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A77E1" w14:textId="77777777" w:rsidR="006A5DF1" w:rsidRPr="00EE33B9" w:rsidRDefault="000F142D" w:rsidP="006A5DF1">
      <w:pPr>
        <w:spacing w:after="240"/>
        <w:jc w:val="right"/>
        <w:rPr>
          <w:sz w:val="22"/>
          <w:szCs w:val="22"/>
        </w:rPr>
      </w:pPr>
      <w:r w:rsidRPr="00EE33B9">
        <w:rPr>
          <w:sz w:val="22"/>
          <w:szCs w:val="22"/>
        </w:rPr>
        <w:t>Kraków</w:t>
      </w:r>
      <w:r w:rsidR="006A5DF1" w:rsidRPr="00EE33B9">
        <w:rPr>
          <w:sz w:val="22"/>
          <w:szCs w:val="22"/>
        </w:rPr>
        <w:t xml:space="preserve"> dnia: </w:t>
      </w:r>
      <w:r w:rsidRPr="00EE33B9">
        <w:rPr>
          <w:sz w:val="22"/>
          <w:szCs w:val="22"/>
        </w:rPr>
        <w:t>2026-11-06</w:t>
      </w:r>
    </w:p>
    <w:p w14:paraId="6B45A96F" w14:textId="77777777" w:rsidR="0029606A" w:rsidRPr="00EE33B9" w:rsidRDefault="0029606A" w:rsidP="006A5DF1">
      <w:pPr>
        <w:spacing w:after="240"/>
        <w:jc w:val="right"/>
        <w:rPr>
          <w:sz w:val="22"/>
          <w:szCs w:val="22"/>
        </w:rPr>
      </w:pPr>
    </w:p>
    <w:p w14:paraId="6A81F817" w14:textId="77777777" w:rsidR="007427BD" w:rsidRPr="00EE33B9" w:rsidRDefault="007427BD" w:rsidP="007427BD">
      <w:pPr>
        <w:rPr>
          <w:b/>
          <w:bCs/>
          <w:sz w:val="22"/>
          <w:szCs w:val="22"/>
        </w:rPr>
      </w:pPr>
      <w:r w:rsidRPr="00EE33B9">
        <w:rPr>
          <w:b/>
          <w:bCs/>
          <w:sz w:val="22"/>
          <w:szCs w:val="22"/>
        </w:rPr>
        <w:t xml:space="preserve">Szpital Miejski Specjalistyczny </w:t>
      </w:r>
    </w:p>
    <w:p w14:paraId="1717726F" w14:textId="77777777" w:rsidR="007427BD" w:rsidRPr="00EE33B9" w:rsidRDefault="007427BD" w:rsidP="007427BD">
      <w:pPr>
        <w:rPr>
          <w:sz w:val="22"/>
          <w:szCs w:val="22"/>
        </w:rPr>
      </w:pPr>
      <w:r w:rsidRPr="00EE33B9">
        <w:rPr>
          <w:b/>
          <w:bCs/>
          <w:sz w:val="22"/>
          <w:szCs w:val="22"/>
        </w:rPr>
        <w:t>im. Gabriela Narutowicza w Krakowie</w:t>
      </w:r>
    </w:p>
    <w:p w14:paraId="798DCB43" w14:textId="77777777" w:rsidR="007427BD" w:rsidRPr="00EE33B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E33B9">
        <w:rPr>
          <w:sz w:val="22"/>
          <w:szCs w:val="22"/>
        </w:rPr>
        <w:t>ul. Prądnicka 35-37</w:t>
      </w:r>
    </w:p>
    <w:p w14:paraId="4FBBB95B" w14:textId="77777777" w:rsidR="007427BD" w:rsidRPr="00EE33B9" w:rsidRDefault="007427BD" w:rsidP="007427BD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EE33B9">
        <w:rPr>
          <w:sz w:val="22"/>
          <w:szCs w:val="22"/>
        </w:rPr>
        <w:t>31-202 Kraków</w:t>
      </w:r>
    </w:p>
    <w:p w14:paraId="6FC2C72D" w14:textId="77777777" w:rsidR="006A5DF1" w:rsidRPr="00EE33B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C0818E" w14:textId="1EC1E2FE" w:rsidR="006A5DF1" w:rsidRPr="00EE33B9" w:rsidRDefault="006A5DF1" w:rsidP="00EE33B9">
      <w:pPr>
        <w:pStyle w:val="Nagwek"/>
        <w:tabs>
          <w:tab w:val="clear" w:pos="4536"/>
        </w:tabs>
        <w:rPr>
          <w:sz w:val="22"/>
          <w:szCs w:val="22"/>
        </w:rPr>
      </w:pPr>
      <w:r w:rsidRPr="00EE33B9">
        <w:rPr>
          <w:sz w:val="22"/>
          <w:szCs w:val="22"/>
        </w:rPr>
        <w:tab/>
        <w:t xml:space="preserve"> </w:t>
      </w:r>
    </w:p>
    <w:p w14:paraId="31371E6C" w14:textId="77777777" w:rsidR="006A5DF1" w:rsidRPr="00EE33B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EE33B9">
        <w:rPr>
          <w:b/>
          <w:sz w:val="22"/>
          <w:szCs w:val="22"/>
        </w:rPr>
        <w:t>WYKONAWCY</w:t>
      </w:r>
    </w:p>
    <w:p w14:paraId="13262250" w14:textId="7611AA5F" w:rsidR="006D4AB3" w:rsidRPr="00EE33B9" w:rsidRDefault="006A5DF1" w:rsidP="00EE33B9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EE33B9">
        <w:rPr>
          <w:sz w:val="22"/>
          <w:szCs w:val="22"/>
        </w:rPr>
        <w:t>ubiegający się o zamówienie publiczne</w:t>
      </w:r>
    </w:p>
    <w:p w14:paraId="38FF1B53" w14:textId="77777777" w:rsidR="006D4AB3" w:rsidRPr="00EE33B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C804D6" w14:textId="01D1AD39" w:rsidR="00632C3C" w:rsidRPr="00EE33B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EE33B9">
        <w:rPr>
          <w:rFonts w:ascii="Times New Roman" w:hAnsi="Times New Roman"/>
          <w:sz w:val="22"/>
          <w:szCs w:val="22"/>
        </w:rPr>
        <w:t>WYJAŚNIENI</w:t>
      </w:r>
      <w:r w:rsidR="00520165" w:rsidRPr="00EE33B9">
        <w:rPr>
          <w:rFonts w:ascii="Times New Roman" w:hAnsi="Times New Roman"/>
          <w:sz w:val="22"/>
          <w:szCs w:val="22"/>
        </w:rPr>
        <w:t>A</w:t>
      </w:r>
      <w:r w:rsidR="00632C3C" w:rsidRPr="00EE33B9">
        <w:rPr>
          <w:rFonts w:ascii="Times New Roman" w:hAnsi="Times New Roman"/>
          <w:sz w:val="22"/>
          <w:szCs w:val="22"/>
        </w:rPr>
        <w:t xml:space="preserve"> TREŚCI</w:t>
      </w:r>
      <w:r w:rsidR="0029606A" w:rsidRPr="00EE33B9">
        <w:rPr>
          <w:rFonts w:ascii="Times New Roman" w:hAnsi="Times New Roman"/>
          <w:sz w:val="22"/>
          <w:szCs w:val="22"/>
        </w:rPr>
        <w:t xml:space="preserve"> SWZ</w:t>
      </w:r>
      <w:r w:rsidR="00EE33B9" w:rsidRPr="00EE33B9">
        <w:rPr>
          <w:rFonts w:ascii="Times New Roman" w:hAnsi="Times New Roman"/>
          <w:sz w:val="22"/>
          <w:szCs w:val="22"/>
        </w:rPr>
        <w:t>-5</w:t>
      </w:r>
    </w:p>
    <w:p w14:paraId="6D6E5CBB" w14:textId="77777777" w:rsidR="006D4AB3" w:rsidRPr="00EE33B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EE33B9">
        <w:rPr>
          <w:sz w:val="22"/>
          <w:szCs w:val="22"/>
        </w:rPr>
        <w:t xml:space="preserve">Dotyczy: </w:t>
      </w:r>
      <w:r w:rsidR="006A5DF1" w:rsidRPr="00EE33B9">
        <w:rPr>
          <w:sz w:val="22"/>
          <w:szCs w:val="22"/>
        </w:rPr>
        <w:t>p</w:t>
      </w:r>
      <w:r w:rsidRPr="00EE33B9">
        <w:rPr>
          <w:sz w:val="22"/>
          <w:szCs w:val="22"/>
        </w:rPr>
        <w:t>ostępowani</w:t>
      </w:r>
      <w:r w:rsidR="006A5DF1" w:rsidRPr="00EE33B9">
        <w:rPr>
          <w:sz w:val="22"/>
          <w:szCs w:val="22"/>
        </w:rPr>
        <w:t>a</w:t>
      </w:r>
      <w:r w:rsidRPr="00EE33B9">
        <w:rPr>
          <w:sz w:val="22"/>
          <w:szCs w:val="22"/>
        </w:rPr>
        <w:t xml:space="preserve"> o udzielenie zamówienia publicznego, prowadzone</w:t>
      </w:r>
      <w:r w:rsidR="006A5DF1" w:rsidRPr="00EE33B9">
        <w:rPr>
          <w:sz w:val="22"/>
          <w:szCs w:val="22"/>
        </w:rPr>
        <w:t>go</w:t>
      </w:r>
      <w:r w:rsidRPr="00EE33B9">
        <w:rPr>
          <w:sz w:val="22"/>
          <w:szCs w:val="22"/>
        </w:rPr>
        <w:t xml:space="preserve"> w</w:t>
      </w:r>
      <w:r w:rsidR="007427BD" w:rsidRPr="00EE33B9">
        <w:rPr>
          <w:sz w:val="22"/>
          <w:szCs w:val="22"/>
        </w:rPr>
        <w:t> </w:t>
      </w:r>
      <w:r w:rsidRPr="00EE33B9">
        <w:rPr>
          <w:sz w:val="22"/>
          <w:szCs w:val="22"/>
        </w:rPr>
        <w:t xml:space="preserve">trybie </w:t>
      </w:r>
      <w:r w:rsidR="000F142D" w:rsidRPr="00EE33B9">
        <w:rPr>
          <w:sz w:val="22"/>
          <w:szCs w:val="22"/>
        </w:rPr>
        <w:t>Tryb podstawowy bez negocjacji - art. 275 pkt. 1 ustawy Pzp</w:t>
      </w:r>
      <w:r w:rsidRPr="00EE33B9">
        <w:rPr>
          <w:b/>
          <w:sz w:val="22"/>
          <w:szCs w:val="22"/>
        </w:rPr>
        <w:t xml:space="preserve"> </w:t>
      </w:r>
      <w:r w:rsidRPr="00EE33B9">
        <w:rPr>
          <w:bCs/>
          <w:sz w:val="22"/>
          <w:szCs w:val="22"/>
        </w:rPr>
        <w:t>na</w:t>
      </w:r>
      <w:r w:rsidRPr="00EE33B9">
        <w:rPr>
          <w:b/>
          <w:sz w:val="22"/>
          <w:szCs w:val="22"/>
        </w:rPr>
        <w:t xml:space="preserve"> </w:t>
      </w:r>
      <w:r w:rsidR="00E72428" w:rsidRPr="00EE33B9">
        <w:rPr>
          <w:bCs/>
          <w:sz w:val="22"/>
          <w:szCs w:val="22"/>
        </w:rPr>
        <w:t>”</w:t>
      </w:r>
      <w:r w:rsidR="000F142D" w:rsidRPr="00EE33B9">
        <w:rPr>
          <w:b/>
          <w:bCs/>
          <w:sz w:val="22"/>
          <w:szCs w:val="22"/>
        </w:rPr>
        <w:t>Zakup sprzętu i aparatury medycznej dla potrzeb Szpitala Miejskiego Specjalistycznego im. Gabriela Narutowicza w Krakowie z dotacji celowej w ramach Programu Ochrony Ludności i Obrony Cywilnej 2025/2026</w:t>
      </w:r>
      <w:r w:rsidR="00E72428" w:rsidRPr="00EE33B9">
        <w:rPr>
          <w:bCs/>
          <w:sz w:val="22"/>
          <w:szCs w:val="22"/>
        </w:rPr>
        <w:t>”</w:t>
      </w:r>
      <w:r w:rsidRPr="00EE33B9">
        <w:rPr>
          <w:b/>
          <w:sz w:val="22"/>
          <w:szCs w:val="22"/>
        </w:rPr>
        <w:t xml:space="preserve"> </w:t>
      </w:r>
      <w:r w:rsidRPr="00EE33B9">
        <w:rPr>
          <w:bCs/>
          <w:sz w:val="22"/>
          <w:szCs w:val="22"/>
        </w:rPr>
        <w:t>– znak sprawy</w:t>
      </w:r>
      <w:r w:rsidRPr="00EE33B9">
        <w:rPr>
          <w:b/>
          <w:sz w:val="22"/>
          <w:szCs w:val="22"/>
        </w:rPr>
        <w:t xml:space="preserve"> </w:t>
      </w:r>
      <w:r w:rsidR="000F142D" w:rsidRPr="00EE33B9">
        <w:rPr>
          <w:b/>
          <w:sz w:val="22"/>
          <w:szCs w:val="22"/>
        </w:rPr>
        <w:t>ZP/65/2026</w:t>
      </w:r>
      <w:r w:rsidRPr="00EE33B9">
        <w:rPr>
          <w:b/>
          <w:sz w:val="22"/>
          <w:szCs w:val="22"/>
        </w:rPr>
        <w:t>.</w:t>
      </w:r>
    </w:p>
    <w:p w14:paraId="3DE86DB7" w14:textId="77777777" w:rsidR="0012774F" w:rsidRPr="00EE33B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EE33B9">
        <w:rPr>
          <w:sz w:val="22"/>
          <w:szCs w:val="22"/>
        </w:rPr>
        <w:t>Zamawiający</w:t>
      </w:r>
      <w:r w:rsidR="007427BD" w:rsidRPr="00EE33B9">
        <w:rPr>
          <w:sz w:val="22"/>
          <w:szCs w:val="22"/>
        </w:rPr>
        <w:t xml:space="preserve"> </w:t>
      </w:r>
      <w:r w:rsidRPr="00EE33B9">
        <w:rPr>
          <w:sz w:val="22"/>
          <w:szCs w:val="22"/>
        </w:rPr>
        <w:t xml:space="preserve">działając na podstawie art. </w:t>
      </w:r>
      <w:r w:rsidR="00E74BC3" w:rsidRPr="00EE33B9">
        <w:rPr>
          <w:sz w:val="22"/>
          <w:szCs w:val="22"/>
        </w:rPr>
        <w:t>284</w:t>
      </w:r>
      <w:r w:rsidRPr="00EE33B9">
        <w:rPr>
          <w:sz w:val="22"/>
          <w:szCs w:val="22"/>
        </w:rPr>
        <w:t xml:space="preserve"> ust. </w:t>
      </w:r>
      <w:r w:rsidR="0029606A" w:rsidRPr="00EE33B9">
        <w:rPr>
          <w:sz w:val="22"/>
          <w:szCs w:val="22"/>
        </w:rPr>
        <w:t>6</w:t>
      </w:r>
      <w:r w:rsidRPr="00EE33B9">
        <w:rPr>
          <w:sz w:val="22"/>
          <w:szCs w:val="22"/>
        </w:rPr>
        <w:t xml:space="preserve"> ustawy z dnia </w:t>
      </w:r>
      <w:r w:rsidR="0029606A" w:rsidRPr="00EE33B9">
        <w:rPr>
          <w:sz w:val="22"/>
          <w:szCs w:val="22"/>
        </w:rPr>
        <w:t>11</w:t>
      </w:r>
      <w:r w:rsidRPr="00EE33B9">
        <w:rPr>
          <w:sz w:val="22"/>
          <w:szCs w:val="22"/>
        </w:rPr>
        <w:t xml:space="preserve"> </w:t>
      </w:r>
      <w:r w:rsidR="0029606A" w:rsidRPr="00EE33B9">
        <w:rPr>
          <w:sz w:val="22"/>
          <w:szCs w:val="22"/>
        </w:rPr>
        <w:t xml:space="preserve">września </w:t>
      </w:r>
      <w:r w:rsidRPr="00EE33B9">
        <w:rPr>
          <w:sz w:val="22"/>
          <w:szCs w:val="22"/>
        </w:rPr>
        <w:t>20</w:t>
      </w:r>
      <w:r w:rsidR="0029606A" w:rsidRPr="00EE33B9">
        <w:rPr>
          <w:sz w:val="22"/>
          <w:szCs w:val="22"/>
        </w:rPr>
        <w:t>19</w:t>
      </w:r>
      <w:r w:rsidR="007427BD" w:rsidRPr="00EE33B9">
        <w:rPr>
          <w:sz w:val="22"/>
          <w:szCs w:val="22"/>
        </w:rPr>
        <w:t> </w:t>
      </w:r>
      <w:r w:rsidRPr="00EE33B9">
        <w:rPr>
          <w:sz w:val="22"/>
          <w:szCs w:val="22"/>
        </w:rPr>
        <w:t>r</w:t>
      </w:r>
      <w:r w:rsidR="0029606A" w:rsidRPr="00EE33B9">
        <w:rPr>
          <w:sz w:val="22"/>
          <w:szCs w:val="22"/>
        </w:rPr>
        <w:t>.</w:t>
      </w:r>
      <w:r w:rsidRPr="00EE33B9">
        <w:rPr>
          <w:sz w:val="22"/>
          <w:szCs w:val="22"/>
        </w:rPr>
        <w:t xml:space="preserve"> Prawo </w:t>
      </w:r>
      <w:r w:rsidR="0029606A" w:rsidRPr="00EE33B9">
        <w:rPr>
          <w:sz w:val="22"/>
          <w:szCs w:val="22"/>
        </w:rPr>
        <w:t>z</w:t>
      </w:r>
      <w:r w:rsidRPr="00EE33B9">
        <w:rPr>
          <w:sz w:val="22"/>
          <w:szCs w:val="22"/>
        </w:rPr>
        <w:t xml:space="preserve">amówień </w:t>
      </w:r>
      <w:r w:rsidR="0029606A" w:rsidRPr="00EE33B9">
        <w:rPr>
          <w:sz w:val="22"/>
          <w:szCs w:val="22"/>
        </w:rPr>
        <w:t>p</w:t>
      </w:r>
      <w:r w:rsidRPr="00EE33B9">
        <w:rPr>
          <w:sz w:val="22"/>
          <w:szCs w:val="22"/>
        </w:rPr>
        <w:t xml:space="preserve">ublicznych </w:t>
      </w:r>
      <w:r w:rsidR="00E74BC3" w:rsidRPr="00EE33B9">
        <w:rPr>
          <w:sz w:val="22"/>
          <w:szCs w:val="22"/>
        </w:rPr>
        <w:t>udostępnia</w:t>
      </w:r>
      <w:r w:rsidR="00BE7BFD" w:rsidRPr="00EE33B9">
        <w:rPr>
          <w:sz w:val="22"/>
          <w:szCs w:val="22"/>
        </w:rPr>
        <w:t xml:space="preserve"> poniżej treść zapytań do S</w:t>
      </w:r>
      <w:r w:rsidR="0012774F" w:rsidRPr="00EE33B9">
        <w:rPr>
          <w:sz w:val="22"/>
          <w:szCs w:val="22"/>
        </w:rPr>
        <w:t>pecyfikacji Warunków Zamówienia (</w:t>
      </w:r>
      <w:r w:rsidR="0012774F" w:rsidRPr="00EE33B9">
        <w:rPr>
          <w:sz w:val="22"/>
          <w:szCs w:val="22"/>
          <w:lang w:eastAsia="ar-SA"/>
        </w:rPr>
        <w:t>zwanej dalej</w:t>
      </w:r>
      <w:r w:rsidR="0012774F" w:rsidRPr="00EE33B9">
        <w:rPr>
          <w:b/>
          <w:sz w:val="22"/>
          <w:szCs w:val="22"/>
          <w:lang w:eastAsia="ar-SA"/>
        </w:rPr>
        <w:t xml:space="preserve"> </w:t>
      </w:r>
      <w:r w:rsidR="0012774F" w:rsidRPr="00EE33B9">
        <w:rPr>
          <w:bCs/>
          <w:sz w:val="22"/>
          <w:szCs w:val="22"/>
          <w:lang w:eastAsia="ar-SA"/>
        </w:rPr>
        <w:t>”SWZ”)</w:t>
      </w:r>
      <w:r w:rsidR="00E74BC3" w:rsidRPr="00EE33B9">
        <w:rPr>
          <w:bCs/>
          <w:sz w:val="22"/>
          <w:szCs w:val="22"/>
          <w:lang w:eastAsia="ar-SA"/>
        </w:rPr>
        <w:t xml:space="preserve"> </w:t>
      </w:r>
      <w:r w:rsidR="00E74BC3" w:rsidRPr="00EE33B9">
        <w:rPr>
          <w:sz w:val="22"/>
          <w:szCs w:val="22"/>
        </w:rPr>
        <w:t>wraz z wyjaśnieniami</w:t>
      </w:r>
      <w:r w:rsidR="0012774F" w:rsidRPr="00EE33B9">
        <w:rPr>
          <w:bCs/>
          <w:sz w:val="22"/>
          <w:szCs w:val="22"/>
          <w:lang w:eastAsia="ar-SA"/>
        </w:rPr>
        <w:t>:</w:t>
      </w:r>
    </w:p>
    <w:p w14:paraId="37BC9E36" w14:textId="77777777" w:rsidR="00EE33B9" w:rsidRPr="00EE33B9" w:rsidRDefault="00EE33B9" w:rsidP="00EE33B9">
      <w:pPr>
        <w:shd w:val="clear" w:color="auto" w:fill="D9E2F3"/>
        <w:jc w:val="both"/>
        <w:rPr>
          <w:rFonts w:eastAsia="Calibri"/>
          <w:b/>
          <w:bCs/>
          <w:iCs/>
          <w:color w:val="000000"/>
          <w:sz w:val="22"/>
          <w:szCs w:val="22"/>
        </w:rPr>
      </w:pPr>
      <w:r w:rsidRPr="00EE33B9">
        <w:rPr>
          <w:rFonts w:eastAsia="Calibri"/>
          <w:b/>
          <w:bCs/>
          <w:iCs/>
          <w:color w:val="000000"/>
          <w:sz w:val="22"/>
          <w:szCs w:val="22"/>
        </w:rPr>
        <w:t>Dotyczy: pakiet 3 - Wózki transportowe z funkcją stołu zabiegowego – 2 szt.</w:t>
      </w:r>
    </w:p>
    <w:p w14:paraId="5A0E42A0" w14:textId="77777777" w:rsidR="00EE33B9" w:rsidRPr="00EE33B9" w:rsidRDefault="00EE33B9" w:rsidP="00EE33B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/>
          <w:sz w:val="22"/>
          <w:szCs w:val="22"/>
        </w:rPr>
      </w:pPr>
      <w:r w:rsidRPr="00EE33B9">
        <w:rPr>
          <w:rFonts w:eastAsia="Calibri"/>
          <w:sz w:val="22"/>
          <w:szCs w:val="22"/>
        </w:rPr>
        <w:t xml:space="preserve">Czy Zamawiający wyrazi zgodę na realizację zamówienia w terminie do 8 tygodni od dnia zawarcia umowy? Proponowany termin realizacji zamówienia będzie zgodny ze standardowym cyklem produkcji, co pozwoli Wykonawcy należycie zrealizować przedmiot umowy. </w:t>
      </w:r>
    </w:p>
    <w:p w14:paraId="701ED920" w14:textId="77777777" w:rsidR="00EE33B9" w:rsidRPr="00EE33B9" w:rsidRDefault="00EE33B9" w:rsidP="00EE33B9">
      <w:pPr>
        <w:pStyle w:val="Akapitzlist"/>
        <w:spacing w:after="0" w:line="240" w:lineRule="auto"/>
        <w:ind w:left="360"/>
        <w:jc w:val="both"/>
        <w:rPr>
          <w:rFonts w:eastAsia="Calibri"/>
          <w:sz w:val="22"/>
          <w:szCs w:val="22"/>
        </w:rPr>
      </w:pPr>
      <w:r w:rsidRPr="00EE33B9">
        <w:rPr>
          <w:rFonts w:eastAsia="Calibri"/>
          <w:sz w:val="22"/>
          <w:szCs w:val="22"/>
        </w:rPr>
        <w:t>Jeśli Zamawiający nie wyrazi zgody na zaproponowany termin realizacji prosimy o informację o ile Zamawiający ma możliwość jego wydłużenia.</w:t>
      </w:r>
    </w:p>
    <w:p w14:paraId="6A7C9B21" w14:textId="77777777" w:rsidR="00EE33B9" w:rsidRPr="00EE33B9" w:rsidRDefault="00EE33B9" w:rsidP="00EE33B9">
      <w:pPr>
        <w:pStyle w:val="Akapitzlist"/>
        <w:spacing w:after="0" w:line="240" w:lineRule="auto"/>
        <w:ind w:left="360"/>
        <w:jc w:val="both"/>
        <w:rPr>
          <w:rFonts w:eastAsia="Calibri"/>
          <w:b/>
          <w:bCs/>
          <w:sz w:val="22"/>
          <w:szCs w:val="22"/>
        </w:rPr>
      </w:pPr>
      <w:r w:rsidRPr="00EE33B9">
        <w:rPr>
          <w:rFonts w:eastAsia="Calibri"/>
          <w:b/>
          <w:bCs/>
          <w:sz w:val="22"/>
          <w:szCs w:val="22"/>
        </w:rPr>
        <w:t>Odpowiedź: Zamawiający nie wyraża zgody, zgodnie z wiążącą Zamawiającego umową dotacji zakres rzeczowy musi zostać zrealizowany do dnia 18.12.2026 r.</w:t>
      </w:r>
    </w:p>
    <w:p w14:paraId="49584097" w14:textId="77777777" w:rsidR="00EE33B9" w:rsidRPr="00EE33B9" w:rsidRDefault="00EE33B9" w:rsidP="00EE33B9">
      <w:pPr>
        <w:jc w:val="both"/>
        <w:rPr>
          <w:rFonts w:eastAsia="Calibri"/>
          <w:sz w:val="22"/>
          <w:szCs w:val="22"/>
        </w:rPr>
      </w:pPr>
    </w:p>
    <w:p w14:paraId="59B2C782" w14:textId="77777777" w:rsidR="00EE33B9" w:rsidRPr="00EE33B9" w:rsidRDefault="00EE33B9" w:rsidP="00EE33B9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eastAsia="Calibri"/>
          <w:i/>
          <w:iCs/>
          <w:color w:val="000000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t>Prosimy (w pkt. 5) o wyrażenie zgody na zaoferowanie wózka posiadającego leże 4-segmentowe, wypełnione płytami HPL, zmywalnymi i łatwymi do dezynfekcji, bez ostrych krawędzi.</w:t>
      </w:r>
      <w:r w:rsidRPr="00EE33B9">
        <w:rPr>
          <w:rFonts w:eastAsia="Calibri"/>
          <w:i/>
          <w:iCs/>
          <w:color w:val="000000"/>
          <w:sz w:val="22"/>
          <w:szCs w:val="22"/>
        </w:rPr>
        <w:t xml:space="preserve"> Płyty HPL charakteryzują się wysoką odpornością na uszkodzenia mechaniczne, takie jak ścieranie, uderzenia i zarysowania, są również odporne na działanie wilgoci, wody, pary wodnej oraz różnych związków chemicznych, ponadto są łatwe w utrzymaniu czystości i odporne na działanie wysokich i niskich temperatur. </w:t>
      </w:r>
    </w:p>
    <w:p w14:paraId="3A9C9A39" w14:textId="77777777" w:rsidR="00EE33B9" w:rsidRPr="00EE33B9" w:rsidRDefault="00EE33B9" w:rsidP="00EE33B9">
      <w:pPr>
        <w:pStyle w:val="Akapitzlist"/>
        <w:spacing w:after="0" w:line="240" w:lineRule="auto"/>
        <w:ind w:left="360"/>
        <w:jc w:val="both"/>
        <w:rPr>
          <w:rFonts w:eastAsia="Calibri"/>
          <w:color w:val="000000"/>
          <w:sz w:val="22"/>
          <w:szCs w:val="22"/>
        </w:rPr>
      </w:pPr>
      <w:r w:rsidRPr="00EE33B9">
        <w:rPr>
          <w:rFonts w:eastAsia="Calibri"/>
          <w:b/>
          <w:bCs/>
          <w:color w:val="000000"/>
          <w:sz w:val="22"/>
          <w:szCs w:val="22"/>
        </w:rPr>
        <w:t>Odpowiedź: Zamawiający wyraża zgodę.</w:t>
      </w:r>
    </w:p>
    <w:p w14:paraId="24D547F0" w14:textId="77777777" w:rsidR="00EE33B9" w:rsidRPr="00EE33B9" w:rsidRDefault="00EE33B9" w:rsidP="00EE33B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Calibri"/>
          <w:color w:val="000000"/>
          <w:sz w:val="22"/>
          <w:szCs w:val="22"/>
        </w:rPr>
      </w:pPr>
    </w:p>
    <w:p w14:paraId="253583C0" w14:textId="77777777" w:rsidR="00EE33B9" w:rsidRPr="00EE33B9" w:rsidRDefault="00EE33B9" w:rsidP="00EE33B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t xml:space="preserve">Prosimy (w pkt. 8) o wyrażenie zgody na zaoferowanie wózka posiadającego dopuszczalną masę pacjenta 250 kg. </w:t>
      </w:r>
      <w:r w:rsidRPr="00EE33B9">
        <w:rPr>
          <w:rFonts w:eastAsia="Calibri"/>
          <w:i/>
          <w:iCs/>
          <w:color w:val="000000"/>
          <w:sz w:val="22"/>
          <w:szCs w:val="22"/>
        </w:rPr>
        <w:t>Nadmieniamy także, że oferowany wózek posiada całkowite dopuszczalne obciążenie robocze 310 kg.</w:t>
      </w:r>
    </w:p>
    <w:p w14:paraId="110C341F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E33B9">
        <w:rPr>
          <w:rFonts w:eastAsia="Calibri"/>
          <w:b/>
          <w:bCs/>
          <w:color w:val="000000"/>
          <w:sz w:val="22"/>
          <w:szCs w:val="22"/>
        </w:rPr>
        <w:t>Odpowiedź: Zamawiający wyraża zgodę.</w:t>
      </w:r>
    </w:p>
    <w:p w14:paraId="1C3834CC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rFonts w:eastAsia="Calibri"/>
          <w:b/>
          <w:bCs/>
          <w:color w:val="EE0000"/>
          <w:sz w:val="22"/>
          <w:szCs w:val="22"/>
        </w:rPr>
      </w:pPr>
    </w:p>
    <w:p w14:paraId="334E3E0B" w14:textId="77777777" w:rsidR="00EE33B9" w:rsidRPr="00EE33B9" w:rsidRDefault="00EE33B9" w:rsidP="00EE33B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kern w:val="2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t xml:space="preserve">Prosimy (w pkt. 10) o wyrażenie zgody na zaoferowanie wózka posiadającego leże o szerokości 655 mm. </w:t>
      </w:r>
      <w:r w:rsidRPr="00EE33B9">
        <w:rPr>
          <w:rFonts w:eastAsia="Calibri"/>
          <w:i/>
          <w:iCs/>
          <w:color w:val="000000"/>
          <w:sz w:val="22"/>
          <w:szCs w:val="22"/>
        </w:rPr>
        <w:t>Oferowana szerokość różni się jedynie o 5 mm od wymaganej przez Zamawiającego.</w:t>
      </w:r>
      <w:r w:rsidRPr="00EE33B9">
        <w:rPr>
          <w:rFonts w:eastAsia="Calibri"/>
          <w:color w:val="000000"/>
          <w:sz w:val="22"/>
          <w:szCs w:val="22"/>
        </w:rPr>
        <w:t xml:space="preserve"> </w:t>
      </w:r>
    </w:p>
    <w:p w14:paraId="5BAEEDDB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b/>
          <w:bCs/>
          <w:sz w:val="22"/>
          <w:szCs w:val="22"/>
        </w:rPr>
      </w:pPr>
      <w:r w:rsidRPr="00EE33B9">
        <w:rPr>
          <w:b/>
          <w:bCs/>
          <w:sz w:val="22"/>
          <w:szCs w:val="22"/>
        </w:rPr>
        <w:t>Odpowiedź: Zamawiający wyraża zgodę.</w:t>
      </w:r>
    </w:p>
    <w:p w14:paraId="60E7DDCC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b/>
          <w:bCs/>
          <w:color w:val="EE0000"/>
          <w:sz w:val="22"/>
          <w:szCs w:val="22"/>
        </w:rPr>
      </w:pPr>
    </w:p>
    <w:p w14:paraId="3A34C2E3" w14:textId="77777777" w:rsidR="00EE33B9" w:rsidRPr="00EE33B9" w:rsidRDefault="00EE33B9" w:rsidP="00EE33B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lastRenderedPageBreak/>
        <w:t>Czy (w pkt. 13) Zamawiający wyrazi zgodę na zaoferowanie wózka posiadającego s</w:t>
      </w:r>
      <w:r w:rsidRPr="00EE33B9">
        <w:rPr>
          <w:color w:val="000000"/>
          <w:sz w:val="22"/>
          <w:szCs w:val="22"/>
        </w:rPr>
        <w:t>egment pleców regulowany manualnie, ze wspomaganiem sprężyny gazowej, w zakresie 0°–75°?</w:t>
      </w:r>
    </w:p>
    <w:p w14:paraId="152547E6" w14:textId="77777777" w:rsidR="00EE33B9" w:rsidRPr="00EE33B9" w:rsidRDefault="00EE33B9" w:rsidP="00EE33B9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eastAsia="Calibri"/>
          <w:b/>
          <w:bCs/>
          <w:kern w:val="2"/>
          <w:sz w:val="22"/>
          <w:szCs w:val="22"/>
        </w:rPr>
      </w:pPr>
      <w:r w:rsidRPr="00EE33B9">
        <w:rPr>
          <w:b/>
          <w:bCs/>
          <w:sz w:val="22"/>
          <w:szCs w:val="22"/>
        </w:rPr>
        <w:t>Odpowiedź: Zamawiający wyraża zgodę.</w:t>
      </w:r>
    </w:p>
    <w:p w14:paraId="5243F654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rFonts w:eastAsia="Calibri"/>
          <w:color w:val="000000"/>
          <w:sz w:val="22"/>
          <w:szCs w:val="22"/>
        </w:rPr>
      </w:pPr>
    </w:p>
    <w:p w14:paraId="144DE210" w14:textId="77777777" w:rsidR="00EE33B9" w:rsidRPr="00EE33B9" w:rsidRDefault="00EE33B9" w:rsidP="00EE33B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color w:val="000000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t>Czy Zamawiający uzna spełnienie wymogu w pkt. 16 dla wózka, który posiada elektryczny system napędowy fabrycznie zintegrowany z wózkiem przez jego wytwórcę tj. wózek posiada Deklarację Zgodności UE wystawioną przez wytwórcę wózka na konkretny model wózka posiadający właśnie taki elektryczny system napędowy fabrycznie zintegrowany z wózkiem (nie ma osobnej deklaracji zgodności na system napędowy)?</w:t>
      </w:r>
    </w:p>
    <w:p w14:paraId="0AE648B9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rFonts w:eastAsia="Calibri"/>
          <w:b/>
          <w:bCs/>
          <w:color w:val="000000"/>
          <w:sz w:val="22"/>
          <w:szCs w:val="22"/>
        </w:rPr>
      </w:pPr>
      <w:r w:rsidRPr="00EE33B9">
        <w:rPr>
          <w:rFonts w:eastAsia="Calibri"/>
          <w:b/>
          <w:bCs/>
          <w:color w:val="000000"/>
          <w:sz w:val="22"/>
          <w:szCs w:val="22"/>
        </w:rPr>
        <w:t>Odpowiedź: Zamawiający potwierdza. Nie jest dopuszczalna osobna deklaracja zgodności na system napędowy. Wózek jako gotowy produkt z napędem elektrycznym ma posiadać jedną deklarację zgodności UE.</w:t>
      </w:r>
    </w:p>
    <w:p w14:paraId="3F808A91" w14:textId="77777777" w:rsidR="00EE33B9" w:rsidRPr="00EE33B9" w:rsidRDefault="00EE33B9" w:rsidP="00EE33B9">
      <w:pPr>
        <w:tabs>
          <w:tab w:val="left" w:pos="2236"/>
        </w:tabs>
        <w:autoSpaceDE w:val="0"/>
        <w:autoSpaceDN w:val="0"/>
        <w:adjustRightInd w:val="0"/>
        <w:jc w:val="both"/>
        <w:rPr>
          <w:rFonts w:eastAsia="Calibri"/>
          <w:color w:val="EE0000"/>
          <w:kern w:val="2"/>
          <w:sz w:val="22"/>
          <w:szCs w:val="22"/>
          <w:lang w:eastAsia="en-US"/>
        </w:rPr>
      </w:pPr>
    </w:p>
    <w:p w14:paraId="4150C0B5" w14:textId="77777777" w:rsidR="00EE33B9" w:rsidRPr="00EE33B9" w:rsidRDefault="00EE33B9" w:rsidP="00EE33B9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rFonts w:eastAsia="Calibri"/>
          <w:i/>
          <w:iCs/>
          <w:color w:val="000000"/>
          <w:sz w:val="22"/>
          <w:szCs w:val="22"/>
        </w:rPr>
      </w:pPr>
      <w:r w:rsidRPr="00EE33B9">
        <w:rPr>
          <w:rFonts w:eastAsia="Calibri"/>
          <w:color w:val="000000"/>
          <w:sz w:val="22"/>
          <w:szCs w:val="22"/>
        </w:rPr>
        <w:t xml:space="preserve">Prosimy (w pkt. 26) o wyrażenie zgody na zaoferowanie wózka posiadającego centralny system hamulcowy blokujący jednocześnie wszystkie koła, obsługiwany dźwigniami (pedałami) nożnymi dostępnymi przy każdym kole (od strony głowy i nóg pacjenta). </w:t>
      </w:r>
      <w:r w:rsidRPr="00EE33B9">
        <w:rPr>
          <w:rFonts w:eastAsia="Calibri"/>
          <w:i/>
          <w:iCs/>
          <w:color w:val="000000"/>
          <w:sz w:val="22"/>
          <w:szCs w:val="22"/>
        </w:rPr>
        <w:t xml:space="preserve">Oferowane rozwiązanie będzie równie funkcjonalne jak wymagane przez Zamawiającego. </w:t>
      </w:r>
    </w:p>
    <w:p w14:paraId="51FDA609" w14:textId="77777777" w:rsidR="00EE33B9" w:rsidRPr="00EE33B9" w:rsidRDefault="00EE33B9" w:rsidP="00EE33B9">
      <w:pPr>
        <w:autoSpaceDE w:val="0"/>
        <w:autoSpaceDN w:val="0"/>
        <w:adjustRightInd w:val="0"/>
        <w:ind w:left="360"/>
        <w:jc w:val="both"/>
        <w:rPr>
          <w:rFonts w:eastAsia="Calibri"/>
          <w:color w:val="000000"/>
          <w:sz w:val="22"/>
          <w:szCs w:val="22"/>
        </w:rPr>
      </w:pPr>
      <w:r w:rsidRPr="00EE33B9">
        <w:rPr>
          <w:b/>
          <w:bCs/>
          <w:sz w:val="22"/>
          <w:szCs w:val="22"/>
        </w:rPr>
        <w:t>Odpowiedź: Zamawiający wyraża zgodę.</w:t>
      </w:r>
    </w:p>
    <w:p w14:paraId="2D95ADFD" w14:textId="77777777" w:rsidR="006D4AB3" w:rsidRPr="00EE33B9" w:rsidRDefault="007427BD" w:rsidP="007427BD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EE33B9">
        <w:rPr>
          <w:sz w:val="22"/>
          <w:szCs w:val="22"/>
        </w:rPr>
        <w:t>Przewodniczący Komisji Przetargowej</w:t>
      </w:r>
    </w:p>
    <w:p w14:paraId="62408332" w14:textId="77777777" w:rsidR="006D4AB3" w:rsidRPr="00EE33B9" w:rsidRDefault="000F142D" w:rsidP="00EE33B9">
      <w:pPr>
        <w:spacing w:before="120" w:after="120" w:line="360" w:lineRule="auto"/>
        <w:ind w:left="2978" w:firstLine="141"/>
        <w:jc w:val="center"/>
        <w:rPr>
          <w:sz w:val="22"/>
          <w:szCs w:val="22"/>
        </w:rPr>
      </w:pPr>
      <w:r w:rsidRPr="00EE33B9">
        <w:rPr>
          <w:sz w:val="22"/>
          <w:szCs w:val="22"/>
        </w:rPr>
        <w:t>Piotr</w:t>
      </w:r>
      <w:r w:rsidR="006D4AB3" w:rsidRPr="00EE33B9">
        <w:rPr>
          <w:sz w:val="22"/>
          <w:szCs w:val="22"/>
        </w:rPr>
        <w:t xml:space="preserve"> </w:t>
      </w:r>
      <w:r w:rsidRPr="00EE33B9">
        <w:rPr>
          <w:sz w:val="22"/>
          <w:szCs w:val="22"/>
        </w:rPr>
        <w:t>Nowakowski</w:t>
      </w:r>
    </w:p>
    <w:sectPr w:rsidR="006D4AB3" w:rsidRPr="00EE33B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F83F5" w14:textId="77777777" w:rsidR="006E3AA0" w:rsidRDefault="006E3AA0">
      <w:r>
        <w:separator/>
      </w:r>
    </w:p>
  </w:endnote>
  <w:endnote w:type="continuationSeparator" w:id="0">
    <w:p w14:paraId="3A2FB86D" w14:textId="77777777" w:rsidR="006E3AA0" w:rsidRDefault="006E3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649A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04ACC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4B7F9" w14:textId="21868B43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B00F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EBFF4E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523AD45" w14:textId="77777777" w:rsidR="006D4AB3" w:rsidRDefault="006D4AB3">
    <w:pPr>
      <w:pStyle w:val="Stopka"/>
      <w:tabs>
        <w:tab w:val="clear" w:pos="4536"/>
        <w:tab w:val="left" w:pos="6237"/>
      </w:tabs>
    </w:pPr>
  </w:p>
  <w:p w14:paraId="04BAF80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9876E" w14:textId="77777777" w:rsidR="006E3AA0" w:rsidRDefault="006E3AA0">
      <w:r>
        <w:separator/>
      </w:r>
    </w:p>
  </w:footnote>
  <w:footnote w:type="continuationSeparator" w:id="0">
    <w:p w14:paraId="2EB96637" w14:textId="77777777" w:rsidR="006E3AA0" w:rsidRDefault="006E3A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5713" w14:textId="77777777" w:rsidR="000F142D" w:rsidRDefault="000F14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44F501" w14:textId="77777777" w:rsidR="000F142D" w:rsidRDefault="000F14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7F261" w14:textId="77777777" w:rsidR="000F142D" w:rsidRDefault="000F1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EC53C9A"/>
    <w:multiLevelType w:val="hybridMultilevel"/>
    <w:tmpl w:val="2328065C"/>
    <w:lvl w:ilvl="0" w:tplc="5FB4073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20745306">
    <w:abstractNumId w:val="4"/>
  </w:num>
  <w:num w:numId="2" w16cid:durableId="496771230">
    <w:abstractNumId w:val="7"/>
  </w:num>
  <w:num w:numId="3" w16cid:durableId="151679109">
    <w:abstractNumId w:val="3"/>
  </w:num>
  <w:num w:numId="4" w16cid:durableId="2009089940">
    <w:abstractNumId w:val="6"/>
  </w:num>
  <w:num w:numId="5" w16cid:durableId="974944401">
    <w:abstractNumId w:val="0"/>
  </w:num>
  <w:num w:numId="6" w16cid:durableId="363021190">
    <w:abstractNumId w:val="1"/>
  </w:num>
  <w:num w:numId="7" w16cid:durableId="877164082">
    <w:abstractNumId w:val="5"/>
  </w:num>
  <w:num w:numId="8" w16cid:durableId="8867953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3AA0"/>
    <w:rsid w:val="00031374"/>
    <w:rsid w:val="000A1097"/>
    <w:rsid w:val="000E2A8F"/>
    <w:rsid w:val="000F142D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E3AA0"/>
    <w:rsid w:val="006F3B81"/>
    <w:rsid w:val="007427BD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E33B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B704AF"/>
  <w15:chartTrackingRefBased/>
  <w15:docId w15:val="{0F7CF44F-C737-4372-8543-2B28FB12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  <w:style w:type="character" w:customStyle="1" w:styleId="AkapitzlistZnak">
    <w:name w:val="Akapit z listą Znak"/>
    <w:aliases w:val="sw tekst Znak,CW_Lista Znak,normalny tekst Znak,L1 Znak,Numerowanie Znak,Akapit z listą5 Znak,T_SZ_List Paragraph Znak,Podsis rysunku Znak,maz_wyliczenie Znak,opis dzialania Znak,K-P_odwolanie Znak,A_wyliczenie Znak,BulletC Znak"/>
    <w:link w:val="Akapitzlist"/>
    <w:uiPriority w:val="34"/>
    <w:qFormat/>
    <w:locked/>
    <w:rsid w:val="00EE33B9"/>
  </w:style>
  <w:style w:type="paragraph" w:styleId="Akapitzlist">
    <w:name w:val="List Paragraph"/>
    <w:aliases w:val="sw tekst,CW_Lista,normalny tekst,L1,Numerowanie,Akapit z listą5,T_SZ_List Paragraph,Podsis rysunku,maz_wyliczenie,opis dzialania,K-P_odwolanie,A_wyliczenie,Akapit z listą5CxSpLast,BulletC,Tekst punktowanie,Akapit z listą 1,List Paragraph"/>
    <w:basedOn w:val="Normalny"/>
    <w:link w:val="AkapitzlistZnak"/>
    <w:uiPriority w:val="34"/>
    <w:qFormat/>
    <w:rsid w:val="00EE33B9"/>
    <w:pPr>
      <w:spacing w:after="160"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489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3</cp:revision>
  <cp:lastPrinted>2001-02-10T14:28:00Z</cp:lastPrinted>
  <dcterms:created xsi:type="dcterms:W3CDTF">2026-11-06T13:56:00Z</dcterms:created>
  <dcterms:modified xsi:type="dcterms:W3CDTF">2026-11-06T13:57:00Z</dcterms:modified>
</cp:coreProperties>
</file>