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E8AD45" w14:textId="77777777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CB6A39" w:rsidRPr="00CB6A39">
        <w:rPr>
          <w:rFonts w:ascii="Arial" w:hAnsi="Arial" w:cs="Arial"/>
          <w:bCs/>
          <w:i w:val="0"/>
          <w:szCs w:val="24"/>
        </w:rPr>
        <w:t>5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6C4BE929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373CB378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B6A39" w:rsidRPr="00CB6A39">
        <w:rPr>
          <w:rFonts w:ascii="Arial" w:hAnsi="Arial" w:cs="Arial"/>
          <w:b/>
          <w:sz w:val="24"/>
          <w:szCs w:val="24"/>
        </w:rPr>
        <w:t>DZP-271-66/26</w:t>
      </w:r>
    </w:p>
    <w:p w14:paraId="2EBDD9E3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45CA465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B6A39" w:rsidRPr="00CB6A39">
        <w:rPr>
          <w:rFonts w:ascii="Arial" w:hAnsi="Arial" w:cs="Arial"/>
        </w:rPr>
        <w:t>Szpital Specjalistyczny im. Stefana Żeromskiego SPZOZ w Krakowie</w:t>
      </w:r>
    </w:p>
    <w:p w14:paraId="311B82BF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B6A39" w:rsidRPr="00CB6A39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CB6A39" w:rsidRPr="00CB6A39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07739AE1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B6A39" w:rsidRPr="00CB6A39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CB6A39" w:rsidRPr="00CB6A39">
        <w:rPr>
          <w:rFonts w:ascii="Arial" w:hAnsi="Arial" w:cs="Arial"/>
        </w:rPr>
        <w:t>Kraków</w:t>
      </w:r>
    </w:p>
    <w:p w14:paraId="790953C5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DFA8F2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206139D6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4CF48C33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CB368FA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69CF2099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4A228F5C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AE286FA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4F60F465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B6A39" w:rsidRPr="0012157F" w14:paraId="56E76196" w14:textId="77777777" w:rsidTr="005B38C4">
        <w:tc>
          <w:tcPr>
            <w:tcW w:w="9104" w:type="dxa"/>
            <w:shd w:val="clear" w:color="auto" w:fill="D9D9D9"/>
          </w:tcPr>
          <w:p w14:paraId="558C9CC8" w14:textId="77777777" w:rsidR="00CB6A39" w:rsidRPr="0012157F" w:rsidRDefault="00CB6A39" w:rsidP="005B38C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E67998C" w14:textId="7224AED5" w:rsidR="00CB6A39" w:rsidRDefault="00CB6A39" w:rsidP="005B38C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CB6A39">
              <w:rPr>
                <w:rFonts w:ascii="Arial" w:hAnsi="Arial" w:cs="Arial"/>
                <w:sz w:val="24"/>
                <w:szCs w:val="24"/>
              </w:rPr>
              <w:t>(t.j. Dz. U. z 2026 r. poz. 793</w:t>
            </w:r>
            <w:r w:rsidR="00B65A5E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CB6A39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77A511F" w14:textId="77777777" w:rsidR="00CB6A39" w:rsidRDefault="00CB6A39" w:rsidP="005B38C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A86F41E" w14:textId="77777777" w:rsidR="00CB6A39" w:rsidRDefault="00CB6A39" w:rsidP="005B38C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56500547" w14:textId="77777777" w:rsidR="00CB6A39" w:rsidRPr="00C86421" w:rsidRDefault="00CB6A39" w:rsidP="005B38C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0597ADCF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26F38A69" w14:textId="682DCBE3" w:rsidR="00E50194" w:rsidRDefault="00CB6A39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CB6A39">
        <w:rPr>
          <w:rFonts w:ascii="Arial" w:hAnsi="Arial" w:cs="Arial"/>
          <w:b/>
          <w:sz w:val="24"/>
          <w:szCs w:val="24"/>
        </w:rPr>
        <w:t xml:space="preserve">Dostawa produktów leczniczych </w:t>
      </w:r>
    </w:p>
    <w:p w14:paraId="68119810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B6A39" w:rsidRPr="00CB6A39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506AD84F" w14:textId="77777777" w:rsidTr="00650D6C">
        <w:tc>
          <w:tcPr>
            <w:tcW w:w="9104" w:type="dxa"/>
            <w:shd w:val="clear" w:color="auto" w:fill="D9D9D9"/>
          </w:tcPr>
          <w:p w14:paraId="06038751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2DF93D25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="002471DB" w:rsidRPr="002471DB">
        <w:rPr>
          <w:rFonts w:ascii="Arial" w:hAnsi="Arial" w:cs="Arial"/>
          <w:sz w:val="24"/>
          <w:szCs w:val="24"/>
        </w:rPr>
        <w:t>Dz.U.UE.L.2014.229.1</w:t>
      </w:r>
      <w:r w:rsidRPr="00BA53CA">
        <w:rPr>
          <w:rFonts w:ascii="Arial" w:hAnsi="Arial" w:cs="Arial"/>
          <w:sz w:val="24"/>
          <w:szCs w:val="24"/>
        </w:rPr>
        <w:t xml:space="preserve">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rozporządzeniem Rady (UE) 2022/576 </w:t>
      </w:r>
      <w:r w:rsidR="00FD6521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Dz.U.UE.L.2022.111.1</w:t>
      </w:r>
      <w:r w:rsidR="00FD6521" w:rsidRPr="00BA53CA">
        <w:rPr>
          <w:rFonts w:ascii="Arial" w:hAnsi="Arial" w:cs="Arial"/>
          <w:sz w:val="24"/>
          <w:szCs w:val="24"/>
        </w:rPr>
        <w:t>)</w:t>
      </w:r>
      <w:r w:rsidR="005506C4" w:rsidRPr="00BA53CA">
        <w:rPr>
          <w:rFonts w:ascii="Arial" w:hAnsi="Arial" w:cs="Arial"/>
          <w:sz w:val="24"/>
          <w:szCs w:val="24"/>
        </w:rPr>
        <w:t xml:space="preserve">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5506C4">
        <w:rPr>
          <w:rFonts w:ascii="Arial" w:hAnsi="Arial" w:cs="Arial"/>
          <w:sz w:val="24"/>
          <w:szCs w:val="24"/>
        </w:rPr>
        <w:t xml:space="preserve"> oraz </w:t>
      </w:r>
      <w:r w:rsidR="005506C4" w:rsidRPr="00BA53CA">
        <w:rPr>
          <w:rFonts w:ascii="Arial" w:hAnsi="Arial" w:cs="Arial"/>
          <w:sz w:val="24"/>
          <w:szCs w:val="24"/>
        </w:rPr>
        <w:t>rozporządzeniem Rady (UE)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="005506C4" w:rsidRPr="005506C4">
        <w:rPr>
          <w:rFonts w:ascii="Arial" w:hAnsi="Arial" w:cs="Arial"/>
          <w:sz w:val="24"/>
          <w:szCs w:val="24"/>
        </w:rPr>
        <w:t>2025/2033</w:t>
      </w:r>
      <w:r w:rsidR="00F61CAE">
        <w:rPr>
          <w:rFonts w:ascii="Arial" w:hAnsi="Arial" w:cs="Arial"/>
          <w:sz w:val="24"/>
          <w:szCs w:val="24"/>
        </w:rPr>
        <w:t xml:space="preserve"> </w:t>
      </w:r>
      <w:r w:rsidR="005506C4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Dz.U.UE.L.2025.2033</w:t>
      </w:r>
      <w:r w:rsidR="005506C4" w:rsidRPr="00BA53CA">
        <w:rPr>
          <w:rFonts w:ascii="Arial" w:hAnsi="Arial" w:cs="Arial"/>
          <w:sz w:val="24"/>
          <w:szCs w:val="24"/>
        </w:rPr>
        <w:t xml:space="preserve">),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</w:t>
      </w:r>
      <w:r w:rsidR="005506C4">
        <w:rPr>
          <w:rFonts w:ascii="Arial" w:hAnsi="Arial" w:cs="Arial"/>
          <w:i/>
          <w:iCs/>
          <w:sz w:val="24"/>
          <w:szCs w:val="24"/>
        </w:rPr>
        <w:t>5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/</w:t>
      </w:r>
      <w:r w:rsidR="005506C4">
        <w:rPr>
          <w:rFonts w:ascii="Arial" w:hAnsi="Arial" w:cs="Arial"/>
          <w:i/>
          <w:iCs/>
          <w:sz w:val="24"/>
          <w:szCs w:val="24"/>
        </w:rPr>
        <w:t>2033</w:t>
      </w:r>
      <w:r w:rsidR="005506C4" w:rsidRPr="005506C4">
        <w:rPr>
          <w:rFonts w:ascii="Arial" w:hAnsi="Arial" w:cs="Arial"/>
          <w:sz w:val="24"/>
          <w:szCs w:val="24"/>
        </w:rPr>
        <w:t>,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Pr="00BA53CA">
        <w:rPr>
          <w:rFonts w:ascii="Arial" w:hAnsi="Arial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DAB843D" w14:textId="77777777" w:rsidR="00CB6A39" w:rsidRDefault="007A2BCB" w:rsidP="00CB6A39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</w:t>
      </w:r>
      <w:r w:rsidR="0016163A">
        <w:rPr>
          <w:rFonts w:ascii="Arial" w:hAnsi="Arial" w:cs="Arial"/>
          <w:sz w:val="24"/>
          <w:szCs w:val="24"/>
        </w:rPr>
        <w:t>5</w:t>
      </w:r>
      <w:r w:rsidR="00486223" w:rsidRPr="00486223">
        <w:rPr>
          <w:rFonts w:ascii="Arial" w:hAnsi="Arial" w:cs="Arial"/>
          <w:sz w:val="24"/>
          <w:szCs w:val="24"/>
        </w:rPr>
        <w:t xml:space="preserve">r. poz. </w:t>
      </w:r>
      <w:r w:rsidR="0016163A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14:paraId="47FD0328" w14:textId="77777777" w:rsidR="00A91658" w:rsidRDefault="00A91658" w:rsidP="0003083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4D1547D6" w14:textId="77777777" w:rsidTr="00CD4DD1">
        <w:tc>
          <w:tcPr>
            <w:tcW w:w="9104" w:type="dxa"/>
            <w:shd w:val="clear" w:color="auto" w:fill="D9D9D9"/>
          </w:tcPr>
          <w:p w14:paraId="506EFE0E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4471B409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59148832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563B6C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9D895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68D9F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B6A39" w:rsidRPr="0012157F" w14:paraId="3412CB28" w14:textId="77777777" w:rsidTr="005B38C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88621" w14:textId="77777777" w:rsidR="00CB6A39" w:rsidRPr="0012157F" w:rsidRDefault="00CB6A39" w:rsidP="005B38C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6A3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E678B" w14:textId="77777777" w:rsidR="00CB6A39" w:rsidRPr="0012157F" w:rsidRDefault="00CB6A39" w:rsidP="005B38C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6A39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3E072B3E" w14:textId="77777777" w:rsidR="00CB6A39" w:rsidRPr="0012157F" w:rsidRDefault="00CB6A39" w:rsidP="005B38C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6A39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</w:t>
            </w:r>
            <w:r w:rsidRPr="00CB6A39">
              <w:rPr>
                <w:rFonts w:ascii="Arial" w:hAnsi="Arial" w:cs="Arial"/>
                <w:sz w:val="24"/>
                <w:szCs w:val="24"/>
              </w:rPr>
              <w:lastRenderedPageBreak/>
              <w:t>którzy spełniają warunki, dotyczące posiadania uprawnień do prowadzenia określonej działalności gospodarczej lub zawodowej, o ile wynika to z odrębnych przepisów.   O udzielenie zamówienia publicznego mogą ubiegać się wykonawcy, którzy są uprawnieni do sprzedaży produktów leczniczych, zgodnie z ustawą z dnia 6.09.2001 r. Prawo farmaceutyczne. (tekst jednolity Dz. U. z 2026 r., poz.612 ze zm. ) Ocena spełniania warunków udziału w postępowaniu będzie dokonana na zasadzie spełnia/nie spełnia.</w:t>
            </w:r>
          </w:p>
        </w:tc>
      </w:tr>
    </w:tbl>
    <w:p w14:paraId="50088B02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72C99E85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BD34981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3B7B700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9F44C60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C22BC65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BA22709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7051029A" w14:textId="77777777" w:rsidTr="0061040C">
        <w:tc>
          <w:tcPr>
            <w:tcW w:w="9104" w:type="dxa"/>
            <w:shd w:val="clear" w:color="auto" w:fill="D9D9D9"/>
          </w:tcPr>
          <w:p w14:paraId="16C074E4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6EDDBB7D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4B6E99D4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6D1037C0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237A382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B887549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55845475" w14:textId="77777777" w:rsidTr="0061040C">
        <w:tc>
          <w:tcPr>
            <w:tcW w:w="9104" w:type="dxa"/>
            <w:shd w:val="clear" w:color="auto" w:fill="D9D9D9"/>
          </w:tcPr>
          <w:p w14:paraId="4D08612A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50A9024A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7EC9BF66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1CC0A930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627571A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E4550EB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6F05A0DB" w14:textId="77777777" w:rsidTr="00CD4DD1">
        <w:tc>
          <w:tcPr>
            <w:tcW w:w="9104" w:type="dxa"/>
            <w:shd w:val="clear" w:color="auto" w:fill="D9D9D9"/>
          </w:tcPr>
          <w:p w14:paraId="543E245B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5F8DDAE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4E905B27" w14:textId="77777777" w:rsidTr="00847232">
        <w:tc>
          <w:tcPr>
            <w:tcW w:w="9104" w:type="dxa"/>
            <w:shd w:val="clear" w:color="auto" w:fill="D9D9D9"/>
          </w:tcPr>
          <w:p w14:paraId="775D3A3E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305C01C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EA7BCF3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4089AC1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925CE35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A6496E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FFDF8FA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D457FBD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E42454E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F69C4C2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7AE3765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18FED43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698E1FCB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EE919" w14:textId="77777777" w:rsidR="00AA4EF0" w:rsidRDefault="00AA4EF0" w:rsidP="0038231F">
      <w:pPr>
        <w:spacing w:after="0" w:line="240" w:lineRule="auto"/>
      </w:pPr>
      <w:r>
        <w:separator/>
      </w:r>
    </w:p>
  </w:endnote>
  <w:endnote w:type="continuationSeparator" w:id="0">
    <w:p w14:paraId="2C9A84F4" w14:textId="77777777" w:rsidR="00AA4EF0" w:rsidRDefault="00AA4EF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5903A" w14:textId="77777777" w:rsidR="00CB6A39" w:rsidRDefault="00CB6A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C16A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DDE651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10B54" w14:textId="77777777" w:rsidR="00CB6A39" w:rsidRDefault="00CB6A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A0657A" w14:textId="77777777" w:rsidR="00AA4EF0" w:rsidRDefault="00AA4EF0" w:rsidP="0038231F">
      <w:pPr>
        <w:spacing w:after="0" w:line="240" w:lineRule="auto"/>
      </w:pPr>
      <w:r>
        <w:separator/>
      </w:r>
    </w:p>
  </w:footnote>
  <w:footnote w:type="continuationSeparator" w:id="0">
    <w:p w14:paraId="71222FBA" w14:textId="77777777" w:rsidR="00AA4EF0" w:rsidRDefault="00AA4EF0" w:rsidP="0038231F">
      <w:pPr>
        <w:spacing w:after="0" w:line="240" w:lineRule="auto"/>
      </w:pPr>
      <w:r>
        <w:continuationSeparator/>
      </w:r>
    </w:p>
  </w:footnote>
  <w:footnote w:id="1">
    <w:p w14:paraId="00D9A5AC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8B56198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16DE13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0F657D28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37F2546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7FC5BBAD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5FBDE677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33F3E92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7C502A9F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2A800FD2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0DEBC116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D6D8A" w14:textId="77777777" w:rsidR="00CB6A39" w:rsidRDefault="00CB6A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43E91" w14:textId="77777777" w:rsidR="00CB6A39" w:rsidRDefault="00CB6A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B1EBA" w14:textId="77777777" w:rsidR="00CB6A39" w:rsidRDefault="00CB6A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2776733">
    <w:abstractNumId w:val="11"/>
  </w:num>
  <w:num w:numId="2" w16cid:durableId="1971551873">
    <w:abstractNumId w:val="0"/>
  </w:num>
  <w:num w:numId="3" w16cid:durableId="2008744533">
    <w:abstractNumId w:val="10"/>
  </w:num>
  <w:num w:numId="4" w16cid:durableId="682246898">
    <w:abstractNumId w:val="13"/>
  </w:num>
  <w:num w:numId="5" w16cid:durableId="1881433484">
    <w:abstractNumId w:val="12"/>
  </w:num>
  <w:num w:numId="6" w16cid:durableId="1996831435">
    <w:abstractNumId w:val="9"/>
  </w:num>
  <w:num w:numId="7" w16cid:durableId="797793762">
    <w:abstractNumId w:val="1"/>
  </w:num>
  <w:num w:numId="8" w16cid:durableId="2096172120">
    <w:abstractNumId w:val="6"/>
  </w:num>
  <w:num w:numId="9" w16cid:durableId="915631326">
    <w:abstractNumId w:val="4"/>
  </w:num>
  <w:num w:numId="10" w16cid:durableId="1559507940">
    <w:abstractNumId w:val="7"/>
  </w:num>
  <w:num w:numId="11" w16cid:durableId="6372032">
    <w:abstractNumId w:val="5"/>
  </w:num>
  <w:num w:numId="12" w16cid:durableId="393161531">
    <w:abstractNumId w:val="8"/>
  </w:num>
  <w:num w:numId="13" w16cid:durableId="976495643">
    <w:abstractNumId w:val="3"/>
  </w:num>
  <w:num w:numId="14" w16cid:durableId="1776242017">
    <w:abstractNumId w:val="2"/>
  </w:num>
  <w:num w:numId="15" w16cid:durableId="103214469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4EF0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5505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A4EF0"/>
    <w:rsid w:val="00AC5247"/>
    <w:rsid w:val="00AE6FF2"/>
    <w:rsid w:val="00B0088C"/>
    <w:rsid w:val="00B15219"/>
    <w:rsid w:val="00B15FD3"/>
    <w:rsid w:val="00B34079"/>
    <w:rsid w:val="00B36ABD"/>
    <w:rsid w:val="00B65A5E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B6A39"/>
    <w:rsid w:val="00CD0851"/>
    <w:rsid w:val="00CD4DD1"/>
    <w:rsid w:val="00D23F3D"/>
    <w:rsid w:val="00D2702A"/>
    <w:rsid w:val="00D34D9A"/>
    <w:rsid w:val="00D36F7A"/>
    <w:rsid w:val="00D409DE"/>
    <w:rsid w:val="00D42C9B"/>
    <w:rsid w:val="00D50E52"/>
    <w:rsid w:val="00D531D5"/>
    <w:rsid w:val="00D57721"/>
    <w:rsid w:val="00D7532C"/>
    <w:rsid w:val="00DA6EC7"/>
    <w:rsid w:val="00DD146A"/>
    <w:rsid w:val="00DD3E9D"/>
    <w:rsid w:val="00DD51FC"/>
    <w:rsid w:val="00DF04EA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E3F24C"/>
  <w15:docId w15:val="{1C40C72E-29E2-4440-9842-4CF4766FF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4</Pages>
  <Words>955</Words>
  <Characters>5734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3</cp:revision>
  <cp:lastPrinted>2016-07-26T10:32:00Z</cp:lastPrinted>
  <dcterms:created xsi:type="dcterms:W3CDTF">2026-11-02T10:07:00Z</dcterms:created>
  <dcterms:modified xsi:type="dcterms:W3CDTF">2026-11-04T13:33:00Z</dcterms:modified>
</cp:coreProperties>
</file>