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135EE" w:rsidRPr="000135E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0135EE" w:rsidRPr="000135EE">
        <w:rPr>
          <w:rFonts w:ascii="Calibri" w:hAnsi="Calibri"/>
          <w:b/>
          <w:bCs/>
          <w:i/>
        </w:rPr>
        <w:t>CRZP/212/2026/AZP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135EE" w:rsidRPr="000135EE">
        <w:rPr>
          <w:rFonts w:ascii="Calibri" w:hAnsi="Calibri"/>
          <w:b/>
          <w:bCs/>
          <w:i/>
        </w:rPr>
        <w:t>Dostawa notebooków  i komputerów PC dla UMG - 2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135EE" w:rsidRPr="000135EE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0135EE" w:rsidRPr="000135EE">
        <w:rPr>
          <w:rFonts w:ascii="Calibri" w:hAnsi="Calibri" w:cs="Tahoma"/>
          <w:b/>
          <w:sz w:val="22"/>
          <w:szCs w:val="22"/>
        </w:rPr>
        <w:t>Dostawa notebooków  i komputerów PC dla UMG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135EE" w:rsidRPr="00CA123E" w:rsidTr="002135B2">
        <w:trPr>
          <w:jc w:val="center"/>
        </w:trPr>
        <w:tc>
          <w:tcPr>
            <w:tcW w:w="1729" w:type="dxa"/>
          </w:tcPr>
          <w:p w:rsidR="000135EE" w:rsidRPr="00CA123E" w:rsidRDefault="000135EE" w:rsidP="002135B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35E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0135EE" w:rsidRDefault="000135EE" w:rsidP="002135B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8E21E5" w:rsidRPr="000135EE">
              <w:rPr>
                <w:rFonts w:ascii="Calibri" w:hAnsi="Calibri" w:cs="Tahoma"/>
                <w:sz w:val="22"/>
                <w:szCs w:val="22"/>
              </w:rPr>
              <w:t>Komputery</w:t>
            </w:r>
            <w:r w:rsidRPr="000135EE">
              <w:rPr>
                <w:rFonts w:ascii="Calibri" w:hAnsi="Calibri" w:cs="Tahoma"/>
                <w:sz w:val="22"/>
                <w:szCs w:val="22"/>
              </w:rPr>
              <w:t xml:space="preserve"> i stacja graficzna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E21E5" w:rsidRPr="008E21E5" w:rsidRDefault="008E21E5" w:rsidP="002135B2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8E21E5">
              <w:rPr>
                <w:rFonts w:ascii="Calibri" w:hAnsi="Calibri" w:cs="Tahoma"/>
                <w:color w:val="FF0000"/>
                <w:sz w:val="22"/>
                <w:szCs w:val="22"/>
              </w:rPr>
              <w:t>DO OFERTY NALEŻY DOŁĄCZYĆ WYPEŁNIONĄ I PODPISANĄ ELEKTRONICZNIE KALKULACJE CENY (ZAŁĄCZNIK 2), poniżej wpisać cenę łączną oferty</w:t>
            </w:r>
          </w:p>
          <w:p w:rsidR="000135EE" w:rsidRPr="00CA123E" w:rsidRDefault="000135EE" w:rsidP="008E21E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0135EE" w:rsidRPr="00CA123E" w:rsidRDefault="000135EE" w:rsidP="002135B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135EE" w:rsidRDefault="000135EE" w:rsidP="002135B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E21E5" w:rsidRDefault="008E21E5" w:rsidP="008E21E5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>
              <w:rPr>
                <w:rFonts w:ascii="Calibri" w:hAnsi="Calibri" w:cs="Calibri"/>
                <w:b/>
                <w:sz w:val="24"/>
              </w:rPr>
              <w:t>Termin realizacji wynosi ………………………. (7/14/21) dni</w:t>
            </w:r>
          </w:p>
          <w:p w:rsidR="008E21E5" w:rsidRDefault="008E21E5" w:rsidP="008E21E5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8E21E5" w:rsidRDefault="008E21E5" w:rsidP="008E21E5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8E21E5" w:rsidRDefault="008E21E5" w:rsidP="008E21E5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…………………….</w:t>
            </w:r>
          </w:p>
          <w:p w:rsidR="008E21E5" w:rsidRDefault="008E21E5" w:rsidP="008E21E5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…………………….</w:t>
            </w:r>
          </w:p>
          <w:p w:rsidR="008E21E5" w:rsidRDefault="008E21E5" w:rsidP="008E21E5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…………………….</w:t>
            </w:r>
          </w:p>
          <w:p w:rsidR="008E21E5" w:rsidRDefault="008E21E5" w:rsidP="008E21E5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…………………….</w:t>
            </w:r>
          </w:p>
          <w:p w:rsidR="008E21E5" w:rsidRDefault="008E21E5" w:rsidP="008E21E5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…………………….</w:t>
            </w:r>
          </w:p>
          <w:p w:rsidR="000135EE" w:rsidRPr="006F75D7" w:rsidRDefault="000135EE" w:rsidP="002135B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135EE" w:rsidRPr="00CA123E" w:rsidTr="002135B2">
        <w:trPr>
          <w:jc w:val="center"/>
        </w:trPr>
        <w:tc>
          <w:tcPr>
            <w:tcW w:w="1729" w:type="dxa"/>
          </w:tcPr>
          <w:p w:rsidR="000135EE" w:rsidRPr="00CA123E" w:rsidRDefault="000135EE" w:rsidP="002135B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35E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0135EE" w:rsidRPr="00CA123E" w:rsidRDefault="000135EE" w:rsidP="002135B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35EE">
              <w:rPr>
                <w:rFonts w:ascii="Calibri" w:hAnsi="Calibri" w:cs="Tahoma"/>
                <w:sz w:val="22"/>
                <w:szCs w:val="22"/>
              </w:rPr>
              <w:t>Notebook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135EE" w:rsidRPr="00CA123E" w:rsidRDefault="000135EE" w:rsidP="002135B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0135EE" w:rsidRPr="00CA123E" w:rsidRDefault="000135EE" w:rsidP="002135B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135EE" w:rsidRDefault="000135EE" w:rsidP="002135B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E21E5" w:rsidRDefault="008E21E5" w:rsidP="008E21E5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>
              <w:rPr>
                <w:rFonts w:ascii="Calibri" w:hAnsi="Calibri" w:cs="Calibri"/>
                <w:b/>
                <w:sz w:val="24"/>
              </w:rPr>
              <w:t>Termin realizacji wynosi ………………………. (7/14/21) dni</w:t>
            </w:r>
          </w:p>
          <w:p w:rsidR="008E21E5" w:rsidRDefault="008E21E5" w:rsidP="008E21E5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8E21E5" w:rsidRDefault="008E21E5" w:rsidP="008E21E5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0135EE" w:rsidRPr="008E21E5" w:rsidRDefault="008E21E5" w:rsidP="002135B2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…………………….</w:t>
            </w:r>
          </w:p>
          <w:p w:rsidR="000135EE" w:rsidRPr="006F75D7" w:rsidRDefault="000135EE" w:rsidP="002135B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8E21E5" w:rsidRDefault="008E21E5" w:rsidP="008E21E5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Okres gwarancji zwanej gwarancją jakości dla wykonanych usług lub dostaw podany przy opisie, </w:t>
      </w:r>
    </w:p>
    <w:p w:rsidR="008E21E5" w:rsidRDefault="008E21E5" w:rsidP="008E21E5">
      <w:pPr>
        <w:spacing w:line="360" w:lineRule="auto"/>
        <w:ind w:firstLine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licząc od daty odbioru końcowego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</w:t>
      </w: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D4173" w:rsidRPr="00CA123E">
        <w:rPr>
          <w:rFonts w:ascii="Calibri" w:hAnsi="Calibri" w:cs="Tahoma"/>
          <w:sz w:val="22"/>
          <w:szCs w:val="22"/>
        </w:rPr>
        <w:t xml:space="preserve">w </w:t>
      </w:r>
      <w:r w:rsidR="00BD4173">
        <w:rPr>
          <w:rFonts w:ascii="Calibri" w:hAnsi="Calibri" w:cs="Tahoma"/>
          <w:sz w:val="22"/>
          <w:szCs w:val="22"/>
        </w:rPr>
        <w:t>folderze</w:t>
      </w:r>
      <w:r w:rsidR="00BD4173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 xml:space="preserve">(podpis </w:t>
      </w:r>
      <w:r w:rsidR="00BA47DA">
        <w:rPr>
          <w:rFonts w:ascii="Calibri" w:hAnsi="Calibri"/>
          <w:i/>
          <w:iCs/>
          <w:sz w:val="22"/>
          <w:szCs w:val="24"/>
        </w:rPr>
        <w:t>elektroniczny</w:t>
      </w:r>
      <w:r w:rsidR="00BA47DA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21FC" w:rsidRDefault="00ED21FC">
      <w:r>
        <w:separator/>
      </w:r>
    </w:p>
  </w:endnote>
  <w:endnote w:type="continuationSeparator" w:id="0">
    <w:p w:rsidR="00ED21FC" w:rsidRDefault="00ED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623FAC" w:rsidRDefault="00623FAC" w:rsidP="00623FAC">
    <w:pPr>
      <w:pStyle w:val="Stopka"/>
      <w:tabs>
        <w:tab w:val="clear" w:pos="4536"/>
      </w:tabs>
      <w:jc w:val="center"/>
    </w:pPr>
  </w:p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21FC" w:rsidRDefault="00ED21FC">
      <w:r>
        <w:separator/>
      </w:r>
    </w:p>
  </w:footnote>
  <w:footnote w:type="continuationSeparator" w:id="0">
    <w:p w:rsidR="00ED21FC" w:rsidRDefault="00ED21F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pStyle w:val="Nagwek"/>
    </w:pPr>
  </w:p>
  <w:p w:rsidR="00623FAC" w:rsidRPr="00623FAC" w:rsidRDefault="00623FAC" w:rsidP="0062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179C2BB0"/>
    <w:lvl w:ilvl="0" w:tplc="71FC61D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E9D7550"/>
    <w:multiLevelType w:val="hybridMultilevel"/>
    <w:tmpl w:val="2242B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5D6095"/>
    <w:multiLevelType w:val="hybridMultilevel"/>
    <w:tmpl w:val="2242B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135EE"/>
    <w:rsid w:val="00045A23"/>
    <w:rsid w:val="00077FB9"/>
    <w:rsid w:val="000E6BD4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B7B01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E21E5"/>
    <w:rsid w:val="009546C8"/>
    <w:rsid w:val="009E1AE4"/>
    <w:rsid w:val="00A15029"/>
    <w:rsid w:val="00A87492"/>
    <w:rsid w:val="00AE009B"/>
    <w:rsid w:val="00B1071D"/>
    <w:rsid w:val="00BA47DA"/>
    <w:rsid w:val="00BD4173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D21FC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E7709F7"/>
  <w15:chartTrackingRefBased/>
  <w15:docId w15:val="{181C9190-8CF8-4F3B-8A30-FBE0C49C3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6CD8B-92E0-4267-B9B6-778400295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638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Anna Kolesińska</cp:lastModifiedBy>
  <cp:revision>2</cp:revision>
  <cp:lastPrinted>2026-10-30T10:57:00Z</cp:lastPrinted>
  <dcterms:created xsi:type="dcterms:W3CDTF">2026-10-30T10:57:00Z</dcterms:created>
  <dcterms:modified xsi:type="dcterms:W3CDTF">2026-10-30T10:57:00Z</dcterms:modified>
</cp:coreProperties>
</file>