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240E6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59805EAB" w14:textId="77777777" w:rsidR="00230E1F" w:rsidRPr="00230E1F" w:rsidRDefault="00230E1F" w:rsidP="00230E1F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230E1F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Arkusz asortymentowo - cenowy</w:t>
      </w:r>
    </w:p>
    <w:p w14:paraId="2CBC98EB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tbl>
      <w:tblPr>
        <w:tblW w:w="4682" w:type="pct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3983"/>
        <w:gridCol w:w="1035"/>
        <w:gridCol w:w="1036"/>
        <w:gridCol w:w="1268"/>
        <w:gridCol w:w="706"/>
        <w:gridCol w:w="1548"/>
        <w:gridCol w:w="1175"/>
        <w:gridCol w:w="1184"/>
        <w:gridCol w:w="1323"/>
      </w:tblGrid>
      <w:tr w:rsidR="00230E1F" w:rsidRPr="00230E1F" w14:paraId="426B5059" w14:textId="77777777" w:rsidTr="00FF1CEC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433E32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Lp.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B5E14C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ind w:left="101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spacing w:val="-4"/>
                <w:kern w:val="0"/>
                <w:lang w:eastAsia="zh-CN"/>
                <w14:ligatures w14:val="none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911858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 xml:space="preserve">Nazwa </w:t>
            </w:r>
          </w:p>
          <w:p w14:paraId="255FCBDA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>/typ/ symbol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1C228A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65F8C0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Producent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04B7D1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0C8D24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Cena jednostkowa</w:t>
            </w:r>
          </w:p>
          <w:p w14:paraId="788F6B1A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ind w:left="168"/>
              <w:jc w:val="center"/>
              <w:rPr>
                <w:rFonts w:ascii="Arial" w:eastAsia="Times New Roman" w:hAnsi="Arial" w:cs="Arial"/>
                <w:color w:val="000000"/>
                <w:spacing w:val="1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netto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0CBA29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4E7828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ind w:left="-43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Podatek VAT i % podatku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647863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ind w:left="-35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brutto</w:t>
            </w:r>
          </w:p>
        </w:tc>
      </w:tr>
      <w:tr w:rsidR="00230E1F" w:rsidRPr="00230E1F" w14:paraId="5DEDAD4C" w14:textId="77777777" w:rsidTr="00FF1CEC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F62CD7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230B05" w14:textId="77777777" w:rsidR="00230E1F" w:rsidRPr="00230E1F" w:rsidRDefault="00230E1F" w:rsidP="00230E1F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Napęd do chirurgii urazowej (piła + wiertarka)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6AB3A2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7A0826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97596C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4E3FE0" w14:textId="77777777" w:rsidR="00230E1F" w:rsidRPr="00230E1F" w:rsidRDefault="00230E1F" w:rsidP="00230E1F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 kpl.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F564B2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24BEDB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BAA842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D5B780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230E1F" w:rsidRPr="00230E1F" w14:paraId="27846E12" w14:textId="77777777" w:rsidTr="00FF1CEC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1E29EF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1a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3B69D3" w14:textId="77777777" w:rsidR="00230E1F" w:rsidRPr="00230E1F" w:rsidRDefault="00230E1F" w:rsidP="00230E1F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Akumulatory (min. 4 szt.) i ładowarka – wyłącznie w wariancie B (pkt 24–25 specyfikacji); w wariancie A wpisać „nie dotyczy”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579FBE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980F92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9A1BD3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2A2194" w14:textId="77777777" w:rsidR="00230E1F" w:rsidRPr="00230E1F" w:rsidRDefault="00230E1F" w:rsidP="00230E1F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 kpl.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56FFE3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A36821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DE8A75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72ADDB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230E1F" w:rsidRPr="00230E1F" w14:paraId="1AD1A47B" w14:textId="77777777" w:rsidTr="00FF1CEC">
        <w:trPr>
          <w:trHeight w:val="276"/>
        </w:trPr>
        <w:tc>
          <w:tcPr>
            <w:tcW w:w="1020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7F7545" w14:textId="77777777" w:rsidR="00230E1F" w:rsidRPr="00230E1F" w:rsidRDefault="00230E1F" w:rsidP="00230E1F">
            <w:pPr>
              <w:shd w:val="clear" w:color="auto" w:fill="FFFFFF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color w:val="000000"/>
                <w:kern w:val="0"/>
                <w:lang w:eastAsia="zh-CN"/>
                <w14:ligatures w14:val="none"/>
              </w:rPr>
              <w:t>RAZEM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C2970C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296151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873A3A" w14:textId="77777777" w:rsidR="00230E1F" w:rsidRPr="00230E1F" w:rsidRDefault="00230E1F" w:rsidP="00230E1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</w:tbl>
    <w:p w14:paraId="779FBB40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45DF8BC6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lang w:eastAsia="zh-CN"/>
          <w14:ligatures w14:val="none"/>
        </w:rPr>
        <w:t>Wartość oferty (RAZEM) stanowi sumę poz. 1 i 1a. Poz. 1a wycenia wyłącznie Wykonawca oferujący wariant B (pkt 23 specyfikacji); Wykonawca oferujący wariant A wpisuje w poz. 1a „nie dotyczy”.</w:t>
      </w:r>
    </w:p>
    <w:p w14:paraId="2C01F8C8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lang w:eastAsia="zh-CN"/>
          <w14:ligatures w14:val="none"/>
        </w:rPr>
        <w:t>Wartość brutto słownie: ………………………………………</w:t>
      </w:r>
      <w:r w:rsidRPr="00230E1F">
        <w:rPr>
          <w:rFonts w:ascii="Arial" w:eastAsia="Times New Roman" w:hAnsi="Arial" w:cs="Arial"/>
          <w:kern w:val="0"/>
          <w:sz w:val="18"/>
          <w:lang w:eastAsia="zh-CN"/>
          <w14:ligatures w14:val="none"/>
        </w:rPr>
        <w:br w:type="page"/>
      </w:r>
    </w:p>
    <w:p w14:paraId="62B1DFEE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lang w:eastAsia="zh-CN"/>
          <w14:ligatures w14:val="none"/>
        </w:rPr>
      </w:pP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230E1F" w:rsidRPr="00230E1F" w14:paraId="609E1B01" w14:textId="77777777" w:rsidTr="00FF1CEC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88E0B" w14:textId="77777777" w:rsidR="00230E1F" w:rsidRPr="00230E1F" w:rsidRDefault="00230E1F" w:rsidP="00230E1F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230E1F"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  <w:t>NAPĘD DO CHIRURGII URAZOWEJ (PIŁA + WIERTARKA) – 1 KOMPLET</w:t>
            </w:r>
          </w:p>
        </w:tc>
      </w:tr>
      <w:tr w:rsidR="00230E1F" w:rsidRPr="00230E1F" w14:paraId="1B4748DF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EDB7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Nazwa urządzenia:</w:t>
            </w:r>
          </w:p>
          <w:p w14:paraId="19B73A5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76C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26530010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5CA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Producent:</w:t>
            </w:r>
          </w:p>
          <w:p w14:paraId="19C6D4C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E9DA7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4B19A82C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62AF8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B5F0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795646E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579E6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2453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93AC4EC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p w14:paraId="0EA18055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5398"/>
        <w:gridCol w:w="1440"/>
        <w:gridCol w:w="4246"/>
        <w:gridCol w:w="1699"/>
        <w:gridCol w:w="1440"/>
      </w:tblGrid>
      <w:tr w:rsidR="00230E1F" w:rsidRPr="00230E1F" w14:paraId="489AA61F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4F440" w14:textId="77777777" w:rsidR="00230E1F" w:rsidRPr="00230E1F" w:rsidRDefault="00230E1F" w:rsidP="00230E1F">
            <w:pPr>
              <w:keepNext/>
              <w:numPr>
                <w:ilvl w:val="5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B1E01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AF5A3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E4FFF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FC50D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74E46" w14:textId="77777777" w:rsidR="00230E1F" w:rsidRPr="00230E1F" w:rsidRDefault="00230E1F" w:rsidP="00230E1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Ocena Komisji </w:t>
            </w:r>
          </w:p>
          <w:p w14:paraId="6D22C95D" w14:textId="77777777" w:rsidR="00230E1F" w:rsidRPr="00230E1F" w:rsidRDefault="00230E1F" w:rsidP="00230E1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spełnia / </w:t>
            </w:r>
          </w:p>
          <w:p w14:paraId="6A93F13D" w14:textId="77777777" w:rsidR="00230E1F" w:rsidRPr="00230E1F" w:rsidRDefault="00230E1F" w:rsidP="00230E1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>nie spełnia</w:t>
            </w:r>
          </w:p>
        </w:tc>
      </w:tr>
      <w:tr w:rsidR="00230E1F" w:rsidRPr="00230E1F" w14:paraId="145C6C4C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3E1DA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INFORMACJE OGÓLNE</w:t>
            </w:r>
          </w:p>
        </w:tc>
      </w:tr>
      <w:tr w:rsidR="00230E1F" w:rsidRPr="00230E1F" w14:paraId="4D0017E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35C14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0352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Urządzenie fabrycznie nowe, niepochodzące z wystaw i niepoddawane procesom odnowienia (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rekondycjonowaniu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3AA07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EA35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DF1F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7652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23005FA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2D6FC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E4D00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6E7CCF7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452FF999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735AD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3188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17F8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59777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0651B5C7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2AF69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02F4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Zestaw kompletny, gotowy do użycia klinicznego po sterylizacji. Rękojeści, nasadki, osprzęt do aseptycznego zakładania akumulatorów oraz akumulatory i ładowarka (jeżeli są dostarczane) pochodzą z jednego systemu napędowego tego samego wytwórcy i są przez niego przewidziane do wspólnego stosowania. Kosz, kontener sterylizacyjny i tabliczki identyfikacyjne mogą pochodzić od innego wytwórcy.</w:t>
            </w:r>
          </w:p>
          <w:p w14:paraId="4D52925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Podać nazwę systemu oraz wykaz elementów zestawu z numerami katalogowymi i ilościami (w tabeli lub w załączniku do oferty).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5858C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1398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9D36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0EA8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F534C06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75562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NAPĘD DO NASADEK WIERTARSKICH I FREZERSKICH – 1 SZT.</w:t>
            </w:r>
          </w:p>
        </w:tc>
      </w:tr>
      <w:tr w:rsidR="00230E1F" w:rsidRPr="00230E1F" w14:paraId="704488E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8373A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B9CF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Napęd akumulatorowy z rękojeścią pistoletową, współpracujący z nasadkami wiertarskimi, frezerską (do rozwiertaków), do drutów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oraz z nasadką piły oscylacyjnej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2657B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C1C2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05F9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07E9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54C7B88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49B93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11CE9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Silnik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bezszczotkowy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(komutowany elektronicznie) o mocy ≥ 220 [W]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EED90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C7BC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4C880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C961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250E835F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F7674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FFE5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Regulacja prędkości obrotowej przyciskiem (spustem) rękojeści, w zakresie co najmniej:</w:t>
            </w:r>
          </w:p>
          <w:p w14:paraId="467CD39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od 0 do 1000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 na nasadkach wiertarskich,</w:t>
            </w:r>
          </w:p>
          <w:p w14:paraId="3DCDA04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od 0 do 250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./min] na nasadce frezerskiej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B3AAF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7127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BE5E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F88C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4164AC3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2A7E2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F50D0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Zmiana kierunku obrotów (prawe / lewe) za pomocą przełącznika lub przycisku na rękojeści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BE886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40F8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5A13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752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EE91B32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EDC67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A32C9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Kaniulacja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napędu (otwór przelotowy wzdłuż osi) ≥ 4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B1AEA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4714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B7F3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B946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02BFB6E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51697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09F5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Blokada (zabezpieczenie) przed niezamierzonym uruchomieniem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53AD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D0A2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B998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E2A7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27439E9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97592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022D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Tryb oscylacyjny (naprzemienna zmiana kierunku obrotów) wybierany na rękojeści, np. do wprowadzania drutów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i wiercenia w pobliżu tkanek miękkich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FA9B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BFE5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987B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– 5 pkt.</w:t>
            </w:r>
          </w:p>
          <w:p w14:paraId="5867E96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19BD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007D3D8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E58F8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PIŁA OSCYLACYJNA – 1 SZT.</w:t>
            </w:r>
          </w:p>
        </w:tc>
      </w:tr>
      <w:tr w:rsidR="00230E1F" w:rsidRPr="00230E1F" w14:paraId="12143727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6F6B0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2830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Piła oscylacyjna – osobna rękojeść pistoletowa zasilana z akumulatora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942C9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40F6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FE25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A3FF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29C4326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49FE5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EE0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Silnik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bezszczotkowy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(komutowany elektronicznie) o mocy ≥ 220 [W]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67A94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9592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E21C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1DB3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7B496A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EC72D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BEBC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Blokada (zabezpieczenie) przed niezamierzonym uruchomieniem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20B3D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5EEF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E32D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1D85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559E1C0B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589C6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32E5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Regulacja częstotliwości oscylacji przyciskiem (spustem) rękojeści, od 0 do co najmniej 12 000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osc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CA40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9EE1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EBC7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12D9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A832EB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6C251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95B9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Głowica obracana o 360°, blokowana w co najmniej 8 położeniach. Podać liczbę położeń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C8D18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DC3A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8F4F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B03F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03AED9C8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2CC69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8B402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Mocowanie (wymiana) brzeszczotów bez użycia narzędzi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E7EBA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82C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60AF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0B86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B6D4713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56E06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AC801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Kąt wychylenia (oscylacji) brzeszczotu ≤ 5 [°]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79073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D6D8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0E26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BB437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D3F9BBA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C5402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NASADKI DO NAPĘDU Z PKT II</w:t>
            </w:r>
          </w:p>
        </w:tc>
      </w:tr>
      <w:tr w:rsidR="00230E1F" w:rsidRPr="00230E1F" w14:paraId="75EEA8D9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627F4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79F5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wiertarska trójszczękowa typu Jacobs (z kluczem, jeżeli konstrukcja uchwytu go wymaga) – 1 szt.:</w:t>
            </w:r>
          </w:p>
          <w:p w14:paraId="0A29D04A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mocowanie narzędzi o średnicy do co najmniej 6 [mm] – podać zakres,</w:t>
            </w:r>
          </w:p>
          <w:p w14:paraId="0128530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prędkość obrotowa do co najmniej 1000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./min],</w:t>
            </w:r>
          </w:p>
          <w:p w14:paraId="030599C6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–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kaniulacja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≥ 4 [mm],</w:t>
            </w:r>
          </w:p>
          <w:p w14:paraId="08E8E1D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maksymalny moment obrotowy ≥ 3,5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] – podać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C3706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CAC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BF13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Moment obrotowy ≥ 5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5 pkt.</w:t>
            </w:r>
          </w:p>
          <w:p w14:paraId="3FA2980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&lt; 5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F7A2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74520979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075E1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72C0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wiertarska z szybkozłączem typu AO małe – 1 szt.:</w:t>
            </w:r>
          </w:p>
          <w:p w14:paraId="5471DD7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prędkość obrotowa do co najmniej 1000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./min],</w:t>
            </w:r>
          </w:p>
          <w:p w14:paraId="2F4A09E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– podać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kaniulację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[mm] i maksymalny moment obrotowy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ABD6E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20EF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5B43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F4D3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28EF4A1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266A3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84279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Nasadka do drutów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mocowanie drutów o średnicy co najmniej od 1,0 do 3,2 [mm] jedną nasadką albo kompletem nasadek – 1 kpl. Podać zakres średnic.</w:t>
            </w:r>
          </w:p>
          <w:p w14:paraId="2ACAEBD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W komplecie dystalna osłona drutu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, jeżeli system ją przewiduje.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615FB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6229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9BD9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Mocowanie drutów do ≥ 4,0 mm – 5 pkt.</w:t>
            </w:r>
          </w:p>
          <w:p w14:paraId="06DC2A2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&lt; 4,0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A904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32D5C42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745F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C169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frezerska (wolnoobrotowa) z szybkozłączem typu AO duże, do rozwiertaków – 1 szt.:</w:t>
            </w:r>
          </w:p>
          <w:p w14:paraId="48BC3E0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prędkość obrotowa do co najmniej 250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./min],</w:t>
            </w:r>
          </w:p>
          <w:p w14:paraId="78A581B0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maksymalny moment obrotowy ≥ 18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],</w:t>
            </w:r>
          </w:p>
          <w:p w14:paraId="006D3EA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–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kaniulacja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≥ 4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8DD3C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C47D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C46C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484C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82E97F6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285B9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F296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piły oscylacyjnej do napędu z pkt 4, do brzeszczotów o długości użytkowej do co najmniej 50 [mm] – 1 szt. Podać częstotliwość oscylacji [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osc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 i kąt wychylenia brzeszczotu [°]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718F1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4B51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3D72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2861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3C23A179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8AB61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ZASILANIE – AKUMULATORY I ŁADOWARKA</w:t>
            </w:r>
          </w:p>
        </w:tc>
      </w:tr>
      <w:tr w:rsidR="00230E1F" w:rsidRPr="00230E1F" w14:paraId="03AFB42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674C0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9C2C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Zamawiający posiada akumulatory i ładowarkę systemu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Acculan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4 (wytwórca: Aesculap AG).</w:t>
            </w:r>
          </w:p>
          <w:p w14:paraId="4CE1AAF3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Wariant A</w:t>
            </w: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rękojeści z pkt II i III współpracują z akumulatorami i ładowarką posiadanymi przez Zamawiającego: Wykonawca potwierdza to oświadczeniem wytwórcy lub jego autoryzowanego przedstawiciela, nie dostarcza akumulatorów ani ładowarki, a w poz. 1a arkusza asortymentowo-cenowego wpisuje „nie dotyczy”.</w:t>
            </w:r>
          </w:p>
          <w:p w14:paraId="08680CA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1AB99352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Wariant B</w:t>
            </w: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rękojeści nie współpracują z akumulatorami i ładowarką posiadanymi przez Zamawiającego: Wykonawca dostarcza akumulatory i ładowarkę zgodnie z pkt 24–25 i wycenia je w poz. 1a arkusza asortymentowo-cenowego.</w:t>
            </w:r>
          </w:p>
          <w:p w14:paraId="5C557CEA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Podać oferowany wariant.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60BD3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0904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63A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74E9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DA9BCB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05C8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7E8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Wariant B: akumulatory wielokrotnego ładowania przeznaczone do oferowanych rękojeści – min. 2 szt. na każdą rękojeść (łącznie min. 4 szt.). Podać typ (technologię), napięcie [V], pojemność [Ah] oraz trwałość deklarowaną przez wytwórcę (liczba cykli ładowania lub okres eksploatacji) – o ile wytwórca ją określa; w przeciwnym razie wpisać „wytwórca nie określa” (informacja nie podlega ocenie)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5F091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 (dotyczy wariantu B)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AC27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4311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D2177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5D337B4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92381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C4BC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Wariant B: ładowarka sieciowa 230 V AC do akumulatorów z pkt 24, z co najmniej 4 gniazdami ładowania i sygnalizacją stanu ładowania – 1 szt. Podać liczbę gniazd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F34F6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 (dotyczy wariantu B)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FCB50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77EF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EF82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4E01A7B4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CC310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4325F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Osprzęt do aseptycznego umieszczenia niesterylnego akumulatora w sterylnej rękojeści (np. lejek i pokrywa komory akumulatora) albo sterylny pojemnik (obudowa) akumulatora wraz z osłoną do jego zakładania – min. 1 kpl. na każdą rękojeść (łącznie min. 2 kpl.). </w:t>
            </w:r>
          </w:p>
          <w:p w14:paraId="652D667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dotyczy, jeżeli wszystkie akumulatory używane z zestawem (dostarczane albo posiadane przez Zamawiającego) są przeznaczone przez wytwórcę do sterylizacji. Podać rodzaj osprzętu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1AC8B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50FE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F4490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644F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074BE2F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B7FA8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D0CA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Akumulator niesterylny umieszczany bezpośrednio w sterylnej komorze rękojeści (np. przez lejek), bez osobnego pojemnika (obudowy) na akumulator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B141E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BE9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015F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– 5 pkt.</w:t>
            </w:r>
          </w:p>
          <w:p w14:paraId="65E6FCB7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9F8D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2AD6F6C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FD510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WYPOSAŻENIE DO STERYLIZACJI I BRZESZCZOTY</w:t>
            </w:r>
          </w:p>
        </w:tc>
      </w:tr>
      <w:tr w:rsidR="00230E1F" w:rsidRPr="00230E1F" w14:paraId="760719A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6D4F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638D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Kosz (taca) do mycia, sterylizacji i przechowywania zestawu – 1 szt.: perforowany, wykonany ze stali nierdzewnej, z uchwytami (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organizerami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 mocującymi obie rękojeści i osprzęt oraz z miejscami na wszystkie nasadki, zabezpieczającymi je przed przemieszczaniem się; uchwyt na brzeszczoty – w przypadku brzeszczotów wielorazowych. Podać wymiary zewnętrzne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F01A5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EEE9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49E1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1431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2E36D3F6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F448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E2A0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Kontener sterylizacyjny – 1 kpl.:</w:t>
            </w:r>
          </w:p>
          <w:p w14:paraId="4EBF070A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wanna i pokrywa z aluminium,</w:t>
            </w:r>
          </w:p>
          <w:p w14:paraId="117DE2D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mieszczący kosz z kompletnym wyposażeniem,</w:t>
            </w:r>
          </w:p>
          <w:p w14:paraId="257395F1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wymiary zewnętrzne nieprzekraczające 1 jednostki sterylizacyjnej (1 STE: 600 × 300 × 300 mm) – podać wymiary,</w:t>
            </w:r>
          </w:p>
          <w:p w14:paraId="5E4BF77F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filtr wielokrotnego użytku albo równoważna bariera mikrobiologiczna – podać rodzaj i trwałość w cyklach sterylizacji,</w:t>
            </w:r>
          </w:p>
          <w:p w14:paraId="23629EC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możliwość plombowania,</w:t>
            </w:r>
          </w:p>
          <w:p w14:paraId="1971F16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2 tabliczki identyfikacyjne.</w:t>
            </w:r>
          </w:p>
          <w:p w14:paraId="43464C8A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Kontener może pochodzić od innego wytwórcy niż napęd.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2159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33DA7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1264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6603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48318B7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E5482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CA9A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Brzeszczoty – zestaw startowy: </w:t>
            </w:r>
          </w:p>
          <w:p w14:paraId="79F614A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min. 10 szt. brzeszczotów do piły z pkt III i nasadki z pkt 22 (w tym min. 2 szt. do nasadki z pkt 22).</w:t>
            </w:r>
          </w:p>
          <w:p w14:paraId="7082E860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Brzeszczoty wielorazowe (sterylizacja parowa w 134 °C) lub jednorazowe sterylne – podać rodzaj (serię). </w:t>
            </w:r>
          </w:p>
          <w:p w14:paraId="691998C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Rozmiary brzeszczotów do wyboru przez Zamawiającego z oferty katalogowej wytwórcy przy realizacji dostawy; wybór rozmiarów w ramach serii wskazanej w ofercie nie zmienia ceny oferty.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8F92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B9620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B2B6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D103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2FA50F7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81A6C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PRZYGOTOWANIE DO UŻYCIA – WYMAGANIA WSPÓLNE</w:t>
            </w:r>
          </w:p>
        </w:tc>
      </w:tr>
      <w:tr w:rsidR="00230E1F" w:rsidRPr="00230E1F" w14:paraId="6ED3EE12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0E242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4BF3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Rękojeści i nasadki przystosowane do mycia i dezynfekcji maszynowej (w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myjni-dezynfektorze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 oraz sterylizacji parowej w temperaturze 134 °C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96903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EA0D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CF83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C862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2E7B64D6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10945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D8916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Dopuszczone przez wytwórcę mycie maszynowe rękojeści i nasadek z użyciem alkalicznych środków myjących. Podać ograniczenia wytwórcy (np. maksymalne pH)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0F5D9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44C0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5FD0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9479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506E888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83371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A5DC0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Obudowy rękojeści napędu i piły wykonane z tytanu (stopu tytanu) lub ze stali nierdzewnej. Podać materiał obudowy każdej rękojeści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B7792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720A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CE0B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5A6D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3084D1B2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9927E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5BC9F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Rękojeści bezobsługowe, niewymagające oliwienia (smarowania) przez użytkownika (wersja 1)</w:t>
            </w:r>
          </w:p>
          <w:p w14:paraId="0B51F93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lub</w:t>
            </w:r>
          </w:p>
          <w:p w14:paraId="62D2FB43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rękojeści wymagające oliwienia – w zestawie adapter do oliwienia (wersja 2).</w:t>
            </w:r>
          </w:p>
          <w:p w14:paraId="52FE275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Podać oferowaną wersję.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7DA97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D69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9D23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Wersja 1 – 5 pkt.</w:t>
            </w:r>
          </w:p>
          <w:p w14:paraId="5F41874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Wersja 2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EA03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76BA1C8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D553B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OGÓLNE WARUNKI SERWISU I GWARANCJI</w:t>
            </w:r>
          </w:p>
        </w:tc>
      </w:tr>
      <w:tr w:rsidR="00230E1F" w:rsidRPr="00230E1F" w14:paraId="112686A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A5E7C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772F2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gwarancja obejmująca wszystkie elementy zestawu, z wyłączeniem brzeszczotów,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174B9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7A9A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3902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24 m-ce  – 0 pkt.</w:t>
            </w:r>
          </w:p>
          <w:p w14:paraId="091F16D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25 – 30 m-cy – 1 pkt.</w:t>
            </w:r>
          </w:p>
          <w:p w14:paraId="08BD1A8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31 – 36 m-cy – 2 pkt.</w:t>
            </w:r>
          </w:p>
          <w:p w14:paraId="59AFFC7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37 – 42 m-cy – 3 pkt.</w:t>
            </w:r>
          </w:p>
          <w:p w14:paraId="4F7472D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43 – 48 m-cy – 4 pkt.</w:t>
            </w:r>
          </w:p>
          <w:p w14:paraId="41674CC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49 – 54 m-cy – 6 pkt.</w:t>
            </w:r>
          </w:p>
          <w:p w14:paraId="32F8FC2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55 – 60 m-cy – 8 pkt.</w:t>
            </w:r>
          </w:p>
          <w:p w14:paraId="14EE552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5DC7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BE53CC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8D04C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BB15B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okresie gwarancji wykonywanie przez Wykonawcę przeglądów technicznych w ilości i zakresie zgodnym z zaleceniami wytwórcy, nie rzadziej niż raz w roku, wraz z wymianą elementów przewidzianych przez wytwórcę do wymiany – wliczone w cenę. Ostatni przegląd w okresie gwarancji wykonany w ostatnim miesiącu jej trwania.</w:t>
            </w:r>
          </w:p>
          <w:p w14:paraId="3E3F96F2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EA62C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9B1D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74B8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896F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2412FD63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A7D08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B7FB6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F40DC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8064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66B4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F2CB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4BA67AE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F8C72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B9DD9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35CA8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6762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020FF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E9427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4F004171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4D3FE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5915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576D3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C2350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3A9C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4F88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67E44D6D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B6E95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E1E80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Naprawy wykonywane w miejscu użytkowania sprzętu lub w serwisie Wykonawcy. Odbiór sprzętu do naprawy poza siedzibą Zamawiającego i jego zwrot odbywają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4DC35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0B09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2D0A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B0A3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4F96EC2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B4031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A595D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Sprzęt zastępczy o parametrach nie gorszych niż sprzęt naprawiany, współpracujący z nasadkami i akumulatorami używanymi z zestawem (albo dostarczony wraz z akumulatorami),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31C27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BD610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0121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37E0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489A6501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2F37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640C6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FC612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E67B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DED1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E414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3273FD18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1C402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9691A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1E542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4F48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50FC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ACBA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76200E06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14E5F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86561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63665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199B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2868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EBCD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0AEA312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6EEAC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F107A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809EA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1179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136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F4EAE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7BC5DEC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C1A4D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9EF37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Serwis gwarancyjny i pogwarancyjny na terenie Polski, autoryzowany przez wytwórcę. Podać adres, tel., e-mail.</w:t>
            </w:r>
          </w:p>
          <w:p w14:paraId="5C9AD26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6361F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71D66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FBF9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63FDB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50BB4C86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BE467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609B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Dołączyć wykaz wszystkich materiałów eksploatacyjnych i części zużywalnych dla oferowanego zestawu (w tym brzeszczotów, akumulatorów, filtrów kontenera oraz środka do oliwienia – jeżeli dotyczy) wraz z ich cenami jednostkowymi netto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F0066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F4A3C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F98F9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C2C4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0243EBE2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39B61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CA4E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Cena jednego przeglądu technicznego zestawu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E91B2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855D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1326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68BF4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5ADED0D1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CE139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8E9F4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Paszport techniczny zestawu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4007E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39F3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FD8B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9FF95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1388E3D0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DCC07" w14:textId="77777777" w:rsidR="00230E1F" w:rsidRPr="00230E1F" w:rsidRDefault="00230E1F" w:rsidP="00230E1F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SZKOLENIA</w:t>
            </w:r>
          </w:p>
        </w:tc>
      </w:tr>
      <w:tr w:rsidR="00230E1F" w:rsidRPr="00230E1F" w14:paraId="2F3BB68B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700B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F026E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Przeszkolenie personelu medycznego bloku operacyjnego oraz personelu </w:t>
            </w:r>
            <w:proofErr w:type="spellStart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sterylizatorni</w:t>
            </w:r>
            <w:proofErr w:type="spellEnd"/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w zakresie obsługi, mycia, dezynfekcji, sterylizacji i konserwacji zestawu, w miejscu użytkowania sprzętu.</w:t>
            </w:r>
          </w:p>
          <w:p w14:paraId="0EDD04CA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D7028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47FE8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A4CD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E04D1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230E1F" w:rsidRPr="00230E1F" w14:paraId="07202D78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6CCA3" w14:textId="77777777" w:rsidR="00230E1F" w:rsidRPr="00230E1F" w:rsidRDefault="00230E1F" w:rsidP="00230E1F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55065" w14:textId="77777777" w:rsidR="00230E1F" w:rsidRPr="00230E1F" w:rsidRDefault="00230E1F" w:rsidP="00230E1F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Instrukcja obsługi w języku polskim (zawierająca instrukcję przygotowania wyrobów do ponownego użycia: mycia, dezynfekcji, sterylizacji i konserwacji) dostarczona wraz z urządzeniem – 1 egzemplarz papierowy oraz 1 egzemplarz w wersji elektronicznej na płycie CD lub pendrive. Zamawiający nie wyraża zgody na dostawę wyrobów z instrukcją obsługi wyłącznie w języku obcym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A21F7" w14:textId="77777777" w:rsidR="00230E1F" w:rsidRPr="00230E1F" w:rsidRDefault="00230E1F" w:rsidP="00230E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30E1F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5AA2A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DF842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9BE23" w14:textId="77777777" w:rsidR="00230E1F" w:rsidRPr="00230E1F" w:rsidRDefault="00230E1F" w:rsidP="00230E1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787D0585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6F49B09B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UWAGA:</w:t>
      </w:r>
    </w:p>
    <w:p w14:paraId="79091CB9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6D9FCD21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268D68CB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19FA0CB0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28C586B8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Oferty, które nie spełniają parametrów bezwzględnie wymaganych, zostaną odrzucone.</w:t>
      </w:r>
    </w:p>
    <w:p w14:paraId="3CCDFEF6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Wykonawca zobowiązany jest do podania parametrów w jednostkach wskazanych w niniejszej tabelce. </w:t>
      </w:r>
    </w:p>
    <w:p w14:paraId="45BAED19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2F26A7BB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Przedmiotowe środki dowodowe potwierdzające parametry Wykonawca załącza do oferty na zasadach określonych w pkt 9.1.2 SWZ.</w:t>
      </w:r>
    </w:p>
    <w:p w14:paraId="78FD8DFE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323D3A0B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230E1F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itp</w:t>
      </w:r>
      <w:proofErr w:type="spellEnd"/>
      <w:r w:rsidRPr="00230E1F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). </w:t>
      </w:r>
    </w:p>
    <w:p w14:paraId="71E879B5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7E91FA0E" w14:textId="77777777" w:rsidR="00230E1F" w:rsidRPr="00230E1F" w:rsidRDefault="00230E1F" w:rsidP="00230E1F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230E1F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7166B039" w14:textId="77777777" w:rsidR="00230E1F" w:rsidRDefault="00230E1F"/>
    <w:sectPr w:rsidR="00230E1F" w:rsidSect="00230E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1F31F" w14:textId="77777777" w:rsidR="00F447B9" w:rsidRDefault="00F447B9">
      <w:pPr>
        <w:spacing w:after="0" w:line="240" w:lineRule="auto"/>
      </w:pPr>
      <w:r>
        <w:separator/>
      </w:r>
    </w:p>
  </w:endnote>
  <w:endnote w:type="continuationSeparator" w:id="0">
    <w:p w14:paraId="693CB2EB" w14:textId="77777777" w:rsidR="00F447B9" w:rsidRDefault="00F44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AED4" w14:textId="77777777" w:rsidR="00F447B9" w:rsidRDefault="00F447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C3501" w14:textId="2D0C932D" w:rsidR="00230E1F" w:rsidRPr="00C14347" w:rsidRDefault="00230E1F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4132DB1B" wp14:editId="6ABB432A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2111614074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70C6390" w14:textId="77777777" w:rsidR="00230E1F" w:rsidRPr="00230E1F" w:rsidRDefault="00230E1F">
                          <w:pPr>
                            <w:pStyle w:val="Stopka"/>
                            <w:rPr>
                              <w:rStyle w:val="Numerstrony"/>
                              <w:sz w:val="20"/>
                            </w:rPr>
                          </w:pPr>
                          <w:r w:rsidRPr="00230E1F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  <w:r w:rsidRPr="00230E1F">
                            <w:rPr>
                              <w:rStyle w:val="Numerstrony"/>
                              <w:sz w:val="20"/>
                            </w:rPr>
                            <w:fldChar w:fldCharType="begin"/>
                          </w:r>
                          <w:r w:rsidRPr="00230E1F">
                            <w:rPr>
                              <w:rStyle w:val="Numerstrony"/>
                              <w:sz w:val="20"/>
                            </w:rPr>
                            <w:instrText xml:space="preserve"> PAGE </w:instrText>
                          </w:r>
                          <w:r w:rsidRPr="00230E1F">
                            <w:rPr>
                              <w:rStyle w:val="Numerstrony"/>
                              <w:sz w:val="20"/>
                            </w:rPr>
                            <w:fldChar w:fldCharType="separate"/>
                          </w:r>
                          <w:r w:rsidRPr="00230E1F">
                            <w:rPr>
                              <w:rStyle w:val="Numerstrony"/>
                              <w:sz w:val="20"/>
                            </w:rPr>
                            <w:t>7</w:t>
                          </w:r>
                          <w:r w:rsidRPr="00230E1F">
                            <w:rPr>
                              <w:rStyle w:val="Numerstrony"/>
                              <w:sz w:val="20"/>
                            </w:rPr>
                            <w:fldChar w:fldCharType="end"/>
                          </w:r>
                          <w:r w:rsidRPr="00230E1F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32DB1B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9pt;margin-top:.05pt;width:12.2pt;height:11.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MGZrQEAAF0DAAAOAAAAZHJzL2Uyb0RvYy54bWysU8Fu2zAMvQ/YPwi6L3KKtNiMOMW2IsOA&#10;YhvQ7gNkWYqFyaIgqrHz96PkOCm22zAfZEqkHvkeqe39NDh21BEt+IavVxVn2ivorD80/Ofz/t17&#10;zjBJ30kHXjf8pJHf796+2Y6h1jfQg+t0ZATisR5Dw/uUQi0Eql4PElcQtCengTjIRNt4EF2UI6EP&#10;TtxU1Z0YIXYhgtKIdPowO/mu4BujVfpuDOrEXMOptlTWWNY2r2K3lfUhytBbdS5D/kMVg7Sekl6g&#10;HmSS7CXav6AGqyIgmLRSMAgwxipdOBCbdfUHm6deBl24kDgYLjLh/4NV345P4UdkafoEEzWwkMDw&#10;COoXkjZiDFifY7KmWCNFZ6KTiUP+EwVGF0nb00VPPSWmMtrt5sOGPIpc681ddVv0FtfLIWL6omFg&#10;2Wh4pHaVAuTxEVNOL+slJOdCcLbbW+fKJh7azy6yo6TW7ss333Whl/Ppkg7n0IL3CqOQm/lkZmlq&#10;J8qZzRa6E4nivnqSOo/NYsTFaBdDetUDDdRcuIePLwmMLcVfkc5CUg9LDed5y0Pyel+irq9i9xsA&#10;AP//AwBQSwMEFAAGAAgAAAAhAEinNF7ZAAAAAwEAAA8AAABkcnMvZG93bnJldi54bWxMj0FvwjAM&#10;he+T9h8iT9ptpBS0QWmKgGm7TitIXENjmqqNUzUBun8/c9pO1vOz3vucr0fXiSsOofGkYDpJQCBV&#10;3jRUKzjsP14WIELUZHTnCRX8YIB18fiQ68z4G33jtYy14BAKmVZgY+wzKUNl0ekw8T0Se2c/OB1Z&#10;DrU0g75xuOtkmiSv0umGuMHqHncWq7a8OAWzr/TtGD7L911/xGW7CNv2TFap56dxswIRcYx/x3DH&#10;Z3QomOnkL2SC6BTwI/G+Feyl8zmIE8/ZFGSRy//sxS8AAAD//wMAUEsBAi0AFAAGAAgAAAAhALaD&#10;OJL+AAAA4QEAABMAAAAAAAAAAAAAAAAAAAAAAFtDb250ZW50X1R5cGVzXS54bWxQSwECLQAUAAYA&#10;CAAAACEAOP0h/9YAAACUAQAACwAAAAAAAAAAAAAAAAAvAQAAX3JlbHMvLnJlbHNQSwECLQAUAAYA&#10;CAAAACEAPXzBma0BAABdAwAADgAAAAAAAAAAAAAAAAAuAgAAZHJzL2Uyb0RvYy54bWxQSwECLQAU&#10;AAYACAAAACEASKc0XtkAAAADAQAADwAAAAAAAAAAAAAAAAAHBAAAZHJzL2Rvd25yZXYueG1sUEsF&#10;BgAAAAAEAAQA8wAAAA0FAAAAAA==&#10;" o:allowincell="f" stroked="f">
              <v:fill opacity="0"/>
              <v:textbox inset="0,0,0,0">
                <w:txbxContent>
                  <w:p w14:paraId="570C6390" w14:textId="77777777" w:rsidR="00230E1F" w:rsidRPr="00230E1F" w:rsidRDefault="00230E1F">
                    <w:pPr>
                      <w:pStyle w:val="Stopka"/>
                      <w:rPr>
                        <w:rStyle w:val="Numerstrony"/>
                        <w:sz w:val="20"/>
                      </w:rPr>
                    </w:pPr>
                    <w:r w:rsidRPr="00230E1F">
                      <w:rPr>
                        <w:rStyle w:val="Numerstrony"/>
                        <w:sz w:val="20"/>
                      </w:rPr>
                      <w:t>-</w:t>
                    </w:r>
                    <w:r w:rsidRPr="00230E1F">
                      <w:rPr>
                        <w:rStyle w:val="Numerstrony"/>
                        <w:sz w:val="20"/>
                      </w:rPr>
                      <w:fldChar w:fldCharType="begin"/>
                    </w:r>
                    <w:r w:rsidRPr="00230E1F">
                      <w:rPr>
                        <w:rStyle w:val="Numerstrony"/>
                        <w:sz w:val="20"/>
                      </w:rPr>
                      <w:instrText xml:space="preserve"> PAGE </w:instrText>
                    </w:r>
                    <w:r w:rsidRPr="00230E1F">
                      <w:rPr>
                        <w:rStyle w:val="Numerstrony"/>
                        <w:sz w:val="20"/>
                      </w:rPr>
                      <w:fldChar w:fldCharType="separate"/>
                    </w:r>
                    <w:r w:rsidRPr="00230E1F">
                      <w:rPr>
                        <w:rStyle w:val="Numerstrony"/>
                        <w:sz w:val="20"/>
                      </w:rPr>
                      <w:t>7</w:t>
                    </w:r>
                    <w:r w:rsidRPr="00230E1F">
                      <w:rPr>
                        <w:rStyle w:val="Numerstrony"/>
                        <w:sz w:val="20"/>
                      </w:rPr>
                      <w:fldChar w:fldCharType="end"/>
                    </w:r>
                    <w:r w:rsidRPr="00230E1F">
                      <w:rPr>
                        <w:rStyle w:val="Numerstrony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727AE" w14:textId="77777777" w:rsidR="00F447B9" w:rsidRDefault="00F447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29D79" w14:textId="77777777" w:rsidR="00F447B9" w:rsidRDefault="00F447B9">
      <w:pPr>
        <w:spacing w:after="0" w:line="240" w:lineRule="auto"/>
      </w:pPr>
      <w:r>
        <w:separator/>
      </w:r>
    </w:p>
  </w:footnote>
  <w:footnote w:type="continuationSeparator" w:id="0">
    <w:p w14:paraId="74862ACB" w14:textId="77777777" w:rsidR="00F447B9" w:rsidRDefault="00F44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260BB" w14:textId="77777777" w:rsidR="00F447B9" w:rsidRDefault="00F44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E6223" w14:textId="77777777" w:rsidR="00230E1F" w:rsidRPr="00C14347" w:rsidRDefault="00230E1F">
    <w:pPr>
      <w:pStyle w:val="Nagwek"/>
      <w:jc w:val="center"/>
      <w:rPr>
        <w:lang w:eastAsia="en-US"/>
      </w:rPr>
    </w:pPr>
  </w:p>
  <w:p w14:paraId="4167C49D" w14:textId="77777777" w:rsidR="00230E1F" w:rsidRDefault="00230E1F" w:rsidP="00EF2B04">
    <w:pPr>
      <w:tabs>
        <w:tab w:val="center" w:pos="4536"/>
        <w:tab w:val="right" w:pos="9072"/>
      </w:tabs>
    </w:pPr>
  </w:p>
  <w:p w14:paraId="44EE8417" w14:textId="77777777" w:rsidR="00230E1F" w:rsidRDefault="00230E1F" w:rsidP="00EF2B04">
    <w:pPr>
      <w:tabs>
        <w:tab w:val="center" w:pos="4536"/>
        <w:tab w:val="right" w:pos="9072"/>
      </w:tabs>
    </w:pPr>
  </w:p>
  <w:p w14:paraId="0D4E4405" w14:textId="77777777" w:rsidR="00230E1F" w:rsidRPr="00F447B9" w:rsidRDefault="00230E1F" w:rsidP="00EF2B04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F447B9">
      <w:rPr>
        <w:rFonts w:ascii="Arial" w:hAnsi="Arial" w:cs="Arial"/>
        <w:sz w:val="18"/>
        <w:szCs w:val="18"/>
      </w:rPr>
      <w:t>ZP/65/2026</w:t>
    </w:r>
  </w:p>
  <w:p w14:paraId="0E94293E" w14:textId="77777777" w:rsidR="00230E1F" w:rsidRPr="00F447B9" w:rsidRDefault="00230E1F" w:rsidP="00EF2B04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F447B9">
      <w:rPr>
        <w:rFonts w:ascii="Arial" w:hAnsi="Arial" w:cs="Arial"/>
        <w:sz w:val="18"/>
        <w:szCs w:val="18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64FEF68E" w14:textId="77777777" w:rsidR="00230E1F" w:rsidRPr="00F447B9" w:rsidRDefault="00230E1F">
    <w:pPr>
      <w:pStyle w:val="Nagwek"/>
      <w:tabs>
        <w:tab w:val="clear" w:pos="4536"/>
        <w:tab w:val="clear" w:pos="9072"/>
        <w:tab w:val="right" w:pos="14760"/>
      </w:tabs>
      <w:rPr>
        <w:szCs w:val="18"/>
        <w:lang w:eastAsia="en-US"/>
      </w:rPr>
    </w:pPr>
  </w:p>
  <w:p w14:paraId="244586EB" w14:textId="77777777" w:rsidR="00230E1F" w:rsidRPr="00F447B9" w:rsidRDefault="00230E1F">
    <w:pPr>
      <w:pStyle w:val="Nagwek"/>
      <w:tabs>
        <w:tab w:val="clear" w:pos="4536"/>
        <w:tab w:val="clear" w:pos="9072"/>
        <w:tab w:val="right" w:pos="14760"/>
      </w:tabs>
      <w:rPr>
        <w:szCs w:val="18"/>
        <w:lang w:eastAsia="en-US"/>
      </w:rPr>
    </w:pPr>
  </w:p>
  <w:p w14:paraId="1A55BD57" w14:textId="77777777" w:rsidR="00230E1F" w:rsidRPr="00C14347" w:rsidRDefault="00230E1F">
    <w:pPr>
      <w:pStyle w:val="Nagwek"/>
      <w:tabs>
        <w:tab w:val="clear" w:pos="4536"/>
        <w:tab w:val="clear" w:pos="9072"/>
        <w:tab w:val="right" w:pos="14760"/>
      </w:tabs>
    </w:pPr>
    <w:r w:rsidRPr="00C14347">
      <w:rPr>
        <w:lang w:eastAsia="en-US"/>
      </w:rPr>
      <w:t>Pakiet 8 – Napęd do chirurgii urazowej (piła + wiertarka)</w:t>
    </w:r>
    <w:r w:rsidRPr="00C14347">
      <w:rPr>
        <w:lang w:eastAsia="en-US"/>
      </w:rPr>
      <w:tab/>
      <w:t>Załącznik nr 1.8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3429" w14:textId="77777777" w:rsidR="00F447B9" w:rsidRDefault="00F447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3088C"/>
    <w:multiLevelType w:val="multilevel"/>
    <w:tmpl w:val="2C9CB4BA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CF16ED"/>
    <w:multiLevelType w:val="multilevel"/>
    <w:tmpl w:val="61685462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12832134">
    <w:abstractNumId w:val="1"/>
  </w:num>
  <w:num w:numId="2" w16cid:durableId="820274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1F"/>
    <w:rsid w:val="00230E1F"/>
    <w:rsid w:val="00344FDC"/>
    <w:rsid w:val="00A21B81"/>
    <w:rsid w:val="00F4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E23ED"/>
  <w15:chartTrackingRefBased/>
  <w15:docId w15:val="{EB9C3B78-CB8E-4027-A53E-1A788C1F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30E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0E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0E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0E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0E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0E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0E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0E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0E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0E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0E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0E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0E1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0E1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0E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0E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0E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0E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0E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0E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0E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30E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0E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30E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0E1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30E1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0E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0E1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0E1F"/>
    <w:rPr>
      <w:b/>
      <w:bCs/>
      <w:smallCaps/>
      <w:color w:val="2F5496" w:themeColor="accent1" w:themeShade="BF"/>
      <w:spacing w:val="5"/>
    </w:rPr>
  </w:style>
  <w:style w:type="character" w:styleId="Numerstrony">
    <w:name w:val="page number"/>
    <w:basedOn w:val="Domylnaczcionkaakapitu"/>
    <w:rsid w:val="00230E1F"/>
  </w:style>
  <w:style w:type="paragraph" w:styleId="Stopka">
    <w:name w:val="footer"/>
    <w:basedOn w:val="Normalny"/>
    <w:link w:val="StopkaZnak"/>
    <w:rsid w:val="00230E1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rsid w:val="00230E1F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"/>
    <w:rsid w:val="00230E1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230E1F"/>
    <w:rPr>
      <w:rFonts w:ascii="Arial" w:eastAsia="Times New Roman" w:hAnsi="Arial" w:cs="Arial"/>
      <w:kern w:val="0"/>
      <w:sz w:val="1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2188</Words>
  <Characters>13128</Characters>
  <Application>Microsoft Office Word</Application>
  <DocSecurity>0</DocSecurity>
  <Lines>109</Lines>
  <Paragraphs>30</Paragraphs>
  <ScaleCrop>false</ScaleCrop>
  <Company/>
  <LinksUpToDate>false</LinksUpToDate>
  <CharactersWithSpaces>15286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2</cp:revision>
  <dcterms:created xsi:type="dcterms:W3CDTF">2026-10-30T12:37:00Z</dcterms:created>
  <dcterms:modified xsi:type="dcterms:W3CDTF">2026-10-30T12:42:00Z</dcterms:modified>
</cp:coreProperties>
</file>