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4E305" w14:textId="77777777" w:rsidR="000A157C" w:rsidRDefault="000A157C" w:rsidP="004942AE">
      <w:pPr>
        <w:spacing w:after="120" w:line="240" w:lineRule="auto"/>
        <w:jc w:val="right"/>
        <w:rPr>
          <w:rFonts w:ascii="Garamond" w:hAnsi="Garamond" w:cs="Tahoma"/>
          <w:b/>
          <w:bCs/>
          <w:sz w:val="22"/>
          <w:szCs w:val="22"/>
        </w:rPr>
      </w:pPr>
      <w:r>
        <w:rPr>
          <w:rFonts w:ascii="Garamond" w:hAnsi="Garamond" w:cs="Tahoma"/>
          <w:b/>
          <w:bCs/>
          <w:sz w:val="22"/>
          <w:szCs w:val="22"/>
        </w:rPr>
        <w:t>załącznik nr 4 do SWZ</w:t>
      </w:r>
    </w:p>
    <w:p w14:paraId="4446099D" w14:textId="33729170" w:rsidR="00F05E79"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512CEC">
        <w:rPr>
          <w:rFonts w:ascii="Garamond" w:hAnsi="Garamond" w:cs="Tahoma"/>
          <w:sz w:val="22"/>
          <w:szCs w:val="22"/>
          <w:highlight w:val="lightGray"/>
        </w:rPr>
        <w:t>___________</w:t>
      </w:r>
    </w:p>
    <w:p w14:paraId="4DEB9ADC" w14:textId="77777777" w:rsidR="00F25DED" w:rsidRPr="00FA0D92" w:rsidRDefault="00F25DED" w:rsidP="004942AE">
      <w:pPr>
        <w:spacing w:after="120" w:line="240" w:lineRule="auto"/>
        <w:jc w:val="center"/>
        <w:rPr>
          <w:rFonts w:ascii="Garamond" w:hAnsi="Garamond" w:cs="Tahoma"/>
          <w:b/>
          <w:bCs/>
          <w:sz w:val="22"/>
          <w:szCs w:val="22"/>
        </w:rPr>
      </w:pPr>
    </w:p>
    <w:p w14:paraId="62A0C70E" w14:textId="7FAD70DB" w:rsidR="00F05E79" w:rsidRPr="001F38D0" w:rsidRDefault="00F05E79" w:rsidP="004942AE">
      <w:pPr>
        <w:spacing w:after="12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512CEC">
        <w:rPr>
          <w:rFonts w:ascii="Garamond" w:hAnsi="Garamond" w:cs="Tahoma"/>
          <w:sz w:val="22"/>
          <w:szCs w:val="22"/>
          <w:highlight w:val="lightGray"/>
        </w:rPr>
        <w:t>___________</w:t>
      </w:r>
      <w:r w:rsidR="00217536">
        <w:rPr>
          <w:rFonts w:ascii="Garamond" w:hAnsi="Garamond" w:cs="Tahoma"/>
          <w:sz w:val="22"/>
          <w:szCs w:val="22"/>
        </w:rPr>
        <w:t xml:space="preserve"> </w:t>
      </w:r>
      <w:r w:rsidRPr="001F38D0">
        <w:rPr>
          <w:rFonts w:ascii="Garamond" w:hAnsi="Garamond" w:cs="Tahoma"/>
          <w:sz w:val="22"/>
          <w:szCs w:val="22"/>
        </w:rPr>
        <w:t>202</w:t>
      </w:r>
      <w:r w:rsidR="004942AE">
        <w:rPr>
          <w:rFonts w:ascii="Garamond" w:hAnsi="Garamond" w:cs="Tahoma"/>
          <w:sz w:val="22"/>
          <w:szCs w:val="22"/>
        </w:rPr>
        <w:t>6</w:t>
      </w:r>
      <w:r w:rsidRPr="001F38D0">
        <w:rPr>
          <w:rFonts w:ascii="Garamond" w:hAnsi="Garamond" w:cs="Tahoma"/>
          <w:sz w:val="22"/>
          <w:szCs w:val="22"/>
        </w:rPr>
        <w:t>r. pomiędzy:</w:t>
      </w:r>
    </w:p>
    <w:p w14:paraId="4D015BD2" w14:textId="77777777" w:rsidR="00F05E79" w:rsidRPr="001F38D0" w:rsidRDefault="00F05E79" w:rsidP="004942AE">
      <w:pPr>
        <w:spacing w:after="12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512CEC">
        <w:rPr>
          <w:rFonts w:ascii="Garamond" w:hAnsi="Garamond" w:cs="Tahoma"/>
          <w:sz w:val="22"/>
          <w:szCs w:val="22"/>
          <w:highlight w:val="lightGray"/>
        </w:rPr>
        <w:t>___________</w:t>
      </w:r>
      <w:r w:rsidR="00217536">
        <w:rPr>
          <w:rFonts w:ascii="Garamond" w:hAnsi="Garamond" w:cs="Tahoma"/>
          <w:sz w:val="22"/>
          <w:szCs w:val="22"/>
        </w:rPr>
        <w:t xml:space="preserve"> - </w:t>
      </w:r>
      <w:r w:rsidR="00217536" w:rsidRPr="00512CEC">
        <w:rPr>
          <w:rFonts w:ascii="Garamond" w:hAnsi="Garamond" w:cs="Tahoma"/>
          <w:sz w:val="22"/>
          <w:szCs w:val="22"/>
          <w:highlight w:val="lightGray"/>
        </w:rPr>
        <w:t>___________</w:t>
      </w:r>
    </w:p>
    <w:p w14:paraId="482C6B2B" w14:textId="77777777" w:rsidR="00F05E79" w:rsidRPr="001F38D0" w:rsidRDefault="001F38D0" w:rsidP="004942AE">
      <w:pPr>
        <w:spacing w:after="12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6B182F54" w14:textId="77777777" w:rsidR="00F05E79" w:rsidRPr="001F38D0" w:rsidRDefault="00F05E79" w:rsidP="004942AE">
      <w:pPr>
        <w:spacing w:after="120" w:line="240" w:lineRule="auto"/>
        <w:jc w:val="both"/>
        <w:rPr>
          <w:rFonts w:ascii="Garamond" w:hAnsi="Garamond" w:cs="Tahoma"/>
          <w:sz w:val="22"/>
          <w:szCs w:val="22"/>
        </w:rPr>
      </w:pPr>
      <w:r w:rsidRPr="001F38D0">
        <w:rPr>
          <w:rFonts w:ascii="Garamond" w:hAnsi="Garamond" w:cs="Tahoma"/>
          <w:sz w:val="22"/>
          <w:szCs w:val="22"/>
        </w:rPr>
        <w:t>a</w:t>
      </w:r>
    </w:p>
    <w:p w14:paraId="19DC9A23" w14:textId="77777777" w:rsidR="00F05E79" w:rsidRPr="001F38D0" w:rsidRDefault="00FA0D92" w:rsidP="004942AE">
      <w:pPr>
        <w:spacing w:after="120" w:line="240" w:lineRule="auto"/>
        <w:jc w:val="both"/>
        <w:rPr>
          <w:rFonts w:ascii="Garamond" w:hAnsi="Garamond" w:cs="Tahoma"/>
          <w:sz w:val="22"/>
          <w:szCs w:val="22"/>
        </w:rPr>
      </w:pPr>
      <w:r w:rsidRPr="00512CEC">
        <w:rPr>
          <w:rFonts w:ascii="Garamond" w:hAnsi="Garamond" w:cs="Tahoma"/>
          <w:sz w:val="22"/>
          <w:szCs w:val="22"/>
          <w:highlight w:val="lightGray"/>
        </w:rPr>
        <w:t>___________</w:t>
      </w:r>
      <w:r w:rsidR="00F05E79" w:rsidRPr="001F38D0">
        <w:rPr>
          <w:rFonts w:ascii="Garamond" w:hAnsi="Garamond" w:cs="Tahoma"/>
          <w:sz w:val="22"/>
          <w:szCs w:val="22"/>
        </w:rPr>
        <w:t xml:space="preserve"> z siedzibą w </w:t>
      </w:r>
      <w:r w:rsidRPr="00512CEC">
        <w:rPr>
          <w:rFonts w:ascii="Garamond" w:hAnsi="Garamond" w:cs="Tahoma"/>
          <w:sz w:val="22"/>
          <w:szCs w:val="22"/>
          <w:highlight w:val="lightGray"/>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512CEC">
        <w:rPr>
          <w:rFonts w:ascii="Garamond" w:hAnsi="Garamond" w:cs="Tahoma"/>
          <w:sz w:val="22"/>
          <w:szCs w:val="22"/>
          <w:highlight w:val="lightGray"/>
        </w:rPr>
        <w:t>___________</w:t>
      </w:r>
      <w:r w:rsidR="00F05E79" w:rsidRPr="001F38D0">
        <w:rPr>
          <w:rFonts w:ascii="Garamond" w:hAnsi="Garamond" w:cs="Tahoma"/>
          <w:sz w:val="22"/>
          <w:szCs w:val="22"/>
        </w:rPr>
        <w:t xml:space="preserve">, </w:t>
      </w:r>
      <w:r w:rsidRPr="00512CEC">
        <w:rPr>
          <w:rFonts w:ascii="Garamond" w:hAnsi="Garamond" w:cs="Tahoma"/>
          <w:sz w:val="22"/>
          <w:szCs w:val="22"/>
          <w:highlight w:val="lightGray"/>
        </w:rPr>
        <w:t>___________</w:t>
      </w:r>
      <w:r w:rsidR="00F05E79" w:rsidRPr="001F38D0">
        <w:rPr>
          <w:rFonts w:ascii="Garamond" w:hAnsi="Garamond" w:cs="Tahoma"/>
          <w:sz w:val="22"/>
          <w:szCs w:val="22"/>
        </w:rPr>
        <w:t xml:space="preserve"> wpisaną do rejestru przedsiębiorców Krajowego Rejestru Sądowego pod numerem KRS </w:t>
      </w:r>
      <w:r w:rsidRPr="00512CEC">
        <w:rPr>
          <w:rFonts w:ascii="Garamond" w:hAnsi="Garamond" w:cs="Tahoma"/>
          <w:sz w:val="22"/>
          <w:szCs w:val="22"/>
          <w:highlight w:val="lightGray"/>
        </w:rPr>
        <w:t>___________</w:t>
      </w:r>
      <w:r w:rsidR="00F05E79" w:rsidRPr="001F38D0">
        <w:rPr>
          <w:rFonts w:ascii="Garamond" w:hAnsi="Garamond" w:cs="Tahoma"/>
          <w:sz w:val="22"/>
          <w:szCs w:val="22"/>
        </w:rPr>
        <w:t xml:space="preserve">, NIP </w:t>
      </w:r>
      <w:r w:rsidRPr="00512CEC">
        <w:rPr>
          <w:rFonts w:ascii="Garamond" w:hAnsi="Garamond" w:cs="Tahoma"/>
          <w:sz w:val="22"/>
          <w:szCs w:val="22"/>
          <w:highlight w:val="lightGray"/>
        </w:rPr>
        <w:t>___________</w:t>
      </w:r>
      <w:r w:rsidR="00F05E79" w:rsidRPr="00512CEC">
        <w:rPr>
          <w:rFonts w:ascii="Garamond" w:hAnsi="Garamond" w:cs="Tahoma"/>
          <w:sz w:val="22"/>
          <w:szCs w:val="22"/>
          <w:highlight w:val="lightGray"/>
        </w:rPr>
        <w:t>,</w:t>
      </w:r>
      <w:r w:rsidR="00F05E79" w:rsidRPr="001F38D0">
        <w:rPr>
          <w:rFonts w:ascii="Garamond" w:hAnsi="Garamond" w:cs="Tahoma"/>
          <w:sz w:val="22"/>
          <w:szCs w:val="22"/>
        </w:rPr>
        <w:t xml:space="preserve"> REGON </w:t>
      </w:r>
      <w:r w:rsidRPr="00512CEC">
        <w:rPr>
          <w:rFonts w:ascii="Garamond" w:hAnsi="Garamond" w:cs="Tahoma"/>
          <w:sz w:val="22"/>
          <w:szCs w:val="22"/>
          <w:highlight w:val="lightGray"/>
        </w:rPr>
        <w:t>___________</w:t>
      </w:r>
      <w:r w:rsidR="00F05E79" w:rsidRPr="001F38D0">
        <w:rPr>
          <w:rFonts w:ascii="Garamond" w:hAnsi="Garamond" w:cs="Tahoma"/>
          <w:sz w:val="22"/>
          <w:szCs w:val="22"/>
        </w:rPr>
        <w:t xml:space="preserve">, reprezentowaną przez </w:t>
      </w:r>
      <w:r w:rsidRPr="00512CEC">
        <w:rPr>
          <w:rFonts w:ascii="Garamond" w:hAnsi="Garamond" w:cs="Tahoma"/>
          <w:sz w:val="22"/>
          <w:szCs w:val="22"/>
          <w:highlight w:val="lightGray"/>
        </w:rPr>
        <w:t>___________</w:t>
      </w:r>
      <w:r w:rsidR="00F05E79" w:rsidRPr="001F38D0">
        <w:rPr>
          <w:rFonts w:ascii="Garamond" w:hAnsi="Garamond" w:cs="Tahoma"/>
          <w:sz w:val="22"/>
          <w:szCs w:val="22"/>
        </w:rPr>
        <w:t>,</w:t>
      </w:r>
    </w:p>
    <w:p w14:paraId="3F11E47E" w14:textId="77777777" w:rsidR="00F05E79" w:rsidRPr="001F38D0" w:rsidRDefault="00F05E79" w:rsidP="004942AE">
      <w:pPr>
        <w:spacing w:after="120" w:line="240" w:lineRule="auto"/>
        <w:jc w:val="both"/>
        <w:rPr>
          <w:rFonts w:ascii="Garamond" w:hAnsi="Garamond" w:cs="Tahoma"/>
          <w:sz w:val="22"/>
          <w:szCs w:val="22"/>
        </w:rPr>
      </w:pPr>
      <w:r w:rsidRPr="001F38D0">
        <w:rPr>
          <w:rFonts w:ascii="Garamond" w:hAnsi="Garamond" w:cs="Tahoma"/>
          <w:sz w:val="22"/>
          <w:szCs w:val="22"/>
        </w:rPr>
        <w:t>lub</w:t>
      </w:r>
    </w:p>
    <w:p w14:paraId="2C777CF5" w14:textId="2149727F" w:rsidR="00F05E79" w:rsidRPr="001F38D0" w:rsidRDefault="00FA0D92" w:rsidP="004942AE">
      <w:pPr>
        <w:spacing w:after="120" w:line="240" w:lineRule="auto"/>
        <w:jc w:val="both"/>
        <w:rPr>
          <w:rFonts w:ascii="Garamond" w:hAnsi="Garamond" w:cs="Tahoma"/>
          <w:sz w:val="22"/>
          <w:szCs w:val="22"/>
        </w:rPr>
      </w:pPr>
      <w:r w:rsidRPr="00512CEC">
        <w:rPr>
          <w:rFonts w:ascii="Garamond" w:hAnsi="Garamond" w:cs="Tahoma"/>
          <w:sz w:val="22"/>
          <w:szCs w:val="22"/>
          <w:highlight w:val="lightGray"/>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0D27DB">
        <w:rPr>
          <w:rFonts w:ascii="Garamond" w:hAnsi="Garamond" w:cs="Tahoma"/>
          <w:sz w:val="22"/>
          <w:szCs w:val="22"/>
          <w:highlight w:val="lightGray"/>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512CEC">
        <w:rPr>
          <w:rFonts w:ascii="Garamond" w:hAnsi="Garamond" w:cs="Tahoma"/>
          <w:sz w:val="22"/>
          <w:szCs w:val="22"/>
          <w:highlight w:val="lightGray"/>
        </w:rPr>
        <w:t>___________</w:t>
      </w:r>
      <w:r w:rsidR="00F05E79" w:rsidRPr="001F38D0">
        <w:rPr>
          <w:rFonts w:ascii="Garamond" w:hAnsi="Garamond" w:cs="Tahoma"/>
          <w:sz w:val="22"/>
          <w:szCs w:val="22"/>
        </w:rPr>
        <w:t xml:space="preserve">, ul. </w:t>
      </w:r>
      <w:r w:rsidR="00217536" w:rsidRPr="000D27DB">
        <w:rPr>
          <w:rFonts w:ascii="Garamond" w:hAnsi="Garamond" w:cs="Tahoma"/>
          <w:sz w:val="22"/>
          <w:szCs w:val="22"/>
          <w:highlight w:val="lightGray"/>
        </w:rPr>
        <w:t>___________</w:t>
      </w:r>
      <w:r w:rsidR="00F05E79" w:rsidRPr="001F38D0">
        <w:rPr>
          <w:rFonts w:ascii="Garamond" w:hAnsi="Garamond" w:cs="Tahoma"/>
          <w:sz w:val="22"/>
          <w:szCs w:val="22"/>
        </w:rPr>
        <w:t xml:space="preserve">, NIP </w:t>
      </w:r>
      <w:r w:rsidR="00217536" w:rsidRPr="000D27DB">
        <w:rPr>
          <w:rFonts w:ascii="Garamond" w:hAnsi="Garamond" w:cs="Tahoma"/>
          <w:sz w:val="22"/>
          <w:szCs w:val="22"/>
          <w:highlight w:val="lightGray"/>
        </w:rPr>
        <w:t>___________</w:t>
      </w:r>
      <w:r w:rsidR="00F05E79" w:rsidRPr="001F38D0">
        <w:rPr>
          <w:rFonts w:ascii="Garamond" w:hAnsi="Garamond" w:cs="Tahoma"/>
          <w:sz w:val="22"/>
          <w:szCs w:val="22"/>
        </w:rPr>
        <w:t xml:space="preserve">, REGON </w:t>
      </w:r>
      <w:r w:rsidR="00217536" w:rsidRPr="000D27DB">
        <w:rPr>
          <w:rFonts w:ascii="Garamond" w:hAnsi="Garamond" w:cs="Tahoma"/>
          <w:sz w:val="22"/>
          <w:szCs w:val="22"/>
          <w:highlight w:val="lightGray"/>
        </w:rPr>
        <w:t>___________</w:t>
      </w:r>
      <w:r w:rsidR="00F05E79" w:rsidRPr="001F38D0">
        <w:rPr>
          <w:rFonts w:ascii="Garamond" w:hAnsi="Garamond" w:cs="Tahoma"/>
          <w:sz w:val="22"/>
          <w:szCs w:val="22"/>
        </w:rPr>
        <w:t xml:space="preserve">, PESEL </w:t>
      </w:r>
      <w:r w:rsidR="00217536" w:rsidRPr="000D27DB">
        <w:rPr>
          <w:rFonts w:ascii="Garamond" w:hAnsi="Garamond" w:cs="Tahoma"/>
          <w:sz w:val="22"/>
          <w:szCs w:val="22"/>
          <w:highlight w:val="lightGray"/>
        </w:rPr>
        <w:t>___________</w:t>
      </w:r>
      <w:r w:rsidR="00F05E79" w:rsidRPr="001F38D0">
        <w:rPr>
          <w:rFonts w:ascii="Garamond" w:hAnsi="Garamond" w:cs="Tahoma"/>
          <w:sz w:val="22"/>
          <w:szCs w:val="22"/>
        </w:rPr>
        <w:t>,</w:t>
      </w:r>
    </w:p>
    <w:p w14:paraId="7F018BE8" w14:textId="77777777" w:rsidR="00F05E79" w:rsidRPr="001F38D0" w:rsidRDefault="00F05E79" w:rsidP="004942AE">
      <w:pPr>
        <w:spacing w:after="12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961395D" w14:textId="77777777" w:rsidR="00F05E79" w:rsidRPr="001F38D0" w:rsidRDefault="00F05E79" w:rsidP="004942AE">
      <w:pPr>
        <w:spacing w:after="12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21E2AF2E" w14:textId="77777777" w:rsidR="00FA0D92" w:rsidRPr="00217536" w:rsidRDefault="00F05E79" w:rsidP="004942AE">
      <w:pPr>
        <w:spacing w:after="12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0673E12" w14:textId="77777777" w:rsidR="00F25DED" w:rsidRDefault="00F25DED" w:rsidP="004942AE">
      <w:pPr>
        <w:spacing w:after="120" w:line="240" w:lineRule="auto"/>
        <w:jc w:val="center"/>
        <w:rPr>
          <w:rFonts w:ascii="Garamond" w:hAnsi="Garamond" w:cs="Tahoma"/>
          <w:b/>
          <w:bCs/>
          <w:sz w:val="22"/>
          <w:szCs w:val="22"/>
        </w:rPr>
      </w:pPr>
    </w:p>
    <w:p w14:paraId="63C50184" w14:textId="77777777" w:rsidR="00F05E79" w:rsidRPr="001F38D0"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1</w:t>
      </w:r>
    </w:p>
    <w:p w14:paraId="17D82203" w14:textId="77777777" w:rsidR="00F05E79" w:rsidRPr="001F38D0"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[Podstawa]</w:t>
      </w:r>
    </w:p>
    <w:p w14:paraId="599D86A2" w14:textId="09C5432F" w:rsidR="00B55CEA" w:rsidRDefault="00B55CEA" w:rsidP="004942AE">
      <w:pPr>
        <w:spacing w:after="120" w:line="240" w:lineRule="auto"/>
        <w:jc w:val="both"/>
        <w:rPr>
          <w:rFonts w:ascii="Garamond" w:hAnsi="Garamond" w:cs="Tahoma"/>
          <w:b/>
          <w:bCs/>
          <w:sz w:val="22"/>
          <w:szCs w:val="22"/>
        </w:rPr>
      </w:pPr>
    </w:p>
    <w:p w14:paraId="0B42E1E0" w14:textId="00F81213" w:rsidR="00B55CEA" w:rsidRDefault="000059C1" w:rsidP="004942AE">
      <w:pPr>
        <w:spacing w:after="120" w:line="240" w:lineRule="auto"/>
        <w:jc w:val="both"/>
      </w:pPr>
      <w:r>
        <w:rPr>
          <w:rFonts w:ascii="Garamond" w:hAnsi="Garamond"/>
          <w:sz w:val="22"/>
        </w:rPr>
        <w:t>Umowa zostaje zawarta w wyniku przeprowadzenia postępowania o udzielenie zamówienia publicznego na „</w:t>
      </w:r>
      <w:r w:rsidR="007E0F55" w:rsidRPr="007E0F55">
        <w:rPr>
          <w:rFonts w:ascii="Garamond" w:hAnsi="Garamond" w:cs="Tahoma"/>
          <w:sz w:val="22"/>
          <w:szCs w:val="22"/>
        </w:rPr>
        <w:t>Wyroby medyczne Ortopedia - cz. II</w:t>
      </w:r>
      <w:r>
        <w:rPr>
          <w:rFonts w:ascii="Garamond" w:hAnsi="Garamond"/>
          <w:sz w:val="22"/>
        </w:rPr>
        <w:t xml:space="preserve">”, znak: </w:t>
      </w:r>
      <w:bookmarkStart w:id="0" w:name="_GoBack"/>
      <w:r w:rsidR="007E0F55">
        <w:rPr>
          <w:rFonts w:ascii="Garamond" w:hAnsi="Garamond" w:cs="Tahoma"/>
          <w:sz w:val="22"/>
          <w:szCs w:val="22"/>
        </w:rPr>
        <w:t>SZW</w:t>
      </w:r>
      <w:bookmarkEnd w:id="0"/>
      <w:r w:rsidR="007E0F55">
        <w:rPr>
          <w:rFonts w:ascii="Garamond" w:hAnsi="Garamond" w:cs="Tahoma"/>
          <w:sz w:val="22"/>
          <w:szCs w:val="22"/>
        </w:rPr>
        <w:t>/DZP/86/2026</w:t>
      </w:r>
      <w:r>
        <w:rPr>
          <w:rFonts w:ascii="Garamond" w:hAnsi="Garamond"/>
          <w:sz w:val="22"/>
        </w:rPr>
        <w:t xml:space="preserve">, dotyczącego zadania nr </w:t>
      </w:r>
      <w:r w:rsidRPr="00690DB9">
        <w:rPr>
          <w:rFonts w:ascii="Garamond" w:hAnsi="Garamond"/>
          <w:b/>
          <w:bCs/>
          <w:sz w:val="22"/>
          <w:highlight w:val="lightGray"/>
        </w:rPr>
        <w:t>___________</w:t>
      </w:r>
      <w:r>
        <w:rPr>
          <w:rFonts w:ascii="Garamond" w:hAnsi="Garamond"/>
          <w:sz w:val="22"/>
        </w:rPr>
        <w:t>, prowadzonego w trybie przetargu nieograniczonego, zgodnie z ustawą z dnia 11 września 2019 r. – Prawo zamówień publicznych.</w:t>
      </w:r>
    </w:p>
    <w:p w14:paraId="1FE00CDE" w14:textId="77777777" w:rsidR="00F25DED" w:rsidRDefault="00F25DED" w:rsidP="004942AE">
      <w:pPr>
        <w:spacing w:after="120" w:line="240" w:lineRule="auto"/>
        <w:jc w:val="center"/>
        <w:rPr>
          <w:rFonts w:ascii="Garamond" w:hAnsi="Garamond" w:cs="Tahoma"/>
          <w:b/>
          <w:bCs/>
          <w:sz w:val="22"/>
          <w:szCs w:val="22"/>
        </w:rPr>
      </w:pPr>
    </w:p>
    <w:p w14:paraId="715A66DB" w14:textId="77777777" w:rsidR="00F05E79" w:rsidRPr="001F38D0"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2</w:t>
      </w:r>
    </w:p>
    <w:p w14:paraId="3428C0F7" w14:textId="77777777" w:rsidR="00F05E79" w:rsidRPr="001F38D0"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[Definicje]</w:t>
      </w:r>
    </w:p>
    <w:p w14:paraId="1A7FA2AB" w14:textId="77777777" w:rsidR="00F05E79" w:rsidRPr="001F38D0" w:rsidRDefault="00F05E79" w:rsidP="004942AE">
      <w:pPr>
        <w:spacing w:after="12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0FFE2F13" w14:textId="77777777" w:rsidR="00B55CEA" w:rsidRPr="00447F20" w:rsidRDefault="000059C1" w:rsidP="004942AE">
      <w:pPr>
        <w:pStyle w:val="Akapitzlist"/>
        <w:numPr>
          <w:ilvl w:val="0"/>
          <w:numId w:val="1"/>
        </w:numPr>
        <w:spacing w:after="120" w:line="240" w:lineRule="auto"/>
        <w:contextualSpacing w:val="0"/>
        <w:jc w:val="both"/>
        <w:rPr>
          <w:rFonts w:ascii="Garamond" w:hAnsi="Garamond" w:cs="Tahoma"/>
          <w:sz w:val="22"/>
          <w:szCs w:val="22"/>
        </w:rPr>
      </w:pPr>
      <w:r w:rsidRPr="00447F20">
        <w:rPr>
          <w:rFonts w:ascii="Garamond" w:hAnsi="Garamond"/>
          <w:sz w:val="22"/>
        </w:rPr>
        <w:t>„</w:t>
      </w:r>
      <w:r w:rsidRPr="00447F20">
        <w:rPr>
          <w:rFonts w:ascii="Garamond" w:hAnsi="Garamond"/>
          <w:b/>
          <w:bCs/>
          <w:sz w:val="22"/>
        </w:rPr>
        <w:t>Asortyment</w:t>
      </w:r>
      <w:r w:rsidRPr="00447F20">
        <w:rPr>
          <w:rFonts w:ascii="Garamond" w:hAnsi="Garamond"/>
          <w:sz w:val="22"/>
        </w:rPr>
        <w:t>” lub „</w:t>
      </w:r>
      <w:r w:rsidRPr="00447F20">
        <w:rPr>
          <w:rFonts w:ascii="Garamond" w:hAnsi="Garamond"/>
          <w:b/>
          <w:bCs/>
          <w:sz w:val="22"/>
        </w:rPr>
        <w:t>Wyroby</w:t>
      </w:r>
      <w:r w:rsidRPr="00447F20">
        <w:rPr>
          <w:rFonts w:ascii="Garamond" w:hAnsi="Garamond"/>
          <w:sz w:val="22"/>
        </w:rPr>
        <w:t>” – implanty ortopedyczne, cementy, akcesoria oraz inne wyroby medyczne objęte Umową, opisane w Załączniku nr 1 do Umowy (formularzu asortymentowo-cenowym), Ofercie Wykonawcy oraz Opisie Przedmiotu Zamówienia.</w:t>
      </w:r>
    </w:p>
    <w:p w14:paraId="08E2E5FD" w14:textId="7103A3FD" w:rsidR="00B55CEA" w:rsidRPr="00447F20" w:rsidRDefault="000059C1" w:rsidP="004942AE">
      <w:pPr>
        <w:pStyle w:val="Akapitzlist"/>
        <w:numPr>
          <w:ilvl w:val="0"/>
          <w:numId w:val="1"/>
        </w:numPr>
        <w:spacing w:after="120" w:line="240" w:lineRule="auto"/>
        <w:contextualSpacing w:val="0"/>
        <w:jc w:val="both"/>
        <w:rPr>
          <w:rFonts w:ascii="Garamond" w:hAnsi="Garamond" w:cs="Tahoma"/>
          <w:sz w:val="22"/>
          <w:szCs w:val="22"/>
        </w:rPr>
      </w:pPr>
      <w:r w:rsidRPr="00447F20">
        <w:rPr>
          <w:rFonts w:ascii="Garamond" w:hAnsi="Garamond"/>
          <w:sz w:val="22"/>
        </w:rPr>
        <w:t>„</w:t>
      </w:r>
      <w:r w:rsidRPr="00447F20">
        <w:rPr>
          <w:rFonts w:ascii="Garamond" w:hAnsi="Garamond"/>
          <w:b/>
          <w:bCs/>
          <w:sz w:val="22"/>
        </w:rPr>
        <w:t>Bank implantów</w:t>
      </w:r>
      <w:r w:rsidRPr="00447F20">
        <w:rPr>
          <w:rFonts w:ascii="Garamond" w:hAnsi="Garamond"/>
          <w:sz w:val="22"/>
        </w:rPr>
        <w:t>”</w:t>
      </w:r>
      <w:r w:rsidR="00236181">
        <w:rPr>
          <w:rFonts w:ascii="Garamond" w:hAnsi="Garamond"/>
          <w:sz w:val="22"/>
        </w:rPr>
        <w:t xml:space="preserve">, </w:t>
      </w:r>
      <w:r w:rsidR="00236181" w:rsidRPr="00236181">
        <w:rPr>
          <w:rFonts w:ascii="Garamond" w:hAnsi="Garamond"/>
          <w:b/>
          <w:sz w:val="22"/>
        </w:rPr>
        <w:t>„Magazyn Implantów”</w:t>
      </w:r>
      <w:r w:rsidRPr="00447F20">
        <w:rPr>
          <w:rFonts w:ascii="Garamond" w:hAnsi="Garamond"/>
          <w:sz w:val="22"/>
        </w:rPr>
        <w:t xml:space="preserve"> – utworzony przez Wykonawcę na</w:t>
      </w:r>
      <w:r w:rsidR="00236181">
        <w:rPr>
          <w:rFonts w:ascii="Garamond" w:hAnsi="Garamond"/>
          <w:sz w:val="22"/>
        </w:rPr>
        <w:t xml:space="preserve"> Bloku Operacyjnym znajdującym się na</w:t>
      </w:r>
      <w:r w:rsidRPr="00447F20">
        <w:rPr>
          <w:rFonts w:ascii="Garamond" w:hAnsi="Garamond"/>
          <w:sz w:val="22"/>
        </w:rPr>
        <w:t xml:space="preserve"> terenie siedziby Zamawiającego depozyt wyrobów medycznych przeznaczonych do bieżącego wykorzystania przy zabiegach medycznych.</w:t>
      </w:r>
    </w:p>
    <w:p w14:paraId="58AD1601" w14:textId="77777777" w:rsidR="00B55CEA" w:rsidRPr="00447F20" w:rsidRDefault="000059C1" w:rsidP="004942AE">
      <w:pPr>
        <w:pStyle w:val="Akapitzlist"/>
        <w:numPr>
          <w:ilvl w:val="0"/>
          <w:numId w:val="1"/>
        </w:numPr>
        <w:spacing w:after="120" w:line="240" w:lineRule="auto"/>
        <w:contextualSpacing w:val="0"/>
        <w:jc w:val="both"/>
        <w:rPr>
          <w:rFonts w:ascii="Garamond" w:hAnsi="Garamond" w:cs="Tahoma"/>
          <w:sz w:val="22"/>
          <w:szCs w:val="22"/>
        </w:rPr>
      </w:pPr>
      <w:r w:rsidRPr="00447F20">
        <w:rPr>
          <w:rFonts w:ascii="Garamond" w:hAnsi="Garamond"/>
          <w:sz w:val="22"/>
        </w:rPr>
        <w:t>„</w:t>
      </w:r>
      <w:r w:rsidRPr="00447F20">
        <w:rPr>
          <w:rFonts w:ascii="Garamond" w:hAnsi="Garamond"/>
          <w:b/>
          <w:bCs/>
          <w:sz w:val="22"/>
        </w:rPr>
        <w:t>Instrumentarium</w:t>
      </w:r>
      <w:r w:rsidRPr="00447F20">
        <w:rPr>
          <w:rFonts w:ascii="Garamond" w:hAnsi="Garamond"/>
          <w:sz w:val="22"/>
        </w:rPr>
        <w:t>” lub „</w:t>
      </w:r>
      <w:r w:rsidRPr="00447F20">
        <w:rPr>
          <w:rFonts w:ascii="Garamond" w:hAnsi="Garamond"/>
          <w:b/>
          <w:bCs/>
          <w:sz w:val="22"/>
        </w:rPr>
        <w:t>Napędy ortopedyczne</w:t>
      </w:r>
      <w:r w:rsidRPr="00447F20">
        <w:rPr>
          <w:rFonts w:ascii="Garamond" w:hAnsi="Garamond"/>
          <w:sz w:val="22"/>
        </w:rPr>
        <w:t xml:space="preserve">” – specjalistyczne narzędzia, zestawy i urządzenia niezbędne do wykonywania zabiegów przy użyciu Wyrobów dostarczanych przez Wykonawcę, w tym zestawy udostępniane w formule </w:t>
      </w:r>
      <w:proofErr w:type="spellStart"/>
      <w:r w:rsidRPr="00447F20">
        <w:rPr>
          <w:rFonts w:ascii="Garamond" w:hAnsi="Garamond"/>
          <w:sz w:val="22"/>
        </w:rPr>
        <w:t>Loaner</w:t>
      </w:r>
      <w:proofErr w:type="spellEnd"/>
      <w:r w:rsidRPr="00447F20">
        <w:rPr>
          <w:rFonts w:ascii="Garamond" w:hAnsi="Garamond"/>
          <w:sz w:val="22"/>
        </w:rPr>
        <w:t xml:space="preserve"> Set, jeżeli dotyczy.</w:t>
      </w:r>
    </w:p>
    <w:p w14:paraId="33AF177F" w14:textId="49E080E3" w:rsidR="00B55CEA" w:rsidRPr="00447F20" w:rsidRDefault="000059C1" w:rsidP="004942AE">
      <w:pPr>
        <w:pStyle w:val="Akapitzlist"/>
        <w:numPr>
          <w:ilvl w:val="0"/>
          <w:numId w:val="1"/>
        </w:numPr>
        <w:spacing w:after="120" w:line="240" w:lineRule="auto"/>
        <w:contextualSpacing w:val="0"/>
        <w:jc w:val="both"/>
        <w:rPr>
          <w:rFonts w:ascii="Garamond" w:hAnsi="Garamond" w:cs="Tahoma"/>
          <w:sz w:val="22"/>
          <w:szCs w:val="22"/>
        </w:rPr>
      </w:pPr>
      <w:r w:rsidRPr="00447F20">
        <w:rPr>
          <w:rFonts w:ascii="Garamond" w:hAnsi="Garamond"/>
          <w:sz w:val="22"/>
        </w:rPr>
        <w:t>„</w:t>
      </w:r>
      <w:r w:rsidRPr="00447F20">
        <w:rPr>
          <w:rFonts w:ascii="Garamond" w:hAnsi="Garamond"/>
          <w:b/>
          <w:bCs/>
          <w:sz w:val="22"/>
        </w:rPr>
        <w:t>Protokół zużycia</w:t>
      </w:r>
      <w:r w:rsidRPr="00447F20">
        <w:rPr>
          <w:rFonts w:ascii="Garamond" w:hAnsi="Garamond"/>
          <w:sz w:val="22"/>
        </w:rPr>
        <w:t xml:space="preserve">” – dokument sporządzany przez Zamawiającego po wykorzystaniu Wyrobu w trakcie zabiegu medycznego, potwierdzający zużycie określonego Wyrobu i stanowiący podstawę rozliczenia oraz uzupełnienia Banku </w:t>
      </w:r>
      <w:r w:rsidR="006A3A24">
        <w:rPr>
          <w:rFonts w:ascii="Garamond" w:hAnsi="Garamond"/>
          <w:sz w:val="22"/>
        </w:rPr>
        <w:t>I</w:t>
      </w:r>
      <w:r w:rsidRPr="00447F20">
        <w:rPr>
          <w:rFonts w:ascii="Garamond" w:hAnsi="Garamond"/>
          <w:sz w:val="22"/>
        </w:rPr>
        <w:t>mplantów.</w:t>
      </w:r>
    </w:p>
    <w:p w14:paraId="76AB1BC1" w14:textId="77777777" w:rsidR="00052947" w:rsidRPr="00052947" w:rsidRDefault="000059C1" w:rsidP="00052947">
      <w:pPr>
        <w:pStyle w:val="Akapitzlist"/>
        <w:numPr>
          <w:ilvl w:val="0"/>
          <w:numId w:val="1"/>
        </w:numPr>
        <w:spacing w:after="120" w:line="240" w:lineRule="auto"/>
        <w:contextualSpacing w:val="0"/>
        <w:jc w:val="both"/>
        <w:rPr>
          <w:rFonts w:ascii="Garamond" w:hAnsi="Garamond"/>
          <w:sz w:val="22"/>
        </w:rPr>
      </w:pPr>
      <w:r w:rsidRPr="00052947">
        <w:rPr>
          <w:rFonts w:ascii="Garamond" w:hAnsi="Garamond"/>
          <w:sz w:val="22"/>
        </w:rPr>
        <w:lastRenderedPageBreak/>
        <w:t>„</w:t>
      </w:r>
      <w:r w:rsidRPr="00052947">
        <w:rPr>
          <w:rFonts w:ascii="Garamond" w:hAnsi="Garamond"/>
          <w:b/>
          <w:bCs/>
          <w:sz w:val="22"/>
        </w:rPr>
        <w:t>Dokument rozliczeniowy</w:t>
      </w:r>
      <w:r w:rsidRPr="00052947">
        <w:rPr>
          <w:rFonts w:ascii="Garamond" w:hAnsi="Garamond"/>
          <w:sz w:val="22"/>
        </w:rPr>
        <w:t xml:space="preserve">” – </w:t>
      </w:r>
      <w:r w:rsidR="00052947" w:rsidRPr="00052947">
        <w:rPr>
          <w:rFonts w:ascii="Garamond" w:hAnsi="Garamond"/>
          <w:sz w:val="22"/>
        </w:rPr>
        <w:t>Wykonawca wystawia faktury za dostarczony Asortyment w postaci faktur ustrukturyzowanych i przesyła je do Krajowego Systemu e-Faktur (</w:t>
      </w:r>
      <w:proofErr w:type="spellStart"/>
      <w:r w:rsidR="00052947" w:rsidRPr="00052947">
        <w:rPr>
          <w:rFonts w:ascii="Garamond" w:hAnsi="Garamond"/>
          <w:sz w:val="22"/>
        </w:rPr>
        <w:t>KSeF</w:t>
      </w:r>
      <w:proofErr w:type="spellEnd"/>
      <w:r w:rsidR="00052947" w:rsidRPr="00052947">
        <w:rPr>
          <w:rFonts w:ascii="Garamond" w:hAnsi="Garamond"/>
          <w:sz w:val="22"/>
        </w:rPr>
        <w:t>) z zachowaniem terminów oraz zasad wynikających z obowiązujących przepisów prawa.</w:t>
      </w:r>
    </w:p>
    <w:p w14:paraId="5394430D" w14:textId="1D54A84A" w:rsidR="00447F20" w:rsidRPr="00052947" w:rsidRDefault="00052947" w:rsidP="00052947">
      <w:pPr>
        <w:pStyle w:val="Akapitzlist"/>
        <w:numPr>
          <w:ilvl w:val="0"/>
          <w:numId w:val="1"/>
        </w:numPr>
        <w:spacing w:after="120" w:line="240" w:lineRule="auto"/>
        <w:contextualSpacing w:val="0"/>
        <w:jc w:val="both"/>
        <w:rPr>
          <w:rFonts w:ascii="Garamond" w:hAnsi="Garamond" w:cs="Tahoma"/>
          <w:sz w:val="22"/>
          <w:szCs w:val="22"/>
        </w:rPr>
      </w:pPr>
      <w:r w:rsidRPr="00052947">
        <w:rPr>
          <w:rFonts w:ascii="Garamond" w:hAnsi="Garamond"/>
          <w:sz w:val="22"/>
        </w:rPr>
        <w:t xml:space="preserve"> </w:t>
      </w:r>
      <w:r w:rsidR="000059C1" w:rsidRPr="00052947">
        <w:rPr>
          <w:rFonts w:ascii="Garamond" w:hAnsi="Garamond"/>
          <w:sz w:val="22"/>
        </w:rPr>
        <w:t>„</w:t>
      </w:r>
      <w:r w:rsidR="000059C1" w:rsidRPr="00052947">
        <w:rPr>
          <w:rFonts w:ascii="Garamond" w:hAnsi="Garamond"/>
          <w:b/>
          <w:bCs/>
          <w:sz w:val="22"/>
        </w:rPr>
        <w:t>Opis Przedmiotu Zamówienia</w:t>
      </w:r>
      <w:r w:rsidR="000059C1" w:rsidRPr="00052947">
        <w:rPr>
          <w:rFonts w:ascii="Garamond" w:hAnsi="Garamond"/>
          <w:sz w:val="22"/>
        </w:rPr>
        <w:t>” lub „</w:t>
      </w:r>
      <w:r w:rsidR="000059C1" w:rsidRPr="00052947">
        <w:rPr>
          <w:rFonts w:ascii="Garamond" w:hAnsi="Garamond"/>
          <w:b/>
          <w:bCs/>
          <w:sz w:val="22"/>
        </w:rPr>
        <w:t>OPZ</w:t>
      </w:r>
      <w:r w:rsidR="000059C1" w:rsidRPr="00052947">
        <w:rPr>
          <w:rFonts w:ascii="Garamond" w:hAnsi="Garamond"/>
          <w:sz w:val="22"/>
        </w:rPr>
        <w:t>” – opis wymagań jakościowych, funkcjonalnych, logistycznych i technicznych dotyczących realizacji przedmiotu zamówienia, wynikający z dokumentacji postępowania, w tym SWZ oraz jej wyjaśnień.</w:t>
      </w:r>
    </w:p>
    <w:p w14:paraId="102CF7C5" w14:textId="77777777" w:rsidR="00447F20" w:rsidRPr="00447F20" w:rsidRDefault="000059C1" w:rsidP="004942AE">
      <w:pPr>
        <w:pStyle w:val="Akapitzlist"/>
        <w:numPr>
          <w:ilvl w:val="0"/>
          <w:numId w:val="1"/>
        </w:numPr>
        <w:spacing w:after="120" w:line="240" w:lineRule="auto"/>
        <w:contextualSpacing w:val="0"/>
        <w:jc w:val="both"/>
        <w:rPr>
          <w:rFonts w:ascii="Garamond" w:hAnsi="Garamond" w:cs="Tahoma"/>
          <w:sz w:val="22"/>
          <w:szCs w:val="22"/>
        </w:rPr>
      </w:pPr>
      <w:r w:rsidRPr="00447F20">
        <w:rPr>
          <w:rFonts w:ascii="Garamond" w:hAnsi="Garamond"/>
          <w:sz w:val="22"/>
        </w:rPr>
        <w:t>„</w:t>
      </w:r>
      <w:proofErr w:type="spellStart"/>
      <w:r w:rsidRPr="00447F20">
        <w:rPr>
          <w:rFonts w:ascii="Garamond" w:hAnsi="Garamond"/>
          <w:b/>
          <w:bCs/>
          <w:sz w:val="22"/>
        </w:rPr>
        <w:t>KSeF</w:t>
      </w:r>
      <w:proofErr w:type="spellEnd"/>
      <w:r w:rsidRPr="00447F20">
        <w:rPr>
          <w:rFonts w:ascii="Garamond" w:hAnsi="Garamond"/>
          <w:sz w:val="22"/>
        </w:rPr>
        <w:t>” – Krajowy System e-Faktur w rozumieniu przepisów ustawy z dnia 11 marca 2004 r. o podatku od towarów i usług.</w:t>
      </w:r>
    </w:p>
    <w:p w14:paraId="2DF0DD40" w14:textId="77777777" w:rsidR="00447F20" w:rsidRPr="00447F20" w:rsidRDefault="000059C1" w:rsidP="004942AE">
      <w:pPr>
        <w:pStyle w:val="Akapitzlist"/>
        <w:numPr>
          <w:ilvl w:val="0"/>
          <w:numId w:val="1"/>
        </w:numPr>
        <w:spacing w:after="120" w:line="240" w:lineRule="auto"/>
        <w:contextualSpacing w:val="0"/>
        <w:jc w:val="both"/>
        <w:rPr>
          <w:rFonts w:ascii="Garamond" w:hAnsi="Garamond" w:cs="Tahoma"/>
          <w:sz w:val="22"/>
          <w:szCs w:val="22"/>
        </w:rPr>
      </w:pPr>
      <w:r w:rsidRPr="00447F20">
        <w:rPr>
          <w:rFonts w:ascii="Garamond" w:hAnsi="Garamond"/>
          <w:sz w:val="22"/>
        </w:rPr>
        <w:t>„</w:t>
      </w:r>
      <w:proofErr w:type="spellStart"/>
      <w:r w:rsidRPr="00447F20">
        <w:rPr>
          <w:rFonts w:ascii="Garamond" w:hAnsi="Garamond"/>
          <w:b/>
          <w:bCs/>
          <w:sz w:val="22"/>
        </w:rPr>
        <w:t>Loaner</w:t>
      </w:r>
      <w:proofErr w:type="spellEnd"/>
      <w:r w:rsidRPr="00447F20">
        <w:rPr>
          <w:rFonts w:ascii="Garamond" w:hAnsi="Garamond"/>
          <w:b/>
          <w:bCs/>
          <w:sz w:val="22"/>
        </w:rPr>
        <w:t xml:space="preserve"> Set</w:t>
      </w:r>
      <w:r w:rsidRPr="00447F20">
        <w:rPr>
          <w:rFonts w:ascii="Garamond" w:hAnsi="Garamond"/>
          <w:sz w:val="22"/>
        </w:rPr>
        <w:t>” – dopuszczalna, wyłącznie w przypadkach wskazanych w Załączniku nr 1, OPZ lub wyjaśnieniach treści SWZ, forma realizacji zamówienia polegająca na każdorazowym dostarczeniu na zabieg odpowiednich implantów i Instrumentarium po uprzednim złożeniu zamówienia przez Zamawiającego.</w:t>
      </w:r>
    </w:p>
    <w:p w14:paraId="0EB41C7F" w14:textId="77777777" w:rsidR="00447F20" w:rsidRPr="00447F20" w:rsidRDefault="000059C1" w:rsidP="004942AE">
      <w:pPr>
        <w:pStyle w:val="Akapitzlist"/>
        <w:numPr>
          <w:ilvl w:val="0"/>
          <w:numId w:val="1"/>
        </w:numPr>
        <w:spacing w:after="120" w:line="240" w:lineRule="auto"/>
        <w:contextualSpacing w:val="0"/>
        <w:jc w:val="both"/>
        <w:rPr>
          <w:rFonts w:ascii="Garamond" w:hAnsi="Garamond" w:cs="Tahoma"/>
          <w:sz w:val="22"/>
          <w:szCs w:val="22"/>
        </w:rPr>
      </w:pPr>
      <w:r w:rsidRPr="00447F20">
        <w:rPr>
          <w:rFonts w:ascii="Garamond" w:hAnsi="Garamond"/>
          <w:sz w:val="22"/>
        </w:rPr>
        <w:t>„</w:t>
      </w:r>
      <w:r w:rsidRPr="00447F20">
        <w:rPr>
          <w:rFonts w:ascii="Garamond" w:hAnsi="Garamond"/>
          <w:b/>
          <w:bCs/>
          <w:sz w:val="22"/>
        </w:rPr>
        <w:t>Strona</w:t>
      </w:r>
      <w:r w:rsidRPr="00447F20">
        <w:rPr>
          <w:rFonts w:ascii="Garamond" w:hAnsi="Garamond"/>
          <w:sz w:val="22"/>
        </w:rPr>
        <w:t xml:space="preserve">” – Zamawiający lub Wykonawca; </w:t>
      </w:r>
    </w:p>
    <w:p w14:paraId="3847A6C7" w14:textId="77777777" w:rsidR="00447F20" w:rsidRPr="00447F20" w:rsidRDefault="000059C1" w:rsidP="004942AE">
      <w:pPr>
        <w:pStyle w:val="Akapitzlist"/>
        <w:numPr>
          <w:ilvl w:val="0"/>
          <w:numId w:val="1"/>
        </w:numPr>
        <w:spacing w:after="120" w:line="240" w:lineRule="auto"/>
        <w:contextualSpacing w:val="0"/>
        <w:jc w:val="both"/>
        <w:rPr>
          <w:rFonts w:ascii="Garamond" w:hAnsi="Garamond" w:cs="Tahoma"/>
          <w:sz w:val="22"/>
          <w:szCs w:val="22"/>
        </w:rPr>
      </w:pPr>
      <w:r w:rsidRPr="00447F20">
        <w:rPr>
          <w:rFonts w:ascii="Garamond" w:hAnsi="Garamond"/>
          <w:sz w:val="22"/>
        </w:rPr>
        <w:t>„</w:t>
      </w:r>
      <w:r w:rsidRPr="00447F20">
        <w:rPr>
          <w:rFonts w:ascii="Garamond" w:hAnsi="Garamond"/>
          <w:b/>
          <w:bCs/>
          <w:sz w:val="22"/>
        </w:rPr>
        <w:t>Strony</w:t>
      </w:r>
      <w:r w:rsidRPr="00447F20">
        <w:rPr>
          <w:rFonts w:ascii="Garamond" w:hAnsi="Garamond"/>
          <w:sz w:val="22"/>
        </w:rPr>
        <w:t>” – obie Strony łącznie.</w:t>
      </w:r>
    </w:p>
    <w:p w14:paraId="40C427B0" w14:textId="4A139135" w:rsidR="00F25DED" w:rsidRPr="004942AE" w:rsidRDefault="000059C1" w:rsidP="004942AE">
      <w:pPr>
        <w:pStyle w:val="Akapitzlist"/>
        <w:numPr>
          <w:ilvl w:val="0"/>
          <w:numId w:val="1"/>
        </w:numPr>
        <w:spacing w:after="120" w:line="240" w:lineRule="auto"/>
        <w:contextualSpacing w:val="0"/>
        <w:jc w:val="both"/>
        <w:rPr>
          <w:rFonts w:ascii="Garamond" w:hAnsi="Garamond" w:cs="Tahoma"/>
          <w:sz w:val="22"/>
          <w:szCs w:val="22"/>
        </w:rPr>
      </w:pPr>
      <w:r w:rsidRPr="00447F20">
        <w:rPr>
          <w:rFonts w:ascii="Garamond" w:hAnsi="Garamond"/>
          <w:sz w:val="22"/>
        </w:rPr>
        <w:t>„</w:t>
      </w:r>
      <w:r w:rsidRPr="00447F20">
        <w:rPr>
          <w:rFonts w:ascii="Garamond" w:hAnsi="Garamond"/>
          <w:b/>
          <w:bCs/>
          <w:sz w:val="22"/>
        </w:rPr>
        <w:t>Siła Wyższa</w:t>
      </w:r>
      <w:r w:rsidRPr="00447F20">
        <w:rPr>
          <w:rFonts w:ascii="Garamond" w:hAnsi="Garamond"/>
          <w:sz w:val="22"/>
        </w:rPr>
        <w:t>” – zdarzenie zewnętrzne, nadzwyczajne, niemożliwe do przewidzenia przy dochowaniu należytej staranności i niemożliwe do zapobieżenia, które pozostaje poza kontrolą Stron i ma bezpośredni wpływ na wykonanie Umowy.</w:t>
      </w:r>
    </w:p>
    <w:p w14:paraId="403360CE" w14:textId="77777777" w:rsidR="001F38D0" w:rsidRPr="001F38D0"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3</w:t>
      </w:r>
    </w:p>
    <w:p w14:paraId="0E159ED3" w14:textId="77777777" w:rsidR="00F05E79" w:rsidRPr="001F38D0"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732210BD" w14:textId="3DE91E51" w:rsidR="00B55CEA" w:rsidRPr="00447F20" w:rsidRDefault="000059C1" w:rsidP="000059C1">
      <w:pPr>
        <w:pStyle w:val="Akapitzlist"/>
        <w:numPr>
          <w:ilvl w:val="0"/>
          <w:numId w:val="2"/>
        </w:numPr>
        <w:spacing w:after="120" w:line="240" w:lineRule="auto"/>
        <w:ind w:left="426"/>
        <w:contextualSpacing w:val="0"/>
        <w:jc w:val="both"/>
        <w:rPr>
          <w:rFonts w:ascii="Garamond" w:hAnsi="Garamond" w:cs="Tahoma"/>
          <w:sz w:val="22"/>
          <w:szCs w:val="22"/>
        </w:rPr>
      </w:pPr>
      <w:r w:rsidRPr="00447F20">
        <w:rPr>
          <w:rFonts w:ascii="Garamond" w:hAnsi="Garamond"/>
          <w:sz w:val="22"/>
        </w:rPr>
        <w:t xml:space="preserve">Przedmiotem Umowy jest sukcesywna dostawa przez Wykonawcę na rzecz Zamawiającego Wyrobów opisanych szczegółowo w </w:t>
      </w:r>
      <w:r w:rsidRPr="004942AE">
        <w:rPr>
          <w:rFonts w:ascii="Garamond" w:hAnsi="Garamond"/>
          <w:b/>
          <w:bCs/>
          <w:sz w:val="22"/>
        </w:rPr>
        <w:t>Załączniku nr 1</w:t>
      </w:r>
      <w:r w:rsidRPr="00447F20">
        <w:rPr>
          <w:rFonts w:ascii="Garamond" w:hAnsi="Garamond"/>
          <w:sz w:val="22"/>
        </w:rPr>
        <w:t xml:space="preserve"> do Umowy (formularzu asortymentowo-cenowym), </w:t>
      </w:r>
      <w:r w:rsidR="004942AE" w:rsidRPr="00447F20">
        <w:rPr>
          <w:rFonts w:ascii="Garamond" w:hAnsi="Garamond"/>
          <w:sz w:val="22"/>
        </w:rPr>
        <w:t xml:space="preserve">Opisie Przedmiotu Zamówienia </w:t>
      </w:r>
      <w:r w:rsidR="004942AE">
        <w:rPr>
          <w:rFonts w:ascii="Garamond" w:hAnsi="Garamond"/>
          <w:sz w:val="22"/>
        </w:rPr>
        <w:t xml:space="preserve">stanowiącym </w:t>
      </w:r>
      <w:r w:rsidR="004942AE" w:rsidRPr="004942AE">
        <w:rPr>
          <w:rFonts w:ascii="Garamond" w:hAnsi="Garamond"/>
          <w:b/>
          <w:bCs/>
          <w:sz w:val="22"/>
        </w:rPr>
        <w:t>Załącznik nr 2</w:t>
      </w:r>
      <w:r w:rsidR="004942AE">
        <w:rPr>
          <w:rFonts w:ascii="Garamond" w:hAnsi="Garamond"/>
          <w:sz w:val="22"/>
        </w:rPr>
        <w:t xml:space="preserve"> do Umowy</w:t>
      </w:r>
      <w:r w:rsidR="00690DB9">
        <w:rPr>
          <w:rFonts w:ascii="Garamond" w:hAnsi="Garamond"/>
          <w:sz w:val="22"/>
        </w:rPr>
        <w:t>.</w:t>
      </w:r>
      <w:r w:rsidR="004942AE">
        <w:rPr>
          <w:rFonts w:ascii="Garamond" w:hAnsi="Garamond"/>
          <w:sz w:val="22"/>
        </w:rPr>
        <w:t xml:space="preserve"> </w:t>
      </w:r>
    </w:p>
    <w:p w14:paraId="729DF40A" w14:textId="32B1C729" w:rsidR="00447F20" w:rsidRPr="00447F20" w:rsidRDefault="000059C1" w:rsidP="000059C1">
      <w:pPr>
        <w:pStyle w:val="Akapitzlist"/>
        <w:numPr>
          <w:ilvl w:val="0"/>
          <w:numId w:val="2"/>
        </w:numPr>
        <w:spacing w:after="120" w:line="240" w:lineRule="auto"/>
        <w:ind w:left="426"/>
        <w:contextualSpacing w:val="0"/>
        <w:jc w:val="both"/>
        <w:rPr>
          <w:rFonts w:ascii="Garamond" w:hAnsi="Garamond" w:cs="Tahoma"/>
          <w:sz w:val="22"/>
          <w:szCs w:val="22"/>
        </w:rPr>
      </w:pPr>
      <w:r w:rsidRPr="00447F20">
        <w:rPr>
          <w:rFonts w:ascii="Garamond" w:hAnsi="Garamond"/>
          <w:sz w:val="22"/>
        </w:rPr>
        <w:t xml:space="preserve">W ramach realizacji przedmiotu Umowy Wykonawca zobowiązuje się, w ramach wynagrodzenia umownego i bez prawa do odrębnego wynagrodzenia, do wykonania wszelkich świadczeń towarzyszących niezbędnych do prawidłowej realizacji Umowy, w szczególności transportu, rozładunku, wniesienia, przekazania dokumentacji, obsługi reklamacji, uzupełniania Banku </w:t>
      </w:r>
      <w:r w:rsidR="006A3A24">
        <w:rPr>
          <w:rFonts w:ascii="Garamond" w:hAnsi="Garamond"/>
          <w:sz w:val="22"/>
        </w:rPr>
        <w:t>I</w:t>
      </w:r>
      <w:r w:rsidRPr="00447F20">
        <w:rPr>
          <w:rFonts w:ascii="Garamond" w:hAnsi="Garamond"/>
          <w:sz w:val="22"/>
        </w:rPr>
        <w:t>mplantów, zapewnienia Instrumentarium i Napędów ortopedycznych, szkoleń oraz innych czynności wymaganych Umową, OPZ, SWZ oraz wyjaśnieniami treści SWZ.</w:t>
      </w:r>
    </w:p>
    <w:p w14:paraId="2C4B608C" w14:textId="77777777" w:rsidR="00447F20" w:rsidRPr="00447F20" w:rsidRDefault="000059C1" w:rsidP="000059C1">
      <w:pPr>
        <w:pStyle w:val="Akapitzlist"/>
        <w:numPr>
          <w:ilvl w:val="0"/>
          <w:numId w:val="2"/>
        </w:numPr>
        <w:spacing w:after="120" w:line="240" w:lineRule="auto"/>
        <w:ind w:left="426"/>
        <w:contextualSpacing w:val="0"/>
        <w:jc w:val="both"/>
        <w:rPr>
          <w:rFonts w:ascii="Garamond" w:hAnsi="Garamond" w:cs="Tahoma"/>
          <w:sz w:val="22"/>
          <w:szCs w:val="22"/>
        </w:rPr>
      </w:pPr>
      <w:r w:rsidRPr="00447F20">
        <w:rPr>
          <w:rFonts w:ascii="Garamond" w:hAnsi="Garamond"/>
          <w:sz w:val="22"/>
        </w:rPr>
        <w:t>W zakresie nieuregulowanym wprost w Umowie prawa i obowiązki Stron, a także wymagania dotyczące jakości, kompletności, sposobu realizacji dostaw, dokumentacji, szkoleń, Instrumentarium oraz zasad rozliczeń określają OPZ, SWZ wraz z wyjaśnieniami oraz Oferta Wykonawcy, przy czym w razie rozbieżności pierwszeństwo mają postanowienia Umowy, następnie SWZ wraz z wyjaśnieniami i OPZ, a następnie Oferta Wykonawcy w zakresie niesprzecznym z poprzedzającymi dokumentami.</w:t>
      </w:r>
    </w:p>
    <w:p w14:paraId="7A38F5B3" w14:textId="77777777" w:rsidR="00447F20" w:rsidRPr="00447F20" w:rsidRDefault="000059C1" w:rsidP="000059C1">
      <w:pPr>
        <w:pStyle w:val="Akapitzlist"/>
        <w:numPr>
          <w:ilvl w:val="0"/>
          <w:numId w:val="2"/>
        </w:numPr>
        <w:spacing w:after="120" w:line="240" w:lineRule="auto"/>
        <w:ind w:left="426"/>
        <w:contextualSpacing w:val="0"/>
        <w:jc w:val="both"/>
        <w:rPr>
          <w:rFonts w:ascii="Garamond" w:hAnsi="Garamond" w:cs="Tahoma"/>
          <w:sz w:val="22"/>
          <w:szCs w:val="22"/>
        </w:rPr>
      </w:pPr>
      <w:r w:rsidRPr="00447F20">
        <w:rPr>
          <w:rFonts w:ascii="Garamond" w:hAnsi="Garamond"/>
          <w:sz w:val="22"/>
        </w:rPr>
        <w:t>Jeżeli z OPZ, SWZ lub wyjaśnień treści SWZ wynikają obowiązki Wykonawcy, które nie zostały szczegółowo powtórzone w Umowie, uważa się je za objęte przedmiotem Umowy i wiążące Wykonawcę od dnia zawarcia Umowy.</w:t>
      </w:r>
    </w:p>
    <w:p w14:paraId="12205349" w14:textId="51927255" w:rsidR="00B55CEA" w:rsidRPr="00447F20" w:rsidRDefault="000059C1" w:rsidP="000059C1">
      <w:pPr>
        <w:pStyle w:val="Akapitzlist"/>
        <w:numPr>
          <w:ilvl w:val="0"/>
          <w:numId w:val="2"/>
        </w:numPr>
        <w:spacing w:after="120" w:line="240" w:lineRule="auto"/>
        <w:ind w:left="426"/>
        <w:contextualSpacing w:val="0"/>
        <w:jc w:val="both"/>
        <w:rPr>
          <w:rFonts w:ascii="Garamond" w:hAnsi="Garamond" w:cs="Tahoma"/>
          <w:sz w:val="22"/>
          <w:szCs w:val="22"/>
        </w:rPr>
      </w:pPr>
      <w:r w:rsidRPr="00447F20">
        <w:rPr>
          <w:rFonts w:ascii="Garamond" w:hAnsi="Garamond"/>
          <w:sz w:val="22"/>
        </w:rPr>
        <w:t>Zamawiający nabywa i rozlicza wyłącznie Wyroby faktycznie dostarczone i wykorzystane zgodnie z postanowieniami Umowy, chyba że Załącznik nr 1 albo Umowa wyraźnie przewidują odmienny model realizacji dla określonych pozycji asortymentowych.</w:t>
      </w:r>
    </w:p>
    <w:p w14:paraId="55981810" w14:textId="77777777" w:rsidR="00F25DED" w:rsidRDefault="00F25DED" w:rsidP="004942AE">
      <w:pPr>
        <w:spacing w:after="120" w:line="240" w:lineRule="auto"/>
        <w:jc w:val="center"/>
        <w:rPr>
          <w:rFonts w:ascii="Garamond" w:hAnsi="Garamond" w:cs="Tahoma"/>
          <w:b/>
          <w:bCs/>
          <w:sz w:val="22"/>
          <w:szCs w:val="22"/>
        </w:rPr>
      </w:pPr>
    </w:p>
    <w:p w14:paraId="189CF0D0" w14:textId="789A851D" w:rsidR="00B55CEA"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4</w:t>
      </w:r>
    </w:p>
    <w:p w14:paraId="3E35DC28" w14:textId="4B61B767" w:rsidR="00B55CEA" w:rsidRPr="004942AE" w:rsidRDefault="000059C1" w:rsidP="004942AE">
      <w:pPr>
        <w:spacing w:after="120" w:line="240" w:lineRule="auto"/>
        <w:jc w:val="center"/>
      </w:pPr>
      <w:r>
        <w:rPr>
          <w:rFonts w:ascii="Garamond" w:hAnsi="Garamond"/>
          <w:b/>
          <w:sz w:val="22"/>
        </w:rPr>
        <w:t>[Właściwości przedmiotu dostawy i oświadczenia Wykonawcy]</w:t>
      </w:r>
    </w:p>
    <w:p w14:paraId="089F301A" w14:textId="7959851C" w:rsidR="00236181" w:rsidRPr="00236181" w:rsidRDefault="00236181" w:rsidP="00236181">
      <w:pPr>
        <w:pStyle w:val="Akapitzlist"/>
        <w:numPr>
          <w:ilvl w:val="0"/>
          <w:numId w:val="9"/>
        </w:numPr>
        <w:spacing w:after="120"/>
        <w:ind w:left="426"/>
        <w:jc w:val="both"/>
        <w:rPr>
          <w:rFonts w:ascii="Garamond" w:hAnsi="Garamond"/>
          <w:sz w:val="22"/>
        </w:rPr>
      </w:pPr>
      <w:r w:rsidRPr="00236181">
        <w:rPr>
          <w:rFonts w:ascii="Garamond" w:hAnsi="Garamond"/>
          <w:sz w:val="22"/>
        </w:rPr>
        <w:t>Wykonawca</w:t>
      </w:r>
      <w:r>
        <w:rPr>
          <w:rFonts w:ascii="Garamond" w:hAnsi="Garamond"/>
          <w:sz w:val="22"/>
        </w:rPr>
        <w:t xml:space="preserve"> </w:t>
      </w:r>
      <w:r w:rsidRPr="00236181">
        <w:rPr>
          <w:rFonts w:ascii="Garamond" w:hAnsi="Garamond"/>
          <w:sz w:val="22"/>
        </w:rPr>
        <w:t xml:space="preserve">zobowiązuje się, </w:t>
      </w:r>
      <w:r w:rsidRPr="00236181">
        <w:rPr>
          <w:rFonts w:ascii="Garamond" w:hAnsi="Garamond"/>
          <w:b/>
          <w:sz w:val="22"/>
        </w:rPr>
        <w:t>w terminie 5 dni roboczych od dnia zawarcia Umowy,</w:t>
      </w:r>
      <w:r w:rsidRPr="00236181">
        <w:rPr>
          <w:rFonts w:ascii="Garamond" w:hAnsi="Garamond"/>
          <w:bCs/>
          <w:sz w:val="22"/>
        </w:rPr>
        <w:t xml:space="preserve"> </w:t>
      </w:r>
      <w:r w:rsidRPr="00236181">
        <w:rPr>
          <w:rFonts w:ascii="Garamond" w:hAnsi="Garamond"/>
          <w:sz w:val="22"/>
        </w:rPr>
        <w:t xml:space="preserve">do dostarczenia </w:t>
      </w:r>
      <w:r w:rsidRPr="00236181">
        <w:rPr>
          <w:rFonts w:ascii="Garamond" w:hAnsi="Garamond"/>
          <w:bCs/>
          <w:sz w:val="22"/>
        </w:rPr>
        <w:t>asortymentu depozytowego</w:t>
      </w:r>
      <w:r w:rsidRPr="00236181">
        <w:rPr>
          <w:rFonts w:ascii="Garamond" w:hAnsi="Garamond"/>
          <w:sz w:val="22"/>
        </w:rPr>
        <w:t xml:space="preserve"> – wyrobów medycznych (</w:t>
      </w:r>
      <w:r w:rsidRPr="00236181">
        <w:rPr>
          <w:rFonts w:ascii="Garamond" w:hAnsi="Garamond"/>
          <w:i/>
          <w:iCs/>
          <w:sz w:val="22"/>
        </w:rPr>
        <w:t>wraz z instrumentariami, o których mowa poniżej</w:t>
      </w:r>
      <w:r w:rsidRPr="00236181">
        <w:rPr>
          <w:rFonts w:ascii="Garamond" w:hAnsi="Garamond"/>
          <w:sz w:val="22"/>
        </w:rPr>
        <w:t>)</w:t>
      </w:r>
      <w:r w:rsidRPr="00236181">
        <w:rPr>
          <w:rFonts w:ascii="Garamond" w:hAnsi="Garamond"/>
          <w:bCs/>
          <w:sz w:val="22"/>
        </w:rPr>
        <w:t xml:space="preserve"> </w:t>
      </w:r>
      <w:r w:rsidRPr="00236181">
        <w:rPr>
          <w:rFonts w:ascii="Garamond" w:hAnsi="Garamond"/>
          <w:sz w:val="22"/>
        </w:rPr>
        <w:t>do utworzonego przez Wykonawcę na terenie siedziby Zamawiającego Magazynu Implantów Ortopedycznych, w ilościach i rozmiarach uzgodnionych z osobą wskazaną przez Zamawiającego.”</w:t>
      </w:r>
    </w:p>
    <w:p w14:paraId="66CA2FCA" w14:textId="07C89E98" w:rsidR="00447F20" w:rsidRPr="00447F20" w:rsidRDefault="00236181" w:rsidP="000059C1">
      <w:pPr>
        <w:pStyle w:val="Akapitzlist"/>
        <w:numPr>
          <w:ilvl w:val="0"/>
          <w:numId w:val="9"/>
        </w:numPr>
        <w:spacing w:after="120" w:line="240" w:lineRule="auto"/>
        <w:ind w:left="426"/>
        <w:contextualSpacing w:val="0"/>
        <w:jc w:val="both"/>
      </w:pPr>
      <w:r>
        <w:rPr>
          <w:rFonts w:ascii="Garamond" w:hAnsi="Garamond"/>
          <w:sz w:val="22"/>
        </w:rPr>
        <w:lastRenderedPageBreak/>
        <w:t>Wykon</w:t>
      </w:r>
      <w:r w:rsidR="000059C1" w:rsidRPr="00447F20">
        <w:rPr>
          <w:rFonts w:ascii="Garamond" w:hAnsi="Garamond"/>
          <w:sz w:val="22"/>
        </w:rPr>
        <w:t>awca zobowiązuje się dostarczać Zamawiającemu Wyroby odpowiadające wymaganiom stawianym przez właściwe normy medyczne oraz obowiązujące przepisy prawa, w szczególności ustawę z dnia 7 kwietnia 2022 r. o wyrobach medycznych oraz rozporządzenie Parlamentu Europejskiego i Rady (UE) 2017/745 z dnia 5 kwietnia 2017 r. w sprawie wyrobów medycznych (MDR), a także inne przepisy właściwe dla danego rodzaju Wyrobu.</w:t>
      </w:r>
    </w:p>
    <w:p w14:paraId="52C33104" w14:textId="77777777" w:rsidR="00447F20" w:rsidRPr="00447F20"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Każdy produkt przeznaczony do implantacji, który nie jest wyłączony z tego obowiązku, musi posiadać kartę implantu; Wykonawca zobowiązany jest dostarczyć ją wraz z produktem lub najpóźniej z dokumentacją dotyczącą danej dostawy.</w:t>
      </w:r>
    </w:p>
    <w:p w14:paraId="416F6D83" w14:textId="77777777" w:rsidR="00447F20" w:rsidRPr="00447F20"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Zamawiający wymaga dostarczania Wyrobów sterylnych, których termin ważności określony przez producenta będzie wynosił w dniu dostarczenia do siedziby Zamawiającego nie mniej niż 12 miesięcy. Zamawiający dopuszcza dostarczanie implantów w postaci niejałowej; w takim przypadku Wykonawca zobowiązany jest dostarczyć odpowiednie kontenery służące jako ich opakowanie podczas sterylizacji i przechowywania.</w:t>
      </w:r>
    </w:p>
    <w:p w14:paraId="77FD6402" w14:textId="6DA57996" w:rsidR="00447F20" w:rsidRPr="00447F20"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Na każdym opakowaniu jednostkowym oraz opakowaniu zbiorczym muszą być umieszczone co najmniej: nazwa rodzajowa produktu, nazwa handlowa – o ile produkt ją posiada, producent, rozmiar produktu, numer serii, data ważności, oznakowanie CE, numer katalogowy oraz kod UDI</w:t>
      </w:r>
      <w:r w:rsidR="00236181">
        <w:rPr>
          <w:rFonts w:ascii="Garamond" w:hAnsi="Garamond"/>
          <w:sz w:val="22"/>
        </w:rPr>
        <w:t xml:space="preserve"> (jeśli dotyczy)</w:t>
      </w:r>
      <w:r w:rsidRPr="00447F20">
        <w:rPr>
          <w:rFonts w:ascii="Garamond" w:hAnsi="Garamond"/>
          <w:sz w:val="22"/>
        </w:rPr>
        <w:t>.</w:t>
      </w:r>
    </w:p>
    <w:p w14:paraId="5561426A" w14:textId="77777777" w:rsidR="00447F20" w:rsidRPr="00447F20"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Wszystkie informacje o Wyrobach zamieszczane na etykietach, instrukcjach, opakowaniach lub dokumentach towarzyszących muszą być sporządzone w języku polskim albo wyrażone za pomocą zharmonizowanych symboli. Niedopuszczalne jest ograniczenie oznakowania wyłącznie do języka obcego, jeżeli przepisy lub SWZ wymagają wersji polskojęzycznej.</w:t>
      </w:r>
    </w:p>
    <w:p w14:paraId="25AF1CB3" w14:textId="77777777" w:rsidR="00447F20" w:rsidRPr="00447F20"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 xml:space="preserve"> Wszystkie elementy Wyrobów stanowiące funkcjonalny komplet muszą pochodzić od jednego producenta, chyba że OPZ albo SWZ wyraźnie dopuszczają rozwiązanie odmienne.</w:t>
      </w:r>
    </w:p>
    <w:p w14:paraId="13BDB35D" w14:textId="77777777" w:rsidR="00447F20" w:rsidRPr="00447F20"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Wykonawca oświadcza, że posiada wszelkie prawem wymagane zezwolenia, zgody, certyfikaty, deklaracje zgodności i inne dokumenty niezbędne do sprzedaży Wyrobów na terytorium Rzeczypospolitej Polskiej, a dostarczane Wyroby zostały prawidłowo wprowadzone do obrotu i używania oraz posiadają oznakowanie CE, jeżeli jest ono wymagane.</w:t>
      </w:r>
    </w:p>
    <w:p w14:paraId="7E401D99" w14:textId="77777777" w:rsidR="00447F20" w:rsidRPr="00447F20"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Po zawarciu Umowy, w terminie do 5 dni roboczych od zgłoszenia przez Zamawiającego, Wykonawca przekaże instrukcje użycia zawierające szczegółowe informacje dotyczące procesów mycia, dezynfekcji i sterylizacji Instrumentarium oraz implantów niejałowych, a w razie potrzeby również szczegółowe informacje dotyczące procesu dekontaminacji i usunięcia czynników biologicznych lub innych substancji mogących stwarzać zagrożenie dla życia lub zdrowia.</w:t>
      </w:r>
    </w:p>
    <w:p w14:paraId="16F0FC47" w14:textId="7684F7B2" w:rsidR="00690DB9" w:rsidRPr="00690DB9"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 xml:space="preserve">Po zawarciu Umowy, w terminie do 5 dni roboczych od zgłoszenia przez Zamawiającego, Wykonawca przekaże plik „KATALOG”, wypełniony zgodnie z wzorem i instrukcją przekazaną przez Zamawiającego, w formacie xls, na adres </w:t>
      </w:r>
      <w:r w:rsidR="00236181">
        <w:rPr>
          <w:rFonts w:ascii="Garamond" w:hAnsi="Garamond"/>
          <w:sz w:val="22"/>
        </w:rPr>
        <w:t xml:space="preserve">mailowy Centralnej Apteki Szpitala: </w:t>
      </w:r>
      <w:hyperlink r:id="rId6" w:history="1">
        <w:r w:rsidR="00690DB9" w:rsidRPr="00527346">
          <w:rPr>
            <w:rStyle w:val="Hipercze"/>
            <w:rFonts w:ascii="Garamond" w:hAnsi="Garamond" w:cs="Tahoma"/>
            <w:sz w:val="22"/>
            <w:szCs w:val="22"/>
          </w:rPr>
          <w:t>fakturyapteka@lutycka.pl</w:t>
        </w:r>
      </w:hyperlink>
    </w:p>
    <w:p w14:paraId="5C50087F" w14:textId="0F5DA789" w:rsidR="00447F20" w:rsidRPr="00447F20"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 Dane zawarte w pliku muszą być zgodne z Załącznikiem nr 1 do Umowy. W razie zmiany oznaczeń lub innych danych mających wpływ na treść pliku „KATALOG”, Wykonawca niezwłocznie przekaże jego zaktualizowaną wersję.</w:t>
      </w:r>
    </w:p>
    <w:p w14:paraId="55543C5E" w14:textId="77777777" w:rsidR="00447F20" w:rsidRPr="00447F20" w:rsidRDefault="000059C1" w:rsidP="000059C1">
      <w:pPr>
        <w:pStyle w:val="Akapitzlist"/>
        <w:numPr>
          <w:ilvl w:val="0"/>
          <w:numId w:val="9"/>
        </w:numPr>
        <w:spacing w:after="120" w:line="240" w:lineRule="auto"/>
        <w:ind w:left="426"/>
        <w:contextualSpacing w:val="0"/>
        <w:jc w:val="both"/>
      </w:pPr>
      <w:r w:rsidRPr="00447F20">
        <w:rPr>
          <w:rFonts w:ascii="Garamond" w:hAnsi="Garamond"/>
          <w:sz w:val="22"/>
        </w:rPr>
        <w:t xml:space="preserve"> W celu umożliwienia oceny ewentualnych przeciwwskazań do wykonywania badania metodą rezonansu magnetycznego pacjentom z wszczepionymi implantami, Wykonawca zobowiązuje się przekazać Zamawiającemu informację dotyczącą badania metodą rezonansu magnetycznego według wzoru stosowanego przez Zamawiającego – najpóźniej z pierwszą dostawą danego rodzaju implantu, a następnie każdorazowo na żądanie Zamawiającego.</w:t>
      </w:r>
    </w:p>
    <w:p w14:paraId="54C88DA7" w14:textId="07055BDB" w:rsidR="00B55CEA" w:rsidRPr="00236181" w:rsidRDefault="000059C1" w:rsidP="000059C1">
      <w:pPr>
        <w:pStyle w:val="Akapitzlist"/>
        <w:numPr>
          <w:ilvl w:val="0"/>
          <w:numId w:val="9"/>
        </w:numPr>
        <w:spacing w:after="120" w:line="240" w:lineRule="auto"/>
        <w:ind w:left="426"/>
        <w:contextualSpacing w:val="0"/>
        <w:jc w:val="both"/>
        <w:rPr>
          <w:rFonts w:ascii="Garamond" w:hAnsi="Garamond"/>
        </w:rPr>
      </w:pPr>
      <w:r w:rsidRPr="00447F20">
        <w:rPr>
          <w:rFonts w:ascii="Garamond" w:hAnsi="Garamond"/>
          <w:sz w:val="22"/>
        </w:rPr>
        <w:t>Na żądanie Zamawiającego Wykonawca zobowiązuje się w terminie do 5 dni roboczych przedłożyć deklaracje zgodności UE, certyfikaty, instrukcje używania, informacje o kodach UDI oraz inne dokumenty potwierdzające zgodność</w:t>
      </w:r>
      <w:r w:rsidR="00236181">
        <w:rPr>
          <w:rFonts w:ascii="Garamond" w:hAnsi="Garamond"/>
          <w:sz w:val="22"/>
        </w:rPr>
        <w:t>.</w:t>
      </w:r>
    </w:p>
    <w:p w14:paraId="2CEF330F" w14:textId="77777777" w:rsidR="00F25DED" w:rsidRDefault="00F25DED" w:rsidP="004942AE">
      <w:pPr>
        <w:spacing w:after="120" w:line="240" w:lineRule="auto"/>
        <w:jc w:val="center"/>
        <w:rPr>
          <w:rFonts w:ascii="Garamond" w:hAnsi="Garamond" w:cs="Tahoma"/>
          <w:b/>
          <w:bCs/>
          <w:sz w:val="22"/>
          <w:szCs w:val="22"/>
        </w:rPr>
      </w:pPr>
    </w:p>
    <w:p w14:paraId="180996D5" w14:textId="77777777" w:rsidR="00236181" w:rsidRDefault="00236181" w:rsidP="004942AE">
      <w:pPr>
        <w:spacing w:after="120" w:line="240" w:lineRule="auto"/>
        <w:jc w:val="center"/>
        <w:rPr>
          <w:rFonts w:ascii="Garamond" w:hAnsi="Garamond" w:cs="Tahoma"/>
          <w:b/>
          <w:bCs/>
          <w:sz w:val="22"/>
          <w:szCs w:val="22"/>
        </w:rPr>
      </w:pPr>
    </w:p>
    <w:p w14:paraId="192D9AAA" w14:textId="73A18F76" w:rsidR="00B55CEA"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5</w:t>
      </w:r>
    </w:p>
    <w:p w14:paraId="05932049" w14:textId="77777777" w:rsidR="00B55CEA" w:rsidRDefault="000059C1" w:rsidP="004942AE">
      <w:pPr>
        <w:spacing w:after="120" w:line="240" w:lineRule="auto"/>
        <w:jc w:val="center"/>
      </w:pPr>
      <w:r>
        <w:rPr>
          <w:rFonts w:ascii="Garamond" w:hAnsi="Garamond"/>
          <w:b/>
          <w:sz w:val="22"/>
        </w:rPr>
        <w:lastRenderedPageBreak/>
        <w:t>[Instrumentarium, Napędy ortopedyczne i szkolenia]</w:t>
      </w:r>
    </w:p>
    <w:p w14:paraId="065071AF" w14:textId="77777777" w:rsidR="00447F20" w:rsidRPr="00447F20"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 xml:space="preserve">Przez cały okres obowiązywania Umowy Wykonawca zobowiązany jest do zabezpieczenia sali operacyjnej w zestawy Instrumentarium oraz komplety Napędów ortopedycznych – jeżeli dotyczy – rozumiane jako specjalistyczne narzędzia niezbędne do wykonywania zabiegów z wykorzystaniem Wyrobów dostarczanych przez Wykonawcę, w ilości określonej w Załączniku nr 1 do Umowy albo w ilości niezbędnej do prawidłowej realizacji Umowy, w tym w formule </w:t>
      </w:r>
      <w:proofErr w:type="spellStart"/>
      <w:r w:rsidRPr="00447F20">
        <w:rPr>
          <w:rFonts w:ascii="Garamond" w:hAnsi="Garamond"/>
          <w:sz w:val="22"/>
        </w:rPr>
        <w:t>Loaner</w:t>
      </w:r>
      <w:proofErr w:type="spellEnd"/>
      <w:r w:rsidRPr="00447F20">
        <w:rPr>
          <w:rFonts w:ascii="Garamond" w:hAnsi="Garamond"/>
          <w:sz w:val="22"/>
        </w:rPr>
        <w:t xml:space="preserve"> Set, jeśli ma zastosowanie.</w:t>
      </w:r>
    </w:p>
    <w:p w14:paraId="04AC5636" w14:textId="684F29F2" w:rsidR="00447F20" w:rsidRPr="00447F20"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Wykonawca zobowiązany jest do przekazywania Zamawiającemu wszelkich informacji i instrukcji niezbędnych do prawidłowego używania Instrumentarium i Napędów ortopedycznych</w:t>
      </w:r>
      <w:r w:rsidR="00236181">
        <w:rPr>
          <w:rFonts w:ascii="Garamond" w:hAnsi="Garamond"/>
          <w:sz w:val="22"/>
        </w:rPr>
        <w:t xml:space="preserve"> - </w:t>
      </w:r>
      <w:r w:rsidR="00236181">
        <w:rPr>
          <w:rFonts w:ascii="Garamond" w:hAnsi="Garamond" w:cs="Garamond"/>
          <w:color w:val="000000"/>
          <w:sz w:val="22"/>
          <w:szCs w:val="22"/>
        </w:rPr>
        <w:t>d</w:t>
      </w:r>
      <w:r w:rsidR="00236181" w:rsidRPr="00236181">
        <w:rPr>
          <w:rFonts w:ascii="Garamond" w:hAnsi="Garamond" w:cs="Garamond"/>
          <w:color w:val="000000"/>
          <w:sz w:val="22"/>
          <w:szCs w:val="22"/>
        </w:rPr>
        <w:t>o każdego napędu należy dostarczyć 3 akumulatory oraz ładowarkę</w:t>
      </w:r>
      <w:r w:rsidRPr="00236181">
        <w:rPr>
          <w:rFonts w:ascii="Garamond" w:hAnsi="Garamond"/>
          <w:sz w:val="22"/>
        </w:rPr>
        <w:t>, a także – na żądanie Zamawiającego – do przeprowadzania nieodpłatnych szkoleń z techniki operacyjnej oferowanych Wyrobów. Szkolenia, na żądanie Zamawiającego, będą organizowane w siedzibie Zamawiającego albo on-line, za</w:t>
      </w:r>
      <w:r w:rsidRPr="00447F20">
        <w:rPr>
          <w:rFonts w:ascii="Garamond" w:hAnsi="Garamond"/>
          <w:sz w:val="22"/>
        </w:rPr>
        <w:t xml:space="preserve"> uprzednią zgodą Zamawiającego i w terminach uzgodnionych przez Strony.</w:t>
      </w:r>
    </w:p>
    <w:p w14:paraId="42AA4AA6" w14:textId="77777777" w:rsidR="00447F20" w:rsidRPr="00447F20"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W ramach wynagrodzenia umownego Wykonawca zapewni przeszkolenie personelu medycznego oraz pracowników Bloku Operacyjnego w zakresie używania oferowanych Wyrobów, Instrumentarium i Napędów ortopedycznych.</w:t>
      </w:r>
    </w:p>
    <w:p w14:paraId="04C264E2" w14:textId="77777777" w:rsidR="00447F20" w:rsidRPr="00447F20"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Zestawy Instrumentarium do zakładania implantów oraz Napędy ortopedyczne powinny być umieszczone w odpowiednich kontenerach wielorazowego użytku, spełniających wymagania dla opakowań sterylizacyjnych wielokrotnego użycia zgodnych z normą EN 868-8 lub równoważną. Wymagane są kontenery wyposażone w filtry zaworowe lub filtry przeznaczone na minimum 5 000 cykli sterylizacyjnych. Tace z narzędziami oraz Napędy ortopedyczne należy umieszczać w osobnych kontenerach; jeżeli ilość asortymentu na to pozwala, dopuszcza się umieszczenie implantów i narzędzi w jednej warstwie na jednej wspólnej tacy. Masa jednego kontenera wraz z zawartością nie może przekraczać 10 kg.</w:t>
      </w:r>
    </w:p>
    <w:p w14:paraId="6D69DCFC" w14:textId="55A04E33" w:rsidR="00447F20" w:rsidRPr="00052947"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Zamawiający zobowiązuje się do przestrzegania instrukcji użytkowania udostępnionych Napędów ortopedycznych oraz do wykorzystywania ich wyłącznie przy zabiegach z użyciem Wyrobów dostarczanych przez Wykonawcę.</w:t>
      </w:r>
      <w:r w:rsidR="00052947">
        <w:rPr>
          <w:rFonts w:ascii="Garamond" w:hAnsi="Garamond"/>
          <w:sz w:val="22"/>
        </w:rPr>
        <w:t xml:space="preserve"> </w:t>
      </w:r>
      <w:r w:rsidR="00052947" w:rsidRPr="00052947">
        <w:rPr>
          <w:rFonts w:ascii="Garamond" w:hAnsi="Garamond" w:cs="Garamond"/>
          <w:color w:val="000000"/>
          <w:sz w:val="22"/>
          <w:szCs w:val="22"/>
        </w:rPr>
        <w:t>Wykonawca zobowiązany jest do konserwacji oraz wymiany zużytych, uszkodzonych bądź wadliwych elementów instrumentarium i napędów ortopedycznych na swój koszt w sytuacji, gdy były one używane przez Zamawiającego zgodnie z ich przeznaczeniem</w:t>
      </w:r>
    </w:p>
    <w:p w14:paraId="417561FF" w14:textId="77777777" w:rsidR="00447F20" w:rsidRPr="00447F20"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Wykonawca oświadcza, iż dostarczone Instrumentarium i Napędy ortopedyczne są dopuszczone do stosowania na terytorium Polski oraz wolne od wad fizycznych i prawnych.</w:t>
      </w:r>
    </w:p>
    <w:p w14:paraId="24C45627" w14:textId="77777777" w:rsidR="00447F20" w:rsidRPr="00447F20"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Zamawiający zobowiązany jest do niezwłocznego poinformowania Wykonawcy o wszelkich wadach, uszkodzeniach albo nieprawidłowościach dotyczących używanego Instrumentarium lub Napędów ortopedycznych.</w:t>
      </w:r>
    </w:p>
    <w:p w14:paraId="40EB4DBD" w14:textId="77777777" w:rsidR="00447F20" w:rsidRPr="00447F20"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Wadliwe, uszkodzone lub zużyte Instrumentarium oraz Napędy ortopedyczne Zamawiający zwróci Wykonawcy na podstawie protokołu zdawczo-odbiorczego. Wykonawca zobowiązany jest dostarczyć Zamawiającemu, w terminie 2 dni roboczych, sprawne Instrumentarium lub Napędy ortopedyczne, na własny koszt i ryzyko.</w:t>
      </w:r>
    </w:p>
    <w:p w14:paraId="5A179D48" w14:textId="77777777" w:rsidR="00447F20" w:rsidRPr="00447F20"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W przypadku odmowy lub opóźnienia w dostawie Instrumentarium albo Napędów ortopedycznych Zamawiający jednokrotnie wezwie Wykonawcę do wykonania obowiązku. Wykonanie wezwania powinno nastąpić w ciągu 2 dni roboczych od chwili jego otrzymania przez Wykonawcę. Brak reakcji ze strony Wykonawcy stanowi podstawę do rozwiązania Umowy bez wypowiedzenia.</w:t>
      </w:r>
    </w:p>
    <w:p w14:paraId="4FEF2EA6" w14:textId="7DAC67D0" w:rsidR="00B55CEA" w:rsidRPr="00447F20" w:rsidRDefault="000059C1" w:rsidP="000059C1">
      <w:pPr>
        <w:pStyle w:val="Akapitzlist"/>
        <w:numPr>
          <w:ilvl w:val="0"/>
          <w:numId w:val="3"/>
        </w:numPr>
        <w:spacing w:after="120" w:line="240" w:lineRule="auto"/>
        <w:ind w:left="426"/>
        <w:contextualSpacing w:val="0"/>
        <w:jc w:val="both"/>
        <w:rPr>
          <w:rFonts w:ascii="Garamond" w:hAnsi="Garamond" w:cs="Tahoma"/>
          <w:sz w:val="22"/>
          <w:szCs w:val="22"/>
        </w:rPr>
      </w:pPr>
      <w:r w:rsidRPr="00447F20">
        <w:rPr>
          <w:rFonts w:ascii="Garamond" w:hAnsi="Garamond"/>
          <w:sz w:val="22"/>
        </w:rPr>
        <w:t>Podstawę do rozwiązania Umowy bez wypowiedzenia stanowi również wycofanie przez Wykonawcę Instrumentarium, części Instrumentarium albo Napędów ortopedycznych bez uprzedniej pisemnej zgody Zamawiającego.</w:t>
      </w:r>
    </w:p>
    <w:p w14:paraId="25DD868D" w14:textId="77777777" w:rsidR="00F25DED" w:rsidRDefault="00F25DED" w:rsidP="004942AE">
      <w:pPr>
        <w:spacing w:after="120" w:line="240" w:lineRule="auto"/>
        <w:jc w:val="center"/>
        <w:rPr>
          <w:rFonts w:ascii="Garamond" w:hAnsi="Garamond" w:cs="Tahoma"/>
          <w:b/>
          <w:bCs/>
          <w:sz w:val="22"/>
          <w:szCs w:val="22"/>
        </w:rPr>
      </w:pPr>
    </w:p>
    <w:p w14:paraId="3D55983C" w14:textId="00DEEDE2" w:rsidR="00B55CEA"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6</w:t>
      </w:r>
    </w:p>
    <w:p w14:paraId="6F374B3B" w14:textId="195E1E3B" w:rsidR="00B55CEA" w:rsidRPr="004942AE" w:rsidRDefault="00FF34BC" w:rsidP="004942AE">
      <w:pPr>
        <w:spacing w:after="120" w:line="240" w:lineRule="auto"/>
        <w:jc w:val="center"/>
      </w:pPr>
      <w:r>
        <w:rPr>
          <w:rFonts w:ascii="Garamond" w:hAnsi="Garamond"/>
          <w:b/>
          <w:sz w:val="22"/>
        </w:rPr>
        <w:t>[Składanie zamówień, Bank I</w:t>
      </w:r>
      <w:r w:rsidR="000059C1">
        <w:rPr>
          <w:rFonts w:ascii="Garamond" w:hAnsi="Garamond"/>
          <w:b/>
          <w:sz w:val="22"/>
        </w:rPr>
        <w:t xml:space="preserve">mplantów, </w:t>
      </w:r>
      <w:proofErr w:type="spellStart"/>
      <w:r w:rsidR="000059C1">
        <w:rPr>
          <w:rFonts w:ascii="Garamond" w:hAnsi="Garamond"/>
          <w:b/>
          <w:sz w:val="22"/>
        </w:rPr>
        <w:t>Loaner</w:t>
      </w:r>
      <w:proofErr w:type="spellEnd"/>
      <w:r w:rsidR="000059C1">
        <w:rPr>
          <w:rFonts w:ascii="Garamond" w:hAnsi="Garamond"/>
          <w:b/>
          <w:sz w:val="22"/>
        </w:rPr>
        <w:t xml:space="preserve"> Set, warunki dostawy i okres obowiązywania Umowy]</w:t>
      </w:r>
    </w:p>
    <w:p w14:paraId="2157CA46" w14:textId="68829184"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Pr>
          <w:rFonts w:ascii="Garamond" w:hAnsi="Garamond"/>
          <w:sz w:val="22"/>
        </w:rPr>
        <w:lastRenderedPageBreak/>
        <w:t xml:space="preserve">. Z zastrzeżeniem produktów „na żądanie” oraz pozycji realizowanych w formule </w:t>
      </w:r>
      <w:proofErr w:type="spellStart"/>
      <w:r>
        <w:rPr>
          <w:rFonts w:ascii="Garamond" w:hAnsi="Garamond"/>
          <w:sz w:val="22"/>
        </w:rPr>
        <w:t>Loaner</w:t>
      </w:r>
      <w:proofErr w:type="spellEnd"/>
      <w:r>
        <w:rPr>
          <w:rFonts w:ascii="Garamond" w:hAnsi="Garamond"/>
          <w:sz w:val="22"/>
        </w:rPr>
        <w:t xml:space="preserve"> Set, opisanych w Załączniku nr 1 do Umowy lub OPZ, Wykonawca zobowiązuje się dostarczyć, w terminie do 5 dni roboczych od dnia złożenia przez Zamawiającego zamówienia, Wyroby – wraz z Instrumentarium, jeżeli dotyczy – do utworzonego przez Wykonawcę na terenie siedziby Zamawiającego Banku </w:t>
      </w:r>
      <w:r w:rsidR="00344E67">
        <w:rPr>
          <w:rFonts w:ascii="Garamond" w:hAnsi="Garamond"/>
          <w:sz w:val="22"/>
        </w:rPr>
        <w:t>I</w:t>
      </w:r>
      <w:r>
        <w:rPr>
          <w:rFonts w:ascii="Garamond" w:hAnsi="Garamond"/>
          <w:sz w:val="22"/>
        </w:rPr>
        <w:t xml:space="preserve">mplantów. Zamówienia będą wysyłane przez Zamawiającego pocztą elektroniczną na adres e-mail Wykonawcy: </w:t>
      </w:r>
      <w:r w:rsidRPr="00690DB9">
        <w:rPr>
          <w:rFonts w:ascii="Garamond" w:hAnsi="Garamond"/>
          <w:sz w:val="22"/>
          <w:highlight w:val="lightGray"/>
        </w:rPr>
        <w:t>___________</w:t>
      </w:r>
      <w:r>
        <w:rPr>
          <w:rFonts w:ascii="Garamond" w:hAnsi="Garamond"/>
          <w:sz w:val="22"/>
        </w:rPr>
        <w:t xml:space="preserve">. Potwierdzeniem przekazania Wyrobów będzie protokół przekazania depozytu do Banku </w:t>
      </w:r>
      <w:r w:rsidR="00344E67">
        <w:rPr>
          <w:rFonts w:ascii="Garamond" w:hAnsi="Garamond"/>
          <w:sz w:val="22"/>
        </w:rPr>
        <w:t>I</w:t>
      </w:r>
      <w:r>
        <w:rPr>
          <w:rFonts w:ascii="Garamond" w:hAnsi="Garamond"/>
          <w:sz w:val="22"/>
        </w:rPr>
        <w:t>mplantów lub inny równoważny dokument podpisany przez Strony.</w:t>
      </w:r>
    </w:p>
    <w:p w14:paraId="5B3D41A3" w14:textId="1F2A0AA6"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 xml:space="preserve">Dla pakietów lub pozycji asortymentowych, dla których Załącznik nr 1, OPZ albo wyjaśnienia treści SWZ dopuszczają realizację w formule </w:t>
      </w:r>
      <w:proofErr w:type="spellStart"/>
      <w:r w:rsidRPr="00447F20">
        <w:rPr>
          <w:rFonts w:ascii="Garamond" w:hAnsi="Garamond"/>
          <w:sz w:val="22"/>
        </w:rPr>
        <w:t>Loaner</w:t>
      </w:r>
      <w:proofErr w:type="spellEnd"/>
      <w:r w:rsidRPr="00447F20">
        <w:rPr>
          <w:rFonts w:ascii="Garamond" w:hAnsi="Garamond"/>
          <w:sz w:val="22"/>
        </w:rPr>
        <w:t xml:space="preserve"> Set, Wykonawca zobowiązany jest do każdorazowego dostarczenia implantów oraz niezbędnego Instrumentarium do zabiegu po uprzednim złożeniu zamówienia przez Zamawiającego, w terminach i na zasadach wynikających z Załącznika nr 1, OPZ oraz niniejszej Umowy. W przypadku zwiększenia liczby procedur medycznych Wykonawca dostosuje sposób zabezpieczenia Instrumentarium do potrzeb Zamawiającego.</w:t>
      </w:r>
    </w:p>
    <w:p w14:paraId="6DD7210D" w14:textId="1BF890BF"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 xml:space="preserve">Sprzedaż bezpośrednia zamiast zdeponowania Wyrobów w Banku </w:t>
      </w:r>
      <w:r w:rsidR="006353CB">
        <w:rPr>
          <w:rFonts w:ascii="Garamond" w:hAnsi="Garamond"/>
          <w:sz w:val="22"/>
        </w:rPr>
        <w:t>I</w:t>
      </w:r>
      <w:r w:rsidRPr="00447F20">
        <w:rPr>
          <w:rFonts w:ascii="Garamond" w:hAnsi="Garamond"/>
          <w:sz w:val="22"/>
        </w:rPr>
        <w:t>mplantów jest niedopuszczalna, chyba że Umowa albo Załącznik nr 1 wyraźnie przewidują odmienny model realizacji dla określonych pozycji asortymentowych.</w:t>
      </w:r>
    </w:p>
    <w:p w14:paraId="1F3D0A1C" w14:textId="114920C8"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 xml:space="preserve">Wykonawca zobowiązuje się </w:t>
      </w:r>
      <w:r w:rsidRPr="00052947">
        <w:rPr>
          <w:rFonts w:ascii="Garamond" w:hAnsi="Garamond"/>
          <w:sz w:val="22"/>
          <w:szCs w:val="22"/>
        </w:rPr>
        <w:t xml:space="preserve">dostarczać </w:t>
      </w:r>
      <w:r w:rsidR="00052947" w:rsidRPr="00052947">
        <w:rPr>
          <w:rFonts w:ascii="Garamond" w:hAnsi="Garamond" w:cs="Times New Roman"/>
          <w:sz w:val="22"/>
          <w:szCs w:val="22"/>
        </w:rPr>
        <w:t>do miejsca wskazanego przez Zamawiającego</w:t>
      </w:r>
      <w:r w:rsidR="00052947" w:rsidRPr="007F686B">
        <w:rPr>
          <w:rFonts w:ascii="Times New Roman" w:hAnsi="Times New Roman" w:cs="Times New Roman"/>
        </w:rPr>
        <w:t xml:space="preserve"> </w:t>
      </w:r>
      <w:r w:rsidRPr="00447F20">
        <w:rPr>
          <w:rFonts w:ascii="Garamond" w:hAnsi="Garamond"/>
          <w:sz w:val="22"/>
        </w:rPr>
        <w:t>przedmiot Umowy na własny koszt i ryzyko, zgodnie z wymaganiami przewidzianymi dla wyrobów medycznych, w dniach od poniedziałku do piątku, z wyjątkiem dni ustawowo wolnych od pracy, w godzinach od 7:00 do 14:00, chyba że Strony uzgodnią inaczej ze względu na charakter zamówienia.</w:t>
      </w:r>
    </w:p>
    <w:p w14:paraId="4285AD2C" w14:textId="77777777"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Wyroby będą przekazywane pracownikom Bloku Operacyjnego, Magazynu Implantów albo innym upoważnionym pracownikom Zamawiającego. Potwierdzeniem przekazania Wyrobów będzie podpisany przez Strony protokół przekazania, dokument WZ lub inny równoważny dokument dostawy sporządzony w formie pisemnej albo elektronicznej.</w:t>
      </w:r>
    </w:p>
    <w:p w14:paraId="64F2DFBF" w14:textId="1B50DF91"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 xml:space="preserve">Wyroby znajdujące się w Banku </w:t>
      </w:r>
      <w:r w:rsidR="007A7BB0">
        <w:rPr>
          <w:rFonts w:ascii="Garamond" w:hAnsi="Garamond"/>
          <w:sz w:val="22"/>
        </w:rPr>
        <w:t>I</w:t>
      </w:r>
      <w:r w:rsidRPr="00447F20">
        <w:rPr>
          <w:rFonts w:ascii="Garamond" w:hAnsi="Garamond"/>
          <w:sz w:val="22"/>
        </w:rPr>
        <w:t xml:space="preserve">mplantów pozostają własnością Wykonawcy do chwili ich pobrania z Banku </w:t>
      </w:r>
      <w:r w:rsidR="007A7BB0">
        <w:rPr>
          <w:rFonts w:ascii="Garamond" w:hAnsi="Garamond"/>
          <w:sz w:val="22"/>
        </w:rPr>
        <w:t>I</w:t>
      </w:r>
      <w:r w:rsidRPr="00447F20">
        <w:rPr>
          <w:rFonts w:ascii="Garamond" w:hAnsi="Garamond"/>
          <w:sz w:val="22"/>
        </w:rPr>
        <w:t>mplantów i zużycia w trakcie zabiegu medycznego, chyba że Umowa wyraźnie stanowi inaczej.</w:t>
      </w:r>
    </w:p>
    <w:p w14:paraId="44B71579" w14:textId="1A5B5EBB"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Po każdym zużyciu Wyrobu Zamawiający sporządzi Protokół zużycia zawierający w szczególności</w:t>
      </w:r>
      <w:r w:rsidR="00196FA2">
        <w:rPr>
          <w:rFonts w:ascii="Garamond" w:hAnsi="Garamond"/>
          <w:sz w:val="22"/>
        </w:rPr>
        <w:t>:</w:t>
      </w:r>
      <w:r w:rsidRPr="00447F20">
        <w:rPr>
          <w:rFonts w:ascii="Garamond" w:hAnsi="Garamond"/>
          <w:sz w:val="22"/>
        </w:rPr>
        <w:t xml:space="preserve"> inicjały albo indywidualny kod pacjenta operowanego z wykorzystaniem Wyrobu, datę zabiegu oraz samoprzylepny kod kreskowy, kod UDI lub numer katalogowy potwierdzający zużycie określonego Wyrobu. Protokół zużycia zostaje potwierdzony podpisem upoważnionego pracownika Zamawiającego i stanowi podstawę rozliczenia zużytych Wyrobów oraz uzupełnienia Banku </w:t>
      </w:r>
      <w:r w:rsidR="007A7BB0">
        <w:rPr>
          <w:rFonts w:ascii="Garamond" w:hAnsi="Garamond"/>
          <w:sz w:val="22"/>
        </w:rPr>
        <w:t>I</w:t>
      </w:r>
      <w:r w:rsidRPr="00447F20">
        <w:rPr>
          <w:rFonts w:ascii="Garamond" w:hAnsi="Garamond"/>
          <w:sz w:val="22"/>
        </w:rPr>
        <w:t>mplantów.</w:t>
      </w:r>
    </w:p>
    <w:p w14:paraId="0E8F2665" w14:textId="4F9CCCFE"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 xml:space="preserve">Wykonawca zobowiązany jest do uzupełnienia Banku </w:t>
      </w:r>
      <w:r w:rsidR="007A7BB0">
        <w:rPr>
          <w:rFonts w:ascii="Garamond" w:hAnsi="Garamond"/>
          <w:sz w:val="22"/>
        </w:rPr>
        <w:t>I</w:t>
      </w:r>
      <w:r w:rsidRPr="00447F20">
        <w:rPr>
          <w:rFonts w:ascii="Garamond" w:hAnsi="Garamond"/>
          <w:sz w:val="22"/>
        </w:rPr>
        <w:t xml:space="preserve">mplantów, w godzinach wskazanych w ust. 4, w następnym dniu roboczym po dniu przesłania przez Zamawiającego pocztą elektroniczną Protokołu zużycia, o którym mowa w ust. 7, na adres e-mail: </w:t>
      </w:r>
      <w:r w:rsidRPr="008B4416">
        <w:rPr>
          <w:rFonts w:ascii="Garamond" w:hAnsi="Garamond"/>
          <w:sz w:val="22"/>
          <w:highlight w:val="lightGray"/>
        </w:rPr>
        <w:t>___________</w:t>
      </w:r>
      <w:r w:rsidRPr="00447F20">
        <w:rPr>
          <w:rFonts w:ascii="Garamond" w:hAnsi="Garamond"/>
          <w:sz w:val="22"/>
        </w:rPr>
        <w:t>. Złożenie zamówienia z terminem realizacji na następny dzień roboczy powinno nastąpić najpóźniej do godziny 14:00 danego dnia. W przypadku przesłania Protokołu zużycia w piątek, uzupełnienie powinno nastąpić najpóźniej w poniedziałek następnego tygodnia.</w:t>
      </w:r>
    </w:p>
    <w:p w14:paraId="13E61BAF" w14:textId="0F2504A8"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 xml:space="preserve">W odniesieniu do pozycji realizowanych poza Bankiem implantów, jeżeli taki model został wyraźnie przewidziany w Załączniku nr 1 lub OPZ, Wykonawca zobowiązany jest do dostarczenia Wyrobów, wraz z Instrumentarium, jeżeli dotyczy, w terminie </w:t>
      </w:r>
      <w:r w:rsidR="001003DC">
        <w:rPr>
          <w:rFonts w:ascii="Garamond" w:hAnsi="Garamond"/>
          <w:sz w:val="22"/>
        </w:rPr>
        <w:t>2</w:t>
      </w:r>
      <w:r w:rsidRPr="00447F20">
        <w:rPr>
          <w:rFonts w:ascii="Garamond" w:hAnsi="Garamond"/>
          <w:sz w:val="22"/>
        </w:rPr>
        <w:t xml:space="preserve"> dni roboczych / </w:t>
      </w:r>
      <w:r w:rsidR="001003DC">
        <w:rPr>
          <w:rFonts w:ascii="Garamond" w:hAnsi="Garamond"/>
          <w:sz w:val="22"/>
        </w:rPr>
        <w:t>48</w:t>
      </w:r>
      <w:r w:rsidRPr="00447F20">
        <w:rPr>
          <w:rFonts w:ascii="Garamond" w:hAnsi="Garamond"/>
          <w:sz w:val="22"/>
        </w:rPr>
        <w:t xml:space="preserve"> godzin od chwili złożenia zamówienia przez Zamawiającego.</w:t>
      </w:r>
    </w:p>
    <w:p w14:paraId="779A1793" w14:textId="3BBDE397"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 xml:space="preserve">Wykonawca jest zobowiązany przeprowadzać inwentaryzację Wyrobów przekazanych do Banku </w:t>
      </w:r>
      <w:r w:rsidR="00731489">
        <w:rPr>
          <w:rFonts w:ascii="Garamond" w:hAnsi="Garamond"/>
          <w:sz w:val="22"/>
        </w:rPr>
        <w:t>I</w:t>
      </w:r>
      <w:r w:rsidRPr="00447F20">
        <w:rPr>
          <w:rFonts w:ascii="Garamond" w:hAnsi="Garamond"/>
          <w:sz w:val="22"/>
        </w:rPr>
        <w:t xml:space="preserve">mplantów co najmniej </w:t>
      </w:r>
      <w:r w:rsidR="00052947">
        <w:rPr>
          <w:rFonts w:ascii="Garamond" w:hAnsi="Garamond"/>
          <w:sz w:val="22"/>
        </w:rPr>
        <w:t xml:space="preserve">dwa razy w roku </w:t>
      </w:r>
      <w:r w:rsidRPr="00447F20">
        <w:rPr>
          <w:rFonts w:ascii="Garamond" w:hAnsi="Garamond"/>
          <w:sz w:val="22"/>
        </w:rPr>
        <w:t>oraz każdorazowo po rozwiązaniu Umowy. Inwentaryzację przeprowadza upoważniony przedstawiciel Wykonawcy w obecności pracownika Magazynu Implantów Zamawiającego.</w:t>
      </w:r>
    </w:p>
    <w:p w14:paraId="43ABCCCF" w14:textId="30341294"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 xml:space="preserve">W Banku </w:t>
      </w:r>
      <w:r w:rsidR="00731489">
        <w:rPr>
          <w:rFonts w:ascii="Garamond" w:hAnsi="Garamond"/>
          <w:sz w:val="22"/>
        </w:rPr>
        <w:t>I</w:t>
      </w:r>
      <w:r w:rsidRPr="00447F20">
        <w:rPr>
          <w:rFonts w:ascii="Garamond" w:hAnsi="Garamond"/>
          <w:sz w:val="22"/>
        </w:rPr>
        <w:t>mplantów, bez zgody Zamawiającego, nie mogą znajdować się Wyroby nieujęte w Załączniku nr 1 do Umowy.</w:t>
      </w:r>
    </w:p>
    <w:p w14:paraId="5D0ABA54" w14:textId="3A187323"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Wykonawca będzie weryfikował terminy ważności Wyrobów znajdujących s</w:t>
      </w:r>
      <w:r w:rsidR="00731489">
        <w:rPr>
          <w:rFonts w:ascii="Garamond" w:hAnsi="Garamond"/>
          <w:sz w:val="22"/>
        </w:rPr>
        <w:t>ię w Banku I</w:t>
      </w:r>
      <w:r w:rsidRPr="00447F20">
        <w:rPr>
          <w:rFonts w:ascii="Garamond" w:hAnsi="Garamond"/>
          <w:sz w:val="22"/>
        </w:rPr>
        <w:t xml:space="preserve">mplantów i w razie stwierdzenia, że termin ważności danego Wyrobu upływa za </w:t>
      </w:r>
      <w:r w:rsidR="004F33F6">
        <w:rPr>
          <w:rFonts w:ascii="Garamond" w:hAnsi="Garamond"/>
          <w:sz w:val="22"/>
        </w:rPr>
        <w:t>12</w:t>
      </w:r>
      <w:r w:rsidRPr="00447F20">
        <w:rPr>
          <w:rFonts w:ascii="Garamond" w:hAnsi="Garamond"/>
          <w:sz w:val="22"/>
        </w:rPr>
        <w:t xml:space="preserve"> miesięcy, zawiadomi o tym niezwłocznie Zamawiającego. Zamawiający zobowiązany jest w ciągu 5 dni od zawiadomienia zweryfikować tę informację, a w przypadku jej potwierdzenia – zwrócić dany Wyrób. Jeżeli Zamawiający </w:t>
      </w:r>
      <w:r w:rsidRPr="00447F20">
        <w:rPr>
          <w:rFonts w:ascii="Garamond" w:hAnsi="Garamond"/>
          <w:sz w:val="22"/>
        </w:rPr>
        <w:lastRenderedPageBreak/>
        <w:t>nie zwróci Wyrobu w ciągu 30 dni, Wyrób ten będzie traktowany jako zużyty przez Zamawiającego i zostanie rozliczony na zasadach określonych w Umowie.</w:t>
      </w:r>
    </w:p>
    <w:p w14:paraId="73868803" w14:textId="77777777" w:rsid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Zamówienia będą składane wyłącznie pocztą elektroniczną, chyba że Zamawiający wyrazi uprzednio pisemną zgodę na inny sposób komunikacji. Zamawiający nie jest zobowiązany do korzystania z aplikacji, portali lub innych narzędzi teleinformatycznych Wykonawcy, chyba że wyrazi na to odrębną zgodę.</w:t>
      </w:r>
    </w:p>
    <w:p w14:paraId="33707A71" w14:textId="7CE55AF9" w:rsidR="00B55CEA" w:rsidRPr="00447F20" w:rsidRDefault="000059C1" w:rsidP="000059C1">
      <w:pPr>
        <w:pStyle w:val="Akapitzlist"/>
        <w:numPr>
          <w:ilvl w:val="0"/>
          <w:numId w:val="10"/>
        </w:numPr>
        <w:spacing w:after="120" w:line="240" w:lineRule="auto"/>
        <w:ind w:left="284"/>
        <w:contextualSpacing w:val="0"/>
        <w:jc w:val="both"/>
        <w:rPr>
          <w:rFonts w:ascii="Garamond" w:hAnsi="Garamond"/>
          <w:sz w:val="22"/>
        </w:rPr>
      </w:pPr>
      <w:r w:rsidRPr="00447F20">
        <w:rPr>
          <w:rFonts w:ascii="Garamond" w:hAnsi="Garamond"/>
          <w:sz w:val="22"/>
        </w:rPr>
        <w:t xml:space="preserve">Umowa będzie realizowana przez okres </w:t>
      </w:r>
      <w:r w:rsidR="00A43119" w:rsidRPr="00A43119">
        <w:rPr>
          <w:rFonts w:ascii="Garamond" w:hAnsi="Garamond"/>
          <w:b/>
          <w:sz w:val="22"/>
        </w:rPr>
        <w:t>36</w:t>
      </w:r>
      <w:r w:rsidRPr="00A43119">
        <w:rPr>
          <w:rFonts w:ascii="Garamond" w:hAnsi="Garamond"/>
          <w:b/>
          <w:sz w:val="22"/>
        </w:rPr>
        <w:t xml:space="preserve"> miesięcy</w:t>
      </w:r>
      <w:r w:rsidRPr="00447F20">
        <w:rPr>
          <w:rFonts w:ascii="Garamond" w:hAnsi="Garamond"/>
          <w:sz w:val="22"/>
        </w:rPr>
        <w:t xml:space="preserve"> od dnia zawarcia albo do dnia wyczerpania maksymalnej wartości wynagrodzenia, o której mowa w § 7 ust. 1, w zależności od tego, które ze zdarzeń nastąpi wcześniej. W przypadku niewyczerpania maksymalnej wartości wynagrodzenia w tym okresie Zamawiający może jednokrotnie przedłużyć okres obowiązywania Umowy, nie dłużej jednak niż o 12 miesięcy, poprzez złożenie Wykonawcy jednostronnego oświadczenia w formie pisemnej lub elektronicznej, najpóźniej na 30 dni przed upływem pierwotnego terminu obowiązywania Umowy.</w:t>
      </w:r>
    </w:p>
    <w:p w14:paraId="7D160887" w14:textId="77777777" w:rsidR="00F25DED" w:rsidRDefault="00F25DED" w:rsidP="004942AE">
      <w:pPr>
        <w:spacing w:after="120" w:line="240" w:lineRule="auto"/>
        <w:jc w:val="center"/>
        <w:rPr>
          <w:rFonts w:ascii="Garamond" w:hAnsi="Garamond" w:cs="Tahoma"/>
          <w:b/>
          <w:bCs/>
          <w:sz w:val="22"/>
          <w:szCs w:val="22"/>
        </w:rPr>
      </w:pPr>
    </w:p>
    <w:p w14:paraId="58C2A6C0" w14:textId="2D427CED" w:rsidR="00B55CEA" w:rsidRDefault="00F05E79" w:rsidP="00C47525">
      <w:pPr>
        <w:spacing w:after="120" w:line="240" w:lineRule="auto"/>
        <w:jc w:val="center"/>
        <w:rPr>
          <w:rFonts w:ascii="Garamond" w:hAnsi="Garamond" w:cs="Tahoma"/>
          <w:b/>
          <w:bCs/>
          <w:sz w:val="22"/>
          <w:szCs w:val="22"/>
        </w:rPr>
      </w:pPr>
      <w:r w:rsidRPr="001F38D0">
        <w:rPr>
          <w:rFonts w:ascii="Garamond" w:hAnsi="Garamond" w:cs="Tahoma"/>
          <w:b/>
          <w:bCs/>
          <w:sz w:val="22"/>
          <w:szCs w:val="22"/>
        </w:rPr>
        <w:t>§ 7</w:t>
      </w:r>
    </w:p>
    <w:p w14:paraId="3E84003F" w14:textId="77777777" w:rsidR="00B55CEA" w:rsidRDefault="000059C1" w:rsidP="004942AE">
      <w:pPr>
        <w:spacing w:after="120" w:line="240" w:lineRule="auto"/>
        <w:jc w:val="center"/>
      </w:pPr>
      <w:r>
        <w:rPr>
          <w:rFonts w:ascii="Garamond" w:hAnsi="Garamond"/>
          <w:b/>
          <w:sz w:val="22"/>
        </w:rPr>
        <w:t>[Wartość Umowy, dokumenty rozliczeniowe, fakturowanie i warunki płatności]</w:t>
      </w:r>
    </w:p>
    <w:p w14:paraId="2FB6E945" w14:textId="77777777" w:rsidR="00447F20" w:rsidRPr="00447F20" w:rsidRDefault="000059C1" w:rsidP="000059C1">
      <w:pPr>
        <w:pStyle w:val="Akapitzlist"/>
        <w:numPr>
          <w:ilvl w:val="0"/>
          <w:numId w:val="4"/>
        </w:numPr>
        <w:spacing w:after="120" w:line="240" w:lineRule="auto"/>
        <w:ind w:left="426"/>
        <w:contextualSpacing w:val="0"/>
        <w:jc w:val="both"/>
        <w:rPr>
          <w:rFonts w:ascii="Garamond" w:hAnsi="Garamond" w:cs="Tahoma"/>
          <w:sz w:val="22"/>
          <w:szCs w:val="22"/>
        </w:rPr>
      </w:pPr>
      <w:r w:rsidRPr="00447F20">
        <w:rPr>
          <w:rFonts w:ascii="Garamond" w:hAnsi="Garamond"/>
          <w:sz w:val="22"/>
        </w:rPr>
        <w:t>Przewidywana maksymalna wartość Umowy wynosi: ___________ zł netto plus należny podatek VAT, tj. ___________ zł brutto (słownie: ___________), w tym:</w:t>
      </w:r>
    </w:p>
    <w:p w14:paraId="2EE7EBEE" w14:textId="77777777" w:rsidR="00F24809" w:rsidRPr="00F24809" w:rsidRDefault="000059C1" w:rsidP="000059C1">
      <w:pPr>
        <w:pStyle w:val="Akapitzlist"/>
        <w:numPr>
          <w:ilvl w:val="1"/>
          <w:numId w:val="4"/>
        </w:numPr>
        <w:spacing w:after="120" w:line="240" w:lineRule="auto"/>
        <w:ind w:left="851"/>
        <w:contextualSpacing w:val="0"/>
        <w:jc w:val="both"/>
        <w:rPr>
          <w:rFonts w:ascii="Garamond" w:hAnsi="Garamond" w:cs="Tahoma"/>
          <w:sz w:val="22"/>
          <w:szCs w:val="22"/>
        </w:rPr>
      </w:pPr>
      <w:r w:rsidRPr="00447F20">
        <w:rPr>
          <w:rFonts w:ascii="Garamond" w:hAnsi="Garamond"/>
          <w:sz w:val="22"/>
        </w:rPr>
        <w:t>zamówienie podstawowe: ___________ zł netto plus należny podatek VAT, tj. ___________ zł brutto (słownie: ___________);</w:t>
      </w:r>
    </w:p>
    <w:p w14:paraId="7261D273" w14:textId="4D902BAA" w:rsidR="00B55CEA" w:rsidRPr="00447F20" w:rsidRDefault="000059C1" w:rsidP="000059C1">
      <w:pPr>
        <w:pStyle w:val="Akapitzlist"/>
        <w:numPr>
          <w:ilvl w:val="1"/>
          <w:numId w:val="4"/>
        </w:numPr>
        <w:spacing w:after="120" w:line="240" w:lineRule="auto"/>
        <w:ind w:left="851"/>
        <w:contextualSpacing w:val="0"/>
        <w:jc w:val="both"/>
        <w:rPr>
          <w:rFonts w:ascii="Garamond" w:hAnsi="Garamond" w:cs="Tahoma"/>
          <w:sz w:val="22"/>
          <w:szCs w:val="22"/>
        </w:rPr>
      </w:pPr>
      <w:r w:rsidRPr="00447F20">
        <w:rPr>
          <w:rFonts w:ascii="Garamond" w:hAnsi="Garamond"/>
          <w:sz w:val="22"/>
        </w:rPr>
        <w:t>prawo opcji do 30% wartości zamówienia podstawowego: ___________ zł netto plus należny podatek VAT, tj. ___________ zł brutto (słownie: ___________).</w:t>
      </w:r>
    </w:p>
    <w:p w14:paraId="528BEDF2" w14:textId="77777777" w:rsidR="00F24809" w:rsidRPr="00F24809" w:rsidRDefault="000059C1" w:rsidP="000059C1">
      <w:pPr>
        <w:pStyle w:val="Akapitzlist"/>
        <w:numPr>
          <w:ilvl w:val="0"/>
          <w:numId w:val="4"/>
        </w:numPr>
        <w:spacing w:after="120" w:line="240" w:lineRule="auto"/>
        <w:ind w:left="426"/>
        <w:contextualSpacing w:val="0"/>
        <w:jc w:val="both"/>
        <w:rPr>
          <w:rFonts w:ascii="Garamond" w:hAnsi="Garamond" w:cs="Tahoma"/>
          <w:sz w:val="22"/>
          <w:szCs w:val="22"/>
        </w:rPr>
      </w:pPr>
      <w:r w:rsidRPr="00F24809">
        <w:rPr>
          <w:rFonts w:ascii="Garamond" w:hAnsi="Garamond"/>
          <w:sz w:val="22"/>
        </w:rPr>
        <w:t>Wykonawca będzie wystawiał faktury zgodnie z cenami jednostkowymi określonymi w Załączniku nr 1 do Umowy. Ceny jednostkowe są stałe w okresie obowiązywania Umowy, z zastrzeżeniem postanowień § 10 i § 15 oraz przepisów powszechnie obowiązujących.</w:t>
      </w:r>
    </w:p>
    <w:p w14:paraId="7C2873E8" w14:textId="12F0B619" w:rsidR="00F24809" w:rsidRPr="00F24809" w:rsidRDefault="000059C1" w:rsidP="000059C1">
      <w:pPr>
        <w:pStyle w:val="Akapitzlist"/>
        <w:numPr>
          <w:ilvl w:val="0"/>
          <w:numId w:val="4"/>
        </w:numPr>
        <w:spacing w:after="120" w:line="240" w:lineRule="auto"/>
        <w:ind w:left="426"/>
        <w:contextualSpacing w:val="0"/>
        <w:jc w:val="both"/>
        <w:rPr>
          <w:rFonts w:ascii="Garamond" w:hAnsi="Garamond" w:cs="Tahoma"/>
          <w:sz w:val="22"/>
          <w:szCs w:val="22"/>
        </w:rPr>
      </w:pPr>
      <w:r w:rsidRPr="00F24809">
        <w:rPr>
          <w:rFonts w:ascii="Garamond" w:hAnsi="Garamond"/>
          <w:sz w:val="22"/>
        </w:rPr>
        <w:t xml:space="preserve">Wartość Umowy obejmuje wszystkie koszty związane z należytym wykonaniem Umowy po stronie Wykonawcy, w tym w szczególności koszty transportu, załadunku, rozładunku, wniesienia, ubezpieczenia w transporcie, utrzymania i uzupełniania Banku </w:t>
      </w:r>
      <w:r w:rsidR="00083219">
        <w:rPr>
          <w:rFonts w:ascii="Garamond" w:hAnsi="Garamond"/>
          <w:sz w:val="22"/>
        </w:rPr>
        <w:t>I</w:t>
      </w:r>
      <w:r w:rsidRPr="00F24809">
        <w:rPr>
          <w:rFonts w:ascii="Garamond" w:hAnsi="Garamond"/>
          <w:sz w:val="22"/>
        </w:rPr>
        <w:t>mplantów, zapewnienia Instrumentarium i Napędów ortopedycznych, przekazywania dokumentacji, szkoleń, reklamacji, wymian oraz wszelkie inne koszty i obciążenia związane z realizacją Umowy.</w:t>
      </w:r>
    </w:p>
    <w:p w14:paraId="00012A09" w14:textId="77777777" w:rsidR="00F24809" w:rsidRPr="00F24809" w:rsidRDefault="000059C1" w:rsidP="000059C1">
      <w:pPr>
        <w:pStyle w:val="Akapitzlist"/>
        <w:numPr>
          <w:ilvl w:val="0"/>
          <w:numId w:val="4"/>
        </w:numPr>
        <w:spacing w:after="120" w:line="240" w:lineRule="auto"/>
        <w:ind w:left="426"/>
        <w:contextualSpacing w:val="0"/>
        <w:jc w:val="both"/>
        <w:rPr>
          <w:rFonts w:ascii="Garamond" w:hAnsi="Garamond" w:cs="Tahoma"/>
          <w:sz w:val="22"/>
          <w:szCs w:val="22"/>
        </w:rPr>
      </w:pPr>
      <w:r w:rsidRPr="00F24809">
        <w:rPr>
          <w:rFonts w:ascii="Garamond" w:hAnsi="Garamond"/>
          <w:sz w:val="22"/>
        </w:rPr>
        <w:t>Wykonawca zobowiązany jest do wystawienia faktury za zużyte pacjentom Wyroby w terminie do 7 dni od dnia otrzymania od Zamawiającego Protokołu zużycia, o którym mowa w § 6 ust. 7. W odniesieniu do pozycji realizowanych poza Bankiem implantów albo w formule odmiennej, przewidzianej w Załączniku nr 1 lub OPZ, faktura może być wystawiona odpowiednio po prawidłowej dostawie albo po rozliczeniu zużycia – zgodnie z zasadami właściwymi dla danego pakietu.</w:t>
      </w:r>
    </w:p>
    <w:p w14:paraId="72B3B7E2" w14:textId="434190D0" w:rsidR="00F24809" w:rsidRPr="00F24809" w:rsidRDefault="000059C1" w:rsidP="000059C1">
      <w:pPr>
        <w:pStyle w:val="Akapitzlist"/>
        <w:numPr>
          <w:ilvl w:val="0"/>
          <w:numId w:val="4"/>
        </w:numPr>
        <w:spacing w:after="120" w:line="240" w:lineRule="auto"/>
        <w:ind w:left="426"/>
        <w:contextualSpacing w:val="0"/>
        <w:jc w:val="both"/>
        <w:rPr>
          <w:rFonts w:ascii="Garamond" w:hAnsi="Garamond" w:cs="Tahoma"/>
          <w:sz w:val="22"/>
          <w:szCs w:val="22"/>
        </w:rPr>
      </w:pPr>
      <w:r w:rsidRPr="00F24809">
        <w:rPr>
          <w:rFonts w:ascii="Garamond" w:hAnsi="Garamond"/>
          <w:sz w:val="22"/>
        </w:rPr>
        <w:t>Wystawiane przez Wykonawcę faktury powinny zawierać co najmniej nazwę handlową Wyrobu, numer katalogowy zgodny z Załącznikiem nr 1 do Umowy oraz numer Protokołu zużycia. Jeżeli jest to prawnie dopuszczalne i technicznie możliwe w strukturze faktury ustrukturyzowanej, faktura powinna zawierać również numer serii oraz datę ważności fakturowanych implantów</w:t>
      </w:r>
      <w:r w:rsidR="00052947">
        <w:rPr>
          <w:rFonts w:ascii="Garamond" w:hAnsi="Garamond"/>
          <w:sz w:val="22"/>
        </w:rPr>
        <w:t>, inicjały pacjenta, data zabiegu</w:t>
      </w:r>
      <w:r w:rsidRPr="00F24809">
        <w:rPr>
          <w:rFonts w:ascii="Garamond" w:hAnsi="Garamond"/>
          <w:sz w:val="22"/>
        </w:rPr>
        <w:t>. Niezależnie od powyższego numer serii oraz data ważności muszą obligatoryjnie zostać wskazane w Dokumencie rozliczeniowym.</w:t>
      </w:r>
    </w:p>
    <w:p w14:paraId="0A26DF0D" w14:textId="77777777" w:rsidR="00F24809" w:rsidRPr="00F24809" w:rsidRDefault="000059C1" w:rsidP="000059C1">
      <w:pPr>
        <w:pStyle w:val="Akapitzlist"/>
        <w:numPr>
          <w:ilvl w:val="0"/>
          <w:numId w:val="4"/>
        </w:numPr>
        <w:spacing w:after="120" w:line="240" w:lineRule="auto"/>
        <w:ind w:left="426"/>
        <w:contextualSpacing w:val="0"/>
        <w:jc w:val="both"/>
        <w:rPr>
          <w:rFonts w:ascii="Garamond" w:hAnsi="Garamond" w:cs="Tahoma"/>
          <w:sz w:val="22"/>
          <w:szCs w:val="22"/>
        </w:rPr>
      </w:pPr>
      <w:r w:rsidRPr="00F24809">
        <w:rPr>
          <w:rFonts w:ascii="Garamond" w:hAnsi="Garamond"/>
          <w:sz w:val="22"/>
        </w:rPr>
        <w:t xml:space="preserve">W przypadku gdy na dzień wystawienia faktury Wykonawca jest zobowiązany do korzystania z </w:t>
      </w:r>
      <w:proofErr w:type="spellStart"/>
      <w:r w:rsidRPr="00F24809">
        <w:rPr>
          <w:rFonts w:ascii="Garamond" w:hAnsi="Garamond"/>
          <w:sz w:val="22"/>
        </w:rPr>
        <w:t>KSeF</w:t>
      </w:r>
      <w:proofErr w:type="spellEnd"/>
      <w:r w:rsidRPr="00F24809">
        <w:rPr>
          <w:rFonts w:ascii="Garamond" w:hAnsi="Garamond"/>
          <w:sz w:val="22"/>
        </w:rPr>
        <w:t xml:space="preserve"> albo korzysta z niego zgodnie z obowiązującymi przepisami, faktury, faktury korygujące i duplikaty faktur będą wystawiane jako faktury ustrukturyzowane i przesyłane za pośrednictwem </w:t>
      </w:r>
      <w:proofErr w:type="spellStart"/>
      <w:r w:rsidRPr="00F24809">
        <w:rPr>
          <w:rFonts w:ascii="Garamond" w:hAnsi="Garamond"/>
          <w:sz w:val="22"/>
        </w:rPr>
        <w:t>KSeF</w:t>
      </w:r>
      <w:proofErr w:type="spellEnd"/>
      <w:r w:rsidRPr="00F24809">
        <w:rPr>
          <w:rFonts w:ascii="Garamond" w:hAnsi="Garamond"/>
          <w:sz w:val="22"/>
        </w:rPr>
        <w:t xml:space="preserve">. W przypadkach przewidzianych przepisami prawa, w których dopuszczalne jest wystawienie faktury poza </w:t>
      </w:r>
      <w:proofErr w:type="spellStart"/>
      <w:r w:rsidRPr="00F24809">
        <w:rPr>
          <w:rFonts w:ascii="Garamond" w:hAnsi="Garamond"/>
          <w:sz w:val="22"/>
        </w:rPr>
        <w:t>KSeF</w:t>
      </w:r>
      <w:proofErr w:type="spellEnd"/>
      <w:r w:rsidRPr="00F24809">
        <w:rPr>
          <w:rFonts w:ascii="Garamond" w:hAnsi="Garamond"/>
          <w:sz w:val="22"/>
        </w:rPr>
        <w:t>, Wykonawca zobowiązany jest postępować zgodnie z tymi przepisami, z odpowiednim zastosowaniem postanowień niniejszego paragrafu.</w:t>
      </w:r>
    </w:p>
    <w:p w14:paraId="4A88EFB1" w14:textId="77777777" w:rsidR="00F24809" w:rsidRPr="00F24809" w:rsidRDefault="000059C1" w:rsidP="000059C1">
      <w:pPr>
        <w:pStyle w:val="Akapitzlist"/>
        <w:numPr>
          <w:ilvl w:val="0"/>
          <w:numId w:val="4"/>
        </w:numPr>
        <w:spacing w:after="120" w:line="240" w:lineRule="auto"/>
        <w:ind w:left="426"/>
        <w:contextualSpacing w:val="0"/>
        <w:jc w:val="both"/>
        <w:rPr>
          <w:rFonts w:ascii="Garamond" w:hAnsi="Garamond" w:cs="Tahoma"/>
          <w:sz w:val="22"/>
          <w:szCs w:val="22"/>
        </w:rPr>
      </w:pPr>
      <w:r w:rsidRPr="00F24809">
        <w:rPr>
          <w:rFonts w:ascii="Garamond" w:hAnsi="Garamond"/>
          <w:sz w:val="22"/>
        </w:rPr>
        <w:t xml:space="preserve">Za datę otrzymania faktury przez Zamawiającego Strony uznają datę otrzymania faktury ustaloną zgodnie z obowiązującymi przepisami ustawy o podatku od towarów i usług. W przypadku faktury ustrukturyzowanej przesłanej przy użyciu </w:t>
      </w:r>
      <w:proofErr w:type="spellStart"/>
      <w:r w:rsidRPr="00F24809">
        <w:rPr>
          <w:rFonts w:ascii="Garamond" w:hAnsi="Garamond"/>
          <w:sz w:val="22"/>
        </w:rPr>
        <w:t>KSeF</w:t>
      </w:r>
      <w:proofErr w:type="spellEnd"/>
      <w:r w:rsidRPr="00F24809">
        <w:rPr>
          <w:rFonts w:ascii="Garamond" w:hAnsi="Garamond"/>
          <w:sz w:val="22"/>
        </w:rPr>
        <w:t xml:space="preserve"> będzie to data jej otrzymania przy użyciu </w:t>
      </w:r>
      <w:proofErr w:type="spellStart"/>
      <w:r w:rsidRPr="00F24809">
        <w:rPr>
          <w:rFonts w:ascii="Garamond" w:hAnsi="Garamond"/>
          <w:sz w:val="22"/>
        </w:rPr>
        <w:t>KSeF</w:t>
      </w:r>
      <w:proofErr w:type="spellEnd"/>
      <w:r w:rsidRPr="00F24809">
        <w:rPr>
          <w:rFonts w:ascii="Garamond" w:hAnsi="Garamond"/>
          <w:sz w:val="22"/>
        </w:rPr>
        <w:t xml:space="preserve"> w rozumieniu tej ustawy. Wydruk faktury, jej wizualizacja albo plik PDF przekazywany poza </w:t>
      </w:r>
      <w:proofErr w:type="spellStart"/>
      <w:r w:rsidRPr="00F24809">
        <w:rPr>
          <w:rFonts w:ascii="Garamond" w:hAnsi="Garamond"/>
          <w:sz w:val="22"/>
        </w:rPr>
        <w:t>KSeF</w:t>
      </w:r>
      <w:proofErr w:type="spellEnd"/>
      <w:r w:rsidRPr="00F24809">
        <w:rPr>
          <w:rFonts w:ascii="Garamond" w:hAnsi="Garamond"/>
          <w:sz w:val="22"/>
        </w:rPr>
        <w:t xml:space="preserve"> mają </w:t>
      </w:r>
      <w:r w:rsidRPr="00F24809">
        <w:rPr>
          <w:rFonts w:ascii="Garamond" w:hAnsi="Garamond"/>
          <w:sz w:val="22"/>
        </w:rPr>
        <w:lastRenderedPageBreak/>
        <w:t>charakter wyłącznie pomocniczy i nie stanowią samodzielnej podstawy do rozpoczęcia biegu terminu płatności.</w:t>
      </w:r>
    </w:p>
    <w:p w14:paraId="13E2EDBC" w14:textId="16BCE8FC" w:rsidR="00F24809" w:rsidRPr="00F24809" w:rsidRDefault="000059C1" w:rsidP="000059C1">
      <w:pPr>
        <w:pStyle w:val="Akapitzlist"/>
        <w:numPr>
          <w:ilvl w:val="0"/>
          <w:numId w:val="4"/>
        </w:numPr>
        <w:spacing w:after="120" w:line="240" w:lineRule="auto"/>
        <w:ind w:left="426"/>
        <w:contextualSpacing w:val="0"/>
        <w:jc w:val="both"/>
        <w:rPr>
          <w:rFonts w:ascii="Garamond" w:hAnsi="Garamond" w:cs="Tahoma"/>
          <w:sz w:val="22"/>
          <w:szCs w:val="22"/>
        </w:rPr>
      </w:pPr>
      <w:r w:rsidRPr="00F24809">
        <w:rPr>
          <w:rFonts w:ascii="Garamond" w:hAnsi="Garamond"/>
          <w:sz w:val="22"/>
        </w:rPr>
        <w:t>Niezależnie od wystawienia faktury Wykonawca zobowiązany jest przekazać Zamawiającemu następujące dokumenty operacyjne i rozliczeniowe:</w:t>
      </w:r>
    </w:p>
    <w:p w14:paraId="1C403188" w14:textId="35794B93" w:rsidR="00F24809" w:rsidRPr="00F24809" w:rsidRDefault="000059C1" w:rsidP="000059C1">
      <w:pPr>
        <w:pStyle w:val="Akapitzlist"/>
        <w:numPr>
          <w:ilvl w:val="1"/>
          <w:numId w:val="4"/>
        </w:numPr>
        <w:spacing w:after="120" w:line="240" w:lineRule="auto"/>
        <w:contextualSpacing w:val="0"/>
        <w:jc w:val="both"/>
        <w:rPr>
          <w:rFonts w:ascii="Garamond" w:hAnsi="Garamond" w:cs="Tahoma"/>
          <w:sz w:val="22"/>
          <w:szCs w:val="22"/>
        </w:rPr>
      </w:pPr>
      <w:r w:rsidRPr="00F24809">
        <w:rPr>
          <w:rFonts w:ascii="Garamond" w:hAnsi="Garamond"/>
          <w:sz w:val="22"/>
        </w:rPr>
        <w:t xml:space="preserve">wraz z każdą dostawą do Banku </w:t>
      </w:r>
      <w:r w:rsidR="003D4DED">
        <w:rPr>
          <w:rFonts w:ascii="Garamond" w:hAnsi="Garamond"/>
          <w:sz w:val="22"/>
        </w:rPr>
        <w:t>I</w:t>
      </w:r>
      <w:r w:rsidRPr="00F24809">
        <w:rPr>
          <w:rFonts w:ascii="Garamond" w:hAnsi="Garamond"/>
          <w:sz w:val="22"/>
        </w:rPr>
        <w:t xml:space="preserve">mplantów albo dostawą realizowaną poza Bankiem </w:t>
      </w:r>
      <w:r w:rsidR="00D916D9">
        <w:rPr>
          <w:rFonts w:ascii="Garamond" w:hAnsi="Garamond"/>
          <w:sz w:val="22"/>
        </w:rPr>
        <w:t>I</w:t>
      </w:r>
      <w:r w:rsidRPr="00F24809">
        <w:rPr>
          <w:rFonts w:ascii="Garamond" w:hAnsi="Garamond"/>
          <w:sz w:val="22"/>
        </w:rPr>
        <w:t>mplantów – dokument WZ, protokół przekazania albo inny równoważny dokument dostawy, zawierający co najmniej: nazwę handlową Wyrobu, numer katalogowy, numer serii, datę ważności, kod EAN/UDI – jeżeli dotyczy, ilość, numer Umowy, numer i datę zamówienia, numer i datę dostawy oraz numer/y dokumentów magazynowych;</w:t>
      </w:r>
    </w:p>
    <w:p w14:paraId="051F2436" w14:textId="588A7465" w:rsidR="00F24809" w:rsidRPr="00F24809" w:rsidRDefault="000059C1" w:rsidP="000059C1">
      <w:pPr>
        <w:pStyle w:val="Akapitzlist"/>
        <w:numPr>
          <w:ilvl w:val="1"/>
          <w:numId w:val="4"/>
        </w:numPr>
        <w:spacing w:after="120" w:line="240" w:lineRule="auto"/>
        <w:contextualSpacing w:val="0"/>
        <w:jc w:val="both"/>
        <w:rPr>
          <w:rFonts w:ascii="Garamond" w:hAnsi="Garamond" w:cs="Tahoma"/>
          <w:sz w:val="22"/>
          <w:szCs w:val="22"/>
        </w:rPr>
      </w:pPr>
      <w:r w:rsidRPr="00F24809">
        <w:rPr>
          <w:rFonts w:ascii="Garamond" w:hAnsi="Garamond"/>
          <w:sz w:val="22"/>
        </w:rPr>
        <w:t>nie później niż w dniu wystawienia faktury – Dokument rozliczeniowy w formie elektronicznej w formacie PDF</w:t>
      </w:r>
      <w:r w:rsidR="00957681">
        <w:rPr>
          <w:rFonts w:ascii="Garamond" w:hAnsi="Garamond"/>
          <w:sz w:val="22"/>
        </w:rPr>
        <w:t xml:space="preserve"> i XML lub FAK</w:t>
      </w:r>
      <w:r w:rsidRPr="00F24809">
        <w:rPr>
          <w:rFonts w:ascii="Garamond" w:hAnsi="Garamond"/>
          <w:sz w:val="22"/>
        </w:rPr>
        <w:t xml:space="preserve"> na adres e-mail: faktury.apteka@lutycka.pl, pozwalający na jednoznaczne powiązanie dostawy, Protokołu zużycia oraz faktury, zawierający co najmniej: nazwę handlową Wyrobu, numer katalogowy, numer serii, datę ważności, kod EAN/UDI – jeżeli dotyczy, ilość, cenę jednostkową netto i brutto, wartość netto i brutto, numer Umowy, numer i datę zamówienia, numer i datę dostawy, numer/y dokumentów WZ, numer Protokołu zużycia oraz numer identyfikujący w </w:t>
      </w:r>
      <w:proofErr w:type="spellStart"/>
      <w:r w:rsidRPr="00F24809">
        <w:rPr>
          <w:rFonts w:ascii="Garamond" w:hAnsi="Garamond"/>
          <w:sz w:val="22"/>
        </w:rPr>
        <w:t>KSeF</w:t>
      </w:r>
      <w:proofErr w:type="spellEnd"/>
      <w:r w:rsidRPr="00F24809">
        <w:rPr>
          <w:rFonts w:ascii="Garamond" w:hAnsi="Garamond"/>
          <w:sz w:val="22"/>
        </w:rPr>
        <w:t xml:space="preserve"> – jeżeli został już nadany;</w:t>
      </w:r>
    </w:p>
    <w:p w14:paraId="6BCA4D05" w14:textId="3ECE22F0" w:rsidR="00B55CEA" w:rsidRPr="00F24809" w:rsidRDefault="000059C1" w:rsidP="000059C1">
      <w:pPr>
        <w:pStyle w:val="Akapitzlist"/>
        <w:numPr>
          <w:ilvl w:val="1"/>
          <w:numId w:val="4"/>
        </w:numPr>
        <w:spacing w:after="120" w:line="240" w:lineRule="auto"/>
        <w:contextualSpacing w:val="0"/>
        <w:jc w:val="both"/>
        <w:rPr>
          <w:rFonts w:ascii="Garamond" w:hAnsi="Garamond" w:cs="Tahoma"/>
          <w:sz w:val="22"/>
          <w:szCs w:val="22"/>
        </w:rPr>
      </w:pPr>
      <w:r w:rsidRPr="00F24809">
        <w:rPr>
          <w:rFonts w:ascii="Garamond" w:hAnsi="Garamond"/>
          <w:sz w:val="22"/>
        </w:rPr>
        <w:t xml:space="preserve">jeżeli w chwili przekazania Dokumentu rozliczeniowego numer identyfikujący fakturę w </w:t>
      </w:r>
      <w:proofErr w:type="spellStart"/>
      <w:r w:rsidRPr="00F24809">
        <w:rPr>
          <w:rFonts w:ascii="Garamond" w:hAnsi="Garamond"/>
          <w:sz w:val="22"/>
        </w:rPr>
        <w:t>KSeF</w:t>
      </w:r>
      <w:proofErr w:type="spellEnd"/>
      <w:r w:rsidRPr="00F24809">
        <w:rPr>
          <w:rFonts w:ascii="Garamond" w:hAnsi="Garamond"/>
          <w:sz w:val="22"/>
        </w:rPr>
        <w:t xml:space="preserve"> nie został jeszcze nadany, Wykonawca przekaże ten numer niezwłocznie po jego nadaniu, nie później jednak niż następnego dnia roboczego.</w:t>
      </w:r>
    </w:p>
    <w:p w14:paraId="4AF9A337" w14:textId="7DF703A3" w:rsidR="00B55CEA" w:rsidRPr="00F24809" w:rsidRDefault="000059C1" w:rsidP="000059C1">
      <w:pPr>
        <w:pStyle w:val="Akapitzlist"/>
        <w:numPr>
          <w:ilvl w:val="0"/>
          <w:numId w:val="4"/>
        </w:numPr>
        <w:spacing w:after="120" w:line="240" w:lineRule="auto"/>
        <w:ind w:left="426"/>
        <w:contextualSpacing w:val="0"/>
        <w:jc w:val="both"/>
        <w:rPr>
          <w:rFonts w:ascii="Garamond" w:hAnsi="Garamond"/>
          <w:sz w:val="22"/>
        </w:rPr>
      </w:pPr>
      <w:r>
        <w:rPr>
          <w:rFonts w:ascii="Garamond" w:hAnsi="Garamond"/>
          <w:sz w:val="22"/>
        </w:rPr>
        <w:t>Zamawiający zapłaci za prawidłowo dostarczone i rozliczone Wyroby w terminie do 60 dni od dnia otrzymania prawidłowo wystawionej faktury, nie wcześniej jednak niż od dnia otrzymania kompletu prawidłowych dokumentów, o których mowa w ust. 8. Jeżeli dokumenty, o których mowa w ust. 8, zostały przekazane najpóźniej w dniu otrzymania faktury przez Zamawiającego, termin płatności liczony jest od dnia otrzymania faktury w rozumieniu ust. 7. Płatność nastąpi przelewem na rachunek bankowy Wykonawcy wskazany na fakturze.</w:t>
      </w:r>
    </w:p>
    <w:p w14:paraId="65F74C1F" w14:textId="0853774F" w:rsidR="00B55CEA" w:rsidRPr="00F24809" w:rsidRDefault="000059C1" w:rsidP="000059C1">
      <w:pPr>
        <w:pStyle w:val="Akapitzlist"/>
        <w:numPr>
          <w:ilvl w:val="0"/>
          <w:numId w:val="4"/>
        </w:numPr>
        <w:spacing w:after="120" w:line="240" w:lineRule="auto"/>
        <w:ind w:left="426"/>
        <w:contextualSpacing w:val="0"/>
        <w:jc w:val="both"/>
        <w:rPr>
          <w:rFonts w:ascii="Garamond" w:hAnsi="Garamond"/>
          <w:sz w:val="22"/>
        </w:rPr>
      </w:pPr>
      <w:r>
        <w:rPr>
          <w:rFonts w:ascii="Garamond" w:hAnsi="Garamond"/>
          <w:sz w:val="22"/>
        </w:rPr>
        <w:t>Warunkiem realizacji płatności na rzecz podatnika VAT czynnego jest wskazanie rachunku bankowego ujawnionego w wykazie podmiotów, o którym mowa w przepisach ustawy o podatku od towarów i usług (tzw. biała lista podatników VAT). Jeżeli rachunek bankowy wskazany przez Wykonawcę nie znajduje się w tym wykazie, Zamawiający jest uprawniony do wstrzymania płatności do czasu usunięcia tej niezgodności albo do podjęcia innych działań przewidzianych przepisami prawa, po uprzednim poinformowaniu Wykonawcy.</w:t>
      </w:r>
    </w:p>
    <w:p w14:paraId="5B30249E" w14:textId="0514C52E" w:rsidR="00B55CEA" w:rsidRPr="00F24809" w:rsidRDefault="000059C1" w:rsidP="000059C1">
      <w:pPr>
        <w:pStyle w:val="Akapitzlist"/>
        <w:numPr>
          <w:ilvl w:val="0"/>
          <w:numId w:val="4"/>
        </w:numPr>
        <w:spacing w:after="120" w:line="240" w:lineRule="auto"/>
        <w:ind w:left="426"/>
        <w:contextualSpacing w:val="0"/>
        <w:jc w:val="both"/>
        <w:rPr>
          <w:rFonts w:ascii="Garamond" w:hAnsi="Garamond"/>
          <w:sz w:val="22"/>
        </w:rPr>
      </w:pPr>
      <w:r>
        <w:rPr>
          <w:rFonts w:ascii="Garamond" w:hAnsi="Garamond"/>
          <w:sz w:val="22"/>
        </w:rPr>
        <w:t>Wykonawca oświadcza, że rachunek bankowy wskazany do płatności jest zgłoszony do właściwego urzędu skarbowego i ujawniony w wykazie, o którym mowa w ust. 10, oraz zobowiązuje się do niezwłocznego informowania Zamawiającego, nie później niż w terminie 2 dni roboczych od zaistnienia zdarzenia, o każdej zmianie tego rachunku lub o jego wykreśleniu z wykazu.</w:t>
      </w:r>
    </w:p>
    <w:p w14:paraId="60F995B1" w14:textId="08DD2106" w:rsidR="00B55CEA" w:rsidRPr="00F24809" w:rsidRDefault="000059C1" w:rsidP="000059C1">
      <w:pPr>
        <w:pStyle w:val="Akapitzlist"/>
        <w:numPr>
          <w:ilvl w:val="0"/>
          <w:numId w:val="4"/>
        </w:numPr>
        <w:spacing w:after="120" w:line="240" w:lineRule="auto"/>
        <w:ind w:left="426"/>
        <w:contextualSpacing w:val="0"/>
        <w:jc w:val="both"/>
        <w:rPr>
          <w:rFonts w:ascii="Garamond" w:hAnsi="Garamond"/>
          <w:sz w:val="22"/>
        </w:rPr>
      </w:pPr>
      <w:r>
        <w:rPr>
          <w:rFonts w:ascii="Garamond" w:hAnsi="Garamond"/>
          <w:sz w:val="22"/>
        </w:rPr>
        <w:t>Wykonawca ponosi wyłączną odpowiedzialność za prawidłowość formalną, rachunkową i merytoryczną faktur oraz za zgodność danych zawartych w fakturze z Dokumentem rozliczeniowym, dokumentem WZ, Protokołem zużycia oraz faktycznie zrealizowaną dostawą. W przypadku stwierdzenia błędów, braków albo niezgodności bieg terminu płatności rozpoczyna się od dnia otrzymania przez Zamawiającego prawidłowo wystawionej faktury oraz kompletu prawidłowych dokumentów. Okres do czasu usunięcia nieprawidłowości nie stanowi opóźnienia Zamawiającego i nie uprawnia Wykonawcy do naliczania odsetek.</w:t>
      </w:r>
    </w:p>
    <w:p w14:paraId="61F08E66" w14:textId="26489635" w:rsidR="00B55CEA" w:rsidRPr="00F24809" w:rsidRDefault="000059C1" w:rsidP="000059C1">
      <w:pPr>
        <w:pStyle w:val="Akapitzlist"/>
        <w:numPr>
          <w:ilvl w:val="0"/>
          <w:numId w:val="4"/>
        </w:numPr>
        <w:spacing w:after="120" w:line="240" w:lineRule="auto"/>
        <w:ind w:left="426"/>
        <w:contextualSpacing w:val="0"/>
        <w:jc w:val="both"/>
        <w:rPr>
          <w:rFonts w:ascii="Garamond" w:hAnsi="Garamond"/>
          <w:sz w:val="22"/>
        </w:rPr>
      </w:pPr>
      <w:r>
        <w:rPr>
          <w:rFonts w:ascii="Garamond" w:hAnsi="Garamond"/>
          <w:sz w:val="22"/>
        </w:rPr>
        <w:t>Za datę zapłaty Strony uznają datę obciążenia rachunku bankowego Zamawiającego.</w:t>
      </w:r>
    </w:p>
    <w:p w14:paraId="6493DCDB" w14:textId="49B73D7B" w:rsidR="00B55CEA" w:rsidRPr="00F24809" w:rsidRDefault="000059C1" w:rsidP="000059C1">
      <w:pPr>
        <w:pStyle w:val="Akapitzlist"/>
        <w:numPr>
          <w:ilvl w:val="0"/>
          <w:numId w:val="4"/>
        </w:numPr>
        <w:spacing w:after="120" w:line="240" w:lineRule="auto"/>
        <w:ind w:left="426"/>
        <w:contextualSpacing w:val="0"/>
        <w:jc w:val="both"/>
        <w:rPr>
          <w:rFonts w:ascii="Garamond" w:hAnsi="Garamond"/>
          <w:sz w:val="22"/>
        </w:rPr>
      </w:pPr>
      <w:r>
        <w:rPr>
          <w:rFonts w:ascii="Garamond" w:hAnsi="Garamond"/>
          <w:sz w:val="22"/>
        </w:rPr>
        <w:t xml:space="preserve">Wykonawca nie może, bez uprzedniej pisemnej zgody Zamawiającego, przenieść na osobę trzecią wierzytelności przysługujących mu z tytułu niniejszej Umowy ani ustanowić na nich zabezpieczenia, w tym dokonać cesji na rzecz faktora, udzielić pełnomocnictwa do odbioru należności osobie trzeciej albo ustanowić zastawu lub innego zabezpieczenia. Postanowienie to stosuje się z uwzględnieniem art. 54 ust. 5 ustawy z dnia 15 kwietnia 2011 r. </w:t>
      </w:r>
      <w:r w:rsidRPr="004942AE">
        <w:rPr>
          <w:rFonts w:ascii="Garamond" w:hAnsi="Garamond"/>
          <w:i/>
          <w:iCs/>
          <w:sz w:val="22"/>
        </w:rPr>
        <w:t>o działalności leczniczej</w:t>
      </w:r>
      <w:r>
        <w:rPr>
          <w:rFonts w:ascii="Garamond" w:hAnsi="Garamond"/>
          <w:sz w:val="22"/>
        </w:rPr>
        <w:t>.</w:t>
      </w:r>
    </w:p>
    <w:p w14:paraId="0D335532" w14:textId="61F9AF5D" w:rsidR="00605E8F" w:rsidRDefault="000059C1" w:rsidP="000059C1">
      <w:pPr>
        <w:pStyle w:val="Akapitzlist"/>
        <w:numPr>
          <w:ilvl w:val="0"/>
          <w:numId w:val="4"/>
        </w:numPr>
        <w:spacing w:after="120" w:line="240" w:lineRule="auto"/>
        <w:ind w:left="426"/>
        <w:contextualSpacing w:val="0"/>
        <w:jc w:val="both"/>
        <w:rPr>
          <w:rFonts w:ascii="Garamond" w:hAnsi="Garamond"/>
          <w:sz w:val="22"/>
        </w:rPr>
      </w:pPr>
      <w:r>
        <w:rPr>
          <w:rFonts w:ascii="Garamond" w:hAnsi="Garamond"/>
          <w:sz w:val="22"/>
        </w:rPr>
        <w:lastRenderedPageBreak/>
        <w:t>Jeżeli stroną Umowy jest konsorcjum, dochodzenie należności od Zamawiającego jest możliwe wyłącznie przez tego członka konsorcjum, który faktycznie dostarczył Wyroby, chyba że bezwzględnie obowiązujące przepisy prawa stanowią inaczej.</w:t>
      </w:r>
    </w:p>
    <w:p w14:paraId="446B9B58" w14:textId="77777777" w:rsidR="004942AE" w:rsidRDefault="004942AE" w:rsidP="004942AE">
      <w:pPr>
        <w:spacing w:after="120" w:line="240" w:lineRule="auto"/>
        <w:jc w:val="both"/>
        <w:rPr>
          <w:rFonts w:ascii="Garamond" w:hAnsi="Garamond"/>
          <w:sz w:val="22"/>
        </w:rPr>
      </w:pPr>
    </w:p>
    <w:p w14:paraId="48687BDB" w14:textId="77777777" w:rsidR="004942AE" w:rsidRPr="004942AE" w:rsidRDefault="004942AE" w:rsidP="004942AE">
      <w:pPr>
        <w:spacing w:after="120" w:line="240" w:lineRule="auto"/>
        <w:jc w:val="both"/>
        <w:rPr>
          <w:rFonts w:ascii="Garamond" w:hAnsi="Garamond"/>
          <w:sz w:val="22"/>
        </w:rPr>
      </w:pPr>
    </w:p>
    <w:p w14:paraId="210635C6" w14:textId="6B646616" w:rsidR="00B55CEA"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8</w:t>
      </w:r>
    </w:p>
    <w:p w14:paraId="565B70BF" w14:textId="156197FF" w:rsidR="00B55CEA" w:rsidRPr="00F24809" w:rsidRDefault="000059C1" w:rsidP="004942AE">
      <w:pPr>
        <w:spacing w:after="120" w:line="240" w:lineRule="auto"/>
        <w:jc w:val="center"/>
      </w:pPr>
      <w:r>
        <w:rPr>
          <w:rFonts w:ascii="Garamond" w:hAnsi="Garamond"/>
          <w:b/>
          <w:sz w:val="22"/>
        </w:rPr>
        <w:t>[Reklamacje, wady, rękojmia i gwarancja]</w:t>
      </w:r>
    </w:p>
    <w:p w14:paraId="0D013E49" w14:textId="5361B430" w:rsidR="00B55CEA" w:rsidRPr="00F24809" w:rsidRDefault="000059C1" w:rsidP="000059C1">
      <w:pPr>
        <w:pStyle w:val="Akapitzlist"/>
        <w:numPr>
          <w:ilvl w:val="0"/>
          <w:numId w:val="11"/>
        </w:numPr>
        <w:spacing w:after="120" w:line="240" w:lineRule="auto"/>
        <w:ind w:left="426"/>
        <w:contextualSpacing w:val="0"/>
        <w:jc w:val="both"/>
        <w:rPr>
          <w:rFonts w:ascii="Garamond" w:hAnsi="Garamond"/>
          <w:sz w:val="22"/>
        </w:rPr>
      </w:pPr>
      <w:r>
        <w:rPr>
          <w:rFonts w:ascii="Garamond" w:hAnsi="Garamond"/>
          <w:sz w:val="22"/>
        </w:rPr>
        <w:t>Wykonawca udziela 24-miesięcznej gwarancji jakości oraz ponosi odpowiedzialność z tytułu rękojmi za dostarczone Wyroby, z zastrzeżeniem dłuższego okresu odpowiedzialności wynikającego z bezwzględnie obowiązujących przepisów prawa lub dokumentów producenta.</w:t>
      </w:r>
    </w:p>
    <w:p w14:paraId="56BDF8B0" w14:textId="08763BF6" w:rsidR="00B55CEA" w:rsidRPr="00F24809" w:rsidRDefault="000059C1" w:rsidP="000059C1">
      <w:pPr>
        <w:pStyle w:val="Akapitzlist"/>
        <w:numPr>
          <w:ilvl w:val="0"/>
          <w:numId w:val="11"/>
        </w:numPr>
        <w:spacing w:after="120" w:line="240" w:lineRule="auto"/>
        <w:ind w:left="426"/>
        <w:contextualSpacing w:val="0"/>
        <w:jc w:val="both"/>
        <w:rPr>
          <w:rFonts w:ascii="Garamond" w:hAnsi="Garamond"/>
          <w:sz w:val="22"/>
        </w:rPr>
      </w:pPr>
      <w:r w:rsidRPr="00F24809">
        <w:rPr>
          <w:rFonts w:ascii="Garamond" w:hAnsi="Garamond"/>
          <w:sz w:val="22"/>
        </w:rPr>
        <w:t>W przypadku stwierdzenia przy odbiorze niezgodności dostarczonych Wyrobów z Umową, ofertą albo dokumentacją przetargową, a także w przypadku dostarczenia Wyrobu lub jego części w uszkodzonym opakowaniu jednostkowym lub zbiorczym, Zamawiający ma prawo odmówić odbioru i sporządzić protokół zawierający przyczyny odmowy. W takim przypadku Wykonawca zobowiązany jest do dostarczenia Wyrobów wolnych od wad na własny koszt i ryzyko w terminie 24 godzin od sporządzenia protokołu, chyba że Strony uzgodnią krótszy termin z uwagi na pilny charakter dostawy.</w:t>
      </w:r>
    </w:p>
    <w:p w14:paraId="50FA62B6" w14:textId="1A9E7B5A" w:rsidR="00B55CEA" w:rsidRPr="00F24809" w:rsidRDefault="000059C1" w:rsidP="000059C1">
      <w:pPr>
        <w:pStyle w:val="Akapitzlist"/>
        <w:numPr>
          <w:ilvl w:val="0"/>
          <w:numId w:val="11"/>
        </w:numPr>
        <w:spacing w:after="120" w:line="240" w:lineRule="auto"/>
        <w:ind w:left="426"/>
        <w:contextualSpacing w:val="0"/>
        <w:jc w:val="both"/>
        <w:rPr>
          <w:rFonts w:ascii="Garamond" w:hAnsi="Garamond"/>
          <w:sz w:val="22"/>
        </w:rPr>
      </w:pPr>
      <w:r>
        <w:rPr>
          <w:rFonts w:ascii="Garamond" w:hAnsi="Garamond"/>
          <w:sz w:val="22"/>
        </w:rPr>
        <w:t>Reklamacje ilościowe mogą być zgłaszane w terminie 7 dni od dnia odbioru dostawy, a reklamacje jakościowe – niezwłocznie po ich stwierdzeniu, przez cały okres obowiązywania Umowy oraz przez okres gwarancji albo rękojmi.</w:t>
      </w:r>
    </w:p>
    <w:p w14:paraId="30A9B3BD" w14:textId="4CEEDC40" w:rsidR="00B55CEA" w:rsidRPr="00F24809" w:rsidRDefault="000059C1" w:rsidP="000059C1">
      <w:pPr>
        <w:pStyle w:val="Akapitzlist"/>
        <w:numPr>
          <w:ilvl w:val="0"/>
          <w:numId w:val="11"/>
        </w:numPr>
        <w:spacing w:after="120" w:line="240" w:lineRule="auto"/>
        <w:ind w:left="426"/>
        <w:contextualSpacing w:val="0"/>
        <w:jc w:val="both"/>
        <w:rPr>
          <w:rFonts w:ascii="Garamond" w:hAnsi="Garamond"/>
          <w:sz w:val="22"/>
        </w:rPr>
      </w:pPr>
      <w:r>
        <w:rPr>
          <w:rFonts w:ascii="Garamond" w:hAnsi="Garamond"/>
          <w:sz w:val="22"/>
        </w:rPr>
        <w:t>O wadach jakościowych stwierdzonych po odbiorze dostarczonych Wyrobów Zamawiający zobowiązany jest poinformować Wykonawcę niezwłocznie. Zamawiający ma wówczas prawo żądać dostarczenia Wyrobów wolnych od wad w terminie 2 dni roboczych od chwili poinformowania Wykonawcy, a w przypadkach zagrażających życiu lub zdrowiu pacjentów – niezwłocznie, stosownie do pilności sytuacji.</w:t>
      </w:r>
    </w:p>
    <w:p w14:paraId="79612868" w14:textId="028451B4" w:rsidR="00B55CEA" w:rsidRPr="00F24809" w:rsidRDefault="000059C1" w:rsidP="000059C1">
      <w:pPr>
        <w:pStyle w:val="Akapitzlist"/>
        <w:numPr>
          <w:ilvl w:val="0"/>
          <w:numId w:val="11"/>
        </w:numPr>
        <w:spacing w:after="120" w:line="240" w:lineRule="auto"/>
        <w:ind w:left="426"/>
        <w:contextualSpacing w:val="0"/>
        <w:jc w:val="both"/>
        <w:rPr>
          <w:rFonts w:ascii="Garamond" w:hAnsi="Garamond"/>
          <w:sz w:val="22"/>
        </w:rPr>
      </w:pPr>
      <w:r>
        <w:rPr>
          <w:rFonts w:ascii="Garamond" w:hAnsi="Garamond"/>
          <w:sz w:val="22"/>
        </w:rPr>
        <w:t>Wszelkie koszty związane z reklamacją, wymianą, odbiorem wadliwych Wyrobów oraz ponowną dostawą Wyrobów wolnych od wad obciążają Wykonawcę.</w:t>
      </w:r>
    </w:p>
    <w:p w14:paraId="1F581A50" w14:textId="77777777" w:rsidR="00F25DED" w:rsidRDefault="00F25DED" w:rsidP="004942AE">
      <w:pPr>
        <w:spacing w:after="120" w:line="240" w:lineRule="auto"/>
        <w:jc w:val="center"/>
        <w:rPr>
          <w:rFonts w:ascii="Garamond" w:hAnsi="Garamond" w:cs="Tahoma"/>
          <w:b/>
          <w:bCs/>
          <w:sz w:val="22"/>
          <w:szCs w:val="22"/>
        </w:rPr>
      </w:pPr>
    </w:p>
    <w:p w14:paraId="2FB0DF18" w14:textId="05AD388E" w:rsidR="00B55CEA"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9</w:t>
      </w:r>
    </w:p>
    <w:p w14:paraId="2F6B5796" w14:textId="77777777" w:rsidR="00B55CEA" w:rsidRDefault="000059C1" w:rsidP="004942AE">
      <w:pPr>
        <w:spacing w:after="120" w:line="240" w:lineRule="auto"/>
        <w:jc w:val="center"/>
      </w:pPr>
      <w:r>
        <w:rPr>
          <w:rFonts w:ascii="Garamond" w:hAnsi="Garamond"/>
          <w:b/>
          <w:sz w:val="22"/>
        </w:rPr>
        <w:t>[Przedstawiciele Stron, szkolenia, korespondencja i doręczenia]</w:t>
      </w:r>
    </w:p>
    <w:p w14:paraId="23FCC718" w14:textId="3AA27AF7" w:rsidR="00F24809" w:rsidRPr="00F24809" w:rsidRDefault="000059C1" w:rsidP="000059C1">
      <w:pPr>
        <w:pStyle w:val="Akapitzlist"/>
        <w:numPr>
          <w:ilvl w:val="0"/>
          <w:numId w:val="5"/>
        </w:numPr>
        <w:spacing w:after="120" w:line="240" w:lineRule="auto"/>
        <w:ind w:left="426"/>
        <w:contextualSpacing w:val="0"/>
        <w:jc w:val="both"/>
        <w:rPr>
          <w:rFonts w:ascii="Garamond" w:hAnsi="Garamond" w:cs="Tahoma"/>
          <w:sz w:val="22"/>
          <w:szCs w:val="22"/>
        </w:rPr>
      </w:pPr>
      <w:r w:rsidRPr="00F24809">
        <w:rPr>
          <w:rFonts w:ascii="Garamond" w:hAnsi="Garamond"/>
          <w:sz w:val="22"/>
        </w:rPr>
        <w:t xml:space="preserve">Wykonawca zobowiązany jest wyznaczyć przedstawiciela handlowego upoważnionego do kontaktów z Zamawiającym i odpowiedzialnego za prawidłową realizację przedmiotu Umowy, w tym za dostawy Wyrobów do Banku </w:t>
      </w:r>
      <w:r w:rsidR="00EF6299">
        <w:rPr>
          <w:rFonts w:ascii="Garamond" w:hAnsi="Garamond"/>
          <w:sz w:val="22"/>
        </w:rPr>
        <w:t>I</w:t>
      </w:r>
      <w:r w:rsidRPr="00F24809">
        <w:rPr>
          <w:rFonts w:ascii="Garamond" w:hAnsi="Garamond"/>
          <w:sz w:val="22"/>
        </w:rPr>
        <w:t>mplantów.</w:t>
      </w:r>
    </w:p>
    <w:p w14:paraId="3038A0D5" w14:textId="77777777" w:rsidR="00F24809" w:rsidRPr="00F24809" w:rsidRDefault="000059C1" w:rsidP="000059C1">
      <w:pPr>
        <w:pStyle w:val="Akapitzlist"/>
        <w:numPr>
          <w:ilvl w:val="0"/>
          <w:numId w:val="5"/>
        </w:numPr>
        <w:spacing w:after="120" w:line="240" w:lineRule="auto"/>
        <w:ind w:left="426"/>
        <w:contextualSpacing w:val="0"/>
        <w:jc w:val="both"/>
        <w:rPr>
          <w:rFonts w:ascii="Garamond" w:hAnsi="Garamond" w:cs="Tahoma"/>
          <w:sz w:val="22"/>
          <w:szCs w:val="22"/>
        </w:rPr>
      </w:pPr>
      <w:r w:rsidRPr="00F24809">
        <w:rPr>
          <w:rFonts w:ascii="Garamond" w:hAnsi="Garamond"/>
          <w:sz w:val="22"/>
        </w:rPr>
        <w:t>Przedstawiciel handlowy Wykonawcy zobowiązany jest do bezwzględnego przestrzegania obowiązującego u Zamawiającego regulaminu dotyczącego zasad współpracy z przedstawicielami firm z branży medycznej. Naruszenie tych zasad stanowi podstawę do rozwiązania Umowy bez wypowiedzenia.</w:t>
      </w:r>
    </w:p>
    <w:p w14:paraId="0975F036" w14:textId="092F1256" w:rsidR="00F24809" w:rsidRPr="00F24809" w:rsidRDefault="000059C1" w:rsidP="000059C1">
      <w:pPr>
        <w:pStyle w:val="Akapitzlist"/>
        <w:numPr>
          <w:ilvl w:val="0"/>
          <w:numId w:val="5"/>
        </w:numPr>
        <w:spacing w:after="120" w:line="240" w:lineRule="auto"/>
        <w:ind w:left="426"/>
        <w:contextualSpacing w:val="0"/>
        <w:jc w:val="both"/>
        <w:rPr>
          <w:rFonts w:ascii="Garamond" w:hAnsi="Garamond" w:cs="Tahoma"/>
          <w:sz w:val="22"/>
          <w:szCs w:val="22"/>
        </w:rPr>
      </w:pPr>
      <w:r w:rsidRPr="00F24809">
        <w:rPr>
          <w:rFonts w:ascii="Garamond" w:hAnsi="Garamond"/>
          <w:sz w:val="22"/>
        </w:rPr>
        <w:t xml:space="preserve">Osobą upoważnioną po stronie Wykonawcy do kontaktów z Zamawiającym i odpowiedzialną za realizację Umowy jest: </w:t>
      </w:r>
      <w:r w:rsidR="00D77AF2">
        <w:rPr>
          <w:rFonts w:ascii="Garamond" w:hAnsi="Garamond"/>
          <w:sz w:val="22"/>
        </w:rPr>
        <w:t>_____________</w:t>
      </w:r>
      <w:r w:rsidRPr="00F24809">
        <w:rPr>
          <w:rFonts w:ascii="Garamond" w:hAnsi="Garamond"/>
          <w:sz w:val="22"/>
        </w:rPr>
        <w:t>_, tel. ___________, e-mail: ___________.</w:t>
      </w:r>
    </w:p>
    <w:p w14:paraId="42D8AE5D" w14:textId="6BC19802" w:rsidR="00F24809" w:rsidRPr="00D77AF2" w:rsidRDefault="00F24809" w:rsidP="000059C1">
      <w:pPr>
        <w:pStyle w:val="Akapitzlist"/>
        <w:numPr>
          <w:ilvl w:val="0"/>
          <w:numId w:val="5"/>
        </w:numPr>
        <w:spacing w:after="120" w:line="240" w:lineRule="auto"/>
        <w:ind w:left="426"/>
        <w:contextualSpacing w:val="0"/>
        <w:jc w:val="both"/>
        <w:rPr>
          <w:rFonts w:ascii="Garamond" w:hAnsi="Garamond" w:cs="Tahoma"/>
          <w:sz w:val="22"/>
          <w:szCs w:val="22"/>
        </w:rPr>
      </w:pPr>
      <w:r w:rsidRPr="00F24809">
        <w:rPr>
          <w:rFonts w:ascii="Garamond" w:hAnsi="Garamond"/>
          <w:sz w:val="22"/>
        </w:rPr>
        <w:t xml:space="preserve">Osobą upoważnioną po stronie </w:t>
      </w:r>
      <w:r>
        <w:rPr>
          <w:rFonts w:ascii="Garamond" w:hAnsi="Garamond"/>
          <w:sz w:val="22"/>
        </w:rPr>
        <w:t>Zamawiającego</w:t>
      </w:r>
      <w:r w:rsidRPr="00F24809">
        <w:rPr>
          <w:rFonts w:ascii="Garamond" w:hAnsi="Garamond"/>
          <w:sz w:val="22"/>
        </w:rPr>
        <w:t xml:space="preserve"> do kontaktów z </w:t>
      </w:r>
      <w:r>
        <w:rPr>
          <w:rFonts w:ascii="Garamond" w:hAnsi="Garamond"/>
          <w:sz w:val="22"/>
        </w:rPr>
        <w:t>Wykonawcą</w:t>
      </w:r>
      <w:r w:rsidRPr="00F24809">
        <w:rPr>
          <w:rFonts w:ascii="Garamond" w:hAnsi="Garamond"/>
          <w:sz w:val="22"/>
        </w:rPr>
        <w:t xml:space="preserve"> i odpowiedzialną za realizację Umowy jest: </w:t>
      </w:r>
      <w:r w:rsidR="00D77AF2">
        <w:rPr>
          <w:rFonts w:ascii="Garamond" w:hAnsi="Garamond"/>
          <w:sz w:val="22"/>
        </w:rPr>
        <w:t>Kierownik Centralnej Apteki Szpitalnej, mgr farm. Mateusz Chrastek</w:t>
      </w:r>
      <w:r w:rsidRPr="00F24809">
        <w:rPr>
          <w:rFonts w:ascii="Garamond" w:hAnsi="Garamond"/>
          <w:sz w:val="22"/>
        </w:rPr>
        <w:t xml:space="preserve">, tel. </w:t>
      </w:r>
      <w:r w:rsidR="00D77AF2">
        <w:rPr>
          <w:rFonts w:ascii="Garamond" w:hAnsi="Garamond"/>
          <w:sz w:val="22"/>
        </w:rPr>
        <w:t>(61) 8212-560</w:t>
      </w:r>
      <w:r w:rsidRPr="00F24809">
        <w:rPr>
          <w:rFonts w:ascii="Garamond" w:hAnsi="Garamond"/>
          <w:sz w:val="22"/>
        </w:rPr>
        <w:t xml:space="preserve">, e-mail: </w:t>
      </w:r>
      <w:hyperlink r:id="rId7" w:history="1">
        <w:r w:rsidR="00D77AF2" w:rsidRPr="00527346">
          <w:rPr>
            <w:rStyle w:val="Hipercze"/>
            <w:rFonts w:ascii="Garamond" w:hAnsi="Garamond"/>
            <w:sz w:val="22"/>
          </w:rPr>
          <w:t>mateusz.chrastek@lutycka.pl</w:t>
        </w:r>
      </w:hyperlink>
      <w:r w:rsidRPr="00F24809">
        <w:rPr>
          <w:rFonts w:ascii="Garamond" w:hAnsi="Garamond"/>
          <w:sz w:val="22"/>
        </w:rPr>
        <w:t>.</w:t>
      </w:r>
    </w:p>
    <w:p w14:paraId="0E1971E5" w14:textId="54E07AED" w:rsidR="00B55CEA" w:rsidRPr="00F24809" w:rsidRDefault="000059C1" w:rsidP="000059C1">
      <w:pPr>
        <w:pStyle w:val="Akapitzlist"/>
        <w:numPr>
          <w:ilvl w:val="0"/>
          <w:numId w:val="5"/>
        </w:numPr>
        <w:spacing w:after="120" w:line="240" w:lineRule="auto"/>
        <w:ind w:left="426"/>
        <w:contextualSpacing w:val="0"/>
        <w:jc w:val="both"/>
        <w:rPr>
          <w:rFonts w:ascii="Garamond" w:hAnsi="Garamond" w:cs="Tahoma"/>
          <w:sz w:val="22"/>
          <w:szCs w:val="22"/>
        </w:rPr>
      </w:pPr>
      <w:r w:rsidRPr="00F24809">
        <w:rPr>
          <w:rFonts w:ascii="Garamond" w:hAnsi="Garamond"/>
          <w:sz w:val="22"/>
        </w:rPr>
        <w:t>Zmiana osób wskazanych w niniejszym paragrafie albo zmiana danych teleadresowych nie stanowi zmiany Umowy i staje się skuteczna z dniem doręczenia drugiej Stronie informacji o takiej zmianie.</w:t>
      </w:r>
    </w:p>
    <w:p w14:paraId="2A0C375B" w14:textId="77777777" w:rsidR="00F25DED" w:rsidRDefault="00F25DED" w:rsidP="004942AE">
      <w:pPr>
        <w:spacing w:after="120" w:line="240" w:lineRule="auto"/>
        <w:jc w:val="center"/>
        <w:rPr>
          <w:rFonts w:ascii="Garamond" w:hAnsi="Garamond" w:cs="Tahoma"/>
          <w:b/>
          <w:bCs/>
          <w:sz w:val="22"/>
          <w:szCs w:val="22"/>
        </w:rPr>
      </w:pPr>
    </w:p>
    <w:p w14:paraId="70873565" w14:textId="5BA9D222" w:rsidR="00B55CEA"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10</w:t>
      </w:r>
    </w:p>
    <w:p w14:paraId="58FAE70B" w14:textId="71FD25C3" w:rsidR="00B55CEA" w:rsidRPr="00F24809" w:rsidRDefault="000059C1" w:rsidP="004942AE">
      <w:pPr>
        <w:spacing w:after="120" w:line="240" w:lineRule="auto"/>
        <w:jc w:val="center"/>
      </w:pPr>
      <w:r>
        <w:rPr>
          <w:rFonts w:ascii="Garamond" w:hAnsi="Garamond"/>
          <w:b/>
          <w:sz w:val="22"/>
        </w:rPr>
        <w:t>[Zmiana postanowień Umowy]</w:t>
      </w:r>
    </w:p>
    <w:p w14:paraId="2C7E8164" w14:textId="2DEFA61D" w:rsidR="00B55CEA" w:rsidRPr="00F24809" w:rsidRDefault="000059C1" w:rsidP="000059C1">
      <w:pPr>
        <w:pStyle w:val="Akapitzlist"/>
        <w:numPr>
          <w:ilvl w:val="0"/>
          <w:numId w:val="12"/>
        </w:numPr>
        <w:spacing w:after="120" w:line="240" w:lineRule="auto"/>
        <w:ind w:left="426"/>
        <w:contextualSpacing w:val="0"/>
        <w:jc w:val="both"/>
        <w:rPr>
          <w:rFonts w:ascii="Garamond" w:hAnsi="Garamond"/>
          <w:sz w:val="22"/>
        </w:rPr>
      </w:pPr>
      <w:r>
        <w:rPr>
          <w:rFonts w:ascii="Garamond" w:hAnsi="Garamond"/>
          <w:sz w:val="22"/>
        </w:rPr>
        <w:lastRenderedPageBreak/>
        <w:t>Zakazuje się istotnych zmian postanowień Umowy w stosunku do treści oferty Wykonawcy, na podstawie której dokonano wyboru, chyba że zachodzi co najmniej jedna z okoliczności przewidzianych w przepisach ustawy – Prawo zamówień publicznych albo w niniejszym paragrafie.</w:t>
      </w:r>
    </w:p>
    <w:p w14:paraId="266AEDFD" w14:textId="7B26ACC4" w:rsidR="00B55CEA" w:rsidRPr="00F24809" w:rsidRDefault="000059C1" w:rsidP="000059C1">
      <w:pPr>
        <w:pStyle w:val="Akapitzlist"/>
        <w:numPr>
          <w:ilvl w:val="0"/>
          <w:numId w:val="12"/>
        </w:numPr>
        <w:spacing w:after="120" w:line="240" w:lineRule="auto"/>
        <w:ind w:left="426"/>
        <w:contextualSpacing w:val="0"/>
        <w:jc w:val="both"/>
        <w:rPr>
          <w:rFonts w:ascii="Garamond" w:hAnsi="Garamond"/>
          <w:sz w:val="22"/>
        </w:rPr>
      </w:pPr>
      <w:r w:rsidRPr="00F24809">
        <w:rPr>
          <w:rFonts w:ascii="Garamond" w:hAnsi="Garamond"/>
          <w:sz w:val="22"/>
        </w:rPr>
        <w:t xml:space="preserve">Zamawiający zastrzega sobie prawo zakupu mniejszej ilości Wyrobów niż wskazana w Załączniku nr 1 do Umowy. Wykonawca oświadcza, że nie będzie zgłaszał z tego tytułu żadnych roszczeń, z zastrzeżeniem, że Zamawiający gwarantuje wykorzystanie nie mniej niż </w:t>
      </w:r>
      <w:r w:rsidR="00052947" w:rsidRPr="00DC42C8">
        <w:rPr>
          <w:rFonts w:ascii="Garamond" w:hAnsi="Garamond"/>
          <w:sz w:val="22"/>
        </w:rPr>
        <w:t>30</w:t>
      </w:r>
      <w:r w:rsidRPr="00F24809">
        <w:rPr>
          <w:rFonts w:ascii="Garamond" w:hAnsi="Garamond"/>
          <w:sz w:val="22"/>
        </w:rPr>
        <w:t xml:space="preserve">% wartości zamówienia podstawowego, o którym mowa w § 7 ust. 1 </w:t>
      </w:r>
      <w:r w:rsidR="004942AE">
        <w:rPr>
          <w:rFonts w:ascii="Garamond" w:hAnsi="Garamond"/>
          <w:sz w:val="22"/>
        </w:rPr>
        <w:t>pkt 1</w:t>
      </w:r>
      <w:r w:rsidRPr="00F24809">
        <w:rPr>
          <w:rFonts w:ascii="Garamond" w:hAnsi="Garamond"/>
          <w:sz w:val="22"/>
        </w:rPr>
        <w:t>.</w:t>
      </w:r>
    </w:p>
    <w:p w14:paraId="7162DB79" w14:textId="66AC61AE" w:rsidR="00B55CEA" w:rsidRPr="00F24809" w:rsidRDefault="000059C1" w:rsidP="000059C1">
      <w:pPr>
        <w:pStyle w:val="Akapitzlist"/>
        <w:numPr>
          <w:ilvl w:val="0"/>
          <w:numId w:val="12"/>
        </w:numPr>
        <w:spacing w:after="120" w:line="240" w:lineRule="auto"/>
        <w:ind w:left="426"/>
        <w:contextualSpacing w:val="0"/>
        <w:jc w:val="both"/>
        <w:rPr>
          <w:rFonts w:ascii="Garamond" w:hAnsi="Garamond"/>
          <w:sz w:val="22"/>
        </w:rPr>
      </w:pPr>
      <w:r w:rsidRPr="00F24809">
        <w:rPr>
          <w:rFonts w:ascii="Garamond" w:hAnsi="Garamond"/>
          <w:sz w:val="22"/>
        </w:rPr>
        <w:t>Zamawiający zastrzega sobie prawo zmiany ilości poszczególnych pozycji asortymentowych przy zachowaniu cen jednostkowych i maksymalnej wartości Umowy, jeżeli będzie to uzasadnione jego potrzebami medycznymi, organizacyjnymi albo logistycznymi.</w:t>
      </w:r>
    </w:p>
    <w:p w14:paraId="7B8D45B5" w14:textId="41D03A8C" w:rsidR="00B55CEA" w:rsidRPr="00F24809" w:rsidRDefault="000059C1" w:rsidP="000059C1">
      <w:pPr>
        <w:pStyle w:val="Akapitzlist"/>
        <w:numPr>
          <w:ilvl w:val="0"/>
          <w:numId w:val="12"/>
        </w:numPr>
        <w:spacing w:after="120" w:line="240" w:lineRule="auto"/>
        <w:ind w:left="426"/>
        <w:contextualSpacing w:val="0"/>
        <w:jc w:val="both"/>
        <w:rPr>
          <w:rFonts w:ascii="Garamond" w:hAnsi="Garamond"/>
          <w:sz w:val="22"/>
        </w:rPr>
      </w:pPr>
      <w:r w:rsidRPr="00F24809">
        <w:rPr>
          <w:rFonts w:ascii="Garamond" w:hAnsi="Garamond"/>
          <w:sz w:val="22"/>
        </w:rPr>
        <w:t>Dopuszcza się zmianę numerów katalogowych oferowanych Wyrobów wynikającą ze zmian produkcyjnych, technologicznych, organizacyjnych lub z wycofania danego Wyrobu z produkcji, pod warunkiem zachowania parametrów wymaganych przez SWZ, OPZ i Umowę oraz niezmienności cen jednostkowych, chyba że Strony zgodnie postanowią inaczej w granicach dopuszczonych przepisami prawa.</w:t>
      </w:r>
    </w:p>
    <w:p w14:paraId="3599FFFE" w14:textId="42E926CC" w:rsidR="00B55CEA" w:rsidRPr="00F24809" w:rsidRDefault="000059C1" w:rsidP="000059C1">
      <w:pPr>
        <w:pStyle w:val="Akapitzlist"/>
        <w:numPr>
          <w:ilvl w:val="0"/>
          <w:numId w:val="12"/>
        </w:numPr>
        <w:spacing w:after="120" w:line="240" w:lineRule="auto"/>
        <w:ind w:left="426"/>
        <w:contextualSpacing w:val="0"/>
        <w:jc w:val="both"/>
        <w:rPr>
          <w:rFonts w:ascii="Garamond" w:hAnsi="Garamond"/>
          <w:sz w:val="22"/>
        </w:rPr>
      </w:pPr>
      <w:r w:rsidRPr="00F24809">
        <w:rPr>
          <w:rFonts w:ascii="Garamond" w:hAnsi="Garamond"/>
          <w:sz w:val="22"/>
        </w:rPr>
        <w:t>Dopuszcza się również zmiany Umowy polegające na: opisaniu nowych, unowocześnionych Wyrobów w ramach danej pozycji bez zmiany ceny jednostkowej</w:t>
      </w:r>
      <w:r w:rsidRPr="00052947">
        <w:rPr>
          <w:rFonts w:ascii="Garamond" w:hAnsi="Garamond"/>
          <w:sz w:val="22"/>
        </w:rPr>
        <w:t xml:space="preserve">; dopisaniu Wyrobów o innych rozmiarach w ramach danej pozycji bez zmiany ceny jednostkowej; zmianie zakresu informacji zawartych w raportach, Protokołach zużycia, Dokumentach rozliczeniowych oraz fakturach – w szczególności w zakresie danych pacjentów, numerów </w:t>
      </w:r>
      <w:proofErr w:type="spellStart"/>
      <w:r w:rsidRPr="00052947">
        <w:rPr>
          <w:rFonts w:ascii="Garamond" w:hAnsi="Garamond"/>
          <w:sz w:val="22"/>
        </w:rPr>
        <w:t>KSeF</w:t>
      </w:r>
      <w:proofErr w:type="spellEnd"/>
      <w:r w:rsidRPr="00052947">
        <w:rPr>
          <w:rFonts w:ascii="Garamond" w:hAnsi="Garamond"/>
          <w:sz w:val="22"/>
        </w:rPr>
        <w:t>, numerów serii</w:t>
      </w:r>
      <w:r w:rsidRPr="00F24809">
        <w:rPr>
          <w:rFonts w:ascii="Garamond" w:hAnsi="Garamond"/>
          <w:sz w:val="22"/>
        </w:rPr>
        <w:t>, dat ważności, kodów UDI lub innych danych wymaganych przepisami prawa albo uzasadnionymi potrzebami Zamawiającego.</w:t>
      </w:r>
    </w:p>
    <w:p w14:paraId="148C56CB" w14:textId="3C8C8A05" w:rsidR="00B55CEA" w:rsidRPr="00F24809" w:rsidRDefault="000059C1" w:rsidP="000059C1">
      <w:pPr>
        <w:pStyle w:val="Akapitzlist"/>
        <w:numPr>
          <w:ilvl w:val="0"/>
          <w:numId w:val="12"/>
        </w:numPr>
        <w:spacing w:after="120" w:line="240" w:lineRule="auto"/>
        <w:ind w:left="426"/>
        <w:contextualSpacing w:val="0"/>
        <w:jc w:val="both"/>
        <w:rPr>
          <w:rFonts w:ascii="Garamond" w:hAnsi="Garamond"/>
          <w:sz w:val="22"/>
        </w:rPr>
      </w:pPr>
      <w:r w:rsidRPr="00F24809">
        <w:rPr>
          <w:rFonts w:ascii="Garamond" w:hAnsi="Garamond"/>
          <w:sz w:val="22"/>
        </w:rPr>
        <w:t>Ceny jednostkowe netto określone w Załączniku nr 1 do Umowy mogą ulec obniżeniu w każdym czasie za zgodą Wykonawcy albo w wyniku jednostronnego oświadczenia Wykonawcy.</w:t>
      </w:r>
    </w:p>
    <w:p w14:paraId="4BE9B8A2" w14:textId="455E0171" w:rsidR="00B55CEA" w:rsidRPr="00F24809" w:rsidRDefault="000059C1" w:rsidP="000059C1">
      <w:pPr>
        <w:pStyle w:val="Akapitzlist"/>
        <w:numPr>
          <w:ilvl w:val="0"/>
          <w:numId w:val="12"/>
        </w:numPr>
        <w:spacing w:after="120" w:line="240" w:lineRule="auto"/>
        <w:ind w:left="426"/>
        <w:contextualSpacing w:val="0"/>
        <w:jc w:val="both"/>
        <w:rPr>
          <w:rFonts w:ascii="Garamond" w:hAnsi="Garamond"/>
          <w:sz w:val="22"/>
        </w:rPr>
      </w:pPr>
      <w:r w:rsidRPr="00F24809">
        <w:rPr>
          <w:rFonts w:ascii="Garamond" w:hAnsi="Garamond"/>
          <w:sz w:val="22"/>
        </w:rPr>
        <w:t>Strony dopuszczają zmianę wynagrodzenia Wykonawcy w przypadku wystąpienia zmian przepisów dotyczących stawki podatku VAT, wysokości minimalnego wynagrodzenia za pracę albo minimalnej stawki godzinowej, zasad podlegania ubezpieczeniom społecznym lub zdrowotnym, wysokości składek na te ubezpieczenia, zasad gromadzenia i wysokości wpłat do pracowniczych planów kapitałowych – pod warunkiem wykazania przez Wykonawcę wpływu tych zmian na koszty wykonania Umowy oraz wysokości tych kosztów.</w:t>
      </w:r>
    </w:p>
    <w:p w14:paraId="2B867669" w14:textId="77777777" w:rsidR="00F24809" w:rsidRDefault="000059C1" w:rsidP="000059C1">
      <w:pPr>
        <w:pStyle w:val="Akapitzlist"/>
        <w:numPr>
          <w:ilvl w:val="0"/>
          <w:numId w:val="12"/>
        </w:numPr>
        <w:spacing w:after="120" w:line="240" w:lineRule="auto"/>
        <w:ind w:left="426"/>
        <w:contextualSpacing w:val="0"/>
        <w:jc w:val="both"/>
        <w:rPr>
          <w:rFonts w:ascii="Garamond" w:hAnsi="Garamond"/>
          <w:sz w:val="22"/>
        </w:rPr>
      </w:pPr>
      <w:r w:rsidRPr="00F24809">
        <w:rPr>
          <w:rFonts w:ascii="Garamond" w:hAnsi="Garamond"/>
          <w:sz w:val="22"/>
        </w:rPr>
        <w:t>Wprowadzenie zmian wysokości wynagrodzenia, o których mowa w ust. 7, wymaga uprzedniego złożenia przez Wykonawcę pisemnego wniosku wraz z uzasadnieniem, kalkulacją i dokumentami potwierdzającymi wpływ zmian na koszty realizacji Umowy. Brak należytego wykazania wpływu zmian na koszty realizacji Umowy stanowi podstawę do odmowy zmiany wynagrodzenia.</w:t>
      </w:r>
    </w:p>
    <w:p w14:paraId="022F6EE9" w14:textId="03533E37" w:rsidR="00B55CEA" w:rsidRPr="00F24809" w:rsidRDefault="000059C1" w:rsidP="000059C1">
      <w:pPr>
        <w:pStyle w:val="Akapitzlist"/>
        <w:numPr>
          <w:ilvl w:val="0"/>
          <w:numId w:val="12"/>
        </w:numPr>
        <w:spacing w:after="120" w:line="240" w:lineRule="auto"/>
        <w:ind w:left="426"/>
        <w:contextualSpacing w:val="0"/>
        <w:jc w:val="both"/>
        <w:rPr>
          <w:rFonts w:ascii="Garamond" w:hAnsi="Garamond"/>
          <w:sz w:val="22"/>
        </w:rPr>
      </w:pPr>
      <w:r w:rsidRPr="00F24809">
        <w:rPr>
          <w:rFonts w:ascii="Garamond" w:hAnsi="Garamond"/>
          <w:sz w:val="22"/>
        </w:rPr>
        <w:t>Zamawiający może rozwiązać Umowę bez zachowania okresu wypowiedzenia w przypadku rażącego naruszenia przez Wykonawcę postanowień Umowy, w szczególności w przypadkach wskazanych w Umowie jako uprawniających do rozwiązania bez wypowiedzenia, a także w przypadku powtarzających się opóźnień, dostaw wadliwych lub niekompletnych, naruszeń zasad bezpieczeństwa, naruszeń zasad współpracy z przedstawicielami firm medycznych lub utraty przez Wykonawcę uprawnień niezbędnych do realizacji Umowy.</w:t>
      </w:r>
    </w:p>
    <w:p w14:paraId="70BE8C66" w14:textId="607956FD" w:rsidR="00B55CEA" w:rsidRPr="00F24809" w:rsidRDefault="000059C1" w:rsidP="000059C1">
      <w:pPr>
        <w:pStyle w:val="Akapitzlist"/>
        <w:numPr>
          <w:ilvl w:val="0"/>
          <w:numId w:val="12"/>
        </w:numPr>
        <w:spacing w:after="120" w:line="240" w:lineRule="auto"/>
        <w:ind w:left="426"/>
        <w:contextualSpacing w:val="0"/>
        <w:jc w:val="both"/>
        <w:rPr>
          <w:rFonts w:ascii="Garamond" w:hAnsi="Garamond"/>
          <w:sz w:val="22"/>
        </w:rPr>
      </w:pPr>
      <w:r>
        <w:rPr>
          <w:rFonts w:ascii="Garamond" w:hAnsi="Garamond"/>
          <w:sz w:val="22"/>
        </w:rPr>
        <w:t>Zmiana Umowy wymaga formy pisemnej albo elektronicznej pod rygorem nieważności, chyba że Umowa albo bezwzględnie obowiązujące przepisy prawa stanowią inaczej.</w:t>
      </w:r>
    </w:p>
    <w:p w14:paraId="4E9E387A" w14:textId="3882F38C" w:rsidR="00B55CEA" w:rsidRDefault="00B55CEA" w:rsidP="004942AE">
      <w:pPr>
        <w:spacing w:after="120" w:line="240" w:lineRule="auto"/>
        <w:rPr>
          <w:rFonts w:ascii="Garamond" w:hAnsi="Garamond" w:cs="Tahoma"/>
          <w:b/>
          <w:bCs/>
          <w:sz w:val="22"/>
          <w:szCs w:val="22"/>
        </w:rPr>
      </w:pPr>
    </w:p>
    <w:p w14:paraId="09880C37" w14:textId="77777777" w:rsidR="00D46D29" w:rsidRDefault="00D46D29" w:rsidP="00D46D29">
      <w:pPr>
        <w:spacing w:after="120" w:line="240" w:lineRule="auto"/>
        <w:jc w:val="center"/>
        <w:rPr>
          <w:rFonts w:ascii="Garamond" w:hAnsi="Garamond"/>
          <w:b/>
          <w:sz w:val="22"/>
        </w:rPr>
      </w:pPr>
      <w:r w:rsidRPr="00D46D29">
        <w:rPr>
          <w:rFonts w:ascii="Garamond" w:hAnsi="Garamond"/>
          <w:b/>
          <w:sz w:val="22"/>
        </w:rPr>
        <w:t>§</w:t>
      </w:r>
      <w:r>
        <w:rPr>
          <w:rFonts w:ascii="Garamond" w:hAnsi="Garamond"/>
          <w:b/>
          <w:sz w:val="22"/>
        </w:rPr>
        <w:t>11</w:t>
      </w:r>
      <w:r w:rsidRPr="00D46D29">
        <w:rPr>
          <w:rFonts w:ascii="Garamond" w:hAnsi="Garamond"/>
          <w:b/>
          <w:sz w:val="22"/>
        </w:rPr>
        <w:t xml:space="preserve"> </w:t>
      </w:r>
    </w:p>
    <w:p w14:paraId="33BB07AF" w14:textId="2B698109" w:rsidR="00D46D29" w:rsidRPr="00D46D29" w:rsidRDefault="00D46D29" w:rsidP="00D46D29">
      <w:pPr>
        <w:spacing w:after="120" w:line="240" w:lineRule="auto"/>
        <w:jc w:val="center"/>
        <w:rPr>
          <w:rFonts w:ascii="Garamond" w:hAnsi="Garamond"/>
          <w:b/>
          <w:sz w:val="22"/>
        </w:rPr>
      </w:pPr>
      <w:r w:rsidRPr="00D46D29">
        <w:rPr>
          <w:rFonts w:ascii="Garamond" w:hAnsi="Garamond"/>
          <w:b/>
          <w:sz w:val="22"/>
        </w:rPr>
        <w:t>[Waloryzacja wynagrodzenia]</w:t>
      </w:r>
    </w:p>
    <w:p w14:paraId="29229786" w14:textId="43495A92" w:rsidR="00D46D29" w:rsidRP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Strony przewidują możliwość zmiany wynagrodzenia Wykonawcy wyłącznie w przypadkach oraz na zasadach określonych w niniejszym paragrafie.</w:t>
      </w:r>
    </w:p>
    <w:p w14:paraId="52BF2229" w14:textId="7DCF929A" w:rsidR="00D46D29" w:rsidRP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W przypadku zmiany stawki podatku od towarów i usług albo podatku akcyzowego wynagrodzenie brutto ulega odpowiedniej zmianie z dniem wejścia w życie przepisów wprowadzających tę zmianę, przy czym ceny jednostkowe netto pozostają bez zmian.</w:t>
      </w:r>
    </w:p>
    <w:p w14:paraId="419DF8F7" w14:textId="77777777" w:rsid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lastRenderedPageBreak/>
        <w:t>W przypadku zmiany:</w:t>
      </w:r>
    </w:p>
    <w:p w14:paraId="104EE83A" w14:textId="77777777" w:rsidR="00D46D29" w:rsidRDefault="00D46D29" w:rsidP="000059C1">
      <w:pPr>
        <w:pStyle w:val="Akapitzlist"/>
        <w:numPr>
          <w:ilvl w:val="1"/>
          <w:numId w:val="4"/>
        </w:numPr>
        <w:spacing w:after="120" w:line="240" w:lineRule="auto"/>
        <w:contextualSpacing w:val="0"/>
        <w:jc w:val="both"/>
        <w:rPr>
          <w:rFonts w:ascii="Garamond" w:hAnsi="Garamond"/>
          <w:sz w:val="22"/>
        </w:rPr>
      </w:pPr>
      <w:r w:rsidRPr="00D46D29">
        <w:rPr>
          <w:rFonts w:ascii="Garamond" w:hAnsi="Garamond"/>
          <w:sz w:val="22"/>
        </w:rPr>
        <w:t>wysokości minimalnego wynagrodzenia za pracę albo wysokości minimalnej stawki godzinowej, ustalonych na podstawie przepisów prawa,</w:t>
      </w:r>
    </w:p>
    <w:p w14:paraId="672C3B16" w14:textId="77777777" w:rsidR="00D46D29" w:rsidRDefault="00D46D29" w:rsidP="000059C1">
      <w:pPr>
        <w:pStyle w:val="Akapitzlist"/>
        <w:numPr>
          <w:ilvl w:val="1"/>
          <w:numId w:val="4"/>
        </w:numPr>
        <w:spacing w:after="120" w:line="240" w:lineRule="auto"/>
        <w:contextualSpacing w:val="0"/>
        <w:jc w:val="both"/>
        <w:rPr>
          <w:rFonts w:ascii="Garamond" w:hAnsi="Garamond"/>
          <w:sz w:val="22"/>
        </w:rPr>
      </w:pPr>
      <w:r w:rsidRPr="00D46D29">
        <w:rPr>
          <w:rFonts w:ascii="Garamond" w:hAnsi="Garamond"/>
          <w:sz w:val="22"/>
        </w:rPr>
        <w:t>zasad podlegania ubezpieczeniom społecznym lub ubezpieczeniu zdrowotnemu albo wysokości stawki składek na ubezpieczenia społeczne lub ubezpieczenie zdrowotne,</w:t>
      </w:r>
    </w:p>
    <w:p w14:paraId="1E07BD41" w14:textId="35B7CC7A" w:rsidR="00D46D29" w:rsidRPr="00D46D29" w:rsidRDefault="00D46D29" w:rsidP="000059C1">
      <w:pPr>
        <w:pStyle w:val="Akapitzlist"/>
        <w:numPr>
          <w:ilvl w:val="1"/>
          <w:numId w:val="4"/>
        </w:numPr>
        <w:spacing w:after="120" w:line="240" w:lineRule="auto"/>
        <w:contextualSpacing w:val="0"/>
        <w:jc w:val="both"/>
        <w:rPr>
          <w:rFonts w:ascii="Garamond" w:hAnsi="Garamond"/>
          <w:sz w:val="22"/>
        </w:rPr>
      </w:pPr>
      <w:r w:rsidRPr="00D46D29">
        <w:rPr>
          <w:rFonts w:ascii="Garamond" w:hAnsi="Garamond"/>
          <w:sz w:val="22"/>
        </w:rPr>
        <w:t>zasad gromadzenia i wysokości wpłat do pracowniczych planów kapitałowych</w:t>
      </w:r>
    </w:p>
    <w:p w14:paraId="156B8C97" w14:textId="79BD3EF6" w:rsidR="00D46D29" w:rsidRPr="00D46D29" w:rsidRDefault="00D46D29" w:rsidP="00D46D29">
      <w:pPr>
        <w:pStyle w:val="Akapitzlist"/>
        <w:spacing w:after="120" w:line="240" w:lineRule="auto"/>
        <w:ind w:left="426"/>
        <w:contextualSpacing w:val="0"/>
        <w:jc w:val="both"/>
        <w:rPr>
          <w:rFonts w:ascii="Garamond" w:hAnsi="Garamond"/>
          <w:sz w:val="22"/>
        </w:rPr>
      </w:pPr>
      <w:r w:rsidRPr="00D46D29">
        <w:rPr>
          <w:rFonts w:ascii="Garamond" w:hAnsi="Garamond"/>
          <w:sz w:val="22"/>
        </w:rPr>
        <w:t>– każda ze Stron może wystąpić z wnioskiem o zmianę wynagrodzenia, jeżeli wykaże, że zmiany te mają wpływ na koszty wykonania Umowy.</w:t>
      </w:r>
    </w:p>
    <w:p w14:paraId="3F4CC4E0" w14:textId="77777777" w:rsid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Wniosek, o którym mowa w ust. 3, wymaga formy pisemnej i powinien zawierać:</w:t>
      </w:r>
    </w:p>
    <w:p w14:paraId="0B0646BF" w14:textId="77777777" w:rsidR="00D46D29" w:rsidRDefault="00D46D29" w:rsidP="000059C1">
      <w:pPr>
        <w:pStyle w:val="Akapitzlist"/>
        <w:numPr>
          <w:ilvl w:val="0"/>
          <w:numId w:val="23"/>
        </w:numPr>
        <w:spacing w:after="120" w:line="240" w:lineRule="auto"/>
        <w:contextualSpacing w:val="0"/>
        <w:jc w:val="both"/>
        <w:rPr>
          <w:rFonts w:ascii="Garamond" w:hAnsi="Garamond"/>
          <w:sz w:val="22"/>
        </w:rPr>
      </w:pPr>
      <w:r w:rsidRPr="00D46D29">
        <w:rPr>
          <w:rFonts w:ascii="Garamond" w:hAnsi="Garamond"/>
          <w:sz w:val="22"/>
        </w:rPr>
        <w:t>wskazanie podstawy prawnej zmiany,</w:t>
      </w:r>
    </w:p>
    <w:p w14:paraId="33912BB7" w14:textId="77777777" w:rsidR="00D46D29" w:rsidRDefault="00D46D29" w:rsidP="000059C1">
      <w:pPr>
        <w:pStyle w:val="Akapitzlist"/>
        <w:numPr>
          <w:ilvl w:val="0"/>
          <w:numId w:val="23"/>
        </w:numPr>
        <w:spacing w:after="120" w:line="240" w:lineRule="auto"/>
        <w:contextualSpacing w:val="0"/>
        <w:jc w:val="both"/>
        <w:rPr>
          <w:rFonts w:ascii="Garamond" w:hAnsi="Garamond"/>
          <w:sz w:val="22"/>
        </w:rPr>
      </w:pPr>
      <w:r w:rsidRPr="00D46D29">
        <w:rPr>
          <w:rFonts w:ascii="Garamond" w:hAnsi="Garamond"/>
          <w:sz w:val="22"/>
        </w:rPr>
        <w:t>szczegółową kalkulację wpływu tej zmiany na koszt wykonania Umowy,</w:t>
      </w:r>
    </w:p>
    <w:p w14:paraId="70374DF1" w14:textId="77777777" w:rsidR="00D46D29" w:rsidRDefault="00D46D29" w:rsidP="000059C1">
      <w:pPr>
        <w:pStyle w:val="Akapitzlist"/>
        <w:numPr>
          <w:ilvl w:val="0"/>
          <w:numId w:val="23"/>
        </w:numPr>
        <w:spacing w:after="120" w:line="240" w:lineRule="auto"/>
        <w:contextualSpacing w:val="0"/>
        <w:jc w:val="both"/>
        <w:rPr>
          <w:rFonts w:ascii="Garamond" w:hAnsi="Garamond"/>
          <w:sz w:val="22"/>
        </w:rPr>
      </w:pPr>
      <w:r w:rsidRPr="00D46D29">
        <w:rPr>
          <w:rFonts w:ascii="Garamond" w:hAnsi="Garamond"/>
          <w:sz w:val="22"/>
        </w:rPr>
        <w:t>wykazanie związku pomiędzy daną zmianą a kosztami realizacji przedmiotu Umowy,</w:t>
      </w:r>
    </w:p>
    <w:p w14:paraId="14BA0FD8" w14:textId="18076EEE" w:rsidR="00D46D29" w:rsidRPr="00D46D29" w:rsidRDefault="00D46D29" w:rsidP="000059C1">
      <w:pPr>
        <w:pStyle w:val="Akapitzlist"/>
        <w:numPr>
          <w:ilvl w:val="0"/>
          <w:numId w:val="23"/>
        </w:numPr>
        <w:spacing w:after="120" w:line="240" w:lineRule="auto"/>
        <w:contextualSpacing w:val="0"/>
        <w:jc w:val="both"/>
        <w:rPr>
          <w:rFonts w:ascii="Garamond" w:hAnsi="Garamond"/>
          <w:sz w:val="22"/>
        </w:rPr>
      </w:pPr>
      <w:r w:rsidRPr="00D46D29">
        <w:rPr>
          <w:rFonts w:ascii="Garamond" w:hAnsi="Garamond"/>
          <w:sz w:val="22"/>
        </w:rPr>
        <w:t>dokumenty potwierdzające zasadność i wysokość żądanej zmiany, a w przypadku zmian dotyczących kosztów pracy – także zestawienie dotyczące osób bezpośrednio realizujących Umowę, w zakresie niezbędnym do oceny wniosku.</w:t>
      </w:r>
    </w:p>
    <w:p w14:paraId="02558606" w14:textId="14B5FA35" w:rsidR="00D46D29" w:rsidRP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Zmiana wynagrodzenia na podstawie ust. 3 obejmuje wyłącznie tę część wynagrodzenia, która odpowiada rzeczywiście wykazanemu wzrostowi albo obniżeniu kosztów wykonania Umowy. Zmiana obowiązuje od dnia wejścia w życie przepisów stanowiących podstawę zmiany, jeżeli kompletny wniosek został złożony w terminie 30 dni od dnia wejścia w życie tych przepisów. W przypadku złożenia wniosku po tym terminie zmiana obowiązuje od pierwszego dnia miesiąca następującego po miesiącu, w którym doręczono kompletny wniosek.</w:t>
      </w:r>
    </w:p>
    <w:p w14:paraId="69730C16" w14:textId="35F630F4" w:rsidR="00D46D29" w:rsidRP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Niezależnie od postanowień ust. 2–5, Strony przewidują waloryzację wynagrodzenia Wykonawcy w przypadku zmiany cen materiałów lub kosztów związanych z realizacją Umowy.</w:t>
      </w:r>
    </w:p>
    <w:p w14:paraId="0A67189E" w14:textId="54EC43F3" w:rsidR="00D46D29" w:rsidRP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Poziom zmiany cen materiałów lub kosztów, uprawniający Strony do żądania zmiany wynagrodzenia, ustala się przy użyciu wskaźnika cen towarów i usług konsumpcyjnych ogółem, ogłaszanego w komunikacie Prezesa Głównego Urzędu Statystycznego, zwanego dalej „Wskaźnikiem GUS”.</w:t>
      </w:r>
    </w:p>
    <w:p w14:paraId="0B32B35D" w14:textId="449C20E9" w:rsidR="00D46D29" w:rsidRP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Pierwsza waloryzacja może nastąpić nie wcześniej niż po upływie 6 miesięcy od dnia zawarcia Umowy, a każda kolejna – nie częściej niż raz na 6 miesięcy. Jeżeli Umowa została zawarta po upływie 180 dni od dnia upływu terminu składania ofert, początkowym terminem ustalenia zmiany wynagrodzenia jest dzień otwarcia ofert.</w:t>
      </w:r>
    </w:p>
    <w:p w14:paraId="49D25DE3" w14:textId="77777777" w:rsid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Uprawnienie do żądania waloryzacji powstaje w przypadku, gdy zmiana Wskaźnika GUS za kwartał poprzedzający złożenie wniosku, w porównaniu do kwartału odniesienia, wyniesie co najmniej 3%. Przez „kwartał odniesienia” rozumie się:</w:t>
      </w:r>
    </w:p>
    <w:p w14:paraId="0FB81562" w14:textId="77777777" w:rsidR="00D46D29" w:rsidRDefault="00D46D29" w:rsidP="000059C1">
      <w:pPr>
        <w:pStyle w:val="Akapitzlist"/>
        <w:numPr>
          <w:ilvl w:val="0"/>
          <w:numId w:val="24"/>
        </w:numPr>
        <w:spacing w:after="120" w:line="240" w:lineRule="auto"/>
        <w:contextualSpacing w:val="0"/>
        <w:jc w:val="both"/>
        <w:rPr>
          <w:rFonts w:ascii="Garamond" w:hAnsi="Garamond"/>
          <w:sz w:val="22"/>
        </w:rPr>
      </w:pPr>
      <w:r w:rsidRPr="00D46D29">
        <w:rPr>
          <w:rFonts w:ascii="Garamond" w:hAnsi="Garamond"/>
          <w:sz w:val="22"/>
        </w:rPr>
        <w:t>dla pierwszej waloryzacji – kwartał, w którym upływał termin składania ofert, a w przypadku, o którym mowa w ust. 8 zdanie drugie – kwartał, w którym nastąpiło otwarcie ofert</w:t>
      </w:r>
    </w:p>
    <w:p w14:paraId="7D165914" w14:textId="4FCE708C" w:rsidR="00D46D29" w:rsidRPr="00D46D29" w:rsidRDefault="00D46D29" w:rsidP="000059C1">
      <w:pPr>
        <w:pStyle w:val="Akapitzlist"/>
        <w:numPr>
          <w:ilvl w:val="0"/>
          <w:numId w:val="24"/>
        </w:numPr>
        <w:spacing w:after="120" w:line="240" w:lineRule="auto"/>
        <w:contextualSpacing w:val="0"/>
        <w:jc w:val="both"/>
        <w:rPr>
          <w:rFonts w:ascii="Garamond" w:hAnsi="Garamond"/>
          <w:sz w:val="22"/>
        </w:rPr>
      </w:pPr>
      <w:r w:rsidRPr="00D46D29">
        <w:rPr>
          <w:rFonts w:ascii="Garamond" w:hAnsi="Garamond"/>
          <w:sz w:val="22"/>
        </w:rPr>
        <w:t>dla każdej kolejnej waloryzacji – kwartał przyjęty jako podstawa poprzedniej waloryzacji.</w:t>
      </w:r>
    </w:p>
    <w:p w14:paraId="5D645A3D" w14:textId="3DC095EF" w:rsidR="00D46D29" w:rsidRP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Zmiana wynagrodzenia na podstawie ust. 6–9 następuje poprzez zmianę cen jednostkowych netto o 50% wartości procentowej zmiany Wskaźnika GUS, nie więcej jednak niż o rzeczywiście wykazany wpływ tej zmiany na koszt wykonania Umowy. Waloryzacja może prowadzić zarówno do podwyższenia, jak i do obniżenia wynagrodzenia.</w:t>
      </w:r>
    </w:p>
    <w:p w14:paraId="481CE91A" w14:textId="2BD590FE" w:rsidR="00D46D29" w:rsidRP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Łączna maksymalna wartość wszystkich zmian wynagrodzenia dokonanych na podstawie ust. 6–10 nie może przekroczyć 10% wartości netto wynagrodzenia maksymalnego określonego w §</w:t>
      </w:r>
      <w:r>
        <w:rPr>
          <w:rFonts w:ascii="Garamond" w:hAnsi="Garamond"/>
          <w:sz w:val="22"/>
        </w:rPr>
        <w:t xml:space="preserve">7 ust. 1 </w:t>
      </w:r>
      <w:proofErr w:type="spellStart"/>
      <w:r>
        <w:rPr>
          <w:rFonts w:ascii="Garamond" w:hAnsi="Garamond"/>
          <w:sz w:val="22"/>
        </w:rPr>
        <w:t>pk</w:t>
      </w:r>
      <w:proofErr w:type="spellEnd"/>
      <w:r>
        <w:rPr>
          <w:rFonts w:ascii="Garamond" w:hAnsi="Garamond"/>
          <w:sz w:val="22"/>
        </w:rPr>
        <w:t xml:space="preserve"> 1</w:t>
      </w:r>
      <w:r w:rsidRPr="00D46D29">
        <w:rPr>
          <w:rFonts w:ascii="Garamond" w:hAnsi="Garamond"/>
          <w:sz w:val="22"/>
        </w:rPr>
        <w:t xml:space="preserve"> Umowy.</w:t>
      </w:r>
    </w:p>
    <w:p w14:paraId="37D23220" w14:textId="3B281B8B" w:rsidR="00D46D29" w:rsidRPr="00D46D29" w:rsidRDefault="00D46D29" w:rsidP="000059C1">
      <w:pPr>
        <w:pStyle w:val="Akapitzlist"/>
        <w:numPr>
          <w:ilvl w:val="0"/>
          <w:numId w:val="22"/>
        </w:numPr>
        <w:spacing w:after="120" w:line="240" w:lineRule="auto"/>
        <w:ind w:left="426"/>
        <w:contextualSpacing w:val="0"/>
        <w:jc w:val="both"/>
        <w:rPr>
          <w:rFonts w:ascii="Garamond" w:hAnsi="Garamond"/>
          <w:sz w:val="22"/>
        </w:rPr>
      </w:pPr>
      <w:r w:rsidRPr="00D46D29">
        <w:rPr>
          <w:rFonts w:ascii="Garamond" w:hAnsi="Garamond"/>
          <w:sz w:val="22"/>
        </w:rPr>
        <w:t>Wniosek o waloryzację na podstawie ust. 6–10 powinien zawierać:</w:t>
      </w:r>
    </w:p>
    <w:p w14:paraId="15D9D6CF" w14:textId="2A727A59" w:rsidR="00D46D29" w:rsidRPr="00D46D29" w:rsidRDefault="00D46D29" w:rsidP="000059C1">
      <w:pPr>
        <w:pStyle w:val="Akapitzlist"/>
        <w:numPr>
          <w:ilvl w:val="0"/>
          <w:numId w:val="25"/>
        </w:numPr>
        <w:spacing w:after="120" w:line="240" w:lineRule="auto"/>
        <w:contextualSpacing w:val="0"/>
        <w:jc w:val="both"/>
        <w:rPr>
          <w:rFonts w:ascii="Garamond" w:hAnsi="Garamond"/>
          <w:sz w:val="22"/>
        </w:rPr>
      </w:pPr>
      <w:r w:rsidRPr="00D46D29">
        <w:rPr>
          <w:rFonts w:ascii="Garamond" w:hAnsi="Garamond"/>
          <w:sz w:val="22"/>
        </w:rPr>
        <w:t>wyliczenie żądanej zmiany cen jednostkowych,</w:t>
      </w:r>
    </w:p>
    <w:p w14:paraId="61128D3A" w14:textId="04CC7A15" w:rsidR="00D46D29" w:rsidRPr="00D46D29" w:rsidRDefault="00D46D29" w:rsidP="000059C1">
      <w:pPr>
        <w:pStyle w:val="Akapitzlist"/>
        <w:numPr>
          <w:ilvl w:val="0"/>
          <w:numId w:val="25"/>
        </w:numPr>
        <w:spacing w:after="120" w:line="240" w:lineRule="auto"/>
        <w:contextualSpacing w:val="0"/>
        <w:jc w:val="both"/>
        <w:rPr>
          <w:rFonts w:ascii="Garamond" w:hAnsi="Garamond"/>
          <w:sz w:val="22"/>
        </w:rPr>
      </w:pPr>
      <w:r w:rsidRPr="00D46D29">
        <w:rPr>
          <w:rFonts w:ascii="Garamond" w:hAnsi="Garamond"/>
          <w:sz w:val="22"/>
        </w:rPr>
        <w:lastRenderedPageBreak/>
        <w:t>wskazanie kwartału odniesienia i kwartału porównawczego,</w:t>
      </w:r>
    </w:p>
    <w:p w14:paraId="1FC0D598" w14:textId="337431A0" w:rsidR="00D46D29" w:rsidRPr="00D46D29" w:rsidRDefault="00D46D29" w:rsidP="000059C1">
      <w:pPr>
        <w:pStyle w:val="Akapitzlist"/>
        <w:numPr>
          <w:ilvl w:val="0"/>
          <w:numId w:val="25"/>
        </w:numPr>
        <w:spacing w:after="120" w:line="240" w:lineRule="auto"/>
        <w:contextualSpacing w:val="0"/>
        <w:jc w:val="both"/>
        <w:rPr>
          <w:rFonts w:ascii="Garamond" w:hAnsi="Garamond"/>
          <w:sz w:val="22"/>
        </w:rPr>
      </w:pPr>
      <w:r w:rsidRPr="00D46D29">
        <w:rPr>
          <w:rFonts w:ascii="Garamond" w:hAnsi="Garamond"/>
          <w:sz w:val="22"/>
        </w:rPr>
        <w:t>kalkulację wpływu zmiany cen materiałów lub kosztów na koszt wykonania Umowy,</w:t>
      </w:r>
    </w:p>
    <w:p w14:paraId="75920202" w14:textId="41728DC9" w:rsidR="00D46D29" w:rsidRPr="00D46D29" w:rsidRDefault="00D46D29" w:rsidP="000059C1">
      <w:pPr>
        <w:pStyle w:val="Akapitzlist"/>
        <w:numPr>
          <w:ilvl w:val="0"/>
          <w:numId w:val="25"/>
        </w:numPr>
        <w:spacing w:after="120" w:line="240" w:lineRule="auto"/>
        <w:contextualSpacing w:val="0"/>
        <w:jc w:val="both"/>
        <w:rPr>
          <w:rFonts w:ascii="Garamond" w:hAnsi="Garamond"/>
          <w:sz w:val="22"/>
        </w:rPr>
      </w:pPr>
      <w:r w:rsidRPr="00D46D29">
        <w:rPr>
          <w:rFonts w:ascii="Garamond" w:hAnsi="Garamond"/>
          <w:sz w:val="22"/>
        </w:rPr>
        <w:t>dokumenty lub zestawienia uzasadniające żądaną zmianę.</w:t>
      </w:r>
    </w:p>
    <w:p w14:paraId="2CCCC3A2" w14:textId="4CA0D24F" w:rsidR="00D46D29" w:rsidRDefault="00D46D29" w:rsidP="000059C1">
      <w:pPr>
        <w:pStyle w:val="Akapitzlist"/>
        <w:numPr>
          <w:ilvl w:val="0"/>
          <w:numId w:val="22"/>
        </w:numPr>
        <w:spacing w:after="120" w:line="240" w:lineRule="auto"/>
        <w:ind w:left="426"/>
        <w:contextualSpacing w:val="0"/>
        <w:jc w:val="both"/>
        <w:rPr>
          <w:rFonts w:ascii="Garamond" w:hAnsi="Garamond"/>
          <w:b/>
          <w:sz w:val="22"/>
        </w:rPr>
      </w:pPr>
      <w:r w:rsidRPr="00D46D29">
        <w:rPr>
          <w:rFonts w:ascii="Garamond" w:hAnsi="Garamond"/>
          <w:sz w:val="22"/>
        </w:rPr>
        <w:t xml:space="preserve">Zmiana wynagrodzenia na podstawie ust. 6–10 następuje w drodze aneksu do Umowy i obowiązuje od pierwszego dnia miesiąca następującego po miesiącu, w którym doręczono drugiej Stronie kompletny </w:t>
      </w:r>
    </w:p>
    <w:p w14:paraId="4220921A" w14:textId="77777777" w:rsidR="00D46D29" w:rsidRDefault="00D46D29" w:rsidP="004942AE">
      <w:pPr>
        <w:spacing w:after="120" w:line="240" w:lineRule="auto"/>
        <w:jc w:val="center"/>
        <w:rPr>
          <w:rFonts w:ascii="Garamond" w:hAnsi="Garamond"/>
          <w:b/>
          <w:sz w:val="22"/>
        </w:rPr>
      </w:pPr>
    </w:p>
    <w:p w14:paraId="689E0A6E" w14:textId="39B25EFD" w:rsidR="00B55CEA" w:rsidRPr="00F24809" w:rsidRDefault="000059C1" w:rsidP="004942AE">
      <w:pPr>
        <w:spacing w:after="120" w:line="240" w:lineRule="auto"/>
        <w:jc w:val="center"/>
      </w:pPr>
      <w:r>
        <w:rPr>
          <w:rFonts w:ascii="Garamond" w:hAnsi="Garamond"/>
          <w:b/>
          <w:sz w:val="22"/>
        </w:rPr>
        <w:t>§ 1</w:t>
      </w:r>
      <w:r w:rsidR="00D46D29">
        <w:rPr>
          <w:rFonts w:ascii="Garamond" w:hAnsi="Garamond"/>
          <w:b/>
          <w:sz w:val="22"/>
        </w:rPr>
        <w:t>2</w:t>
      </w:r>
    </w:p>
    <w:p w14:paraId="1C6CA5A6" w14:textId="197B4332" w:rsidR="00B55CEA" w:rsidRPr="00F24809" w:rsidRDefault="000059C1" w:rsidP="004942AE">
      <w:pPr>
        <w:spacing w:after="120" w:line="240" w:lineRule="auto"/>
        <w:jc w:val="center"/>
      </w:pPr>
      <w:r>
        <w:rPr>
          <w:rFonts w:ascii="Garamond" w:hAnsi="Garamond"/>
          <w:b/>
          <w:sz w:val="22"/>
        </w:rPr>
        <w:t>[Wycofanie z obrotu (</w:t>
      </w:r>
      <w:proofErr w:type="spellStart"/>
      <w:r>
        <w:rPr>
          <w:rFonts w:ascii="Garamond" w:hAnsi="Garamond"/>
          <w:b/>
          <w:sz w:val="22"/>
        </w:rPr>
        <w:t>Recall</w:t>
      </w:r>
      <w:proofErr w:type="spellEnd"/>
      <w:r>
        <w:rPr>
          <w:rFonts w:ascii="Garamond" w:hAnsi="Garamond"/>
          <w:b/>
          <w:sz w:val="22"/>
        </w:rPr>
        <w:t>), alert jakościowy i obowiązki bezpieczeństwa]</w:t>
      </w:r>
    </w:p>
    <w:p w14:paraId="0F1B8E26" w14:textId="702F558A" w:rsidR="00B55CEA" w:rsidRPr="00F24809" w:rsidRDefault="000059C1" w:rsidP="000059C1">
      <w:pPr>
        <w:pStyle w:val="Akapitzlist"/>
        <w:numPr>
          <w:ilvl w:val="0"/>
          <w:numId w:val="13"/>
        </w:numPr>
        <w:spacing w:after="120" w:line="240" w:lineRule="auto"/>
        <w:ind w:left="426"/>
        <w:contextualSpacing w:val="0"/>
        <w:jc w:val="both"/>
        <w:rPr>
          <w:rFonts w:ascii="Garamond" w:hAnsi="Garamond"/>
          <w:sz w:val="22"/>
        </w:rPr>
      </w:pPr>
      <w:r>
        <w:rPr>
          <w:rFonts w:ascii="Garamond" w:hAnsi="Garamond"/>
          <w:sz w:val="22"/>
        </w:rPr>
        <w:t>Wykonawca zobowiązuje się niezwłocznie, nie później niż w ciągu 24 godzin, poinformować Zamawiającego w formie pisemnej lub pocztą elektroniczną o decyzjach właściwych organów, producenta, autoryzowanego przedstawiciela albo dystrybutora dotyczących wstrzymania, wycofania z obrotu, czasowego zakazu używania, komunikatu bezpieczeństwa lub innych działań korygujących odnoszących się do jakiejkolwiek partii Wyrobów objętych Umową.</w:t>
      </w:r>
    </w:p>
    <w:p w14:paraId="55112A3D" w14:textId="7FE3EF0E" w:rsidR="00B55CEA" w:rsidRPr="00F24809" w:rsidRDefault="000059C1" w:rsidP="000059C1">
      <w:pPr>
        <w:pStyle w:val="Akapitzlist"/>
        <w:numPr>
          <w:ilvl w:val="0"/>
          <w:numId w:val="13"/>
        </w:numPr>
        <w:spacing w:after="120" w:line="240" w:lineRule="auto"/>
        <w:ind w:left="426"/>
        <w:contextualSpacing w:val="0"/>
        <w:jc w:val="both"/>
        <w:rPr>
          <w:rFonts w:ascii="Garamond" w:hAnsi="Garamond"/>
          <w:sz w:val="22"/>
        </w:rPr>
      </w:pPr>
      <w:r w:rsidRPr="00F24809">
        <w:rPr>
          <w:rFonts w:ascii="Garamond" w:hAnsi="Garamond"/>
          <w:sz w:val="22"/>
        </w:rPr>
        <w:t>W przypadku wystąpienia zdarzeń, o których mowa w ust. 1, Wykonawca odbierze wadliwą albo objętą działaniem korygującym partię Wyrobów na własny koszt w terminie 48 godzin od wezwania Zamawiającego oraz zapewni dostawę partii wolnej od wad albo – za uprzednią pisemną zgodą Zamawiającego – produktu równoważnego, w terminie 48 godzin od dnia odbioru partii wadliwej, chyba że ze względów bezpieczeństwa pacjentów wymagany jest termin krótszy.</w:t>
      </w:r>
    </w:p>
    <w:p w14:paraId="01C1571C" w14:textId="4AFFF957" w:rsidR="00B55CEA" w:rsidRPr="00F24809" w:rsidRDefault="000059C1" w:rsidP="000059C1">
      <w:pPr>
        <w:pStyle w:val="Akapitzlist"/>
        <w:numPr>
          <w:ilvl w:val="0"/>
          <w:numId w:val="13"/>
        </w:numPr>
        <w:spacing w:after="120" w:line="240" w:lineRule="auto"/>
        <w:ind w:left="426"/>
        <w:contextualSpacing w:val="0"/>
        <w:jc w:val="both"/>
        <w:rPr>
          <w:rFonts w:ascii="Garamond" w:hAnsi="Garamond"/>
          <w:sz w:val="22"/>
        </w:rPr>
      </w:pPr>
      <w:r w:rsidRPr="00F24809">
        <w:rPr>
          <w:rFonts w:ascii="Garamond" w:hAnsi="Garamond"/>
          <w:sz w:val="22"/>
        </w:rPr>
        <w:t>Wykonawca pokryje uzasadnione i udokumentowane koszty poniesione przez Zamawiającego w związku z wycofaniem, wstrzymaniem albo wymianą wadliwej partii, w tym koszty dodatkowego transportu, zabezpieczenia, segregacji lub utylizacji, jeżeli obowiązek taki wynika z właściwości Wyrobu albo decyzji właściwego organu.</w:t>
      </w:r>
    </w:p>
    <w:p w14:paraId="766F5315" w14:textId="4E5E8EA4" w:rsidR="00B55CEA" w:rsidRPr="00F24809" w:rsidRDefault="000059C1" w:rsidP="000059C1">
      <w:pPr>
        <w:pStyle w:val="Akapitzlist"/>
        <w:numPr>
          <w:ilvl w:val="0"/>
          <w:numId w:val="13"/>
        </w:numPr>
        <w:spacing w:after="120" w:line="240" w:lineRule="auto"/>
        <w:ind w:left="426"/>
        <w:contextualSpacing w:val="0"/>
        <w:jc w:val="both"/>
        <w:rPr>
          <w:rFonts w:ascii="Garamond" w:hAnsi="Garamond"/>
          <w:sz w:val="22"/>
        </w:rPr>
      </w:pPr>
      <w:r w:rsidRPr="00F24809">
        <w:rPr>
          <w:rFonts w:ascii="Garamond" w:hAnsi="Garamond"/>
          <w:sz w:val="22"/>
        </w:rPr>
        <w:t>Postanowienia niniejszego paragrafu nie ograniczają uprawnień Zamawiającego do naliczenia kar umownych oraz dochodzenia odszkodowania uzupełniającego.</w:t>
      </w:r>
    </w:p>
    <w:p w14:paraId="2E60D974" w14:textId="5B481CB3" w:rsidR="00B55CEA" w:rsidRDefault="00B55CEA" w:rsidP="004942AE">
      <w:pPr>
        <w:spacing w:after="120" w:line="240" w:lineRule="auto"/>
        <w:rPr>
          <w:rFonts w:ascii="Garamond" w:hAnsi="Garamond" w:cs="Tahoma"/>
          <w:b/>
          <w:bCs/>
          <w:sz w:val="22"/>
          <w:szCs w:val="22"/>
        </w:rPr>
      </w:pPr>
    </w:p>
    <w:p w14:paraId="3E6995D2" w14:textId="249C5550" w:rsidR="00B55CEA" w:rsidRPr="00F24809" w:rsidRDefault="000059C1" w:rsidP="004942AE">
      <w:pPr>
        <w:spacing w:after="120" w:line="240" w:lineRule="auto"/>
        <w:jc w:val="center"/>
      </w:pPr>
      <w:r>
        <w:rPr>
          <w:rFonts w:ascii="Garamond" w:hAnsi="Garamond"/>
          <w:b/>
          <w:sz w:val="22"/>
        </w:rPr>
        <w:t>§ 1</w:t>
      </w:r>
      <w:r w:rsidR="00D46D29">
        <w:rPr>
          <w:rFonts w:ascii="Garamond" w:hAnsi="Garamond"/>
          <w:b/>
          <w:sz w:val="22"/>
        </w:rPr>
        <w:t>3</w:t>
      </w:r>
    </w:p>
    <w:p w14:paraId="2B308254" w14:textId="04CCE540" w:rsidR="00B55CEA" w:rsidRPr="00F24809" w:rsidRDefault="000059C1" w:rsidP="004942AE">
      <w:pPr>
        <w:spacing w:after="120" w:line="240" w:lineRule="auto"/>
        <w:jc w:val="center"/>
      </w:pPr>
      <w:r>
        <w:rPr>
          <w:rFonts w:ascii="Garamond" w:hAnsi="Garamond"/>
          <w:b/>
          <w:sz w:val="22"/>
        </w:rPr>
        <w:t>[</w:t>
      </w:r>
      <w:proofErr w:type="spellStart"/>
      <w:r>
        <w:rPr>
          <w:rFonts w:ascii="Garamond" w:hAnsi="Garamond"/>
          <w:b/>
          <w:sz w:val="22"/>
        </w:rPr>
        <w:t>Traceability</w:t>
      </w:r>
      <w:proofErr w:type="spellEnd"/>
      <w:r>
        <w:rPr>
          <w:rFonts w:ascii="Garamond" w:hAnsi="Garamond"/>
          <w:b/>
          <w:sz w:val="22"/>
        </w:rPr>
        <w:t>, rejestry temperatur i dokumenty jakościowe]</w:t>
      </w:r>
    </w:p>
    <w:p w14:paraId="7F049CDD" w14:textId="43836FD0" w:rsidR="00B55CEA" w:rsidRPr="00F24809" w:rsidRDefault="000059C1" w:rsidP="000059C1">
      <w:pPr>
        <w:pStyle w:val="Akapitzlist"/>
        <w:numPr>
          <w:ilvl w:val="0"/>
          <w:numId w:val="14"/>
        </w:numPr>
        <w:spacing w:after="120" w:line="240" w:lineRule="auto"/>
        <w:ind w:left="426"/>
        <w:contextualSpacing w:val="0"/>
        <w:jc w:val="both"/>
        <w:rPr>
          <w:rFonts w:ascii="Garamond" w:hAnsi="Garamond"/>
          <w:sz w:val="22"/>
        </w:rPr>
      </w:pPr>
      <w:r>
        <w:rPr>
          <w:rFonts w:ascii="Garamond" w:hAnsi="Garamond"/>
          <w:sz w:val="22"/>
        </w:rPr>
        <w:t>Wykonawca prowadzi i archiwizuje rejestry temperatury, wilgotności oraz inne dokumenty potwierdzające zachowanie warunków transportu i przechowywania dla każdej partii Wyrobów wymagających kontrolowanych warunków logistycznych – przez okres wymagany przepisami prawa, nie krótszy jednak niż 5 lat od daty dostawy, jeżeli dla danego Wyrobu prowadzenie takich rejestrów jest wymagane.</w:t>
      </w:r>
    </w:p>
    <w:p w14:paraId="59A60901" w14:textId="07E527DC" w:rsidR="00B55CEA" w:rsidRPr="00F24809" w:rsidRDefault="000059C1" w:rsidP="000059C1">
      <w:pPr>
        <w:pStyle w:val="Akapitzlist"/>
        <w:numPr>
          <w:ilvl w:val="0"/>
          <w:numId w:val="14"/>
        </w:numPr>
        <w:spacing w:after="120" w:line="240" w:lineRule="auto"/>
        <w:ind w:left="426"/>
        <w:contextualSpacing w:val="0"/>
        <w:jc w:val="both"/>
        <w:rPr>
          <w:rFonts w:ascii="Garamond" w:hAnsi="Garamond"/>
          <w:sz w:val="22"/>
        </w:rPr>
      </w:pPr>
      <w:r w:rsidRPr="00F24809">
        <w:rPr>
          <w:rFonts w:ascii="Garamond" w:hAnsi="Garamond"/>
          <w:sz w:val="22"/>
        </w:rPr>
        <w:t>Na żądanie Zamawiającego Wykonawca przekaże dokumenty, o których mowa w ust. 1, w terminie 24 godzin od chwili zgłoszenia żądania. Niedostarczenie dokumentacji w tym terminie uprawnia Zamawiającego do przyjęcia, że warunki transportu lub przechowywania mogły zostać naruszone.</w:t>
      </w:r>
    </w:p>
    <w:p w14:paraId="0B797172" w14:textId="30CB520C" w:rsidR="00B55CEA" w:rsidRPr="00F24809" w:rsidRDefault="000059C1" w:rsidP="000059C1">
      <w:pPr>
        <w:pStyle w:val="Akapitzlist"/>
        <w:numPr>
          <w:ilvl w:val="0"/>
          <w:numId w:val="14"/>
        </w:numPr>
        <w:spacing w:after="120" w:line="240" w:lineRule="auto"/>
        <w:ind w:left="426"/>
        <w:contextualSpacing w:val="0"/>
        <w:jc w:val="both"/>
        <w:rPr>
          <w:rFonts w:ascii="Garamond" w:hAnsi="Garamond"/>
          <w:sz w:val="22"/>
        </w:rPr>
      </w:pPr>
      <w:r w:rsidRPr="00F24809">
        <w:rPr>
          <w:rFonts w:ascii="Garamond" w:hAnsi="Garamond"/>
          <w:sz w:val="22"/>
        </w:rPr>
        <w:t>W przypadku potwierdzenia transportu albo przechowywania poza zakresem wymaganych parametrów Zamawiający ma prawo odmówić przyjęcia partii Wyrobów, zażądać jej wymiany albo zażądać przedstawienia dodatkowych dokumentów jakościowych, a wszelkie koszty z tym związane ponosi Wykonawca.</w:t>
      </w:r>
    </w:p>
    <w:p w14:paraId="4D01DDFB" w14:textId="560CAC88" w:rsidR="00B55CEA" w:rsidRPr="00F24809" w:rsidRDefault="000059C1" w:rsidP="000059C1">
      <w:pPr>
        <w:pStyle w:val="Akapitzlist"/>
        <w:numPr>
          <w:ilvl w:val="0"/>
          <w:numId w:val="14"/>
        </w:numPr>
        <w:spacing w:after="120" w:line="240" w:lineRule="auto"/>
        <w:ind w:left="426"/>
        <w:contextualSpacing w:val="0"/>
        <w:jc w:val="both"/>
        <w:rPr>
          <w:rFonts w:ascii="Garamond" w:hAnsi="Garamond"/>
          <w:sz w:val="22"/>
        </w:rPr>
      </w:pPr>
      <w:r>
        <w:rPr>
          <w:rFonts w:ascii="Garamond" w:hAnsi="Garamond"/>
          <w:sz w:val="22"/>
        </w:rPr>
        <w:t xml:space="preserve">Na żądanie Zamawiającego Wykonawca przedłoży wszelkie dokumenty jakościowe, rejestracyjne i </w:t>
      </w:r>
      <w:proofErr w:type="spellStart"/>
      <w:r>
        <w:rPr>
          <w:rFonts w:ascii="Garamond" w:hAnsi="Garamond"/>
          <w:sz w:val="22"/>
        </w:rPr>
        <w:t>zgodnościowe</w:t>
      </w:r>
      <w:proofErr w:type="spellEnd"/>
      <w:r>
        <w:rPr>
          <w:rFonts w:ascii="Garamond" w:hAnsi="Garamond"/>
          <w:sz w:val="22"/>
        </w:rPr>
        <w:t xml:space="preserve"> dotyczące oferowanych Wyrobów, w tym deklaracje zgodności UE, certyfikaty, informacje o kodach UDI, instrukcje używania oraz inne dokumenty potwierdzające możliwość legalnego wprowadzenia Wyrobu do obrotu i używania.</w:t>
      </w:r>
    </w:p>
    <w:p w14:paraId="35FF7D15" w14:textId="634C46DC" w:rsidR="00B55CEA" w:rsidRDefault="00B55CEA" w:rsidP="004942AE">
      <w:pPr>
        <w:spacing w:after="120" w:line="240" w:lineRule="auto"/>
        <w:rPr>
          <w:rFonts w:ascii="Garamond" w:hAnsi="Garamond" w:cs="Tahoma"/>
          <w:b/>
          <w:bCs/>
          <w:sz w:val="22"/>
          <w:szCs w:val="22"/>
        </w:rPr>
      </w:pPr>
    </w:p>
    <w:p w14:paraId="163D85B1" w14:textId="322F0781" w:rsidR="00B55CEA" w:rsidRPr="00F24809" w:rsidRDefault="000059C1" w:rsidP="004942AE">
      <w:pPr>
        <w:spacing w:after="120" w:line="240" w:lineRule="auto"/>
        <w:jc w:val="center"/>
      </w:pPr>
      <w:r>
        <w:rPr>
          <w:rFonts w:ascii="Garamond" w:hAnsi="Garamond"/>
          <w:b/>
          <w:sz w:val="22"/>
        </w:rPr>
        <w:t>§ 1</w:t>
      </w:r>
      <w:r w:rsidR="00D46D29">
        <w:rPr>
          <w:rFonts w:ascii="Garamond" w:hAnsi="Garamond"/>
          <w:b/>
          <w:sz w:val="22"/>
        </w:rPr>
        <w:t>4</w:t>
      </w:r>
    </w:p>
    <w:p w14:paraId="6AFF3C31" w14:textId="6CF3355D" w:rsidR="00B55CEA" w:rsidRPr="00F24809" w:rsidRDefault="000059C1" w:rsidP="004942AE">
      <w:pPr>
        <w:spacing w:after="120" w:line="240" w:lineRule="auto"/>
        <w:jc w:val="center"/>
      </w:pPr>
      <w:r>
        <w:rPr>
          <w:rFonts w:ascii="Garamond" w:hAnsi="Garamond"/>
          <w:b/>
          <w:sz w:val="22"/>
        </w:rPr>
        <w:t>[Ciągłość dostaw i dostawa awaryjna]</w:t>
      </w:r>
    </w:p>
    <w:p w14:paraId="693C6317" w14:textId="77777777" w:rsidR="00F24809" w:rsidRDefault="000059C1" w:rsidP="000059C1">
      <w:pPr>
        <w:pStyle w:val="Akapitzlist"/>
        <w:numPr>
          <w:ilvl w:val="0"/>
          <w:numId w:val="15"/>
        </w:numPr>
        <w:spacing w:after="120" w:line="240" w:lineRule="auto"/>
        <w:ind w:left="426"/>
        <w:contextualSpacing w:val="0"/>
        <w:jc w:val="both"/>
        <w:rPr>
          <w:rFonts w:ascii="Garamond" w:hAnsi="Garamond"/>
          <w:sz w:val="22"/>
        </w:rPr>
      </w:pPr>
      <w:r>
        <w:rPr>
          <w:rFonts w:ascii="Garamond" w:hAnsi="Garamond"/>
          <w:sz w:val="22"/>
        </w:rPr>
        <w:lastRenderedPageBreak/>
        <w:t>Wykonawca zobowiązuje się utrzymywać zdolność organizacyjną i logistyczną zapewniającą ciągłość realizacji Umowy, w tym odpowiedni zapas Wyrobów oraz Instrumentarium niezbędny do terminowego wykonywania dostaw.</w:t>
      </w:r>
    </w:p>
    <w:p w14:paraId="0AC3EC81" w14:textId="77777777" w:rsidR="00F24809" w:rsidRDefault="000059C1" w:rsidP="000059C1">
      <w:pPr>
        <w:pStyle w:val="Akapitzlist"/>
        <w:numPr>
          <w:ilvl w:val="0"/>
          <w:numId w:val="15"/>
        </w:numPr>
        <w:spacing w:after="120" w:line="240" w:lineRule="auto"/>
        <w:ind w:left="426"/>
        <w:contextualSpacing w:val="0"/>
        <w:jc w:val="both"/>
        <w:rPr>
          <w:rFonts w:ascii="Garamond" w:hAnsi="Garamond"/>
          <w:sz w:val="22"/>
        </w:rPr>
      </w:pPr>
      <w:r w:rsidRPr="00F24809">
        <w:rPr>
          <w:rFonts w:ascii="Garamond" w:hAnsi="Garamond"/>
          <w:sz w:val="22"/>
        </w:rPr>
        <w:t>W przypadku wystąpienia przerwy logistycznej, ryzyka niedoboru, ograniczenia dostępności lub innego zdarzenia mogącego zagrozić ciągłości dostaw, Wykonawca niezwłocznie poinformuje o tym Zamawiającego oraz wdroży działania naprawcze, w tym dostawę awaryjną albo inne uzgodnione rozwiązanie zastępcze, bez dodatkowych kosztów dla Zamawiającego.</w:t>
      </w:r>
    </w:p>
    <w:p w14:paraId="3574FE04" w14:textId="2F2A747F" w:rsidR="00B55CEA" w:rsidRPr="00F24809" w:rsidRDefault="000059C1" w:rsidP="000059C1">
      <w:pPr>
        <w:pStyle w:val="Akapitzlist"/>
        <w:numPr>
          <w:ilvl w:val="0"/>
          <w:numId w:val="15"/>
        </w:numPr>
        <w:spacing w:after="120" w:line="240" w:lineRule="auto"/>
        <w:ind w:left="426"/>
        <w:contextualSpacing w:val="0"/>
        <w:jc w:val="both"/>
        <w:rPr>
          <w:rFonts w:ascii="Garamond" w:hAnsi="Garamond"/>
          <w:sz w:val="22"/>
        </w:rPr>
      </w:pPr>
      <w:r w:rsidRPr="00F24809">
        <w:rPr>
          <w:rFonts w:ascii="Garamond" w:hAnsi="Garamond"/>
          <w:sz w:val="22"/>
        </w:rPr>
        <w:t>Obowiązek, o którym mowa w ust. 2, nie wyłącza odpowiedzialności Wykonawcy za nienależyte wykonanie Umowy, jeżeli przeszkoda nie stanowi Siły Wyższej w rozumieniu Umowy.</w:t>
      </w:r>
    </w:p>
    <w:p w14:paraId="6441B791" w14:textId="77777777" w:rsidR="00F25DED" w:rsidRDefault="00F25DED" w:rsidP="004942AE">
      <w:pPr>
        <w:spacing w:after="120" w:line="240" w:lineRule="auto"/>
        <w:jc w:val="center"/>
        <w:rPr>
          <w:rFonts w:ascii="Garamond" w:hAnsi="Garamond" w:cs="Tahoma"/>
          <w:b/>
          <w:bCs/>
          <w:sz w:val="22"/>
          <w:szCs w:val="22"/>
        </w:rPr>
      </w:pPr>
    </w:p>
    <w:p w14:paraId="482C26E4" w14:textId="125FBB9D" w:rsidR="00B55CEA" w:rsidRDefault="000059C1" w:rsidP="004942AE">
      <w:pPr>
        <w:spacing w:after="120" w:line="240" w:lineRule="auto"/>
        <w:jc w:val="center"/>
      </w:pPr>
      <w:r>
        <w:rPr>
          <w:rFonts w:ascii="Garamond" w:hAnsi="Garamond"/>
          <w:b/>
          <w:sz w:val="22"/>
        </w:rPr>
        <w:t>§ 1</w:t>
      </w:r>
      <w:r w:rsidR="00D46D29">
        <w:rPr>
          <w:rFonts w:ascii="Garamond" w:hAnsi="Garamond"/>
          <w:b/>
          <w:sz w:val="22"/>
        </w:rPr>
        <w:t>5</w:t>
      </w:r>
    </w:p>
    <w:p w14:paraId="60DCE446" w14:textId="77777777" w:rsidR="00B55CEA" w:rsidRDefault="000059C1" w:rsidP="004942AE">
      <w:pPr>
        <w:spacing w:after="120" w:line="240" w:lineRule="auto"/>
        <w:jc w:val="center"/>
      </w:pPr>
      <w:r>
        <w:rPr>
          <w:rFonts w:ascii="Garamond" w:hAnsi="Garamond"/>
          <w:b/>
          <w:sz w:val="22"/>
        </w:rPr>
        <w:t>[Rozszerzona odpowiedzialność jakościowa]</w:t>
      </w:r>
    </w:p>
    <w:p w14:paraId="152E3D67" w14:textId="7B85721F" w:rsidR="00B55CEA" w:rsidRPr="00F24809" w:rsidRDefault="000059C1" w:rsidP="000059C1">
      <w:pPr>
        <w:pStyle w:val="Akapitzlist"/>
        <w:numPr>
          <w:ilvl w:val="0"/>
          <w:numId w:val="16"/>
        </w:numPr>
        <w:spacing w:after="120" w:line="240" w:lineRule="auto"/>
        <w:ind w:left="426"/>
        <w:contextualSpacing w:val="0"/>
        <w:jc w:val="both"/>
        <w:rPr>
          <w:rFonts w:ascii="Garamond" w:hAnsi="Garamond"/>
          <w:sz w:val="22"/>
        </w:rPr>
      </w:pPr>
      <w:r>
        <w:rPr>
          <w:rFonts w:ascii="Garamond" w:hAnsi="Garamond"/>
          <w:sz w:val="22"/>
        </w:rPr>
        <w:t>W przypadku stwierdzenia wady jakościowej skutkującej koniecznością wycofania, utylizacji albo wyłączenia z użycia Wyrobów, Wykonawca pokryje udokumentowane, bezpośrednie koszty poniesione przez Zamawiającego w związku z usunięciem skutków tej wady, w zakresie niepokrytym karami umownymi.</w:t>
      </w:r>
    </w:p>
    <w:p w14:paraId="29F66871" w14:textId="66978E3C" w:rsidR="00B55CEA" w:rsidRPr="00F24809" w:rsidRDefault="000059C1" w:rsidP="000059C1">
      <w:pPr>
        <w:pStyle w:val="Akapitzlist"/>
        <w:numPr>
          <w:ilvl w:val="0"/>
          <w:numId w:val="16"/>
        </w:numPr>
        <w:spacing w:after="120" w:line="240" w:lineRule="auto"/>
        <w:ind w:left="426"/>
        <w:contextualSpacing w:val="0"/>
        <w:jc w:val="both"/>
        <w:rPr>
          <w:rFonts w:ascii="Garamond" w:hAnsi="Garamond"/>
          <w:sz w:val="22"/>
        </w:rPr>
      </w:pPr>
      <w:r w:rsidRPr="009A7E99">
        <w:rPr>
          <w:rFonts w:ascii="Garamond" w:hAnsi="Garamond"/>
          <w:sz w:val="22"/>
        </w:rPr>
        <w:t>Je</w:t>
      </w:r>
      <w:r>
        <w:rPr>
          <w:rFonts w:ascii="Garamond" w:hAnsi="Garamond"/>
          <w:sz w:val="22"/>
        </w:rPr>
        <w:t>żeli wada jakościowa spowoduje konieczność zakupu zastępczego, odwołania procedury medycznej albo poniesienia przez Zamawiającego innych uzasadnionych kosztów bezpośrednich, Zamawiający może dochodzić ich zwrotu na zasadach ogólnych, niezależnie od kar umownych przewidzianych w Umowie.</w:t>
      </w:r>
    </w:p>
    <w:p w14:paraId="6D119096" w14:textId="77777777" w:rsidR="00F25DED" w:rsidRDefault="00F25DED" w:rsidP="004942AE">
      <w:pPr>
        <w:spacing w:after="120" w:line="240" w:lineRule="auto"/>
        <w:jc w:val="center"/>
        <w:rPr>
          <w:rFonts w:ascii="Garamond" w:hAnsi="Garamond" w:cs="Tahoma"/>
          <w:b/>
          <w:bCs/>
          <w:sz w:val="22"/>
          <w:szCs w:val="22"/>
        </w:rPr>
      </w:pPr>
    </w:p>
    <w:p w14:paraId="55E4CD04" w14:textId="765DC0EC" w:rsidR="00B55CEA" w:rsidRDefault="000059C1" w:rsidP="004942AE">
      <w:pPr>
        <w:spacing w:after="120" w:line="240" w:lineRule="auto"/>
        <w:jc w:val="center"/>
      </w:pPr>
      <w:r>
        <w:rPr>
          <w:rFonts w:ascii="Garamond" w:hAnsi="Garamond"/>
          <w:b/>
          <w:sz w:val="22"/>
        </w:rPr>
        <w:t>§ 1</w:t>
      </w:r>
      <w:r w:rsidR="00D46D29">
        <w:rPr>
          <w:rFonts w:ascii="Garamond" w:hAnsi="Garamond"/>
          <w:b/>
          <w:sz w:val="22"/>
        </w:rPr>
        <w:t>6</w:t>
      </w:r>
    </w:p>
    <w:p w14:paraId="4599FC54" w14:textId="77777777" w:rsidR="00B55CEA" w:rsidRDefault="000059C1" w:rsidP="004942AE">
      <w:pPr>
        <w:spacing w:after="120" w:line="240" w:lineRule="auto"/>
        <w:jc w:val="center"/>
      </w:pPr>
      <w:r>
        <w:rPr>
          <w:rFonts w:ascii="Garamond" w:hAnsi="Garamond"/>
          <w:b/>
          <w:sz w:val="22"/>
        </w:rPr>
        <w:t>[Prawo opcji]</w:t>
      </w:r>
    </w:p>
    <w:p w14:paraId="3F71EF3E" w14:textId="3D1F3452" w:rsidR="00B55CEA" w:rsidRPr="00F24809" w:rsidRDefault="000059C1" w:rsidP="000059C1">
      <w:pPr>
        <w:pStyle w:val="Akapitzlist"/>
        <w:numPr>
          <w:ilvl w:val="0"/>
          <w:numId w:val="17"/>
        </w:numPr>
        <w:spacing w:after="120" w:line="240" w:lineRule="auto"/>
        <w:ind w:left="426"/>
        <w:contextualSpacing w:val="0"/>
        <w:jc w:val="both"/>
        <w:rPr>
          <w:rFonts w:ascii="Garamond" w:hAnsi="Garamond"/>
          <w:sz w:val="22"/>
        </w:rPr>
      </w:pPr>
      <w:r>
        <w:rPr>
          <w:rFonts w:ascii="Garamond" w:hAnsi="Garamond"/>
          <w:sz w:val="22"/>
        </w:rPr>
        <w:t xml:space="preserve">Zamawiający zastrzega sobie możliwość skorzystania z prawa opcji do 30% wartości zamówienia podstawowego, o którym mowa w § 7 ust. </w:t>
      </w:r>
      <w:r w:rsidR="00C47525">
        <w:rPr>
          <w:rFonts w:ascii="Garamond" w:hAnsi="Garamond"/>
          <w:sz w:val="22"/>
        </w:rPr>
        <w:t>1 pkt 2</w:t>
      </w:r>
      <w:r>
        <w:rPr>
          <w:rFonts w:ascii="Garamond" w:hAnsi="Garamond"/>
          <w:sz w:val="22"/>
        </w:rPr>
        <w:t>.</w:t>
      </w:r>
    </w:p>
    <w:p w14:paraId="10F3F75E" w14:textId="34CC1F45" w:rsidR="00B55CEA" w:rsidRPr="00F24809" w:rsidRDefault="000059C1" w:rsidP="000059C1">
      <w:pPr>
        <w:pStyle w:val="Akapitzlist"/>
        <w:numPr>
          <w:ilvl w:val="0"/>
          <w:numId w:val="17"/>
        </w:numPr>
        <w:spacing w:after="120" w:line="240" w:lineRule="auto"/>
        <w:ind w:left="426"/>
        <w:contextualSpacing w:val="0"/>
        <w:jc w:val="both"/>
        <w:rPr>
          <w:rFonts w:ascii="Garamond" w:hAnsi="Garamond"/>
          <w:sz w:val="22"/>
        </w:rPr>
      </w:pPr>
      <w:r>
        <w:rPr>
          <w:rFonts w:ascii="Garamond" w:hAnsi="Garamond"/>
          <w:sz w:val="22"/>
        </w:rPr>
        <w:t xml:space="preserve">Prawo opcji może zostać wykonane jednorazowo albo częściami, w okresie obowiązywania Umowy, poprzez złożenie Wykonawcy oświadczenia na adres e-mail: </w:t>
      </w:r>
      <w:r w:rsidRPr="00512CEC">
        <w:rPr>
          <w:rFonts w:ascii="Garamond" w:hAnsi="Garamond"/>
          <w:sz w:val="22"/>
          <w:highlight w:val="lightGray"/>
        </w:rPr>
        <w:t>___________.</w:t>
      </w:r>
    </w:p>
    <w:p w14:paraId="7A657C74" w14:textId="15D8642C" w:rsidR="00B55CEA" w:rsidRPr="00F24809" w:rsidRDefault="000059C1" w:rsidP="000059C1">
      <w:pPr>
        <w:pStyle w:val="Akapitzlist"/>
        <w:numPr>
          <w:ilvl w:val="0"/>
          <w:numId w:val="17"/>
        </w:numPr>
        <w:spacing w:after="120" w:line="240" w:lineRule="auto"/>
        <w:ind w:left="426"/>
        <w:contextualSpacing w:val="0"/>
        <w:jc w:val="both"/>
        <w:rPr>
          <w:rFonts w:ascii="Garamond" w:hAnsi="Garamond"/>
          <w:sz w:val="22"/>
        </w:rPr>
      </w:pPr>
      <w:r>
        <w:rPr>
          <w:rFonts w:ascii="Garamond" w:hAnsi="Garamond"/>
          <w:sz w:val="22"/>
        </w:rPr>
        <w:t>W przypadku skorzystania z prawa opcji Wykonawca zobowiązany jest dostarczyć przedmiot opcji po cenach jednostkowych określonych w Załączniku nr 1 i na warunkach przewidzianych dla zamówienia podstawowego, chyba że Umowa wyraźnie stanowi inaczej.</w:t>
      </w:r>
    </w:p>
    <w:p w14:paraId="22646DE5" w14:textId="2987B81D" w:rsidR="00B55CEA" w:rsidRPr="0040142A" w:rsidRDefault="000059C1" w:rsidP="000059C1">
      <w:pPr>
        <w:pStyle w:val="Akapitzlist"/>
        <w:numPr>
          <w:ilvl w:val="0"/>
          <w:numId w:val="17"/>
        </w:numPr>
        <w:spacing w:after="120" w:line="240" w:lineRule="auto"/>
        <w:ind w:left="426"/>
        <w:contextualSpacing w:val="0"/>
        <w:jc w:val="both"/>
        <w:rPr>
          <w:rFonts w:ascii="Garamond" w:hAnsi="Garamond"/>
          <w:sz w:val="22"/>
        </w:rPr>
      </w:pPr>
      <w:r>
        <w:rPr>
          <w:rFonts w:ascii="Garamond" w:hAnsi="Garamond"/>
          <w:sz w:val="22"/>
        </w:rPr>
        <w:t xml:space="preserve">Nieskorzystanie przez Zamawiającego z prawa opcji albo skorzystanie z niego w niepełnym zakresie nie uprawnia </w:t>
      </w:r>
      <w:r w:rsidRPr="0040142A">
        <w:rPr>
          <w:rFonts w:ascii="Garamond" w:hAnsi="Garamond"/>
          <w:sz w:val="22"/>
        </w:rPr>
        <w:t>Wykonawcy do podnoszenia jakichkolwiek roszczeń z tego tytułu.</w:t>
      </w:r>
    </w:p>
    <w:p w14:paraId="722A8C7E" w14:textId="77777777" w:rsidR="00FF051A" w:rsidRPr="0040142A" w:rsidRDefault="00FF051A" w:rsidP="00D46D29">
      <w:pPr>
        <w:spacing w:after="120" w:line="240" w:lineRule="auto"/>
        <w:rPr>
          <w:rFonts w:ascii="Garamond" w:hAnsi="Garamond" w:cs="Tahoma"/>
          <w:b/>
          <w:bCs/>
          <w:sz w:val="22"/>
          <w:szCs w:val="22"/>
        </w:rPr>
      </w:pPr>
    </w:p>
    <w:p w14:paraId="2F3F2789" w14:textId="11004586" w:rsidR="00B55CEA" w:rsidRPr="0040142A" w:rsidRDefault="000059C1" w:rsidP="004942AE">
      <w:pPr>
        <w:spacing w:after="120" w:line="240" w:lineRule="auto"/>
        <w:jc w:val="center"/>
      </w:pPr>
      <w:r w:rsidRPr="0040142A">
        <w:rPr>
          <w:rFonts w:ascii="Garamond" w:hAnsi="Garamond"/>
          <w:b/>
          <w:sz w:val="22"/>
        </w:rPr>
        <w:t>§ 1</w:t>
      </w:r>
      <w:r w:rsidR="00D46D29" w:rsidRPr="0040142A">
        <w:rPr>
          <w:rFonts w:ascii="Garamond" w:hAnsi="Garamond"/>
          <w:b/>
          <w:sz w:val="22"/>
        </w:rPr>
        <w:t>7</w:t>
      </w:r>
    </w:p>
    <w:p w14:paraId="395C0D41" w14:textId="25011899" w:rsidR="00B55CEA" w:rsidRPr="0040142A" w:rsidRDefault="000059C1" w:rsidP="004942AE">
      <w:pPr>
        <w:spacing w:after="120" w:line="240" w:lineRule="auto"/>
        <w:jc w:val="center"/>
      </w:pPr>
      <w:r w:rsidRPr="0040142A">
        <w:rPr>
          <w:rFonts w:ascii="Garamond" w:hAnsi="Garamond"/>
          <w:b/>
          <w:sz w:val="22"/>
        </w:rPr>
        <w:t xml:space="preserve">[Elektroniczny obieg dokumentów i postanowienia szczególne dotyczące </w:t>
      </w:r>
      <w:proofErr w:type="spellStart"/>
      <w:r w:rsidRPr="0040142A">
        <w:rPr>
          <w:rFonts w:ascii="Garamond" w:hAnsi="Garamond"/>
          <w:b/>
          <w:sz w:val="22"/>
        </w:rPr>
        <w:t>KSeF</w:t>
      </w:r>
      <w:proofErr w:type="spellEnd"/>
      <w:r w:rsidRPr="0040142A">
        <w:rPr>
          <w:rFonts w:ascii="Garamond" w:hAnsi="Garamond"/>
          <w:b/>
          <w:sz w:val="22"/>
        </w:rPr>
        <w:t>]</w:t>
      </w:r>
    </w:p>
    <w:p w14:paraId="1B75437E" w14:textId="643A2096" w:rsidR="00B55CEA" w:rsidRPr="0040142A" w:rsidRDefault="000059C1" w:rsidP="000059C1">
      <w:pPr>
        <w:pStyle w:val="Akapitzlist"/>
        <w:numPr>
          <w:ilvl w:val="0"/>
          <w:numId w:val="18"/>
        </w:numPr>
        <w:spacing w:after="120" w:line="240" w:lineRule="auto"/>
        <w:ind w:left="426"/>
        <w:contextualSpacing w:val="0"/>
        <w:jc w:val="both"/>
        <w:rPr>
          <w:rFonts w:ascii="Garamond" w:hAnsi="Garamond"/>
          <w:sz w:val="22"/>
        </w:rPr>
      </w:pPr>
      <w:r w:rsidRPr="0040142A">
        <w:rPr>
          <w:rFonts w:ascii="Garamond" w:hAnsi="Garamond"/>
          <w:sz w:val="22"/>
        </w:rPr>
        <w:t xml:space="preserve">Strony dopuszczają przekazywanie drogą elektroniczną, na wskazane przez siebie adresy e-mail, Dokumentów rozliczeniowych, wizualizacji faktur, not obciążeniowych, kompensat, potwierdzeń sald oraz innych dokumentów związanych z realizacją Umowy, które nie muszą być przekazywane wyłącznie w formie papierowej albo za pośrednictwem </w:t>
      </w:r>
      <w:proofErr w:type="spellStart"/>
      <w:r w:rsidRPr="0040142A">
        <w:rPr>
          <w:rFonts w:ascii="Garamond" w:hAnsi="Garamond"/>
          <w:sz w:val="22"/>
        </w:rPr>
        <w:t>KSeF</w:t>
      </w:r>
      <w:proofErr w:type="spellEnd"/>
      <w:r w:rsidRPr="0040142A">
        <w:rPr>
          <w:rFonts w:ascii="Garamond" w:hAnsi="Garamond"/>
          <w:sz w:val="22"/>
        </w:rPr>
        <w:t>.</w:t>
      </w:r>
    </w:p>
    <w:p w14:paraId="464CCCDE" w14:textId="361973F5" w:rsidR="00B55CEA" w:rsidRPr="0040142A" w:rsidRDefault="000059C1" w:rsidP="000059C1">
      <w:pPr>
        <w:pStyle w:val="Akapitzlist"/>
        <w:numPr>
          <w:ilvl w:val="0"/>
          <w:numId w:val="18"/>
        </w:numPr>
        <w:spacing w:after="120" w:line="240" w:lineRule="auto"/>
        <w:ind w:left="426"/>
        <w:contextualSpacing w:val="0"/>
        <w:jc w:val="both"/>
        <w:rPr>
          <w:rFonts w:ascii="Garamond" w:hAnsi="Garamond"/>
          <w:sz w:val="22"/>
        </w:rPr>
      </w:pPr>
      <w:r w:rsidRPr="0040142A">
        <w:rPr>
          <w:rFonts w:ascii="Garamond" w:hAnsi="Garamond"/>
          <w:sz w:val="22"/>
        </w:rPr>
        <w:t xml:space="preserve">W przypadku awarii, niedostępności </w:t>
      </w:r>
      <w:proofErr w:type="spellStart"/>
      <w:r w:rsidRPr="0040142A">
        <w:rPr>
          <w:rFonts w:ascii="Garamond" w:hAnsi="Garamond"/>
          <w:sz w:val="22"/>
        </w:rPr>
        <w:t>KSeF</w:t>
      </w:r>
      <w:proofErr w:type="spellEnd"/>
      <w:r w:rsidRPr="0040142A">
        <w:rPr>
          <w:rFonts w:ascii="Garamond" w:hAnsi="Garamond"/>
          <w:sz w:val="22"/>
        </w:rPr>
        <w:t xml:space="preserve"> albo innej sytuacji przewidzianej przepisami prawa, w której dopuszczalne jest wystawienie lub przekazanie faktury poza </w:t>
      </w:r>
      <w:proofErr w:type="spellStart"/>
      <w:r w:rsidRPr="0040142A">
        <w:rPr>
          <w:rFonts w:ascii="Garamond" w:hAnsi="Garamond"/>
          <w:sz w:val="22"/>
        </w:rPr>
        <w:t>KSeF</w:t>
      </w:r>
      <w:proofErr w:type="spellEnd"/>
      <w:r w:rsidRPr="0040142A">
        <w:rPr>
          <w:rFonts w:ascii="Garamond" w:hAnsi="Garamond"/>
          <w:sz w:val="22"/>
        </w:rPr>
        <w:t xml:space="preserve">, Wykonawca zobowiązany jest postępować zgodnie z tymi przepisami oraz niezwłocznie poinformować Zamawiającego o sposobie i terminie późniejszego przekazania danych wymaganych przez </w:t>
      </w:r>
      <w:proofErr w:type="spellStart"/>
      <w:r w:rsidRPr="0040142A">
        <w:rPr>
          <w:rFonts w:ascii="Garamond" w:hAnsi="Garamond"/>
          <w:sz w:val="22"/>
        </w:rPr>
        <w:t>KSeF</w:t>
      </w:r>
      <w:proofErr w:type="spellEnd"/>
      <w:r w:rsidRPr="0040142A">
        <w:rPr>
          <w:rFonts w:ascii="Garamond" w:hAnsi="Garamond"/>
          <w:sz w:val="22"/>
        </w:rPr>
        <w:t>, jeżeli obowiązek taki wynika z przepisów prawa.</w:t>
      </w:r>
    </w:p>
    <w:p w14:paraId="6C481E90" w14:textId="68719F1A" w:rsidR="00B55CEA" w:rsidRPr="0040142A" w:rsidRDefault="000059C1" w:rsidP="000059C1">
      <w:pPr>
        <w:pStyle w:val="Akapitzlist"/>
        <w:numPr>
          <w:ilvl w:val="0"/>
          <w:numId w:val="18"/>
        </w:numPr>
        <w:spacing w:after="120" w:line="240" w:lineRule="auto"/>
        <w:ind w:left="426"/>
        <w:contextualSpacing w:val="0"/>
        <w:jc w:val="both"/>
        <w:rPr>
          <w:rFonts w:ascii="Garamond" w:hAnsi="Garamond"/>
          <w:sz w:val="22"/>
        </w:rPr>
      </w:pPr>
      <w:r w:rsidRPr="0040142A">
        <w:rPr>
          <w:rFonts w:ascii="Garamond" w:hAnsi="Garamond"/>
          <w:sz w:val="22"/>
        </w:rPr>
        <w:t xml:space="preserve">Przekazanie Zamawiającemu dokumentów poza </w:t>
      </w:r>
      <w:proofErr w:type="spellStart"/>
      <w:r w:rsidRPr="0040142A">
        <w:rPr>
          <w:rFonts w:ascii="Garamond" w:hAnsi="Garamond"/>
          <w:sz w:val="22"/>
        </w:rPr>
        <w:t>KSeF</w:t>
      </w:r>
      <w:proofErr w:type="spellEnd"/>
      <w:r w:rsidRPr="0040142A">
        <w:rPr>
          <w:rFonts w:ascii="Garamond" w:hAnsi="Garamond"/>
          <w:sz w:val="22"/>
        </w:rPr>
        <w:t xml:space="preserve"> nie zmienia zasad ustalania daty otrzymania faktury ani biegu terminu płatności określonych w § 7.</w:t>
      </w:r>
    </w:p>
    <w:p w14:paraId="25C96995" w14:textId="77777777" w:rsidR="00F25DED" w:rsidRDefault="00F25DED" w:rsidP="004942AE">
      <w:pPr>
        <w:spacing w:after="120" w:line="240" w:lineRule="auto"/>
        <w:jc w:val="center"/>
        <w:rPr>
          <w:rFonts w:ascii="Garamond" w:hAnsi="Garamond" w:cs="Tahoma"/>
          <w:b/>
          <w:bCs/>
          <w:sz w:val="22"/>
          <w:szCs w:val="22"/>
        </w:rPr>
      </w:pPr>
    </w:p>
    <w:p w14:paraId="456A23BB" w14:textId="5A00CEA5" w:rsidR="00B55CEA" w:rsidRDefault="00DB6E51" w:rsidP="00C47525">
      <w:pPr>
        <w:spacing w:after="120" w:line="240" w:lineRule="auto"/>
        <w:jc w:val="center"/>
        <w:rPr>
          <w:rFonts w:ascii="Garamond" w:hAnsi="Garamond" w:cs="Tahoma"/>
          <w:b/>
          <w:bCs/>
          <w:sz w:val="22"/>
          <w:szCs w:val="22"/>
        </w:rPr>
      </w:pPr>
      <w:r w:rsidRPr="00DB6E51">
        <w:rPr>
          <w:rFonts w:ascii="Garamond" w:hAnsi="Garamond" w:cs="Tahoma"/>
          <w:b/>
          <w:bCs/>
          <w:sz w:val="22"/>
          <w:szCs w:val="22"/>
        </w:rPr>
        <w:t>§ 1</w:t>
      </w:r>
      <w:r w:rsidR="00D46D29">
        <w:rPr>
          <w:rFonts w:ascii="Garamond" w:hAnsi="Garamond" w:cs="Tahoma"/>
          <w:b/>
          <w:bCs/>
          <w:sz w:val="22"/>
          <w:szCs w:val="22"/>
        </w:rPr>
        <w:t>8</w:t>
      </w:r>
    </w:p>
    <w:p w14:paraId="13E9A8AF" w14:textId="77777777" w:rsidR="00B55CEA" w:rsidRDefault="000059C1" w:rsidP="004942AE">
      <w:pPr>
        <w:spacing w:after="120" w:line="240" w:lineRule="auto"/>
        <w:jc w:val="center"/>
      </w:pPr>
      <w:r>
        <w:rPr>
          <w:rFonts w:ascii="Garamond" w:hAnsi="Garamond"/>
          <w:b/>
          <w:sz w:val="22"/>
        </w:rPr>
        <w:t>[Kary umowne i wykonanie zastępcze]</w:t>
      </w:r>
    </w:p>
    <w:p w14:paraId="7D89CA6E" w14:textId="77777777" w:rsidR="00F24809" w:rsidRPr="00F24809" w:rsidRDefault="000059C1" w:rsidP="000059C1">
      <w:pPr>
        <w:pStyle w:val="Akapitzlist"/>
        <w:numPr>
          <w:ilvl w:val="0"/>
          <w:numId w:val="8"/>
        </w:numPr>
        <w:spacing w:after="120" w:line="240" w:lineRule="auto"/>
        <w:ind w:left="426"/>
        <w:contextualSpacing w:val="0"/>
        <w:jc w:val="both"/>
        <w:rPr>
          <w:rFonts w:ascii="Garamond" w:hAnsi="Garamond" w:cs="Tahoma"/>
          <w:sz w:val="22"/>
          <w:szCs w:val="22"/>
        </w:rPr>
      </w:pPr>
      <w:r w:rsidRPr="00F24809">
        <w:rPr>
          <w:rFonts w:ascii="Garamond" w:hAnsi="Garamond"/>
          <w:sz w:val="22"/>
        </w:rPr>
        <w:t>W przypadku niewykonania albo nienależytego wykonania Umowy Wykonawca zapłaci Zamawiającemu karę umowną w wysokości:</w:t>
      </w:r>
    </w:p>
    <w:p w14:paraId="5CE6AB3F" w14:textId="5E1A32FF" w:rsidR="00F24809" w:rsidRPr="00F24809" w:rsidRDefault="00C47525" w:rsidP="000059C1">
      <w:pPr>
        <w:pStyle w:val="Akapitzlist"/>
        <w:numPr>
          <w:ilvl w:val="1"/>
          <w:numId w:val="8"/>
        </w:numPr>
        <w:spacing w:after="120" w:line="240" w:lineRule="auto"/>
        <w:contextualSpacing w:val="0"/>
        <w:jc w:val="both"/>
        <w:rPr>
          <w:rFonts w:ascii="Garamond" w:hAnsi="Garamond" w:cs="Tahoma"/>
          <w:sz w:val="22"/>
          <w:szCs w:val="22"/>
        </w:rPr>
      </w:pPr>
      <w:r>
        <w:rPr>
          <w:rFonts w:ascii="Garamond" w:hAnsi="Garamond"/>
          <w:sz w:val="22"/>
        </w:rPr>
        <w:t>1</w:t>
      </w:r>
      <w:r w:rsidRPr="00F24809">
        <w:rPr>
          <w:rFonts w:ascii="Garamond" w:hAnsi="Garamond"/>
          <w:sz w:val="22"/>
        </w:rPr>
        <w:t>% wartości brutto zamówionej partii Wyrobów za każdy rozpoczęty dzień zwłoki w jej dostawie, nie mniej jednak niż 100,00 zł;</w:t>
      </w:r>
    </w:p>
    <w:p w14:paraId="3A209AFF" w14:textId="77777777" w:rsidR="00F24809" w:rsidRPr="00F24809" w:rsidRDefault="000059C1" w:rsidP="000059C1">
      <w:pPr>
        <w:pStyle w:val="Akapitzlist"/>
        <w:numPr>
          <w:ilvl w:val="1"/>
          <w:numId w:val="8"/>
        </w:numPr>
        <w:spacing w:after="120" w:line="240" w:lineRule="auto"/>
        <w:contextualSpacing w:val="0"/>
        <w:jc w:val="both"/>
        <w:rPr>
          <w:rFonts w:ascii="Garamond" w:hAnsi="Garamond" w:cs="Tahoma"/>
          <w:sz w:val="22"/>
          <w:szCs w:val="22"/>
        </w:rPr>
      </w:pPr>
      <w:r w:rsidRPr="00F24809">
        <w:rPr>
          <w:rFonts w:ascii="Garamond" w:hAnsi="Garamond"/>
          <w:sz w:val="22"/>
        </w:rPr>
        <w:t>2% wartości brutto zamówienia anulowanego przez Zamawiającego z przyczyn leżących po stronie Wykonawcy, określonych w ust. 4 poniżej, nie mniej jednak niż 100,00 zł;</w:t>
      </w:r>
    </w:p>
    <w:p w14:paraId="5EA31634" w14:textId="77777777" w:rsidR="00F24809" w:rsidRPr="00F24809" w:rsidRDefault="000059C1" w:rsidP="000059C1">
      <w:pPr>
        <w:pStyle w:val="Akapitzlist"/>
        <w:numPr>
          <w:ilvl w:val="1"/>
          <w:numId w:val="8"/>
        </w:numPr>
        <w:spacing w:after="120" w:line="240" w:lineRule="auto"/>
        <w:contextualSpacing w:val="0"/>
        <w:jc w:val="both"/>
        <w:rPr>
          <w:rFonts w:ascii="Garamond" w:hAnsi="Garamond" w:cs="Tahoma"/>
          <w:sz w:val="22"/>
          <w:szCs w:val="22"/>
        </w:rPr>
      </w:pPr>
      <w:r w:rsidRPr="00F24809">
        <w:rPr>
          <w:rFonts w:ascii="Garamond" w:hAnsi="Garamond"/>
          <w:sz w:val="22"/>
        </w:rPr>
        <w:t>1</w:t>
      </w:r>
      <w:r w:rsidR="00F24809">
        <w:rPr>
          <w:rFonts w:ascii="Garamond" w:hAnsi="Garamond"/>
          <w:sz w:val="22"/>
        </w:rPr>
        <w:t>.</w:t>
      </w:r>
      <w:r w:rsidRPr="00F24809">
        <w:rPr>
          <w:rFonts w:ascii="Garamond" w:hAnsi="Garamond"/>
          <w:sz w:val="22"/>
        </w:rPr>
        <w:t>000,00 zł za każdy dzień braku dostępności kompletnego Instrumentarium albo Napędów ortopedycznych, w ilościach wymaganych Umową lub Załącznikiem nr 1;</w:t>
      </w:r>
    </w:p>
    <w:p w14:paraId="1CCC3DF5" w14:textId="7D753065" w:rsidR="00F24809" w:rsidRPr="00F24809" w:rsidRDefault="000059C1" w:rsidP="000059C1">
      <w:pPr>
        <w:pStyle w:val="Akapitzlist"/>
        <w:numPr>
          <w:ilvl w:val="1"/>
          <w:numId w:val="8"/>
        </w:numPr>
        <w:spacing w:after="120" w:line="240" w:lineRule="auto"/>
        <w:contextualSpacing w:val="0"/>
        <w:jc w:val="both"/>
        <w:rPr>
          <w:rFonts w:ascii="Garamond" w:hAnsi="Garamond" w:cs="Tahoma"/>
          <w:sz w:val="22"/>
          <w:szCs w:val="22"/>
        </w:rPr>
      </w:pPr>
      <w:r w:rsidRPr="00F24809">
        <w:rPr>
          <w:rFonts w:ascii="Garamond" w:hAnsi="Garamond"/>
          <w:sz w:val="22"/>
        </w:rPr>
        <w:t xml:space="preserve">20% wartości brutto niezrealizowanej części zamówienia podstawowego, o którym mowa w § 7 ust. </w:t>
      </w:r>
      <w:r w:rsidR="00C47525">
        <w:rPr>
          <w:rFonts w:ascii="Garamond" w:hAnsi="Garamond"/>
          <w:sz w:val="22"/>
        </w:rPr>
        <w:t xml:space="preserve"> Pkt 1</w:t>
      </w:r>
      <w:r w:rsidRPr="00F24809">
        <w:rPr>
          <w:rFonts w:ascii="Garamond" w:hAnsi="Garamond"/>
          <w:sz w:val="22"/>
        </w:rPr>
        <w:t>, w przypadku odstąpienia od Umowy albo jej rozwiązania przez Zamawiającego z przyczyn leżących po stronie Wykonawcy;</w:t>
      </w:r>
    </w:p>
    <w:p w14:paraId="154882F1" w14:textId="77777777" w:rsidR="00F24809" w:rsidRPr="00F24809" w:rsidRDefault="000059C1" w:rsidP="000059C1">
      <w:pPr>
        <w:pStyle w:val="Akapitzlist"/>
        <w:numPr>
          <w:ilvl w:val="1"/>
          <w:numId w:val="8"/>
        </w:numPr>
        <w:spacing w:after="120" w:line="240" w:lineRule="auto"/>
        <w:contextualSpacing w:val="0"/>
        <w:jc w:val="both"/>
        <w:rPr>
          <w:rFonts w:ascii="Garamond" w:hAnsi="Garamond" w:cs="Tahoma"/>
          <w:sz w:val="22"/>
          <w:szCs w:val="22"/>
        </w:rPr>
      </w:pPr>
      <w:r w:rsidRPr="00F24809">
        <w:rPr>
          <w:rFonts w:ascii="Garamond" w:hAnsi="Garamond"/>
          <w:sz w:val="22"/>
        </w:rPr>
        <w:t>200,00 zł za każdy dzień zwłoki w realizacji obowiązków Wykonawcy określonych w § 4 ust. 8–11;</w:t>
      </w:r>
    </w:p>
    <w:p w14:paraId="7C1FFA15" w14:textId="77777777" w:rsidR="00F24809" w:rsidRPr="00F24809" w:rsidRDefault="000059C1" w:rsidP="000059C1">
      <w:pPr>
        <w:pStyle w:val="Akapitzlist"/>
        <w:numPr>
          <w:ilvl w:val="1"/>
          <w:numId w:val="8"/>
        </w:numPr>
        <w:spacing w:after="120" w:line="240" w:lineRule="auto"/>
        <w:contextualSpacing w:val="0"/>
        <w:jc w:val="both"/>
        <w:rPr>
          <w:rFonts w:ascii="Garamond" w:hAnsi="Garamond" w:cs="Tahoma"/>
          <w:sz w:val="22"/>
          <w:szCs w:val="22"/>
        </w:rPr>
      </w:pPr>
      <w:r w:rsidRPr="00F24809">
        <w:rPr>
          <w:rFonts w:ascii="Garamond" w:hAnsi="Garamond"/>
          <w:sz w:val="22"/>
        </w:rPr>
        <w:t>50,00 zł za każdy dzień zwłoki w wystawieniu faktury albo przekazaniu Dokumentów rozliczeniowych dotyczących zamawianych albo zużytych Wyrobów, nie więcej jednak niż 3 000,00 zł;</w:t>
      </w:r>
    </w:p>
    <w:p w14:paraId="4A98209C" w14:textId="40B85C09" w:rsidR="00B55CEA" w:rsidRPr="00F24809" w:rsidRDefault="00C47525" w:rsidP="000059C1">
      <w:pPr>
        <w:pStyle w:val="Akapitzlist"/>
        <w:numPr>
          <w:ilvl w:val="1"/>
          <w:numId w:val="8"/>
        </w:numPr>
        <w:spacing w:after="120" w:line="240" w:lineRule="auto"/>
        <w:contextualSpacing w:val="0"/>
        <w:jc w:val="both"/>
        <w:rPr>
          <w:rFonts w:ascii="Garamond" w:hAnsi="Garamond" w:cs="Tahoma"/>
          <w:sz w:val="22"/>
          <w:szCs w:val="22"/>
        </w:rPr>
      </w:pPr>
      <w:r>
        <w:rPr>
          <w:rFonts w:ascii="Garamond" w:hAnsi="Garamond"/>
          <w:sz w:val="22"/>
        </w:rPr>
        <w:t>1</w:t>
      </w:r>
      <w:r w:rsidRPr="00F24809">
        <w:rPr>
          <w:rFonts w:ascii="Garamond" w:hAnsi="Garamond"/>
          <w:sz w:val="22"/>
        </w:rPr>
        <w:t xml:space="preserve">% wartości brutto zamówienia podstawowego, o którym mowa w § 7 ust. 1 </w:t>
      </w:r>
      <w:r>
        <w:rPr>
          <w:rFonts w:ascii="Garamond" w:hAnsi="Garamond"/>
          <w:sz w:val="22"/>
        </w:rPr>
        <w:t>pkt 1</w:t>
      </w:r>
      <w:r w:rsidRPr="00F24809">
        <w:rPr>
          <w:rFonts w:ascii="Garamond" w:hAnsi="Garamond"/>
          <w:sz w:val="22"/>
        </w:rPr>
        <w:t>, za każdy dzień zwłoki w zapłacie wynagrodzenia należnego podwykonawcy albo dalszemu podwykonawcy – jeżeli taka sytuacja wystąpi.</w:t>
      </w:r>
    </w:p>
    <w:p w14:paraId="4927D4AB" w14:textId="605CC236" w:rsidR="00B55CEA" w:rsidRPr="00F24809" w:rsidRDefault="000059C1" w:rsidP="000059C1">
      <w:pPr>
        <w:pStyle w:val="Akapitzlist"/>
        <w:numPr>
          <w:ilvl w:val="0"/>
          <w:numId w:val="8"/>
        </w:numPr>
        <w:spacing w:after="120" w:line="240" w:lineRule="auto"/>
        <w:ind w:left="426"/>
        <w:contextualSpacing w:val="0"/>
        <w:jc w:val="both"/>
        <w:rPr>
          <w:rFonts w:ascii="Garamond" w:hAnsi="Garamond"/>
          <w:sz w:val="22"/>
        </w:rPr>
      </w:pPr>
      <w:r>
        <w:rPr>
          <w:rFonts w:ascii="Garamond" w:hAnsi="Garamond"/>
          <w:sz w:val="22"/>
        </w:rPr>
        <w:t>Zamawiający zastrzega sobie prawo dochodzenia odszkodowania uzupełniającego przewyższającego wysokość naliczonych kar umownych, na zasadach ogólnych.</w:t>
      </w:r>
    </w:p>
    <w:p w14:paraId="18166F5A" w14:textId="61938408" w:rsidR="00B55CEA" w:rsidRPr="00F24809" w:rsidRDefault="000059C1" w:rsidP="000059C1">
      <w:pPr>
        <w:pStyle w:val="Akapitzlist"/>
        <w:numPr>
          <w:ilvl w:val="0"/>
          <w:numId w:val="8"/>
        </w:numPr>
        <w:spacing w:after="120" w:line="240" w:lineRule="auto"/>
        <w:ind w:left="426"/>
        <w:contextualSpacing w:val="0"/>
        <w:jc w:val="both"/>
        <w:rPr>
          <w:rFonts w:ascii="Garamond" w:hAnsi="Garamond"/>
          <w:sz w:val="22"/>
        </w:rPr>
      </w:pPr>
      <w:r>
        <w:rPr>
          <w:rFonts w:ascii="Garamond" w:hAnsi="Garamond"/>
          <w:sz w:val="22"/>
        </w:rPr>
        <w:t>Zamawiający ma prawo potrącić należne mu kary umowne z wierzytelnościami przysługującymi Wykonawcy z tytułu realizacji Umowy.</w:t>
      </w:r>
    </w:p>
    <w:p w14:paraId="2FBA9142" w14:textId="7FE7F2D8" w:rsidR="00B55CEA" w:rsidRPr="00F24809" w:rsidRDefault="000059C1" w:rsidP="000059C1">
      <w:pPr>
        <w:pStyle w:val="Akapitzlist"/>
        <w:numPr>
          <w:ilvl w:val="0"/>
          <w:numId w:val="8"/>
        </w:numPr>
        <w:spacing w:after="120" w:line="240" w:lineRule="auto"/>
        <w:ind w:left="426"/>
        <w:contextualSpacing w:val="0"/>
        <w:jc w:val="both"/>
        <w:rPr>
          <w:rFonts w:ascii="Garamond" w:hAnsi="Garamond"/>
          <w:sz w:val="22"/>
        </w:rPr>
      </w:pPr>
      <w:r>
        <w:rPr>
          <w:rFonts w:ascii="Garamond" w:hAnsi="Garamond"/>
          <w:sz w:val="22"/>
        </w:rPr>
        <w:t>W przypadku poinformowania przez Wykonawcę o braku możliwości dostarczenia Wyrobów objętych Umową albo w razie bezskutecznego upływu terminu dostawy Zamawiający, po uprzednim poinformowaniu Wykonawcy i anulowaniu złożonego zamówienia, może dokonać zakupu zastępczego u innego podmiotu na koszt i ryzyko Wykonawcy oraz obciążyć Wykonawcę różnicą cenową, przy równoczesnym naliczeniu kary umownej określonej w ust. 1 pkt 2</w:t>
      </w:r>
      <w:r w:rsidR="00052947">
        <w:rPr>
          <w:rFonts w:ascii="Garamond" w:hAnsi="Garamond"/>
          <w:sz w:val="22"/>
        </w:rPr>
        <w:t xml:space="preserve"> niniejszego paragrafu</w:t>
      </w:r>
      <w:r>
        <w:rPr>
          <w:rFonts w:ascii="Garamond" w:hAnsi="Garamond"/>
          <w:sz w:val="22"/>
        </w:rPr>
        <w:t>.</w:t>
      </w:r>
    </w:p>
    <w:p w14:paraId="37A6C9DE" w14:textId="2168AA01" w:rsidR="00DB6E51" w:rsidRPr="00D46D29" w:rsidRDefault="000059C1" w:rsidP="000059C1">
      <w:pPr>
        <w:pStyle w:val="Akapitzlist"/>
        <w:numPr>
          <w:ilvl w:val="0"/>
          <w:numId w:val="8"/>
        </w:numPr>
        <w:spacing w:after="120" w:line="240" w:lineRule="auto"/>
        <w:ind w:left="426"/>
        <w:contextualSpacing w:val="0"/>
        <w:jc w:val="both"/>
        <w:rPr>
          <w:rFonts w:ascii="Garamond" w:hAnsi="Garamond"/>
          <w:sz w:val="22"/>
        </w:rPr>
      </w:pPr>
      <w:r>
        <w:rPr>
          <w:rFonts w:ascii="Garamond" w:hAnsi="Garamond"/>
          <w:sz w:val="22"/>
        </w:rPr>
        <w:t xml:space="preserve">Łączna maksymalna wysokość kar umownych dochodzonych od Wykonawcy na podstawie Umowy nie może przekroczyć 30% wartości brutto zamówienia podstawowego, o którym mowa w § 7 ust. 1 </w:t>
      </w:r>
      <w:r w:rsidR="00C47525">
        <w:rPr>
          <w:rFonts w:ascii="Garamond" w:hAnsi="Garamond"/>
          <w:sz w:val="22"/>
        </w:rPr>
        <w:t>pkt 1.</w:t>
      </w:r>
    </w:p>
    <w:p w14:paraId="149B1195" w14:textId="7F60DA93" w:rsidR="00B55CEA" w:rsidRDefault="000059C1" w:rsidP="004942AE">
      <w:pPr>
        <w:spacing w:after="120" w:line="240" w:lineRule="auto"/>
        <w:jc w:val="center"/>
      </w:pPr>
      <w:r>
        <w:rPr>
          <w:rFonts w:ascii="Garamond" w:hAnsi="Garamond"/>
          <w:b/>
          <w:sz w:val="22"/>
        </w:rPr>
        <w:t>§ 1</w:t>
      </w:r>
      <w:r w:rsidR="00D46D29">
        <w:rPr>
          <w:rFonts w:ascii="Garamond" w:hAnsi="Garamond"/>
          <w:b/>
          <w:sz w:val="22"/>
        </w:rPr>
        <w:t>9</w:t>
      </w:r>
    </w:p>
    <w:p w14:paraId="1BFE42FE" w14:textId="77777777" w:rsidR="00B55CEA" w:rsidRDefault="000059C1" w:rsidP="004942AE">
      <w:pPr>
        <w:spacing w:after="120" w:line="240" w:lineRule="auto"/>
        <w:jc w:val="center"/>
      </w:pPr>
      <w:r>
        <w:rPr>
          <w:rFonts w:ascii="Garamond" w:hAnsi="Garamond"/>
          <w:b/>
          <w:sz w:val="22"/>
        </w:rPr>
        <w:t>[</w:t>
      </w:r>
      <w:proofErr w:type="spellStart"/>
      <w:r>
        <w:rPr>
          <w:rFonts w:ascii="Garamond" w:hAnsi="Garamond"/>
          <w:b/>
          <w:sz w:val="22"/>
        </w:rPr>
        <w:t>Antykorupcja</w:t>
      </w:r>
      <w:proofErr w:type="spellEnd"/>
      <w:r>
        <w:rPr>
          <w:rFonts w:ascii="Garamond" w:hAnsi="Garamond"/>
          <w:b/>
          <w:sz w:val="22"/>
        </w:rPr>
        <w:t xml:space="preserve"> i </w:t>
      </w:r>
      <w:proofErr w:type="spellStart"/>
      <w:r>
        <w:rPr>
          <w:rFonts w:ascii="Garamond" w:hAnsi="Garamond"/>
          <w:b/>
          <w:sz w:val="22"/>
        </w:rPr>
        <w:t>Compliance</w:t>
      </w:r>
      <w:proofErr w:type="spellEnd"/>
      <w:r>
        <w:rPr>
          <w:rFonts w:ascii="Garamond" w:hAnsi="Garamond"/>
          <w:b/>
          <w:sz w:val="22"/>
        </w:rPr>
        <w:t>]</w:t>
      </w:r>
    </w:p>
    <w:p w14:paraId="045CD727" w14:textId="2BEF54E3" w:rsidR="00B55CEA" w:rsidRPr="004942AE" w:rsidRDefault="000059C1" w:rsidP="000059C1">
      <w:pPr>
        <w:pStyle w:val="Akapitzlist"/>
        <w:numPr>
          <w:ilvl w:val="0"/>
          <w:numId w:val="19"/>
        </w:numPr>
        <w:spacing w:after="120" w:line="240" w:lineRule="auto"/>
        <w:ind w:left="426"/>
        <w:contextualSpacing w:val="0"/>
        <w:jc w:val="both"/>
        <w:rPr>
          <w:rFonts w:ascii="Garamond" w:hAnsi="Garamond"/>
          <w:sz w:val="22"/>
        </w:rPr>
      </w:pPr>
      <w:r>
        <w:rPr>
          <w:rFonts w:ascii="Garamond" w:hAnsi="Garamond"/>
          <w:sz w:val="22"/>
        </w:rPr>
        <w:t>Wykonawca oświadcza, że w związku z uzyskaniem i wykonywaniem niniejszej Umowy nie oferował, nie przekazywał i nie będzie oferował ani przekazywał jakichkolwiek korzyści majątkowych lub osobistych pracownikom Zamawiającego albo osobom z nimi powiązanym.</w:t>
      </w:r>
    </w:p>
    <w:p w14:paraId="143A8190" w14:textId="1357C4EE" w:rsidR="00DB6E51" w:rsidRPr="00D46D29" w:rsidRDefault="000059C1" w:rsidP="000059C1">
      <w:pPr>
        <w:pStyle w:val="Akapitzlist"/>
        <w:numPr>
          <w:ilvl w:val="0"/>
          <w:numId w:val="19"/>
        </w:numPr>
        <w:spacing w:after="120" w:line="240" w:lineRule="auto"/>
        <w:ind w:left="426"/>
        <w:contextualSpacing w:val="0"/>
        <w:jc w:val="both"/>
        <w:rPr>
          <w:rFonts w:ascii="Garamond" w:hAnsi="Garamond"/>
          <w:sz w:val="22"/>
        </w:rPr>
      </w:pPr>
      <w:r>
        <w:rPr>
          <w:rFonts w:ascii="Garamond" w:hAnsi="Garamond"/>
          <w:sz w:val="22"/>
        </w:rPr>
        <w:t>Naruszenie ust. 1 uprawnia Zamawiającego do odstąpienia od Umowy w całości albo w części ze skutkiem natychmiastowym oraz do naliczenia kary umownej w wysokości 10% wartości brutto Umowy.</w:t>
      </w:r>
    </w:p>
    <w:p w14:paraId="23892517" w14:textId="464E303D" w:rsidR="00B55CEA" w:rsidRDefault="000059C1" w:rsidP="004942AE">
      <w:pPr>
        <w:spacing w:after="120" w:line="240" w:lineRule="auto"/>
        <w:jc w:val="center"/>
      </w:pPr>
      <w:r>
        <w:rPr>
          <w:rFonts w:ascii="Garamond" w:hAnsi="Garamond"/>
          <w:b/>
          <w:sz w:val="22"/>
        </w:rPr>
        <w:t xml:space="preserve">§ </w:t>
      </w:r>
      <w:r w:rsidR="00D46D29">
        <w:rPr>
          <w:rFonts w:ascii="Garamond" w:hAnsi="Garamond"/>
          <w:b/>
          <w:sz w:val="22"/>
        </w:rPr>
        <w:t>20</w:t>
      </w:r>
    </w:p>
    <w:p w14:paraId="5F60AA89" w14:textId="77777777" w:rsidR="00B55CEA" w:rsidRDefault="000059C1" w:rsidP="004942AE">
      <w:pPr>
        <w:spacing w:after="120" w:line="240" w:lineRule="auto"/>
        <w:jc w:val="center"/>
      </w:pPr>
      <w:r>
        <w:rPr>
          <w:rFonts w:ascii="Garamond" w:hAnsi="Garamond"/>
          <w:b/>
          <w:sz w:val="22"/>
        </w:rPr>
        <w:t>[Raportowanie działań niepożądanych i incydentów medycznych]</w:t>
      </w:r>
    </w:p>
    <w:p w14:paraId="1A7B390A" w14:textId="57569C34" w:rsidR="00B55CEA" w:rsidRPr="004942AE" w:rsidRDefault="000059C1" w:rsidP="000059C1">
      <w:pPr>
        <w:pStyle w:val="Akapitzlist"/>
        <w:numPr>
          <w:ilvl w:val="0"/>
          <w:numId w:val="20"/>
        </w:numPr>
        <w:spacing w:after="120" w:line="240" w:lineRule="auto"/>
        <w:ind w:left="426"/>
        <w:contextualSpacing w:val="0"/>
        <w:jc w:val="both"/>
        <w:rPr>
          <w:rFonts w:ascii="Garamond" w:hAnsi="Garamond"/>
          <w:sz w:val="22"/>
        </w:rPr>
      </w:pPr>
      <w:r>
        <w:rPr>
          <w:rFonts w:ascii="Garamond" w:hAnsi="Garamond"/>
          <w:sz w:val="22"/>
        </w:rPr>
        <w:t>Wykonawca wyznaczy osobę odpowiedzialną za nadzór nad bezpieczeństwem Wyrobów (</w:t>
      </w:r>
      <w:proofErr w:type="spellStart"/>
      <w:r>
        <w:rPr>
          <w:rFonts w:ascii="Garamond" w:hAnsi="Garamond"/>
          <w:sz w:val="22"/>
        </w:rPr>
        <w:t>vigilance</w:t>
      </w:r>
      <w:proofErr w:type="spellEnd"/>
      <w:r>
        <w:rPr>
          <w:rFonts w:ascii="Garamond" w:hAnsi="Garamond"/>
          <w:sz w:val="22"/>
        </w:rPr>
        <w:t>), której dane kontaktowe przekaże Zamawiającemu najpóźniej w dniu rozpoczęcia realizacji Umowy.</w:t>
      </w:r>
    </w:p>
    <w:p w14:paraId="0448045C" w14:textId="30B34EC8" w:rsidR="00B55CEA" w:rsidRPr="004942AE" w:rsidRDefault="000059C1" w:rsidP="000059C1">
      <w:pPr>
        <w:pStyle w:val="Akapitzlist"/>
        <w:numPr>
          <w:ilvl w:val="0"/>
          <w:numId w:val="20"/>
        </w:numPr>
        <w:spacing w:after="120" w:line="240" w:lineRule="auto"/>
        <w:ind w:left="426"/>
        <w:contextualSpacing w:val="0"/>
        <w:jc w:val="both"/>
        <w:rPr>
          <w:rFonts w:ascii="Garamond" w:hAnsi="Garamond"/>
          <w:sz w:val="22"/>
        </w:rPr>
      </w:pPr>
      <w:r>
        <w:rPr>
          <w:rFonts w:ascii="Garamond" w:hAnsi="Garamond"/>
          <w:sz w:val="22"/>
        </w:rPr>
        <w:lastRenderedPageBreak/>
        <w:t>Wykonawca zobowiązuje się zgłaszać Zamawiającemu oraz właściwym organom, zgodnie z obowiązującymi przepisami, każde podejrzenie poważnego incydentu z wyrobem medycznym, działania korygujące, zapobiegawcze albo inne zdarzenia dotyczące bezpieczeństwa stosowania Wyrobów, niezwłocznie, nie później niż w ciągu 24 godzin od chwili powzięcia informacji o takim zdarzeniu.</w:t>
      </w:r>
    </w:p>
    <w:p w14:paraId="673C67A3" w14:textId="74DC74B7" w:rsidR="00DB6E51" w:rsidRPr="00C47525" w:rsidRDefault="000059C1" w:rsidP="000059C1">
      <w:pPr>
        <w:pStyle w:val="Akapitzlist"/>
        <w:numPr>
          <w:ilvl w:val="0"/>
          <w:numId w:val="20"/>
        </w:numPr>
        <w:spacing w:after="120" w:line="240" w:lineRule="auto"/>
        <w:ind w:left="426"/>
        <w:contextualSpacing w:val="0"/>
        <w:jc w:val="both"/>
        <w:rPr>
          <w:rFonts w:ascii="Garamond" w:hAnsi="Garamond"/>
          <w:sz w:val="22"/>
        </w:rPr>
      </w:pPr>
      <w:r>
        <w:rPr>
          <w:rFonts w:ascii="Garamond" w:hAnsi="Garamond"/>
          <w:sz w:val="22"/>
        </w:rPr>
        <w:t>Wykonawca zobowiązuje się współpracować z Zamawiającym przy analizie zdarzeń, o których mowa w ust. 2, w szczególności przez przekazywanie dokumentacji, udzielanie wyjaśnień oraz zapewnienie – w razie potrzeby – udziału eksperta producenta.</w:t>
      </w:r>
    </w:p>
    <w:p w14:paraId="250F0187" w14:textId="77777777" w:rsidR="00F25DED" w:rsidRDefault="00F25DED" w:rsidP="004942AE">
      <w:pPr>
        <w:spacing w:after="120" w:line="240" w:lineRule="auto"/>
        <w:rPr>
          <w:rFonts w:ascii="Garamond" w:hAnsi="Garamond" w:cs="Tahoma"/>
          <w:b/>
          <w:bCs/>
          <w:sz w:val="22"/>
          <w:szCs w:val="22"/>
        </w:rPr>
      </w:pPr>
    </w:p>
    <w:p w14:paraId="4BBA66F1" w14:textId="71109900" w:rsidR="001F38D0" w:rsidRPr="001F38D0"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2218D8">
        <w:rPr>
          <w:rFonts w:ascii="Garamond" w:hAnsi="Garamond" w:cs="Tahoma"/>
          <w:b/>
          <w:bCs/>
          <w:sz w:val="22"/>
          <w:szCs w:val="22"/>
        </w:rPr>
        <w:t>2</w:t>
      </w:r>
      <w:r w:rsidR="00D46D29">
        <w:rPr>
          <w:rFonts w:ascii="Garamond" w:hAnsi="Garamond" w:cs="Tahoma"/>
          <w:b/>
          <w:bCs/>
          <w:sz w:val="22"/>
          <w:szCs w:val="22"/>
        </w:rPr>
        <w:t>1</w:t>
      </w:r>
    </w:p>
    <w:p w14:paraId="490C0FA8" w14:textId="77777777" w:rsidR="00F05E79" w:rsidRPr="001F38D0"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42F36F2" w14:textId="77777777" w:rsidR="004942AE" w:rsidRPr="004942AE" w:rsidRDefault="000059C1" w:rsidP="000059C1">
      <w:pPr>
        <w:pStyle w:val="Akapitzlist"/>
        <w:numPr>
          <w:ilvl w:val="0"/>
          <w:numId w:val="6"/>
        </w:numPr>
        <w:spacing w:after="120" w:line="240" w:lineRule="auto"/>
        <w:ind w:left="426"/>
        <w:contextualSpacing w:val="0"/>
        <w:jc w:val="both"/>
        <w:rPr>
          <w:rFonts w:ascii="Garamond" w:hAnsi="Garamond" w:cs="Tahoma"/>
          <w:sz w:val="22"/>
          <w:szCs w:val="22"/>
        </w:rPr>
      </w:pPr>
      <w:r w:rsidRPr="004942AE">
        <w:rPr>
          <w:rFonts w:ascii="Garamond" w:hAnsi="Garamond"/>
          <w:sz w:val="22"/>
        </w:rPr>
        <w:t>Administratorem danych osobowych osób reprezentujących Strony oraz osób wskazanych do realizacji Umowy jest odpowiednio każda ze Stron – w zakresie danych przetwarzanych przez nią w związku z zawarciem i wykonaniem Umowy.</w:t>
      </w:r>
    </w:p>
    <w:p w14:paraId="473622BA" w14:textId="77777777" w:rsidR="004942AE" w:rsidRPr="004942AE" w:rsidRDefault="000059C1" w:rsidP="000059C1">
      <w:pPr>
        <w:pStyle w:val="Akapitzlist"/>
        <w:numPr>
          <w:ilvl w:val="0"/>
          <w:numId w:val="6"/>
        </w:numPr>
        <w:spacing w:after="120" w:line="240" w:lineRule="auto"/>
        <w:ind w:left="426"/>
        <w:contextualSpacing w:val="0"/>
        <w:jc w:val="both"/>
        <w:rPr>
          <w:rFonts w:ascii="Garamond" w:hAnsi="Garamond" w:cs="Tahoma"/>
          <w:sz w:val="22"/>
          <w:szCs w:val="22"/>
        </w:rPr>
      </w:pPr>
      <w:r w:rsidRPr="004942AE">
        <w:rPr>
          <w:rFonts w:ascii="Garamond" w:hAnsi="Garamond"/>
          <w:sz w:val="22"/>
        </w:rPr>
        <w:t>Zamawiający informuje, że administratorem danych osobowych przetwarzanych po jego stronie jest Szpital Wojewódzki w Poznaniu, ul. Juraszów 7-19, 60-479 Poznań.</w:t>
      </w:r>
    </w:p>
    <w:p w14:paraId="38E6B420" w14:textId="77777777" w:rsidR="004942AE" w:rsidRPr="004942AE" w:rsidRDefault="000059C1" w:rsidP="000059C1">
      <w:pPr>
        <w:pStyle w:val="Akapitzlist"/>
        <w:numPr>
          <w:ilvl w:val="0"/>
          <w:numId w:val="6"/>
        </w:numPr>
        <w:spacing w:after="120" w:line="240" w:lineRule="auto"/>
        <w:ind w:left="426"/>
        <w:contextualSpacing w:val="0"/>
        <w:jc w:val="both"/>
        <w:rPr>
          <w:rFonts w:ascii="Garamond" w:hAnsi="Garamond" w:cs="Tahoma"/>
          <w:sz w:val="22"/>
          <w:szCs w:val="22"/>
        </w:rPr>
      </w:pPr>
      <w:r w:rsidRPr="004942AE">
        <w:rPr>
          <w:rFonts w:ascii="Garamond" w:hAnsi="Garamond"/>
          <w:sz w:val="22"/>
        </w:rPr>
        <w:t>Dane osobowe będą przetwarzane w celu zawarcia, wykonania, rozliczenia i archiwizacji Umowy, na podstawie art. 6 ust. 1 lit. b i c RODO, a w zakresie osób działających w imieniu Stron – także na podstawie art. 6 ust. 1 lit. f RODO, tj. prawnie uzasadnionego interesu administratora polegającego na zapewnieniu prawidłowej realizacji współpracy.</w:t>
      </w:r>
    </w:p>
    <w:p w14:paraId="738F0464" w14:textId="77777777" w:rsidR="004942AE" w:rsidRPr="004942AE" w:rsidRDefault="000059C1" w:rsidP="000059C1">
      <w:pPr>
        <w:pStyle w:val="Akapitzlist"/>
        <w:numPr>
          <w:ilvl w:val="0"/>
          <w:numId w:val="6"/>
        </w:numPr>
        <w:spacing w:after="120" w:line="240" w:lineRule="auto"/>
        <w:ind w:left="426"/>
        <w:contextualSpacing w:val="0"/>
        <w:jc w:val="both"/>
        <w:rPr>
          <w:rFonts w:ascii="Garamond" w:hAnsi="Garamond" w:cs="Tahoma"/>
          <w:sz w:val="22"/>
          <w:szCs w:val="22"/>
        </w:rPr>
      </w:pPr>
      <w:r w:rsidRPr="004942AE">
        <w:rPr>
          <w:rFonts w:ascii="Garamond" w:hAnsi="Garamond"/>
          <w:sz w:val="22"/>
        </w:rPr>
        <w:t>Dane osobowe będą przechowywane przez okres obowiązywania Umowy, a po jej zakończeniu przez czas wymagany przepisami prawa dotyczącymi archiwizacji dokumentów, rachunkowości, zamówień publicznych oraz dochodzenia roszczeń.</w:t>
      </w:r>
    </w:p>
    <w:p w14:paraId="6DA0D760" w14:textId="77777777" w:rsidR="004942AE" w:rsidRPr="004942AE" w:rsidRDefault="000059C1" w:rsidP="000059C1">
      <w:pPr>
        <w:pStyle w:val="Akapitzlist"/>
        <w:numPr>
          <w:ilvl w:val="0"/>
          <w:numId w:val="6"/>
        </w:numPr>
        <w:spacing w:after="120" w:line="240" w:lineRule="auto"/>
        <w:ind w:left="426"/>
        <w:contextualSpacing w:val="0"/>
        <w:jc w:val="both"/>
        <w:rPr>
          <w:rFonts w:ascii="Garamond" w:hAnsi="Garamond" w:cs="Tahoma"/>
          <w:sz w:val="22"/>
          <w:szCs w:val="22"/>
        </w:rPr>
      </w:pPr>
      <w:r w:rsidRPr="004942AE">
        <w:rPr>
          <w:rFonts w:ascii="Garamond" w:hAnsi="Garamond"/>
          <w:sz w:val="22"/>
        </w:rPr>
        <w:t>Osobom, których dane dotyczą, przysługuje prawo dostępu do danych, ich sprostowania, ograniczenia przetwarzania oraz wniesienia skargi do Prezesa Urzędu Ochrony Danych Osobowych – na zasadach wynikających z RODO.</w:t>
      </w:r>
    </w:p>
    <w:p w14:paraId="4CBA1836" w14:textId="42914CE9" w:rsidR="00F25DED" w:rsidRPr="004942AE" w:rsidRDefault="000059C1" w:rsidP="000059C1">
      <w:pPr>
        <w:pStyle w:val="Akapitzlist"/>
        <w:numPr>
          <w:ilvl w:val="0"/>
          <w:numId w:val="6"/>
        </w:numPr>
        <w:spacing w:after="120" w:line="240" w:lineRule="auto"/>
        <w:ind w:left="426"/>
        <w:contextualSpacing w:val="0"/>
        <w:jc w:val="both"/>
        <w:rPr>
          <w:rFonts w:ascii="Garamond" w:hAnsi="Garamond" w:cs="Tahoma"/>
          <w:sz w:val="22"/>
          <w:szCs w:val="22"/>
        </w:rPr>
      </w:pPr>
      <w:r w:rsidRPr="004942AE">
        <w:rPr>
          <w:rFonts w:ascii="Garamond" w:hAnsi="Garamond"/>
          <w:sz w:val="22"/>
        </w:rPr>
        <w:t>Podanie danych osobowych jest warunkiem zawarcia i wykonywania Umowy w zakresie niezbędnym do reprezentacji Stron oraz realizacji ich obowiązków umownych.</w:t>
      </w:r>
    </w:p>
    <w:p w14:paraId="1A3FB573" w14:textId="2FE8DFE8" w:rsidR="00B55CEA" w:rsidRDefault="00B55CEA" w:rsidP="004942AE">
      <w:pPr>
        <w:spacing w:after="120" w:line="240" w:lineRule="auto"/>
        <w:jc w:val="center"/>
        <w:rPr>
          <w:rFonts w:ascii="Garamond" w:hAnsi="Garamond" w:cs="Tahoma"/>
          <w:b/>
          <w:bCs/>
          <w:sz w:val="22"/>
          <w:szCs w:val="22"/>
        </w:rPr>
      </w:pPr>
    </w:p>
    <w:p w14:paraId="1920AA7C" w14:textId="073E6682" w:rsidR="00B55CEA" w:rsidRDefault="000059C1" w:rsidP="004942AE">
      <w:pPr>
        <w:spacing w:after="120" w:line="240" w:lineRule="auto"/>
        <w:jc w:val="center"/>
      </w:pPr>
      <w:r>
        <w:rPr>
          <w:rFonts w:ascii="Garamond" w:hAnsi="Garamond"/>
          <w:b/>
          <w:sz w:val="22"/>
        </w:rPr>
        <w:t>§ 2</w:t>
      </w:r>
      <w:r w:rsidR="00D46D29">
        <w:rPr>
          <w:rFonts w:ascii="Garamond" w:hAnsi="Garamond"/>
          <w:b/>
          <w:sz w:val="22"/>
        </w:rPr>
        <w:t>2</w:t>
      </w:r>
    </w:p>
    <w:p w14:paraId="1539293F" w14:textId="77777777" w:rsidR="00F05E79" w:rsidRPr="001F38D0"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04ACBE50" w14:textId="77777777" w:rsidR="004942AE" w:rsidRPr="004942AE" w:rsidRDefault="000059C1" w:rsidP="000059C1">
      <w:pPr>
        <w:pStyle w:val="Akapitzlist"/>
        <w:numPr>
          <w:ilvl w:val="2"/>
          <w:numId w:val="7"/>
        </w:numPr>
        <w:spacing w:after="120" w:line="240" w:lineRule="auto"/>
        <w:ind w:left="426"/>
        <w:contextualSpacing w:val="0"/>
        <w:jc w:val="both"/>
        <w:rPr>
          <w:rFonts w:ascii="Garamond" w:hAnsi="Garamond" w:cs="Tahoma"/>
          <w:sz w:val="22"/>
          <w:szCs w:val="22"/>
        </w:rPr>
      </w:pPr>
      <w:r w:rsidRPr="004942AE">
        <w:rPr>
          <w:rFonts w:ascii="Garamond" w:hAnsi="Garamond"/>
          <w:sz w:val="22"/>
        </w:rPr>
        <w:t>Żadna ze Stron nie ponosi odpowiedzialności za niewykonanie albo nienależyte wykonanie Umowy w zakresie, w jakim zostało ono spowodowane działaniem Siły Wyższej.</w:t>
      </w:r>
    </w:p>
    <w:p w14:paraId="7E71C914" w14:textId="77777777" w:rsidR="004942AE" w:rsidRPr="004942AE" w:rsidRDefault="000059C1" w:rsidP="000059C1">
      <w:pPr>
        <w:pStyle w:val="Akapitzlist"/>
        <w:numPr>
          <w:ilvl w:val="2"/>
          <w:numId w:val="7"/>
        </w:numPr>
        <w:spacing w:after="120" w:line="240" w:lineRule="auto"/>
        <w:ind w:left="426"/>
        <w:contextualSpacing w:val="0"/>
        <w:jc w:val="both"/>
        <w:rPr>
          <w:rFonts w:ascii="Garamond" w:hAnsi="Garamond" w:cs="Tahoma"/>
          <w:sz w:val="22"/>
          <w:szCs w:val="22"/>
        </w:rPr>
      </w:pPr>
      <w:r w:rsidRPr="004942AE">
        <w:rPr>
          <w:rFonts w:ascii="Garamond" w:hAnsi="Garamond"/>
          <w:sz w:val="22"/>
        </w:rPr>
        <w:t>Strona powołująca się na Siłę Wyższą zobowiązana jest niezwłocznie, nie później niż w terminie 2 dni od dnia powzięcia wiadomości o jej wystąpieniu, poinformować o tym drugą Stronę, wskazać wpływ zdarzenia na wykonywanie Umowy oraz – w miarę możliwości – przedstawić stosowne dokumenty potwierdzające zaistnienie takiego zdarzenia</w:t>
      </w:r>
    </w:p>
    <w:p w14:paraId="6458C0DF" w14:textId="77777777" w:rsidR="004942AE" w:rsidRPr="004942AE" w:rsidRDefault="000059C1" w:rsidP="000059C1">
      <w:pPr>
        <w:pStyle w:val="Akapitzlist"/>
        <w:numPr>
          <w:ilvl w:val="2"/>
          <w:numId w:val="7"/>
        </w:numPr>
        <w:spacing w:after="120" w:line="240" w:lineRule="auto"/>
        <w:ind w:left="426"/>
        <w:contextualSpacing w:val="0"/>
        <w:jc w:val="both"/>
        <w:rPr>
          <w:rFonts w:ascii="Garamond" w:hAnsi="Garamond" w:cs="Tahoma"/>
          <w:sz w:val="22"/>
          <w:szCs w:val="22"/>
        </w:rPr>
      </w:pPr>
      <w:r w:rsidRPr="004942AE">
        <w:rPr>
          <w:rFonts w:ascii="Garamond" w:hAnsi="Garamond"/>
          <w:sz w:val="22"/>
        </w:rPr>
        <w:t>Strona dotknięta działaniem Siły Wyższej zobowiązana jest do podjęcia działań zmierzających do ograniczenia skutków tego zdarzenia oraz do wznowienia wykonywania Umowy niezwłocznie po ustaniu przeszkody.</w:t>
      </w:r>
    </w:p>
    <w:p w14:paraId="57819F9E" w14:textId="22EB0599" w:rsidR="00B55CEA" w:rsidRPr="00C47525" w:rsidRDefault="000059C1" w:rsidP="000059C1">
      <w:pPr>
        <w:pStyle w:val="Akapitzlist"/>
        <w:numPr>
          <w:ilvl w:val="2"/>
          <w:numId w:val="7"/>
        </w:numPr>
        <w:spacing w:after="120" w:line="240" w:lineRule="auto"/>
        <w:ind w:left="426"/>
        <w:contextualSpacing w:val="0"/>
        <w:jc w:val="both"/>
        <w:rPr>
          <w:rFonts w:ascii="Garamond" w:hAnsi="Garamond" w:cs="Tahoma"/>
          <w:sz w:val="22"/>
          <w:szCs w:val="22"/>
        </w:rPr>
      </w:pPr>
      <w:r w:rsidRPr="004942AE">
        <w:rPr>
          <w:rFonts w:ascii="Garamond" w:hAnsi="Garamond"/>
          <w:sz w:val="22"/>
        </w:rPr>
        <w:t>W okresie działania Siły Wyższej Strony zobowiązują się współpracować w celu ustalenia sposobu dalszej realizacji Umowy z poszanowaniem interesów pacjentów oraz ciągłości działania Zamawiającego.</w:t>
      </w:r>
    </w:p>
    <w:p w14:paraId="1815A697" w14:textId="18A22F6F" w:rsidR="00D46D29" w:rsidRDefault="00D46D29" w:rsidP="00D46D29">
      <w:pPr>
        <w:spacing w:after="120" w:line="240" w:lineRule="auto"/>
        <w:jc w:val="center"/>
        <w:rPr>
          <w:rFonts w:ascii="Garamond" w:hAnsi="Garamond"/>
          <w:b/>
          <w:sz w:val="22"/>
        </w:rPr>
      </w:pPr>
      <w:r w:rsidRPr="00D46D29">
        <w:rPr>
          <w:rFonts w:ascii="Garamond" w:hAnsi="Garamond"/>
          <w:b/>
          <w:sz w:val="22"/>
        </w:rPr>
        <w:t>§</w:t>
      </w:r>
      <w:r>
        <w:rPr>
          <w:rFonts w:ascii="Garamond" w:hAnsi="Garamond"/>
          <w:b/>
          <w:sz w:val="22"/>
        </w:rPr>
        <w:t>23</w:t>
      </w:r>
      <w:r w:rsidRPr="00D46D29">
        <w:rPr>
          <w:rFonts w:ascii="Garamond" w:hAnsi="Garamond"/>
          <w:b/>
          <w:sz w:val="22"/>
        </w:rPr>
        <w:t xml:space="preserve"> </w:t>
      </w:r>
    </w:p>
    <w:p w14:paraId="156DC8EF" w14:textId="0FE1AD6E" w:rsidR="00D46D29" w:rsidRPr="00D46D29" w:rsidRDefault="00D46D29" w:rsidP="00D46D29">
      <w:pPr>
        <w:spacing w:after="120" w:line="240" w:lineRule="auto"/>
        <w:jc w:val="center"/>
        <w:rPr>
          <w:rFonts w:ascii="Garamond" w:hAnsi="Garamond"/>
          <w:b/>
          <w:sz w:val="22"/>
        </w:rPr>
      </w:pPr>
      <w:r w:rsidRPr="00D46D29">
        <w:rPr>
          <w:rFonts w:ascii="Garamond" w:hAnsi="Garamond"/>
          <w:b/>
          <w:sz w:val="22"/>
        </w:rPr>
        <w:t>[Odstąpienie od Umowy i rozwiązanie Umowy]</w:t>
      </w:r>
    </w:p>
    <w:p w14:paraId="44CD7E41" w14:textId="77777777" w:rsidR="00D46D29" w:rsidRDefault="00D46D29" w:rsidP="000059C1">
      <w:pPr>
        <w:pStyle w:val="Akapitzlist"/>
        <w:numPr>
          <w:ilvl w:val="0"/>
          <w:numId w:val="26"/>
        </w:numPr>
        <w:spacing w:after="120" w:line="240" w:lineRule="auto"/>
        <w:ind w:left="426"/>
        <w:contextualSpacing w:val="0"/>
        <w:jc w:val="both"/>
        <w:rPr>
          <w:rFonts w:ascii="Garamond" w:hAnsi="Garamond"/>
          <w:sz w:val="22"/>
        </w:rPr>
      </w:pPr>
      <w:r w:rsidRPr="00D46D29">
        <w:rPr>
          <w:rFonts w:ascii="Garamond" w:hAnsi="Garamond"/>
          <w:sz w:val="22"/>
        </w:rPr>
        <w:lastRenderedPageBreak/>
        <w:t>Niezależnie od przypadków przewidzianych w przepisach prawa powszechnie obowiązującego, w tym w Kodeksie cywilnym oraz ustawie – Prawo zamówień publicznych, Zamawiającemu przysługuje prawo odstąpienia od Umowy w przypadkach określonych w niniejszym paragrafie.</w:t>
      </w:r>
    </w:p>
    <w:p w14:paraId="049C8F90" w14:textId="77777777" w:rsidR="00D46D29" w:rsidRDefault="00D46D29" w:rsidP="000059C1">
      <w:pPr>
        <w:pStyle w:val="Akapitzlist"/>
        <w:numPr>
          <w:ilvl w:val="0"/>
          <w:numId w:val="26"/>
        </w:numPr>
        <w:spacing w:after="120" w:line="240" w:lineRule="auto"/>
        <w:ind w:left="426"/>
        <w:contextualSpacing w:val="0"/>
        <w:jc w:val="both"/>
        <w:rPr>
          <w:rFonts w:ascii="Garamond" w:hAnsi="Garamond"/>
          <w:sz w:val="22"/>
        </w:rPr>
      </w:pPr>
      <w:r w:rsidRPr="00D46D29">
        <w:rPr>
          <w:rFonts w:ascii="Garamond" w:hAnsi="Garamond"/>
          <w:sz w:val="22"/>
        </w:rPr>
        <w:t>Zamawiający może odstąpić od Umowy w całości albo w części w przypadkach określonych w art. 456 ust. 1 ustawy – Prawo zamówień publicznych.</w:t>
      </w:r>
    </w:p>
    <w:p w14:paraId="32518184" w14:textId="2368C00E" w:rsidR="00D46D29" w:rsidRPr="00D46D29" w:rsidRDefault="00D46D29" w:rsidP="000059C1">
      <w:pPr>
        <w:pStyle w:val="Akapitzlist"/>
        <w:numPr>
          <w:ilvl w:val="0"/>
          <w:numId w:val="26"/>
        </w:numPr>
        <w:spacing w:after="120" w:line="240" w:lineRule="auto"/>
        <w:ind w:left="426"/>
        <w:contextualSpacing w:val="0"/>
        <w:jc w:val="both"/>
        <w:rPr>
          <w:rFonts w:ascii="Garamond" w:hAnsi="Garamond"/>
          <w:sz w:val="22"/>
        </w:rPr>
      </w:pPr>
      <w:r w:rsidRPr="00D46D29">
        <w:rPr>
          <w:rFonts w:ascii="Garamond" w:hAnsi="Garamond"/>
          <w:sz w:val="22"/>
        </w:rPr>
        <w:t>Zamawiający może ponadto odstąpić od Umowy w całości albo w części, w terminie 30 dni od dnia powzięcia wiadomości o podstawie odstąpienia, jeżeli:</w:t>
      </w:r>
    </w:p>
    <w:p w14:paraId="7BE27B0B" w14:textId="4D0096D1" w:rsidR="00D46D29" w:rsidRPr="00D46D29" w:rsidRDefault="00D46D29" w:rsidP="000059C1">
      <w:pPr>
        <w:pStyle w:val="Akapitzlist"/>
        <w:numPr>
          <w:ilvl w:val="0"/>
          <w:numId w:val="27"/>
        </w:numPr>
        <w:spacing w:after="120" w:line="240" w:lineRule="auto"/>
        <w:contextualSpacing w:val="0"/>
        <w:jc w:val="both"/>
        <w:rPr>
          <w:rFonts w:ascii="Garamond" w:hAnsi="Garamond"/>
          <w:sz w:val="22"/>
        </w:rPr>
      </w:pPr>
      <w:r w:rsidRPr="00D46D29">
        <w:rPr>
          <w:rFonts w:ascii="Garamond" w:hAnsi="Garamond"/>
          <w:sz w:val="22"/>
        </w:rPr>
        <w:t xml:space="preserve">1Wykonawca pozostaje w zwłoce z realizacją dostawy, wymianą wadliwego Asortymentu, uzupełnieniem braków albo wykonaniem innego istotnego obowiązku umownego przez okres dłuższy niż </w:t>
      </w:r>
      <w:r>
        <w:rPr>
          <w:rFonts w:ascii="Garamond" w:hAnsi="Garamond"/>
          <w:sz w:val="22"/>
        </w:rPr>
        <w:t xml:space="preserve">10 </w:t>
      </w:r>
      <w:r w:rsidRPr="00D46D29">
        <w:rPr>
          <w:rFonts w:ascii="Garamond" w:hAnsi="Garamond"/>
          <w:sz w:val="22"/>
        </w:rPr>
        <w:t>dni roboczych, i nie usunął naruszenia mimo uprzedniego wezwania oraz wyznaczenia dodatkowego terminu</w:t>
      </w:r>
      <w:r>
        <w:rPr>
          <w:rFonts w:ascii="Garamond" w:hAnsi="Garamond"/>
          <w:sz w:val="22"/>
        </w:rPr>
        <w:t xml:space="preserve"> 5 </w:t>
      </w:r>
      <w:r w:rsidRPr="00D46D29">
        <w:rPr>
          <w:rFonts w:ascii="Garamond" w:hAnsi="Garamond"/>
          <w:sz w:val="22"/>
        </w:rPr>
        <w:t xml:space="preserve"> dni roboczych;</w:t>
      </w:r>
    </w:p>
    <w:p w14:paraId="3A9749E3" w14:textId="2AA6AC17" w:rsidR="00D46D29" w:rsidRPr="00D46D29" w:rsidRDefault="00D46D29" w:rsidP="000059C1">
      <w:pPr>
        <w:pStyle w:val="Akapitzlist"/>
        <w:numPr>
          <w:ilvl w:val="0"/>
          <w:numId w:val="27"/>
        </w:numPr>
        <w:spacing w:after="120" w:line="240" w:lineRule="auto"/>
        <w:contextualSpacing w:val="0"/>
        <w:jc w:val="both"/>
        <w:rPr>
          <w:rFonts w:ascii="Garamond" w:hAnsi="Garamond"/>
          <w:sz w:val="22"/>
        </w:rPr>
      </w:pPr>
      <w:r w:rsidRPr="00D46D29">
        <w:rPr>
          <w:rFonts w:ascii="Garamond" w:hAnsi="Garamond"/>
          <w:sz w:val="22"/>
        </w:rPr>
        <w:t>Wykonawca co najmniej dwukrotnie naruszył istotne postanowienia Umowy, pomimo uprzedniego pisemnego wezwania do zaniechania naruszeń;</w:t>
      </w:r>
    </w:p>
    <w:p w14:paraId="58FA4ABA" w14:textId="5724B1DD" w:rsidR="00D46D29" w:rsidRPr="00D46D29" w:rsidRDefault="00D46D29" w:rsidP="000059C1">
      <w:pPr>
        <w:pStyle w:val="Akapitzlist"/>
        <w:numPr>
          <w:ilvl w:val="0"/>
          <w:numId w:val="27"/>
        </w:numPr>
        <w:spacing w:after="120" w:line="240" w:lineRule="auto"/>
        <w:contextualSpacing w:val="0"/>
        <w:jc w:val="both"/>
        <w:rPr>
          <w:rFonts w:ascii="Garamond" w:hAnsi="Garamond"/>
          <w:sz w:val="22"/>
        </w:rPr>
      </w:pPr>
      <w:r w:rsidRPr="00D46D29">
        <w:rPr>
          <w:rFonts w:ascii="Garamond" w:hAnsi="Garamond"/>
          <w:sz w:val="22"/>
        </w:rPr>
        <w:t>Wykonawca dostarczył Asortyment niezgodny z Umową, SWZ, ofertą, wymaganiami jakościowymi, rejestracyjnymi lub bezpieczeństwa, a naruszenie to nie zostało usunięte niezwłocznie, nie później jednak niż w terminie wyznaczonym przez Zamawiającego;</w:t>
      </w:r>
    </w:p>
    <w:p w14:paraId="1511A36E" w14:textId="35C85E60" w:rsidR="00D46D29" w:rsidRPr="00D46D29" w:rsidRDefault="00D46D29" w:rsidP="000059C1">
      <w:pPr>
        <w:pStyle w:val="Akapitzlist"/>
        <w:numPr>
          <w:ilvl w:val="0"/>
          <w:numId w:val="27"/>
        </w:numPr>
        <w:spacing w:after="120" w:line="240" w:lineRule="auto"/>
        <w:contextualSpacing w:val="0"/>
        <w:jc w:val="both"/>
        <w:rPr>
          <w:rFonts w:ascii="Garamond" w:hAnsi="Garamond"/>
          <w:sz w:val="22"/>
        </w:rPr>
      </w:pPr>
      <w:r w:rsidRPr="00D46D29">
        <w:rPr>
          <w:rFonts w:ascii="Garamond" w:hAnsi="Garamond"/>
          <w:sz w:val="22"/>
        </w:rPr>
        <w:t>Wykonawca utracił wymagane prawem uprawnienia, zezwolenia, rejestracje, certyfikaty, autoryzacje albo możliwość legalnego wprowadzania do obrotu lub używania Asortymentu objętego Umową;</w:t>
      </w:r>
    </w:p>
    <w:p w14:paraId="60B76EFA" w14:textId="62D962B6" w:rsidR="00D46D29" w:rsidRPr="00D46D29" w:rsidRDefault="00D46D29" w:rsidP="000059C1">
      <w:pPr>
        <w:pStyle w:val="Akapitzlist"/>
        <w:numPr>
          <w:ilvl w:val="0"/>
          <w:numId w:val="27"/>
        </w:numPr>
        <w:spacing w:after="120" w:line="240" w:lineRule="auto"/>
        <w:contextualSpacing w:val="0"/>
        <w:jc w:val="both"/>
        <w:rPr>
          <w:rFonts w:ascii="Garamond" w:hAnsi="Garamond"/>
          <w:sz w:val="22"/>
        </w:rPr>
      </w:pPr>
      <w:r w:rsidRPr="00D46D29">
        <w:rPr>
          <w:rFonts w:ascii="Garamond" w:hAnsi="Garamond"/>
          <w:sz w:val="22"/>
        </w:rPr>
        <w:t>Wykonawca naruszył zakaz cesji, obowiązki poufności, obowiązki antykorupcyjne, obowiązki w zakresie bezpieczeństwa wyrobów albo inne obowiązki, których naruszenie godzi w interes Zamawiającego lub bezpieczeństwo pacjentów;</w:t>
      </w:r>
    </w:p>
    <w:p w14:paraId="7829599D" w14:textId="48ACD827" w:rsidR="00D46D29" w:rsidRPr="00D46D29" w:rsidRDefault="00D46D29" w:rsidP="000059C1">
      <w:pPr>
        <w:pStyle w:val="Akapitzlist"/>
        <w:numPr>
          <w:ilvl w:val="0"/>
          <w:numId w:val="27"/>
        </w:numPr>
        <w:spacing w:after="120" w:line="240" w:lineRule="auto"/>
        <w:contextualSpacing w:val="0"/>
        <w:jc w:val="both"/>
        <w:rPr>
          <w:rFonts w:ascii="Garamond" w:hAnsi="Garamond"/>
          <w:sz w:val="22"/>
        </w:rPr>
      </w:pPr>
      <w:r w:rsidRPr="00D46D29">
        <w:rPr>
          <w:rFonts w:ascii="Garamond" w:hAnsi="Garamond"/>
          <w:sz w:val="22"/>
        </w:rPr>
        <w:t>okoliczności wskazujące, że Wykonawca nie będzie w stanie należycie wykonać Umowy, w szczególności zaprzestał faktycznego prowadzenia działalności objętej przedmiotem Umowy, otwarto jego likwidację albo wystąpiły inne trwałe przeszkody uniemożliwiające wykonanie Umowy.</w:t>
      </w:r>
    </w:p>
    <w:p w14:paraId="281572FB" w14:textId="29ED298F" w:rsidR="00D46D29" w:rsidRPr="00D46D29" w:rsidRDefault="00D46D29" w:rsidP="000059C1">
      <w:pPr>
        <w:pStyle w:val="Akapitzlist"/>
        <w:numPr>
          <w:ilvl w:val="0"/>
          <w:numId w:val="26"/>
        </w:numPr>
        <w:spacing w:after="120" w:line="240" w:lineRule="auto"/>
        <w:contextualSpacing w:val="0"/>
        <w:jc w:val="both"/>
        <w:rPr>
          <w:rFonts w:ascii="Garamond" w:hAnsi="Garamond"/>
          <w:sz w:val="22"/>
        </w:rPr>
      </w:pPr>
      <w:r w:rsidRPr="00D46D29">
        <w:rPr>
          <w:rFonts w:ascii="Garamond" w:hAnsi="Garamond"/>
          <w:sz w:val="22"/>
        </w:rPr>
        <w:t>Strony zgodnie postanawiają, że terminy dostawy, wymiany wadliwego Asortymentu, uzupełnienia braków oraz usunięcia stwierdzonych niezgodności mają dla Zamawiającego charakter terminów ściśle określonych w rozumieniu art. 492 Kodeksu cywilnego. W przypadku zwłoki Wykonawcy w wykonaniu tych obowiązków Zamawiający może – według swojego wyboru – bez wyznaczania terminu dodatkowego odstąpić od Umowy w całości albo w części, w szczególności w odniesieniu do danego zamówienia, partii albo niewykonanej części Umowy.</w:t>
      </w:r>
    </w:p>
    <w:p w14:paraId="52503FEB" w14:textId="0A60212E" w:rsidR="00D46D29" w:rsidRPr="00D46D29" w:rsidRDefault="00D46D29" w:rsidP="000059C1">
      <w:pPr>
        <w:pStyle w:val="Akapitzlist"/>
        <w:numPr>
          <w:ilvl w:val="0"/>
          <w:numId w:val="26"/>
        </w:numPr>
        <w:spacing w:after="120" w:line="240" w:lineRule="auto"/>
        <w:contextualSpacing w:val="0"/>
        <w:jc w:val="both"/>
        <w:rPr>
          <w:rFonts w:ascii="Garamond" w:hAnsi="Garamond"/>
          <w:sz w:val="22"/>
        </w:rPr>
      </w:pPr>
      <w:r w:rsidRPr="00D46D29">
        <w:rPr>
          <w:rFonts w:ascii="Garamond" w:hAnsi="Garamond"/>
          <w:sz w:val="22"/>
        </w:rPr>
        <w:t>Jeżeli świadczenie Wykonawcy stało się niemożliwe wskutek okoliczności, za które Wykonawca ponosi odpowiedzialność, Zamawiający może, według swojego wyboru, żądać naprawienia szkody wynikłej z niewykonania zobowiązania albo odstąpić od Umowy na zasadach określonych w art. 493 Kodeksu cywilnego.</w:t>
      </w:r>
    </w:p>
    <w:p w14:paraId="7D33FD31" w14:textId="24E5871A" w:rsidR="00D46D29" w:rsidRPr="00D46D29" w:rsidRDefault="00D46D29" w:rsidP="000059C1">
      <w:pPr>
        <w:pStyle w:val="Akapitzlist"/>
        <w:numPr>
          <w:ilvl w:val="0"/>
          <w:numId w:val="26"/>
        </w:numPr>
        <w:spacing w:after="120" w:line="240" w:lineRule="auto"/>
        <w:contextualSpacing w:val="0"/>
        <w:jc w:val="both"/>
        <w:rPr>
          <w:rFonts w:ascii="Garamond" w:hAnsi="Garamond"/>
          <w:sz w:val="22"/>
        </w:rPr>
      </w:pPr>
      <w:r w:rsidRPr="00D46D29">
        <w:rPr>
          <w:rFonts w:ascii="Garamond" w:hAnsi="Garamond"/>
          <w:sz w:val="22"/>
        </w:rPr>
        <w:t>Niezależnie od prawa odstąpienia, Zamawiający może rozwiązać Umowę ze skutkiem natychmiastowym, bez zachowania okresu wypowiedzenia, w przypadku trwałego lub oczywistego braku możliwości dalszego prawidłowego wykonywania Umowy przez Wykonawcę, w szczególności z przyczyn wskazanych w ust. 3 pkt 4–6, albo gdy dalsze wykonywanie Umowy mogłoby zagrażać bezpieczeństwu pacjentów, bezpieczeństwu obrotu wyrobami medycznymi lub istotnemu interesowi Zamawiającego.</w:t>
      </w:r>
    </w:p>
    <w:p w14:paraId="493F0408" w14:textId="77777777" w:rsidR="00D46D29" w:rsidRDefault="00D46D29" w:rsidP="000059C1">
      <w:pPr>
        <w:pStyle w:val="Akapitzlist"/>
        <w:numPr>
          <w:ilvl w:val="0"/>
          <w:numId w:val="26"/>
        </w:numPr>
        <w:spacing w:after="120" w:line="240" w:lineRule="auto"/>
        <w:contextualSpacing w:val="0"/>
        <w:jc w:val="both"/>
        <w:rPr>
          <w:rFonts w:ascii="Garamond" w:hAnsi="Garamond"/>
          <w:sz w:val="22"/>
        </w:rPr>
      </w:pPr>
      <w:r w:rsidRPr="00D46D29">
        <w:rPr>
          <w:rFonts w:ascii="Garamond" w:hAnsi="Garamond"/>
          <w:sz w:val="22"/>
        </w:rPr>
        <w:t>Z zastrzeżeniem przypadków, w których wyznaczenie terminu dodatkowego nie jest wymagane na podstawie ustawy, charakteru naruszenia albo postanowień ust. 4, przed złożeniem oświadczenia o odstąpieniu albo rozwiązaniu Umowy Zamawiający może wezwać Wykonawcę do usunięcia naruszenia w odpowiednim terminie.</w:t>
      </w:r>
    </w:p>
    <w:p w14:paraId="542C7A45" w14:textId="77777777" w:rsidR="00D46D29" w:rsidRDefault="00D46D29" w:rsidP="000059C1">
      <w:pPr>
        <w:pStyle w:val="Akapitzlist"/>
        <w:numPr>
          <w:ilvl w:val="0"/>
          <w:numId w:val="26"/>
        </w:numPr>
        <w:spacing w:after="120" w:line="240" w:lineRule="auto"/>
        <w:contextualSpacing w:val="0"/>
        <w:jc w:val="both"/>
        <w:rPr>
          <w:rFonts w:ascii="Garamond" w:hAnsi="Garamond"/>
          <w:sz w:val="22"/>
        </w:rPr>
      </w:pPr>
      <w:r w:rsidRPr="00D46D29">
        <w:rPr>
          <w:rFonts w:ascii="Garamond" w:hAnsi="Garamond"/>
          <w:sz w:val="22"/>
        </w:rPr>
        <w:t>Oświadczenie o odstąpieniu od Umowy albo o jej rozwiązaniu wymaga formy pisemnej pod rygorem nieważności albo formy elektronicznej opatrzonej kwalifikowanym podpisem elektronicznym.</w:t>
      </w:r>
    </w:p>
    <w:p w14:paraId="43A79456" w14:textId="77777777" w:rsidR="00D46D29" w:rsidRDefault="00D46D29" w:rsidP="000059C1">
      <w:pPr>
        <w:pStyle w:val="Akapitzlist"/>
        <w:numPr>
          <w:ilvl w:val="0"/>
          <w:numId w:val="26"/>
        </w:numPr>
        <w:spacing w:after="120" w:line="240" w:lineRule="auto"/>
        <w:contextualSpacing w:val="0"/>
        <w:jc w:val="both"/>
        <w:rPr>
          <w:rFonts w:ascii="Garamond" w:hAnsi="Garamond"/>
          <w:sz w:val="22"/>
        </w:rPr>
      </w:pPr>
      <w:r w:rsidRPr="00D46D29">
        <w:rPr>
          <w:rFonts w:ascii="Garamond" w:hAnsi="Garamond"/>
          <w:sz w:val="22"/>
        </w:rPr>
        <w:lastRenderedPageBreak/>
        <w:t>W przypadku odstąpienia od Umowy na podstawie ustawy – Prawo zamówień publicznych Wykonawca może żądać wyłącznie wynagrodzenia należnego z tytułu części Umowy wykonanej prawidłowo do dnia złożenia oświadczenia o odstąpieniu.</w:t>
      </w:r>
    </w:p>
    <w:p w14:paraId="0CE0D1A6" w14:textId="0B7C892F" w:rsidR="00D46D29" w:rsidRPr="00D46D29" w:rsidRDefault="00D46D29" w:rsidP="000059C1">
      <w:pPr>
        <w:pStyle w:val="Akapitzlist"/>
        <w:numPr>
          <w:ilvl w:val="0"/>
          <w:numId w:val="26"/>
        </w:numPr>
        <w:spacing w:after="120" w:line="240" w:lineRule="auto"/>
        <w:contextualSpacing w:val="0"/>
        <w:jc w:val="both"/>
        <w:rPr>
          <w:rFonts w:ascii="Garamond" w:hAnsi="Garamond"/>
          <w:sz w:val="22"/>
        </w:rPr>
      </w:pPr>
      <w:r w:rsidRPr="00D46D29">
        <w:rPr>
          <w:rFonts w:ascii="Garamond" w:hAnsi="Garamond"/>
          <w:sz w:val="22"/>
        </w:rPr>
        <w:t>W przypadku odstąpienia od Umowy albo jej rozwiązania na podstawie niniejszego paragrafu:</w:t>
      </w:r>
    </w:p>
    <w:p w14:paraId="27D78607" w14:textId="50D7AABC" w:rsidR="00D46D29" w:rsidRPr="00D46D29" w:rsidRDefault="00D46D29" w:rsidP="000059C1">
      <w:pPr>
        <w:pStyle w:val="Akapitzlist"/>
        <w:numPr>
          <w:ilvl w:val="0"/>
          <w:numId w:val="28"/>
        </w:numPr>
        <w:spacing w:after="120" w:line="240" w:lineRule="auto"/>
        <w:contextualSpacing w:val="0"/>
        <w:jc w:val="both"/>
        <w:rPr>
          <w:rFonts w:ascii="Garamond" w:hAnsi="Garamond"/>
          <w:sz w:val="22"/>
        </w:rPr>
      </w:pPr>
      <w:r w:rsidRPr="00D46D29">
        <w:rPr>
          <w:rFonts w:ascii="Garamond" w:hAnsi="Garamond"/>
          <w:sz w:val="22"/>
        </w:rPr>
        <w:t>rozliczeniu podlegają wyłącznie świadczenia prawidłowo wykonane i odebrane przez Zamawiającego do dnia złożenia oświadczenia o odstąpieniu albo rozwiązaniu;</w:t>
      </w:r>
    </w:p>
    <w:p w14:paraId="123D8147" w14:textId="7CBDDAA4" w:rsidR="00D46D29" w:rsidRPr="00D46D29" w:rsidRDefault="00D46D29" w:rsidP="000059C1">
      <w:pPr>
        <w:pStyle w:val="Akapitzlist"/>
        <w:numPr>
          <w:ilvl w:val="0"/>
          <w:numId w:val="28"/>
        </w:numPr>
        <w:spacing w:after="120" w:line="240" w:lineRule="auto"/>
        <w:contextualSpacing w:val="0"/>
        <w:jc w:val="both"/>
        <w:rPr>
          <w:rFonts w:ascii="Garamond" w:hAnsi="Garamond"/>
          <w:sz w:val="22"/>
        </w:rPr>
      </w:pPr>
      <w:r w:rsidRPr="00D46D29">
        <w:rPr>
          <w:rFonts w:ascii="Garamond" w:hAnsi="Garamond"/>
          <w:sz w:val="22"/>
        </w:rPr>
        <w:t>w zakresie świadczeń już spełnionych i odebranych Umowa pozostaje w mocy dla celów rozliczeniowych, gwarancyjnych, reklamacyjnych, dochodzenia kar umownych, odszkodowań oraz innych roszczeń związanych z wcześniejszym wykonaniem Umowy;</w:t>
      </w:r>
    </w:p>
    <w:p w14:paraId="2FF007BD" w14:textId="527DB24F" w:rsidR="00D46D29" w:rsidRPr="00D46D29" w:rsidRDefault="00D46D29" w:rsidP="000059C1">
      <w:pPr>
        <w:pStyle w:val="Akapitzlist"/>
        <w:numPr>
          <w:ilvl w:val="0"/>
          <w:numId w:val="28"/>
        </w:numPr>
        <w:spacing w:after="120" w:line="240" w:lineRule="auto"/>
        <w:contextualSpacing w:val="0"/>
        <w:jc w:val="both"/>
        <w:rPr>
          <w:rFonts w:ascii="Garamond" w:hAnsi="Garamond"/>
          <w:sz w:val="22"/>
        </w:rPr>
      </w:pPr>
      <w:r w:rsidRPr="00D46D29">
        <w:rPr>
          <w:rFonts w:ascii="Garamond" w:hAnsi="Garamond"/>
          <w:sz w:val="22"/>
        </w:rPr>
        <w:t>odstąpienie albo rozwiązanie Umowy nie wyłącza prawa Zamawiającego do naliczenia kar umownych, dochodzenia odszkodowania uzupełniającego, wykonania zastępczego ani korzystania z innych środków ochrony prawnej przewidzianych Umową lub ustawą.</w:t>
      </w:r>
    </w:p>
    <w:p w14:paraId="22D56105" w14:textId="783B66F2" w:rsidR="00B55CEA" w:rsidRDefault="000059C1" w:rsidP="004942AE">
      <w:pPr>
        <w:spacing w:after="120" w:line="240" w:lineRule="auto"/>
        <w:jc w:val="center"/>
      </w:pPr>
      <w:r>
        <w:rPr>
          <w:rFonts w:ascii="Garamond" w:hAnsi="Garamond"/>
          <w:b/>
          <w:sz w:val="22"/>
        </w:rPr>
        <w:t>§ 2</w:t>
      </w:r>
      <w:r w:rsidR="00D46D29">
        <w:rPr>
          <w:rFonts w:ascii="Garamond" w:hAnsi="Garamond"/>
          <w:b/>
          <w:sz w:val="22"/>
        </w:rPr>
        <w:t>4</w:t>
      </w:r>
    </w:p>
    <w:p w14:paraId="264083F2" w14:textId="77777777" w:rsidR="004942AE" w:rsidRDefault="00F05E79" w:rsidP="004942AE">
      <w:pPr>
        <w:spacing w:after="12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229C26DE" w14:textId="77777777" w:rsidR="004942AE" w:rsidRDefault="000059C1" w:rsidP="000059C1">
      <w:pPr>
        <w:pStyle w:val="Akapitzlist"/>
        <w:numPr>
          <w:ilvl w:val="0"/>
          <w:numId w:val="21"/>
        </w:numPr>
        <w:spacing w:after="120" w:line="240" w:lineRule="auto"/>
        <w:ind w:left="426"/>
        <w:contextualSpacing w:val="0"/>
        <w:jc w:val="both"/>
        <w:rPr>
          <w:rFonts w:ascii="Garamond" w:hAnsi="Garamond"/>
          <w:sz w:val="22"/>
        </w:rPr>
      </w:pPr>
      <w:r w:rsidRPr="004942AE">
        <w:rPr>
          <w:rFonts w:ascii="Garamond" w:hAnsi="Garamond"/>
          <w:sz w:val="22"/>
        </w:rPr>
        <w:t>W sprawach nieuregulowanych Umową zastosowanie mają przepisy Kodeksu cywilnego, ustawy Prawo zamówień publicznych, ustawy o działalności leczniczej, ustawy o podatku od towarów i usług, ustawy o wyrobach medycznych oraz inne właściwe przepisy powszechnie obowiązujące.</w:t>
      </w:r>
    </w:p>
    <w:p w14:paraId="5886112B" w14:textId="77777777" w:rsidR="004942AE" w:rsidRDefault="000059C1" w:rsidP="000059C1">
      <w:pPr>
        <w:pStyle w:val="Akapitzlist"/>
        <w:numPr>
          <w:ilvl w:val="0"/>
          <w:numId w:val="21"/>
        </w:numPr>
        <w:spacing w:after="120" w:line="240" w:lineRule="auto"/>
        <w:ind w:left="426"/>
        <w:contextualSpacing w:val="0"/>
        <w:jc w:val="both"/>
        <w:rPr>
          <w:rFonts w:ascii="Garamond" w:hAnsi="Garamond"/>
          <w:sz w:val="22"/>
        </w:rPr>
      </w:pPr>
      <w:r w:rsidRPr="004942AE">
        <w:rPr>
          <w:rFonts w:ascii="Garamond" w:hAnsi="Garamond"/>
          <w:sz w:val="22"/>
        </w:rPr>
        <w:t>Wszelkie spory powstałe na tle wykonywania niniejszej Umowy rozstrzygać będzie sąd powszechny właściwy miejscowo dla siedziby Zamawiającego.</w:t>
      </w:r>
    </w:p>
    <w:p w14:paraId="4B1ED376" w14:textId="77777777" w:rsidR="004942AE" w:rsidRDefault="000059C1" w:rsidP="000059C1">
      <w:pPr>
        <w:pStyle w:val="Akapitzlist"/>
        <w:numPr>
          <w:ilvl w:val="0"/>
          <w:numId w:val="21"/>
        </w:numPr>
        <w:spacing w:after="120" w:line="240" w:lineRule="auto"/>
        <w:ind w:left="426"/>
        <w:contextualSpacing w:val="0"/>
        <w:jc w:val="both"/>
        <w:rPr>
          <w:rFonts w:ascii="Garamond" w:hAnsi="Garamond"/>
          <w:sz w:val="22"/>
        </w:rPr>
      </w:pPr>
      <w:r w:rsidRPr="004942AE">
        <w:rPr>
          <w:rFonts w:ascii="Garamond" w:hAnsi="Garamond"/>
          <w:sz w:val="22"/>
        </w:rPr>
        <w:t>Jeżeli którekolwiek postanowienie Umowy okaże się nieważne albo nieskuteczne, nie wpływa to na ważność pozostałych postanowień; Strony zobowiązują się zastąpić takie postanowienie postanowieniem ważnym, możliwie najpełniej oddającym jego pierwotny sens gospodarczy i prawny.</w:t>
      </w:r>
    </w:p>
    <w:p w14:paraId="6D395D37" w14:textId="77777777" w:rsidR="004942AE" w:rsidRDefault="000059C1" w:rsidP="000059C1">
      <w:pPr>
        <w:pStyle w:val="Akapitzlist"/>
        <w:numPr>
          <w:ilvl w:val="0"/>
          <w:numId w:val="21"/>
        </w:numPr>
        <w:spacing w:after="120" w:line="240" w:lineRule="auto"/>
        <w:ind w:left="426"/>
        <w:contextualSpacing w:val="0"/>
        <w:jc w:val="both"/>
        <w:rPr>
          <w:rFonts w:ascii="Garamond" w:hAnsi="Garamond"/>
          <w:sz w:val="22"/>
        </w:rPr>
      </w:pPr>
      <w:r w:rsidRPr="004942AE">
        <w:rPr>
          <w:rFonts w:ascii="Garamond" w:hAnsi="Garamond"/>
          <w:sz w:val="22"/>
        </w:rPr>
        <w:t>Umowę sporządzono z zachowaniem formy elektronicznej, a w przypadku zawarcia Umowy w formie pisemnej – w dwóch jednobrzmiących egzemplarzach, po jednym dla każdej ze Stron.</w:t>
      </w:r>
    </w:p>
    <w:p w14:paraId="5410BB6A" w14:textId="236B7A23" w:rsidR="00B55CEA" w:rsidRPr="004942AE" w:rsidRDefault="000059C1" w:rsidP="000059C1">
      <w:pPr>
        <w:pStyle w:val="Akapitzlist"/>
        <w:numPr>
          <w:ilvl w:val="0"/>
          <w:numId w:val="21"/>
        </w:numPr>
        <w:spacing w:after="120" w:line="240" w:lineRule="auto"/>
        <w:ind w:left="426"/>
        <w:contextualSpacing w:val="0"/>
        <w:jc w:val="both"/>
        <w:rPr>
          <w:rFonts w:ascii="Garamond" w:hAnsi="Garamond"/>
          <w:sz w:val="22"/>
        </w:rPr>
      </w:pPr>
      <w:r w:rsidRPr="004942AE">
        <w:rPr>
          <w:rFonts w:ascii="Garamond" w:hAnsi="Garamond"/>
          <w:sz w:val="22"/>
        </w:rPr>
        <w:t>Integralną część Umowy stanowią: Załącznik nr 1 – Formularz asortymentowo-cenowy; Załącznik nr 2 – umowa lub klauzule dotyczące przetwarzania danych osobowych, jeżeli są wymagane; a ponadto dokumentacja postępowania, w tym OPZ, SWZ wraz z wyjaśnieniami oraz wzór informacji dotyczącej badania metodą rezonansu magnetycznego – w zakresie, w jakim dokumenty te określają prawa i obowiązki Stron.</w:t>
      </w:r>
    </w:p>
    <w:p w14:paraId="55E046A1" w14:textId="77777777" w:rsidR="00F05E79" w:rsidRPr="001F38D0" w:rsidRDefault="00F05E79" w:rsidP="004942AE">
      <w:pPr>
        <w:spacing w:after="120" w:line="240" w:lineRule="auto"/>
        <w:jc w:val="both"/>
        <w:rPr>
          <w:rFonts w:ascii="Garamond" w:hAnsi="Garamond" w:cs="Tahoma"/>
          <w:sz w:val="22"/>
          <w:szCs w:val="22"/>
        </w:rPr>
      </w:pPr>
    </w:p>
    <w:p w14:paraId="18028387" w14:textId="77777777" w:rsidR="008C5212" w:rsidRDefault="008C5212" w:rsidP="004942AE">
      <w:pPr>
        <w:spacing w:after="120" w:line="240" w:lineRule="auto"/>
        <w:jc w:val="both"/>
        <w:rPr>
          <w:rFonts w:ascii="Garamond" w:hAnsi="Garamond" w:cs="Tahoma"/>
          <w:sz w:val="22"/>
          <w:szCs w:val="22"/>
        </w:rPr>
      </w:pPr>
    </w:p>
    <w:p w14:paraId="337CA13E" w14:textId="77777777" w:rsidR="00217536" w:rsidRDefault="00217536" w:rsidP="004942AE">
      <w:pPr>
        <w:spacing w:after="120" w:line="240" w:lineRule="auto"/>
        <w:jc w:val="both"/>
        <w:rPr>
          <w:rFonts w:ascii="Garamond" w:hAnsi="Garamond" w:cs="Tahoma"/>
          <w:sz w:val="22"/>
          <w:szCs w:val="22"/>
        </w:rPr>
      </w:pPr>
    </w:p>
    <w:p w14:paraId="4F42A123" w14:textId="77777777" w:rsidR="003C1A70" w:rsidRPr="003C1A70" w:rsidRDefault="003C1A70" w:rsidP="004942AE">
      <w:pPr>
        <w:spacing w:after="120" w:line="240" w:lineRule="auto"/>
        <w:jc w:val="both"/>
        <w:rPr>
          <w:rFonts w:ascii="Garamond" w:hAnsi="Garamond" w:cs="Tahoma"/>
          <w:sz w:val="22"/>
          <w:szCs w:val="22"/>
        </w:rPr>
      </w:pPr>
      <w:r w:rsidRPr="00E95636">
        <w:rPr>
          <w:rFonts w:ascii="Garamond" w:hAnsi="Garamond" w:cs="Tahoma"/>
          <w:b/>
          <w:sz w:val="22"/>
          <w:szCs w:val="22"/>
        </w:rPr>
        <w:t>WYKONAWCA</w:t>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E95636">
        <w:rPr>
          <w:rFonts w:ascii="Garamond" w:hAnsi="Garamond" w:cs="Tahoma"/>
          <w:b/>
          <w:sz w:val="22"/>
          <w:szCs w:val="22"/>
        </w:rPr>
        <w:t>ZAMAWIAJĄCY</w:t>
      </w:r>
    </w:p>
    <w:p w14:paraId="4A2C9ED8" w14:textId="77777777" w:rsidR="00217536" w:rsidRDefault="00217536" w:rsidP="004942AE">
      <w:pPr>
        <w:spacing w:after="120" w:line="240" w:lineRule="auto"/>
        <w:jc w:val="both"/>
        <w:rPr>
          <w:rFonts w:ascii="Garamond" w:hAnsi="Garamond" w:cs="Tahoma"/>
          <w:sz w:val="22"/>
          <w:szCs w:val="22"/>
        </w:rPr>
      </w:pPr>
    </w:p>
    <w:p w14:paraId="2CD6AA39" w14:textId="77777777" w:rsidR="00217536" w:rsidRDefault="00217536" w:rsidP="004942AE">
      <w:pPr>
        <w:spacing w:after="120" w:line="240" w:lineRule="auto"/>
        <w:jc w:val="both"/>
        <w:rPr>
          <w:rFonts w:ascii="Garamond" w:hAnsi="Garamond" w:cs="Tahoma"/>
          <w:sz w:val="22"/>
          <w:szCs w:val="22"/>
        </w:rPr>
      </w:pPr>
    </w:p>
    <w:p w14:paraId="424D19CF" w14:textId="77777777" w:rsidR="00217536" w:rsidRPr="00217536" w:rsidRDefault="00217536" w:rsidP="004942AE">
      <w:pPr>
        <w:spacing w:after="120" w:line="240" w:lineRule="auto"/>
        <w:jc w:val="both"/>
        <w:rPr>
          <w:rFonts w:ascii="Garamond" w:hAnsi="Garamond" w:cs="Tahoma"/>
          <w:sz w:val="22"/>
          <w:szCs w:val="22"/>
        </w:rPr>
      </w:pPr>
    </w:p>
    <w:p w14:paraId="22E3F085" w14:textId="77777777" w:rsidR="00217536" w:rsidRPr="001F38D0" w:rsidRDefault="00217536" w:rsidP="004942AE">
      <w:pPr>
        <w:spacing w:after="12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65ADD60" w16cex:dateUtc="2026-04-03T11:11:00Z"/>
  <w16cex:commentExtensible w16cex:durableId="5462BC8D" w16cex:dateUtc="2026-04-03T11:13: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altName w:val="Calibri"/>
    <w:charset w:val="00"/>
    <w:family w:val="swiss"/>
    <w:pitch w:val="variable"/>
    <w:sig w:usb0="00000001"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86D7E"/>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302EBB"/>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9C6F42"/>
    <w:multiLevelType w:val="hybridMultilevel"/>
    <w:tmpl w:val="F32C852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1A723E57"/>
    <w:multiLevelType w:val="hybridMultilevel"/>
    <w:tmpl w:val="F32C852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1AE164B5"/>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CD0881"/>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B40106"/>
    <w:multiLevelType w:val="hybridMultilevel"/>
    <w:tmpl w:val="020276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5D2EC1"/>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123321"/>
    <w:multiLevelType w:val="hybridMultilevel"/>
    <w:tmpl w:val="6D22293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712A0F"/>
    <w:multiLevelType w:val="hybridMultilevel"/>
    <w:tmpl w:val="426207E8"/>
    <w:lvl w:ilvl="0" w:tplc="04150019">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171A34"/>
    <w:multiLevelType w:val="hybridMultilevel"/>
    <w:tmpl w:val="2C0A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B43D3C"/>
    <w:multiLevelType w:val="hybridMultilevel"/>
    <w:tmpl w:val="8196C876"/>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4446D49"/>
    <w:multiLevelType w:val="hybridMultilevel"/>
    <w:tmpl w:val="06705A06"/>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7F053F6"/>
    <w:multiLevelType w:val="hybridMultilevel"/>
    <w:tmpl w:val="531CA8A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8FC06D9"/>
    <w:multiLevelType w:val="hybridMultilevel"/>
    <w:tmpl w:val="17B03D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5C7BBB"/>
    <w:multiLevelType w:val="hybridMultilevel"/>
    <w:tmpl w:val="426207E8"/>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AF62F77"/>
    <w:multiLevelType w:val="hybridMultilevel"/>
    <w:tmpl w:val="F32C852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6B9171CA"/>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BE16CB5"/>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C0E22D4"/>
    <w:multiLevelType w:val="hybridMultilevel"/>
    <w:tmpl w:val="06705A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F265515"/>
    <w:multiLevelType w:val="hybridMultilevel"/>
    <w:tmpl w:val="68364CD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2D2751"/>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3822286"/>
    <w:multiLevelType w:val="hybridMultilevel"/>
    <w:tmpl w:val="BC00C8E2"/>
    <w:lvl w:ilvl="0" w:tplc="83AE26E6">
      <w:start w:val="1"/>
      <w:numFmt w:val="decimal"/>
      <w:lvlText w:val="%1."/>
      <w:lvlJc w:val="left"/>
      <w:pPr>
        <w:ind w:left="720" w:hanging="360"/>
      </w:pPr>
      <w:rPr>
        <w:rFonts w:ascii="Garamond" w:hAnsi="Garamond"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12761A"/>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9"/>
  </w:num>
  <w:num w:numId="2">
    <w:abstractNumId w:val="11"/>
  </w:num>
  <w:num w:numId="3">
    <w:abstractNumId w:val="8"/>
  </w:num>
  <w:num w:numId="4">
    <w:abstractNumId w:val="13"/>
  </w:num>
  <w:num w:numId="5">
    <w:abstractNumId w:val="5"/>
  </w:num>
  <w:num w:numId="6">
    <w:abstractNumId w:val="16"/>
  </w:num>
  <w:num w:numId="7">
    <w:abstractNumId w:val="7"/>
  </w:num>
  <w:num w:numId="8">
    <w:abstractNumId w:val="15"/>
  </w:num>
  <w:num w:numId="9">
    <w:abstractNumId w:val="29"/>
  </w:num>
  <w:num w:numId="10">
    <w:abstractNumId w:val="14"/>
  </w:num>
  <w:num w:numId="11">
    <w:abstractNumId w:val="22"/>
  </w:num>
  <w:num w:numId="12">
    <w:abstractNumId w:val="24"/>
  </w:num>
  <w:num w:numId="13">
    <w:abstractNumId w:val="10"/>
  </w:num>
  <w:num w:numId="14">
    <w:abstractNumId w:val="1"/>
  </w:num>
  <w:num w:numId="15">
    <w:abstractNumId w:val="30"/>
  </w:num>
  <w:num w:numId="16">
    <w:abstractNumId w:val="25"/>
  </w:num>
  <w:num w:numId="17">
    <w:abstractNumId w:val="6"/>
  </w:num>
  <w:num w:numId="18">
    <w:abstractNumId w:val="4"/>
  </w:num>
  <w:num w:numId="19">
    <w:abstractNumId w:val="0"/>
  </w:num>
  <w:num w:numId="20">
    <w:abstractNumId w:val="28"/>
  </w:num>
  <w:num w:numId="21">
    <w:abstractNumId w:val="27"/>
  </w:num>
  <w:num w:numId="22">
    <w:abstractNumId w:val="20"/>
  </w:num>
  <w:num w:numId="23">
    <w:abstractNumId w:val="2"/>
  </w:num>
  <w:num w:numId="24">
    <w:abstractNumId w:val="23"/>
  </w:num>
  <w:num w:numId="25">
    <w:abstractNumId w:val="3"/>
  </w:num>
  <w:num w:numId="26">
    <w:abstractNumId w:val="12"/>
  </w:num>
  <w:num w:numId="27">
    <w:abstractNumId w:val="18"/>
  </w:num>
  <w:num w:numId="28">
    <w:abstractNumId w:val="26"/>
  </w:num>
  <w:num w:numId="29">
    <w:abstractNumId w:val="9"/>
  </w:num>
  <w:num w:numId="30">
    <w:abstractNumId w:val="21"/>
  </w:num>
  <w:num w:numId="31">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212"/>
    <w:rsid w:val="000059C1"/>
    <w:rsid w:val="00052947"/>
    <w:rsid w:val="00065AE6"/>
    <w:rsid w:val="000812CF"/>
    <w:rsid w:val="00081CD4"/>
    <w:rsid w:val="00083219"/>
    <w:rsid w:val="00086059"/>
    <w:rsid w:val="0009433C"/>
    <w:rsid w:val="000A157C"/>
    <w:rsid w:val="000B2C5B"/>
    <w:rsid w:val="000C66E4"/>
    <w:rsid w:val="000D27DB"/>
    <w:rsid w:val="001003DC"/>
    <w:rsid w:val="001326D0"/>
    <w:rsid w:val="00134120"/>
    <w:rsid w:val="00181E4C"/>
    <w:rsid w:val="00196FA2"/>
    <w:rsid w:val="001E6DE0"/>
    <w:rsid w:val="001F2B16"/>
    <w:rsid w:val="001F38D0"/>
    <w:rsid w:val="001F5DF7"/>
    <w:rsid w:val="00217536"/>
    <w:rsid w:val="002218D8"/>
    <w:rsid w:val="002339F1"/>
    <w:rsid w:val="00234DA1"/>
    <w:rsid w:val="002360D1"/>
    <w:rsid w:val="00236181"/>
    <w:rsid w:val="00277709"/>
    <w:rsid w:val="002B42DB"/>
    <w:rsid w:val="00344E67"/>
    <w:rsid w:val="00354204"/>
    <w:rsid w:val="003672AE"/>
    <w:rsid w:val="003773CB"/>
    <w:rsid w:val="00395715"/>
    <w:rsid w:val="003B4B22"/>
    <w:rsid w:val="003C1A70"/>
    <w:rsid w:val="003D4DED"/>
    <w:rsid w:val="0040142A"/>
    <w:rsid w:val="0040298D"/>
    <w:rsid w:val="004127EE"/>
    <w:rsid w:val="004221AA"/>
    <w:rsid w:val="00447F20"/>
    <w:rsid w:val="004560C0"/>
    <w:rsid w:val="00470439"/>
    <w:rsid w:val="004942AE"/>
    <w:rsid w:val="0049482A"/>
    <w:rsid w:val="004C5C02"/>
    <w:rsid w:val="004F2AB5"/>
    <w:rsid w:val="004F33F6"/>
    <w:rsid w:val="00512CEC"/>
    <w:rsid w:val="0058070E"/>
    <w:rsid w:val="00605E8F"/>
    <w:rsid w:val="006353CB"/>
    <w:rsid w:val="00665FA6"/>
    <w:rsid w:val="00690DB9"/>
    <w:rsid w:val="006A2CB1"/>
    <w:rsid w:val="006A3A24"/>
    <w:rsid w:val="006F625C"/>
    <w:rsid w:val="00704FE8"/>
    <w:rsid w:val="00731489"/>
    <w:rsid w:val="00774CD9"/>
    <w:rsid w:val="007A7BB0"/>
    <w:rsid w:val="007B0C3E"/>
    <w:rsid w:val="007C2427"/>
    <w:rsid w:val="007E0F55"/>
    <w:rsid w:val="007F3F6E"/>
    <w:rsid w:val="007F686B"/>
    <w:rsid w:val="008206BF"/>
    <w:rsid w:val="008346D8"/>
    <w:rsid w:val="008524BD"/>
    <w:rsid w:val="00874700"/>
    <w:rsid w:val="008B4416"/>
    <w:rsid w:val="008C5212"/>
    <w:rsid w:val="00902776"/>
    <w:rsid w:val="00957681"/>
    <w:rsid w:val="00990982"/>
    <w:rsid w:val="009A7E99"/>
    <w:rsid w:val="009D4D9C"/>
    <w:rsid w:val="00A1586F"/>
    <w:rsid w:val="00A20B97"/>
    <w:rsid w:val="00A34E7B"/>
    <w:rsid w:val="00A43119"/>
    <w:rsid w:val="00A867C9"/>
    <w:rsid w:val="00A90055"/>
    <w:rsid w:val="00A9298E"/>
    <w:rsid w:val="00A9454C"/>
    <w:rsid w:val="00AC101E"/>
    <w:rsid w:val="00AE1765"/>
    <w:rsid w:val="00B55CEA"/>
    <w:rsid w:val="00B90E9E"/>
    <w:rsid w:val="00BF752E"/>
    <w:rsid w:val="00C3378C"/>
    <w:rsid w:val="00C47525"/>
    <w:rsid w:val="00C51354"/>
    <w:rsid w:val="00C703B1"/>
    <w:rsid w:val="00C943EE"/>
    <w:rsid w:val="00C9701B"/>
    <w:rsid w:val="00CC7F62"/>
    <w:rsid w:val="00D46D29"/>
    <w:rsid w:val="00D661E4"/>
    <w:rsid w:val="00D77AF2"/>
    <w:rsid w:val="00D916D9"/>
    <w:rsid w:val="00D93FC2"/>
    <w:rsid w:val="00DB13AF"/>
    <w:rsid w:val="00DB6E51"/>
    <w:rsid w:val="00DC42C8"/>
    <w:rsid w:val="00DC7575"/>
    <w:rsid w:val="00DD0BC9"/>
    <w:rsid w:val="00E95636"/>
    <w:rsid w:val="00EC2DBE"/>
    <w:rsid w:val="00EF6299"/>
    <w:rsid w:val="00F05E79"/>
    <w:rsid w:val="00F24460"/>
    <w:rsid w:val="00F24809"/>
    <w:rsid w:val="00F25DED"/>
    <w:rsid w:val="00F27CB8"/>
    <w:rsid w:val="00FA0D92"/>
    <w:rsid w:val="00FB0CD1"/>
    <w:rsid w:val="00FB7523"/>
    <w:rsid w:val="00FF051A"/>
    <w:rsid w:val="00FF34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CFF84"/>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 w:type="paragraph" w:styleId="Poprawka">
    <w:name w:val="Revision"/>
    <w:hidden/>
    <w:uiPriority w:val="99"/>
    <w:semiHidden/>
    <w:rsid w:val="00447F20"/>
    <w:pPr>
      <w:spacing w:after="0" w:line="240" w:lineRule="auto"/>
    </w:pPr>
  </w:style>
  <w:style w:type="character" w:styleId="Odwoaniedokomentarza">
    <w:name w:val="annotation reference"/>
    <w:basedOn w:val="Domylnaczcionkaakapitu"/>
    <w:uiPriority w:val="99"/>
    <w:semiHidden/>
    <w:unhideWhenUsed/>
    <w:rsid w:val="004942AE"/>
    <w:rPr>
      <w:sz w:val="16"/>
      <w:szCs w:val="16"/>
    </w:rPr>
  </w:style>
  <w:style w:type="paragraph" w:styleId="Tekstkomentarza">
    <w:name w:val="annotation text"/>
    <w:basedOn w:val="Normalny"/>
    <w:link w:val="TekstkomentarzaZnak"/>
    <w:uiPriority w:val="99"/>
    <w:semiHidden/>
    <w:unhideWhenUsed/>
    <w:rsid w:val="004942A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942AE"/>
    <w:rPr>
      <w:sz w:val="20"/>
      <w:szCs w:val="20"/>
    </w:rPr>
  </w:style>
  <w:style w:type="paragraph" w:styleId="Tematkomentarza">
    <w:name w:val="annotation subject"/>
    <w:basedOn w:val="Tekstkomentarza"/>
    <w:next w:val="Tekstkomentarza"/>
    <w:link w:val="TematkomentarzaZnak"/>
    <w:uiPriority w:val="99"/>
    <w:semiHidden/>
    <w:unhideWhenUsed/>
    <w:rsid w:val="004942AE"/>
    <w:rPr>
      <w:b/>
      <w:bCs/>
    </w:rPr>
  </w:style>
  <w:style w:type="character" w:customStyle="1" w:styleId="TematkomentarzaZnak">
    <w:name w:val="Temat komentarza Znak"/>
    <w:basedOn w:val="TekstkomentarzaZnak"/>
    <w:link w:val="Tematkomentarza"/>
    <w:uiPriority w:val="99"/>
    <w:semiHidden/>
    <w:rsid w:val="004942AE"/>
    <w:rPr>
      <w:b/>
      <w:bCs/>
      <w:sz w:val="20"/>
      <w:szCs w:val="20"/>
    </w:rPr>
  </w:style>
  <w:style w:type="paragraph" w:styleId="Tekstdymka">
    <w:name w:val="Balloon Text"/>
    <w:basedOn w:val="Normalny"/>
    <w:link w:val="TekstdymkaZnak"/>
    <w:uiPriority w:val="99"/>
    <w:semiHidden/>
    <w:unhideWhenUsed/>
    <w:rsid w:val="000059C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059C1"/>
    <w:rPr>
      <w:rFonts w:ascii="Segoe UI" w:hAnsi="Segoe UI" w:cs="Segoe UI"/>
      <w:sz w:val="18"/>
      <w:szCs w:val="18"/>
    </w:rPr>
  </w:style>
  <w:style w:type="paragraph" w:styleId="Tekstpodstawowy">
    <w:name w:val="Body Text"/>
    <w:basedOn w:val="Normalny"/>
    <w:link w:val="TekstpodstawowyZnak"/>
    <w:qFormat/>
    <w:rsid w:val="007C2427"/>
    <w:pPr>
      <w:spacing w:before="180" w:after="180" w:line="240" w:lineRule="auto"/>
    </w:pPr>
    <w:rPr>
      <w:kern w:val="0"/>
      <w:lang w:val="pl"/>
      <w14:ligatures w14:val="none"/>
    </w:rPr>
  </w:style>
  <w:style w:type="character" w:customStyle="1" w:styleId="TekstpodstawowyZnak">
    <w:name w:val="Tekst podstawowy Znak"/>
    <w:basedOn w:val="Domylnaczcionkaakapitu"/>
    <w:link w:val="Tekstpodstawowy"/>
    <w:rsid w:val="007C2427"/>
    <w:rPr>
      <w:kern w:val="0"/>
      <w:lang w:va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836594">
      <w:bodyDiv w:val="1"/>
      <w:marLeft w:val="0"/>
      <w:marRight w:val="0"/>
      <w:marTop w:val="0"/>
      <w:marBottom w:val="0"/>
      <w:divBdr>
        <w:top w:val="none" w:sz="0" w:space="0" w:color="auto"/>
        <w:left w:val="none" w:sz="0" w:space="0" w:color="auto"/>
        <w:bottom w:val="none" w:sz="0" w:space="0" w:color="auto"/>
        <w:right w:val="none" w:sz="0" w:space="0" w:color="auto"/>
      </w:divBdr>
    </w:div>
    <w:div w:id="416293232">
      <w:bodyDiv w:val="1"/>
      <w:marLeft w:val="0"/>
      <w:marRight w:val="0"/>
      <w:marTop w:val="0"/>
      <w:marBottom w:val="0"/>
      <w:divBdr>
        <w:top w:val="none" w:sz="0" w:space="0" w:color="auto"/>
        <w:left w:val="none" w:sz="0" w:space="0" w:color="auto"/>
        <w:bottom w:val="none" w:sz="0" w:space="0" w:color="auto"/>
        <w:right w:val="none" w:sz="0" w:space="0" w:color="auto"/>
      </w:divBdr>
    </w:div>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mateusz.chrastek@lutycka.pl" TargetMode="Externa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akturyapteka@lutycka.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503A0-FC7B-4BD6-A381-C3B68DE32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7697</Words>
  <Characters>46184</Characters>
  <Application>Microsoft Office Word</Application>
  <DocSecurity>0</DocSecurity>
  <Lines>384</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Ćwiertka</cp:lastModifiedBy>
  <cp:revision>3</cp:revision>
  <cp:lastPrinted>2026-04-07T11:46:00Z</cp:lastPrinted>
  <dcterms:created xsi:type="dcterms:W3CDTF">2026-05-05T09:55:00Z</dcterms:created>
  <dcterms:modified xsi:type="dcterms:W3CDTF">2026-10-30T09:40:00Z</dcterms:modified>
</cp:coreProperties>
</file>