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7DB8B" w14:textId="77777777" w:rsidR="00A351D7" w:rsidRDefault="00671E3D">
      <w:pPr>
        <w:suppressAutoHyphens w:val="0"/>
        <w:jc w:val="center"/>
        <w:rPr>
          <w:b/>
          <w:sz w:val="22"/>
          <w:szCs w:val="22"/>
          <w:lang w:eastAsia="pl-PL"/>
        </w:rPr>
      </w:pPr>
      <w:r>
        <w:rPr>
          <w:b/>
          <w:sz w:val="22"/>
          <w:szCs w:val="22"/>
          <w:lang w:eastAsia="pl-PL"/>
        </w:rPr>
        <w:t xml:space="preserve">PROJEKT UMOWY </w:t>
      </w:r>
    </w:p>
    <w:p w14:paraId="07EE45F5" w14:textId="77777777" w:rsidR="00A351D7" w:rsidRDefault="00A351D7">
      <w:pPr>
        <w:jc w:val="center"/>
        <w:rPr>
          <w:b/>
          <w:sz w:val="22"/>
          <w:szCs w:val="22"/>
          <w:lang w:eastAsia="pl-PL"/>
        </w:rPr>
      </w:pPr>
    </w:p>
    <w:p w14:paraId="5AFE6F0A" w14:textId="77777777" w:rsidR="00A351D7" w:rsidRDefault="00671E3D">
      <w:pPr>
        <w:jc w:val="both"/>
        <w:rPr>
          <w:sz w:val="22"/>
          <w:szCs w:val="22"/>
        </w:rPr>
      </w:pPr>
      <w:r>
        <w:rPr>
          <w:sz w:val="22"/>
          <w:szCs w:val="22"/>
        </w:rPr>
        <w:t xml:space="preserve">zawarta dnia ………………… w Krakowie pomiędzy: </w:t>
      </w:r>
    </w:p>
    <w:p w14:paraId="6DF6C4D2" w14:textId="77777777" w:rsidR="00A351D7" w:rsidRDefault="00A351D7">
      <w:pPr>
        <w:jc w:val="both"/>
        <w:rPr>
          <w:b/>
          <w:sz w:val="22"/>
          <w:szCs w:val="22"/>
        </w:rPr>
      </w:pPr>
    </w:p>
    <w:p w14:paraId="2EE9A599" w14:textId="77777777" w:rsidR="00A351D7" w:rsidRDefault="00671E3D">
      <w:pPr>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ul. Prądnicka 35-37; 31-202 Kraków, zwanym dalej „</w:t>
      </w:r>
      <w:r>
        <w:rPr>
          <w:b/>
          <w:bCs/>
          <w:sz w:val="22"/>
          <w:szCs w:val="22"/>
        </w:rPr>
        <w:t>Zamawiającym”</w:t>
      </w:r>
      <w:r>
        <w:rPr>
          <w:bCs/>
          <w:sz w:val="22"/>
          <w:szCs w:val="22"/>
        </w:rPr>
        <w:t xml:space="preserve"> </w:t>
      </w:r>
      <w:r>
        <w:rPr>
          <w:sz w:val="22"/>
          <w:szCs w:val="22"/>
        </w:rPr>
        <w:t>reprezentowanym przez:</w:t>
      </w:r>
    </w:p>
    <w:p w14:paraId="5482BB6B" w14:textId="77777777" w:rsidR="00A351D7" w:rsidRDefault="00A351D7">
      <w:pPr>
        <w:jc w:val="both"/>
        <w:rPr>
          <w:bCs/>
          <w:sz w:val="22"/>
          <w:szCs w:val="22"/>
        </w:rPr>
      </w:pPr>
    </w:p>
    <w:p w14:paraId="365CD3BC" w14:textId="77777777" w:rsidR="00A351D7" w:rsidRDefault="00671E3D">
      <w:pPr>
        <w:jc w:val="both"/>
      </w:pPr>
      <w:r>
        <w:rPr>
          <w:sz w:val="22"/>
          <w:szCs w:val="22"/>
        </w:rPr>
        <w:t>……………………………</w:t>
      </w:r>
      <w:r>
        <w:rPr>
          <w:sz w:val="22"/>
          <w:szCs w:val="22"/>
        </w:rPr>
        <w:t>.-………………………………….</w:t>
      </w:r>
    </w:p>
    <w:p w14:paraId="2233A14D" w14:textId="77777777" w:rsidR="00A351D7" w:rsidRDefault="00A351D7">
      <w:pPr>
        <w:jc w:val="both"/>
        <w:rPr>
          <w:sz w:val="22"/>
          <w:szCs w:val="22"/>
        </w:rPr>
      </w:pPr>
    </w:p>
    <w:p w14:paraId="31BFBDD2" w14:textId="77777777" w:rsidR="00A351D7" w:rsidRDefault="00671E3D">
      <w:pPr>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23E1F9A2" w14:textId="77777777" w:rsidR="00A351D7" w:rsidRDefault="00A351D7">
      <w:pPr>
        <w:jc w:val="both"/>
        <w:rPr>
          <w:b/>
          <w:bCs/>
          <w:sz w:val="22"/>
          <w:szCs w:val="22"/>
        </w:rPr>
      </w:pPr>
    </w:p>
    <w:p w14:paraId="2F32753F" w14:textId="77777777" w:rsidR="00A351D7" w:rsidRDefault="00671E3D">
      <w:pPr>
        <w:jc w:val="both"/>
        <w:rPr>
          <w:bCs/>
          <w:sz w:val="22"/>
          <w:szCs w:val="22"/>
        </w:rPr>
      </w:pPr>
      <w:r>
        <w:rPr>
          <w:bCs/>
          <w:sz w:val="22"/>
          <w:szCs w:val="22"/>
        </w:rPr>
        <w:t>a</w:t>
      </w:r>
    </w:p>
    <w:p w14:paraId="3DC8D0F9" w14:textId="77777777" w:rsidR="00A351D7" w:rsidRDefault="00671E3D">
      <w:pPr>
        <w:jc w:val="both"/>
        <w:rPr>
          <w:b/>
          <w:bCs/>
          <w:sz w:val="22"/>
          <w:szCs w:val="22"/>
        </w:rPr>
      </w:pPr>
      <w:r>
        <w:rPr>
          <w:b/>
          <w:bCs/>
          <w:sz w:val="22"/>
          <w:szCs w:val="22"/>
        </w:rPr>
        <w:t>…………………………………………………………………………………….</w:t>
      </w:r>
    </w:p>
    <w:p w14:paraId="5C05A730" w14:textId="77777777" w:rsidR="00A351D7" w:rsidRDefault="00671E3D">
      <w:pPr>
        <w:jc w:val="both"/>
        <w:rPr>
          <w:b/>
          <w:bCs/>
          <w:sz w:val="22"/>
          <w:szCs w:val="22"/>
        </w:rPr>
      </w:pPr>
      <w:r>
        <w:rPr>
          <w:b/>
          <w:bCs/>
          <w:sz w:val="22"/>
          <w:szCs w:val="22"/>
        </w:rPr>
        <w:t>…………………………………………………………………………………….</w:t>
      </w:r>
    </w:p>
    <w:p w14:paraId="5FEBC842" w14:textId="77777777" w:rsidR="00A351D7" w:rsidRDefault="00671E3D">
      <w:pPr>
        <w:jc w:val="both"/>
        <w:rPr>
          <w:b/>
          <w:bCs/>
          <w:sz w:val="22"/>
          <w:szCs w:val="22"/>
        </w:rPr>
      </w:pPr>
      <w:r>
        <w:rPr>
          <w:b/>
          <w:bCs/>
          <w:sz w:val="22"/>
          <w:szCs w:val="22"/>
        </w:rPr>
        <w:t>…………………………………………………………………………………….</w:t>
      </w:r>
    </w:p>
    <w:p w14:paraId="736E746C" w14:textId="77777777" w:rsidR="00A351D7" w:rsidRDefault="00671E3D">
      <w:pPr>
        <w:jc w:val="both"/>
      </w:pPr>
      <w:r>
        <w:rPr>
          <w:sz w:val="22"/>
          <w:szCs w:val="22"/>
        </w:rPr>
        <w:t>zwaną dalej</w:t>
      </w:r>
      <w:r>
        <w:rPr>
          <w:b/>
          <w:bCs/>
          <w:sz w:val="22"/>
          <w:szCs w:val="22"/>
        </w:rPr>
        <w:t xml:space="preserve"> „Wykonawcą”, </w:t>
      </w:r>
      <w:r>
        <w:rPr>
          <w:sz w:val="22"/>
          <w:szCs w:val="22"/>
        </w:rPr>
        <w:t>reprezentowaną/</w:t>
      </w:r>
      <w:proofErr w:type="spellStart"/>
      <w:r>
        <w:rPr>
          <w:sz w:val="22"/>
          <w:szCs w:val="22"/>
        </w:rPr>
        <w:t>ym</w:t>
      </w:r>
      <w:proofErr w:type="spellEnd"/>
      <w:r>
        <w:rPr>
          <w:sz w:val="22"/>
          <w:szCs w:val="22"/>
        </w:rPr>
        <w:t xml:space="preserve"> przez</w:t>
      </w:r>
      <w:r>
        <w:rPr>
          <w:b/>
          <w:bCs/>
          <w:sz w:val="22"/>
          <w:szCs w:val="22"/>
        </w:rPr>
        <w:t>:……………………….</w:t>
      </w:r>
    </w:p>
    <w:p w14:paraId="6F755B60" w14:textId="77777777" w:rsidR="00A351D7" w:rsidRDefault="00A351D7">
      <w:pPr>
        <w:jc w:val="both"/>
        <w:rPr>
          <w:b/>
          <w:bCs/>
          <w:sz w:val="22"/>
          <w:szCs w:val="22"/>
        </w:rPr>
      </w:pPr>
    </w:p>
    <w:p w14:paraId="043F73BB" w14:textId="77777777" w:rsidR="00A351D7" w:rsidRDefault="00A351D7">
      <w:pPr>
        <w:jc w:val="both"/>
        <w:rPr>
          <w:b/>
          <w:bCs/>
          <w:sz w:val="22"/>
          <w:szCs w:val="22"/>
        </w:rPr>
      </w:pPr>
    </w:p>
    <w:p w14:paraId="1147782C" w14:textId="77777777" w:rsidR="00A351D7" w:rsidRDefault="00671E3D">
      <w:pPr>
        <w:jc w:val="both"/>
        <w:rPr>
          <w:sz w:val="22"/>
          <w:szCs w:val="22"/>
          <w:lang w:eastAsia="pl-PL"/>
        </w:rPr>
      </w:pPr>
      <w:r>
        <w:rPr>
          <w:sz w:val="22"/>
          <w:szCs w:val="22"/>
        </w:rPr>
        <w:t xml:space="preserve">W rezultacie dokonania przez Zamawiającego wyboru oferty Wykonawcy w przetargu nieograniczonym </w:t>
      </w:r>
      <w:r>
        <w:rPr>
          <w:b/>
          <w:sz w:val="22"/>
          <w:szCs w:val="22"/>
        </w:rPr>
        <w:t xml:space="preserve">nr ZP/55/2026 </w:t>
      </w:r>
      <w:r>
        <w:rPr>
          <w:bCs/>
          <w:sz w:val="22"/>
          <w:szCs w:val="22"/>
        </w:rPr>
        <w:t>z</w:t>
      </w:r>
      <w:r>
        <w:rPr>
          <w:rFonts w:eastAsia="Calibri"/>
          <w:bCs/>
          <w:sz w:val="22"/>
          <w:szCs w:val="22"/>
          <w:lang w:eastAsia="en-US"/>
        </w:rPr>
        <w:t>godnie</w:t>
      </w:r>
      <w:r>
        <w:rPr>
          <w:rFonts w:eastAsia="Calibri"/>
          <w:sz w:val="22"/>
          <w:szCs w:val="22"/>
          <w:lang w:eastAsia="en-US"/>
        </w:rPr>
        <w:t xml:space="preserve"> z przepisami ustawy z dnia 11 września 2019 r. Prawo Zamówień Publicznych, została zawarta umowa o następującej treści</w:t>
      </w:r>
      <w:r>
        <w:rPr>
          <w:sz w:val="22"/>
          <w:szCs w:val="22"/>
        </w:rPr>
        <w:t>.</w:t>
      </w:r>
    </w:p>
    <w:p w14:paraId="7DD9DC0A" w14:textId="77777777" w:rsidR="00A351D7" w:rsidRDefault="00A351D7">
      <w:pPr>
        <w:jc w:val="both"/>
        <w:rPr>
          <w:sz w:val="22"/>
          <w:szCs w:val="22"/>
          <w:lang w:eastAsia="pl-PL"/>
        </w:rPr>
      </w:pPr>
    </w:p>
    <w:p w14:paraId="29DB6458" w14:textId="77777777" w:rsidR="00A351D7" w:rsidRDefault="00671E3D">
      <w:pPr>
        <w:suppressAutoHyphens w:val="0"/>
        <w:jc w:val="both"/>
        <w:rPr>
          <w:sz w:val="22"/>
          <w:szCs w:val="22"/>
          <w:lang w:eastAsia="pl-PL"/>
        </w:rPr>
      </w:pPr>
      <w:r>
        <w:rPr>
          <w:sz w:val="22"/>
          <w:szCs w:val="22"/>
          <w:lang w:eastAsia="pl-PL"/>
        </w:rPr>
        <w:t>Definicje</w:t>
      </w:r>
    </w:p>
    <w:p w14:paraId="60A54F6B" w14:textId="77777777" w:rsidR="00A351D7" w:rsidRDefault="00671E3D">
      <w:pPr>
        <w:suppressAutoHyphens w:val="0"/>
        <w:jc w:val="both"/>
        <w:rPr>
          <w:sz w:val="22"/>
          <w:szCs w:val="22"/>
          <w:lang w:eastAsia="pl-PL"/>
        </w:rPr>
      </w:pPr>
      <w:r>
        <w:rPr>
          <w:sz w:val="22"/>
          <w:szCs w:val="22"/>
          <w:lang w:eastAsia="pl-PL"/>
        </w:rPr>
        <w:t>Ilekroć w niniejszej umowie mowa o:</w:t>
      </w:r>
    </w:p>
    <w:p w14:paraId="40E4B8B4" w14:textId="77777777" w:rsidR="00A351D7" w:rsidRDefault="00671E3D">
      <w:pPr>
        <w:numPr>
          <w:ilvl w:val="0"/>
          <w:numId w:val="26"/>
        </w:numPr>
        <w:suppressAutoHyphens w:val="0"/>
        <w:jc w:val="both"/>
        <w:rPr>
          <w:sz w:val="22"/>
          <w:szCs w:val="22"/>
          <w:lang w:eastAsia="pl-PL"/>
        </w:rPr>
      </w:pPr>
      <w:r>
        <w:rPr>
          <w:sz w:val="22"/>
          <w:szCs w:val="22"/>
          <w:lang w:eastAsia="pl-PL"/>
        </w:rPr>
        <w:t xml:space="preserve">Dniach roboczych - należy przez to rozumieć  dni od poniedziałku do piątku, z wyjątkiem dni ustawowo wolnych od pracy w rozumieniu ustawy z dnia 18 stycznia 1951 r. o dniach wolnych od pracy </w:t>
      </w:r>
    </w:p>
    <w:p w14:paraId="218E9C65" w14:textId="77777777" w:rsidR="00A351D7" w:rsidRDefault="00A351D7">
      <w:pPr>
        <w:suppressAutoHyphens w:val="0"/>
        <w:jc w:val="both"/>
        <w:rPr>
          <w:sz w:val="22"/>
          <w:szCs w:val="22"/>
          <w:lang w:eastAsia="pl-PL"/>
        </w:rPr>
      </w:pPr>
    </w:p>
    <w:p w14:paraId="7712A1B5" w14:textId="77777777" w:rsidR="00A351D7" w:rsidRDefault="00671E3D">
      <w:pPr>
        <w:suppressAutoHyphens w:val="0"/>
        <w:jc w:val="both"/>
        <w:rPr>
          <w:sz w:val="22"/>
          <w:szCs w:val="22"/>
          <w:lang w:eastAsia="pl-PL"/>
        </w:rPr>
      </w:pPr>
      <w:r>
        <w:rPr>
          <w:sz w:val="22"/>
          <w:szCs w:val="22"/>
          <w:lang w:eastAsia="pl-PL"/>
        </w:rPr>
        <w:t xml:space="preserve">Integralną część umowy stanowi: </w:t>
      </w:r>
    </w:p>
    <w:p w14:paraId="20D2A6D9" w14:textId="77777777" w:rsidR="00A351D7" w:rsidRDefault="00671E3D">
      <w:pPr>
        <w:suppressAutoHyphens w:val="0"/>
        <w:jc w:val="both"/>
        <w:rPr>
          <w:sz w:val="22"/>
          <w:szCs w:val="22"/>
          <w:lang w:eastAsia="pl-PL"/>
        </w:rPr>
      </w:pPr>
      <w:r>
        <w:rPr>
          <w:sz w:val="22"/>
          <w:szCs w:val="22"/>
          <w:lang w:eastAsia="pl-PL"/>
        </w:rPr>
        <w:t xml:space="preserve">Załącznik nr 1 zawierający szczegółowy wykaz towaru, jego ilość i cenę </w:t>
      </w:r>
    </w:p>
    <w:p w14:paraId="4C57A3AE" w14:textId="77777777" w:rsidR="00A351D7" w:rsidRDefault="00A351D7">
      <w:pPr>
        <w:rPr>
          <w:b/>
          <w:sz w:val="22"/>
          <w:szCs w:val="22"/>
          <w:lang w:eastAsia="pl-PL"/>
        </w:rPr>
      </w:pPr>
    </w:p>
    <w:p w14:paraId="592F23AD" w14:textId="77777777" w:rsidR="00A351D7" w:rsidRDefault="00671E3D">
      <w:pPr>
        <w:jc w:val="center"/>
        <w:rPr>
          <w:b/>
          <w:sz w:val="22"/>
          <w:szCs w:val="22"/>
        </w:rPr>
      </w:pPr>
      <w:r>
        <w:rPr>
          <w:b/>
          <w:sz w:val="22"/>
          <w:szCs w:val="22"/>
        </w:rPr>
        <w:t>§ 1</w:t>
      </w:r>
    </w:p>
    <w:p w14:paraId="0078790C" w14:textId="77777777" w:rsidR="00A351D7" w:rsidRDefault="00671E3D">
      <w:pPr>
        <w:numPr>
          <w:ilvl w:val="0"/>
          <w:numId w:val="2"/>
        </w:numPr>
        <w:ind w:left="567" w:hanging="567"/>
        <w:jc w:val="both"/>
        <w:rPr>
          <w:b/>
          <w:sz w:val="22"/>
          <w:szCs w:val="22"/>
        </w:rPr>
      </w:pPr>
      <w:r>
        <w:rPr>
          <w:sz w:val="22"/>
          <w:szCs w:val="22"/>
        </w:rPr>
        <w:t xml:space="preserve">Przedmiotem umowy jest </w:t>
      </w:r>
      <w:r>
        <w:rPr>
          <w:b/>
          <w:sz w:val="22"/>
          <w:szCs w:val="22"/>
        </w:rPr>
        <w:t xml:space="preserve">Zakup i dostawa wyrobów medycznych II – </w:t>
      </w:r>
      <w:r>
        <w:rPr>
          <w:sz w:val="22"/>
          <w:szCs w:val="22"/>
        </w:rPr>
        <w:t>(zwanych</w:t>
      </w:r>
      <w:r>
        <w:rPr>
          <w:b/>
          <w:sz w:val="22"/>
          <w:szCs w:val="22"/>
        </w:rPr>
        <w:t xml:space="preserve"> </w:t>
      </w:r>
      <w:r>
        <w:rPr>
          <w:sz w:val="22"/>
          <w:szCs w:val="22"/>
        </w:rPr>
        <w:t>dalej</w:t>
      </w:r>
      <w:r>
        <w:rPr>
          <w:b/>
          <w:sz w:val="22"/>
          <w:szCs w:val="22"/>
        </w:rPr>
        <w:t xml:space="preserve"> „towarem” </w:t>
      </w:r>
      <w:r>
        <w:rPr>
          <w:sz w:val="22"/>
          <w:szCs w:val="22"/>
        </w:rPr>
        <w:t xml:space="preserve">bądź </w:t>
      </w:r>
      <w:r>
        <w:rPr>
          <w:b/>
          <w:sz w:val="22"/>
          <w:szCs w:val="22"/>
        </w:rPr>
        <w:t xml:space="preserve">„produktem”) – </w:t>
      </w:r>
      <w:r>
        <w:rPr>
          <w:b/>
          <w:sz w:val="22"/>
          <w:szCs w:val="22"/>
          <w:lang w:eastAsia="pl-PL"/>
        </w:rPr>
        <w:t xml:space="preserve">w </w:t>
      </w:r>
      <w:r>
        <w:rPr>
          <w:b/>
          <w:bCs/>
          <w:sz w:val="22"/>
          <w:szCs w:val="22"/>
          <w:lang w:eastAsia="pl-PL"/>
        </w:rPr>
        <w:t>Pakiecie/ Pakietach</w:t>
      </w:r>
      <w:r>
        <w:rPr>
          <w:rStyle w:val="Odwoanieprzypisudolnego"/>
          <w:b/>
          <w:sz w:val="22"/>
          <w:szCs w:val="22"/>
          <w:lang w:eastAsia="pl-PL"/>
        </w:rPr>
        <w:footnoteReference w:id="1"/>
      </w:r>
      <w:r>
        <w:rPr>
          <w:b/>
          <w:bCs/>
          <w:sz w:val="22"/>
          <w:szCs w:val="22"/>
          <w:lang w:eastAsia="pl-PL"/>
        </w:rPr>
        <w:t>:</w:t>
      </w:r>
    </w:p>
    <w:p w14:paraId="28C862A1" w14:textId="77777777" w:rsidR="00A351D7" w:rsidRDefault="00671E3D">
      <w:pPr>
        <w:ind w:left="567"/>
        <w:jc w:val="both"/>
        <w:rPr>
          <w:b/>
          <w:bCs/>
          <w:sz w:val="22"/>
          <w:szCs w:val="22"/>
          <w:lang w:eastAsia="pl-PL"/>
        </w:rPr>
      </w:pPr>
      <w:r>
        <w:rPr>
          <w:b/>
          <w:bCs/>
          <w:sz w:val="22"/>
          <w:szCs w:val="22"/>
          <w:lang w:eastAsia="pl-PL"/>
        </w:rPr>
        <w:t>Nr …. - ………………………..</w:t>
      </w:r>
    </w:p>
    <w:p w14:paraId="2A7C86D8" w14:textId="77777777" w:rsidR="00A351D7" w:rsidRDefault="00671E3D">
      <w:pPr>
        <w:ind w:left="567"/>
        <w:jc w:val="both"/>
        <w:rPr>
          <w:b/>
          <w:sz w:val="22"/>
          <w:szCs w:val="22"/>
        </w:rPr>
      </w:pPr>
      <w:r>
        <w:rPr>
          <w:b/>
          <w:bCs/>
          <w:sz w:val="22"/>
          <w:szCs w:val="22"/>
          <w:lang w:eastAsia="pl-PL"/>
        </w:rPr>
        <w:t>Nr …. - .……………………….</w:t>
      </w:r>
      <w:r>
        <w:rPr>
          <w:b/>
          <w:sz w:val="22"/>
          <w:szCs w:val="22"/>
          <w:lang w:eastAsia="pl-PL"/>
        </w:rPr>
        <w:t xml:space="preserve"> </w:t>
      </w:r>
      <w:r>
        <w:rPr>
          <w:rStyle w:val="Odwoanieprzypisudolnego"/>
          <w:b/>
          <w:sz w:val="22"/>
          <w:szCs w:val="22"/>
          <w:lang w:eastAsia="pl-PL"/>
        </w:rPr>
        <w:footnoteReference w:id="2"/>
      </w:r>
    </w:p>
    <w:p w14:paraId="064DCEF9" w14:textId="77777777" w:rsidR="00A351D7" w:rsidRDefault="00671E3D">
      <w:pPr>
        <w:numPr>
          <w:ilvl w:val="0"/>
          <w:numId w:val="2"/>
        </w:numPr>
        <w:tabs>
          <w:tab w:val="left" w:pos="567"/>
        </w:tabs>
        <w:ind w:left="567" w:hanging="567"/>
        <w:jc w:val="both"/>
        <w:rPr>
          <w:b/>
          <w:sz w:val="22"/>
          <w:szCs w:val="22"/>
        </w:rPr>
      </w:pPr>
      <w:r>
        <w:rPr>
          <w:sz w:val="22"/>
          <w:szCs w:val="22"/>
        </w:rPr>
        <w:t>Szczegółowy wykaz produktu, jego ilość i cena zawarte są w załączniku nr 1 do niniejszej umowy.</w:t>
      </w:r>
    </w:p>
    <w:p w14:paraId="7209CEA7" w14:textId="77777777" w:rsidR="00A351D7" w:rsidRDefault="00671E3D">
      <w:pPr>
        <w:numPr>
          <w:ilvl w:val="0"/>
          <w:numId w:val="2"/>
        </w:numPr>
        <w:tabs>
          <w:tab w:val="left" w:pos="567"/>
        </w:tabs>
        <w:ind w:left="567" w:hanging="567"/>
        <w:jc w:val="both"/>
        <w:rPr>
          <w:b/>
          <w:sz w:val="22"/>
          <w:szCs w:val="22"/>
        </w:rPr>
      </w:pPr>
      <w:r>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w:t>
      </w:r>
      <w:r>
        <w:rPr>
          <w:color w:val="000000"/>
          <w:sz w:val="22"/>
          <w:szCs w:val="22"/>
        </w:rPr>
        <w:br/>
        <w:t>o udzielenie zamówienia publicznego ZP/55/2026.</w:t>
      </w:r>
    </w:p>
    <w:p w14:paraId="7D49DAF5" w14:textId="77777777" w:rsidR="00A351D7" w:rsidRDefault="00A351D7">
      <w:pPr>
        <w:jc w:val="center"/>
        <w:rPr>
          <w:b/>
          <w:sz w:val="22"/>
          <w:szCs w:val="22"/>
        </w:rPr>
      </w:pPr>
    </w:p>
    <w:p w14:paraId="1561DC06" w14:textId="77777777" w:rsidR="00A351D7" w:rsidRDefault="00671E3D">
      <w:pPr>
        <w:jc w:val="center"/>
        <w:rPr>
          <w:b/>
          <w:sz w:val="22"/>
          <w:szCs w:val="22"/>
        </w:rPr>
      </w:pPr>
      <w:r>
        <w:rPr>
          <w:b/>
          <w:sz w:val="22"/>
          <w:szCs w:val="22"/>
        </w:rPr>
        <w:t>§ 2</w:t>
      </w:r>
    </w:p>
    <w:p w14:paraId="66427EC3" w14:textId="77777777" w:rsidR="00A351D7" w:rsidRDefault="00671E3D">
      <w:pPr>
        <w:numPr>
          <w:ilvl w:val="0"/>
          <w:numId w:val="6"/>
        </w:numPr>
        <w:suppressAutoHyphens w:val="0"/>
        <w:ind w:left="567" w:hanging="567"/>
        <w:jc w:val="both"/>
        <w:rPr>
          <w:color w:val="000000"/>
          <w:sz w:val="22"/>
          <w:szCs w:val="22"/>
        </w:rPr>
      </w:pPr>
      <w:r>
        <w:rPr>
          <w:sz w:val="22"/>
          <w:szCs w:val="22"/>
        </w:rPr>
        <w:t xml:space="preserve">Zamawiający zapłaci Wykonawcy wynagrodzenie za cały należycie wykonany przedmiot umowy, zrealizowany w sposób w niej określony w maksymalnej kwocie </w:t>
      </w:r>
      <w:r>
        <w:rPr>
          <w:b/>
          <w:bCs/>
          <w:sz w:val="22"/>
          <w:szCs w:val="22"/>
        </w:rPr>
        <w:t>……… zł brutto</w:t>
      </w:r>
      <w:r>
        <w:rPr>
          <w:sz w:val="22"/>
          <w:szCs w:val="22"/>
        </w:rPr>
        <w:t xml:space="preserve"> (słownie: …………… zł ….../100), kwota netto wynosi: </w:t>
      </w:r>
      <w:r>
        <w:rPr>
          <w:b/>
          <w:sz w:val="22"/>
          <w:szCs w:val="22"/>
        </w:rPr>
        <w:t xml:space="preserve">.................... zł, </w:t>
      </w:r>
      <w:r>
        <w:rPr>
          <w:i/>
          <w:iCs/>
          <w:color w:val="000000"/>
          <w:sz w:val="22"/>
          <w:szCs w:val="22"/>
        </w:rPr>
        <w:t>w tym za Pakiet Nr … - ……………. zł brutto</w:t>
      </w:r>
      <w:r>
        <w:rPr>
          <w:rStyle w:val="Odwoanieprzypisudolnego"/>
          <w:color w:val="000000"/>
          <w:sz w:val="22"/>
          <w:szCs w:val="22"/>
        </w:rPr>
        <w:footnoteReference w:id="3"/>
      </w:r>
      <w:r>
        <w:rPr>
          <w:color w:val="000000"/>
          <w:sz w:val="22"/>
          <w:szCs w:val="22"/>
        </w:rPr>
        <w:t>.</w:t>
      </w:r>
    </w:p>
    <w:p w14:paraId="2005DB9A" w14:textId="77777777" w:rsidR="00A351D7" w:rsidRDefault="00671E3D">
      <w:pPr>
        <w:numPr>
          <w:ilvl w:val="0"/>
          <w:numId w:val="6"/>
        </w:numPr>
        <w:suppressAutoHyphens w:val="0"/>
        <w:ind w:left="567" w:hanging="567"/>
        <w:jc w:val="both"/>
        <w:rPr>
          <w:color w:val="000000"/>
          <w:sz w:val="22"/>
          <w:szCs w:val="22"/>
        </w:rPr>
      </w:pPr>
      <w:r>
        <w:rPr>
          <w:color w:val="000000"/>
          <w:sz w:val="22"/>
          <w:szCs w:val="22"/>
        </w:rPr>
        <w:lastRenderedPageBreak/>
        <w:t>Kwota wynagrodzenia za przedmiot umowy nie może ulec zmianie na niekorzyść Zamawiającego w trakcie obowiązywania umowy z zastrzeżeniem § 12 i § 13.</w:t>
      </w:r>
    </w:p>
    <w:p w14:paraId="1BC677D7" w14:textId="77777777" w:rsidR="00A351D7" w:rsidRDefault="00671E3D">
      <w:pPr>
        <w:numPr>
          <w:ilvl w:val="0"/>
          <w:numId w:val="6"/>
        </w:numPr>
        <w:suppressAutoHyphens w:val="0"/>
        <w:ind w:left="567" w:hanging="567"/>
        <w:jc w:val="both"/>
        <w:rPr>
          <w:sz w:val="22"/>
          <w:szCs w:val="22"/>
        </w:rPr>
      </w:pPr>
      <w:r>
        <w:rPr>
          <w:sz w:val="22"/>
          <w:szCs w:val="22"/>
        </w:rPr>
        <w:t>Strony postanawiają, że rozliczenie za dostarczony produkt odbywać się będzie na podstawie faktur określających poszczególne pozycje i ilość dostarczonego produktu,</w:t>
      </w:r>
      <w:r>
        <w:rPr>
          <w:sz w:val="22"/>
          <w:szCs w:val="22"/>
        </w:rPr>
        <w:br/>
      </w:r>
      <w:r>
        <w:rPr>
          <w:sz w:val="22"/>
          <w:szCs w:val="22"/>
        </w:rPr>
        <w:t>z wyszczególnieniem podatku VAT.</w:t>
      </w:r>
    </w:p>
    <w:p w14:paraId="27F0453B" w14:textId="77777777" w:rsidR="00A351D7" w:rsidRDefault="00671E3D">
      <w:pPr>
        <w:numPr>
          <w:ilvl w:val="0"/>
          <w:numId w:val="6"/>
        </w:numPr>
        <w:suppressAutoHyphens w:val="0"/>
        <w:ind w:left="567" w:hanging="567"/>
        <w:jc w:val="both"/>
        <w:rPr>
          <w:sz w:val="22"/>
          <w:szCs w:val="22"/>
        </w:rPr>
      </w:pPr>
      <w:r>
        <w:rPr>
          <w:color w:val="000000"/>
          <w:sz w:val="22"/>
          <w:szCs w:val="22"/>
        </w:rPr>
        <w:t xml:space="preserve">Zapłata za dostarczony towar nastąpi w formie przelewu na konto Wykonawcy, wskazane na fakturze w terminie do </w:t>
      </w:r>
      <w:r>
        <w:rPr>
          <w:b/>
          <w:color w:val="000000"/>
          <w:sz w:val="22"/>
          <w:szCs w:val="22"/>
        </w:rPr>
        <w:t>60 dni</w:t>
      </w:r>
      <w:r>
        <w:rPr>
          <w:color w:val="000000"/>
          <w:sz w:val="22"/>
          <w:szCs w:val="22"/>
        </w:rPr>
        <w:t xml:space="preserve"> liczonym od dnia dostarczenia faktury do Zamawiającego. Za datę zapłaty faktury uważa się datę obciążenia rachunku Zamawiającego.</w:t>
      </w:r>
    </w:p>
    <w:p w14:paraId="479C9EE8" w14:textId="77777777" w:rsidR="00A351D7" w:rsidRDefault="00671E3D">
      <w:pPr>
        <w:numPr>
          <w:ilvl w:val="0"/>
          <w:numId w:val="6"/>
        </w:numPr>
        <w:suppressAutoHyphens w:val="0"/>
        <w:ind w:left="567" w:hanging="567"/>
        <w:jc w:val="both"/>
        <w:rPr>
          <w:sz w:val="22"/>
          <w:szCs w:val="22"/>
        </w:rPr>
      </w:pPr>
      <w:r>
        <w:rPr>
          <w:sz w:val="22"/>
          <w:szCs w:val="22"/>
        </w:rPr>
        <w:t>Cena produktu oprócz jego wartości oraz kosztów opakowania, transportu i wyładunku</w:t>
      </w:r>
      <w:r>
        <w:rPr>
          <w:sz w:val="22"/>
          <w:szCs w:val="22"/>
        </w:rPr>
        <w:br/>
        <w:t>w magazynie Zamawiającego obejmuje wszelkie należności, w tym podatek VAT.</w:t>
      </w:r>
    </w:p>
    <w:p w14:paraId="5E890624" w14:textId="77777777" w:rsidR="00A351D7" w:rsidRDefault="00671E3D">
      <w:pPr>
        <w:numPr>
          <w:ilvl w:val="0"/>
          <w:numId w:val="6"/>
        </w:numPr>
        <w:suppressAutoHyphens w:val="0"/>
        <w:ind w:left="567" w:hanging="567"/>
        <w:jc w:val="both"/>
        <w:rPr>
          <w:sz w:val="22"/>
          <w:szCs w:val="22"/>
        </w:rPr>
      </w:pPr>
      <w:r>
        <w:rPr>
          <w:sz w:val="22"/>
          <w:szCs w:val="22"/>
        </w:rPr>
        <w:t>Zmiana numeru konta Wykonawcy wskazanego w formularzu ofertowym wymaga złożenia oświadczenia Wykonawcy przez osoby upoważnione do działania po stronie Wykonawcy.</w:t>
      </w:r>
    </w:p>
    <w:p w14:paraId="49BD8771" w14:textId="77777777" w:rsidR="00A351D7" w:rsidRDefault="00671E3D">
      <w:pPr>
        <w:numPr>
          <w:ilvl w:val="0"/>
          <w:numId w:val="6"/>
        </w:numPr>
        <w:suppressAutoHyphens w:val="0"/>
        <w:ind w:left="567" w:hanging="567"/>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0701D744" w14:textId="77777777" w:rsidR="00A351D7" w:rsidRDefault="00671E3D">
      <w:pPr>
        <w:numPr>
          <w:ilvl w:val="0"/>
          <w:numId w:val="6"/>
        </w:numPr>
        <w:suppressAutoHyphens w:val="0"/>
        <w:ind w:left="567" w:hanging="567"/>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 usług.</w:t>
      </w:r>
    </w:p>
    <w:p w14:paraId="6CABFDAE" w14:textId="77777777" w:rsidR="00A351D7" w:rsidRDefault="00671E3D">
      <w:pPr>
        <w:numPr>
          <w:ilvl w:val="0"/>
          <w:numId w:val="6"/>
        </w:numPr>
        <w:suppressAutoHyphens w:val="0"/>
        <w:ind w:left="567" w:hanging="567"/>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1D2FDBF9" w14:textId="77777777" w:rsidR="00A351D7" w:rsidRDefault="00671E3D">
      <w:pPr>
        <w:numPr>
          <w:ilvl w:val="0"/>
          <w:numId w:val="6"/>
        </w:numPr>
        <w:suppressAutoHyphens w:val="0"/>
        <w:ind w:left="567" w:hanging="567"/>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50169854" w14:textId="77777777" w:rsidR="00A351D7" w:rsidRDefault="00671E3D">
      <w:pPr>
        <w:numPr>
          <w:ilvl w:val="1"/>
          <w:numId w:val="6"/>
        </w:numPr>
        <w:suppressAutoHyphens w:val="0"/>
        <w:ind w:left="1134" w:hanging="567"/>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0DDEA330" w14:textId="77777777" w:rsidR="00A351D7" w:rsidRDefault="00671E3D">
      <w:pPr>
        <w:numPr>
          <w:ilvl w:val="1"/>
          <w:numId w:val="6"/>
        </w:numPr>
        <w:suppressAutoHyphens w:val="0"/>
        <w:ind w:left="1134" w:hanging="567"/>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opatrzona odpowiednimi kodami QR określonymi przez Ministra Finansów. W zależności od formy wystawienia, fakturę: w formie elektronicznej należy przesłać </w:t>
      </w:r>
      <w:r>
        <w:rPr>
          <w:sz w:val="22"/>
          <w:szCs w:val="22"/>
        </w:rPr>
        <w:t>na adres e-mail: faktury@narutowicz.krakow.pl, lub w formie papierowej należy złożyć w: Szpitalu Miejskim Specjalistycznym im. Gabriela Narutowicza w Krakowie, ul. Prądnicka 35-37; 31-202 Kraków,</w:t>
      </w:r>
    </w:p>
    <w:p w14:paraId="312725A8" w14:textId="77777777" w:rsidR="00A351D7" w:rsidRDefault="00671E3D">
      <w:pPr>
        <w:numPr>
          <w:ilvl w:val="1"/>
          <w:numId w:val="6"/>
        </w:numPr>
        <w:suppressAutoHyphens w:val="0"/>
        <w:ind w:left="1134" w:hanging="567"/>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 w formie elektronicznej należy przesłać na adres e-mail: faktury@narutowicz.krakow.pl lub w formie papierowej należy złożyć w: Szpitalu Miejskim Specjalistycznym im. Gabriela Narutowicza w Krakowie, ul. Prądnicka 35-37; 31-202 Kraków.</w:t>
      </w:r>
    </w:p>
    <w:p w14:paraId="45DC60DE" w14:textId="77777777" w:rsidR="00A351D7" w:rsidRDefault="00671E3D">
      <w:pPr>
        <w:numPr>
          <w:ilvl w:val="0"/>
          <w:numId w:val="6"/>
        </w:numPr>
        <w:suppressAutoHyphens w:val="0"/>
        <w:ind w:left="567" w:hanging="567"/>
        <w:jc w:val="both"/>
        <w:rPr>
          <w:sz w:val="22"/>
          <w:szCs w:val="22"/>
        </w:rPr>
      </w:pPr>
      <w:r>
        <w:rPr>
          <w:sz w:val="22"/>
          <w:szCs w:val="22"/>
        </w:rPr>
        <w:t>Załączniki do faktur, których nie można przesłać za pośrednictwem Krajowego Systemu e-Faktur (</w:t>
      </w:r>
      <w:proofErr w:type="spellStart"/>
      <w:r>
        <w:rPr>
          <w:sz w:val="22"/>
          <w:szCs w:val="22"/>
        </w:rPr>
        <w:t>KSeF</w:t>
      </w:r>
      <w:proofErr w:type="spellEnd"/>
      <w:r>
        <w:rPr>
          <w:sz w:val="22"/>
          <w:szCs w:val="22"/>
        </w:rPr>
        <w:t>), należy przesyłać na adres: faktury@narutowicz.krakow.pl</w:t>
      </w:r>
    </w:p>
    <w:p w14:paraId="327CFF63" w14:textId="77777777" w:rsidR="00A351D7" w:rsidRDefault="00671E3D">
      <w:pPr>
        <w:numPr>
          <w:ilvl w:val="0"/>
          <w:numId w:val="6"/>
        </w:numPr>
        <w:suppressAutoHyphens w:val="0"/>
        <w:ind w:left="567" w:hanging="567"/>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zobowiązuje się dostarczyć Zamawiającemu faktury, duplikaty tych faktur oraz ich korekty za produkty w wersji papierowej albo w wersji elektronicznej na adres: faktury@narutowicz.krakow.pl. Faktury w formie elektronicznej muszą być wygenerowane w powszechnie stosowanych formatach m.in. w formacie PDF.</w:t>
      </w:r>
    </w:p>
    <w:p w14:paraId="005E5189" w14:textId="77777777" w:rsidR="00A351D7" w:rsidRDefault="00671E3D">
      <w:pPr>
        <w:numPr>
          <w:ilvl w:val="0"/>
          <w:numId w:val="6"/>
        </w:numPr>
        <w:suppressAutoHyphens w:val="0"/>
        <w:ind w:left="567" w:hanging="567"/>
        <w:jc w:val="both"/>
        <w:rPr>
          <w:sz w:val="22"/>
          <w:szCs w:val="22"/>
        </w:rPr>
      </w:pPr>
      <w:r>
        <w:rPr>
          <w:sz w:val="22"/>
          <w:szCs w:val="22"/>
        </w:rPr>
        <w:t>Wykonawca zobowiązany jest do umieszczenia na fakturze i dokumentach rozliczeniowych numeru ewidencyjnego umowy nadanego przez Zamawiającego (Umowa nr …..).</w:t>
      </w:r>
    </w:p>
    <w:p w14:paraId="3D6A9CB5" w14:textId="77777777" w:rsidR="00A351D7" w:rsidRDefault="00A351D7">
      <w:pPr>
        <w:suppressAutoHyphens w:val="0"/>
        <w:ind w:left="539"/>
        <w:jc w:val="both"/>
        <w:rPr>
          <w:sz w:val="22"/>
          <w:szCs w:val="22"/>
        </w:rPr>
      </w:pPr>
    </w:p>
    <w:p w14:paraId="3E0A9E7A" w14:textId="77777777" w:rsidR="00A351D7" w:rsidRDefault="00671E3D">
      <w:pPr>
        <w:jc w:val="center"/>
        <w:rPr>
          <w:b/>
          <w:sz w:val="22"/>
          <w:szCs w:val="22"/>
        </w:rPr>
      </w:pPr>
      <w:r>
        <w:rPr>
          <w:b/>
          <w:sz w:val="22"/>
          <w:szCs w:val="22"/>
        </w:rPr>
        <w:t>§ 3</w:t>
      </w:r>
      <w:r>
        <w:rPr>
          <w:rStyle w:val="Odwoanieprzypisudolnego"/>
          <w:b/>
          <w:sz w:val="22"/>
          <w:szCs w:val="22"/>
        </w:rPr>
        <w:footnoteReference w:id="4"/>
      </w:r>
    </w:p>
    <w:p w14:paraId="386E8490" w14:textId="77777777" w:rsidR="00A351D7" w:rsidRDefault="00671E3D">
      <w:pPr>
        <w:numPr>
          <w:ilvl w:val="1"/>
          <w:numId w:val="12"/>
        </w:numPr>
        <w:tabs>
          <w:tab w:val="left" w:pos="567"/>
        </w:tabs>
        <w:suppressAutoHyphens w:val="0"/>
        <w:ind w:left="567" w:hanging="567"/>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w części dotyczącej ….…………… .</w:t>
      </w:r>
    </w:p>
    <w:p w14:paraId="02E064C7" w14:textId="77777777" w:rsidR="00A351D7" w:rsidRDefault="00671E3D">
      <w:pPr>
        <w:numPr>
          <w:ilvl w:val="1"/>
          <w:numId w:val="12"/>
        </w:numPr>
        <w:tabs>
          <w:tab w:val="left" w:pos="567"/>
        </w:tabs>
        <w:suppressAutoHyphens w:val="0"/>
        <w:ind w:left="567" w:hanging="567"/>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7586DF4F" w14:textId="77777777" w:rsidR="00A351D7" w:rsidRDefault="00671E3D">
      <w:pPr>
        <w:numPr>
          <w:ilvl w:val="1"/>
          <w:numId w:val="12"/>
        </w:numPr>
        <w:tabs>
          <w:tab w:val="left" w:pos="567"/>
        </w:tabs>
        <w:suppressAutoHyphens w:val="0"/>
        <w:ind w:left="567" w:hanging="567"/>
        <w:jc w:val="both"/>
        <w:rPr>
          <w:i/>
          <w:sz w:val="22"/>
          <w:szCs w:val="22"/>
        </w:rPr>
      </w:pPr>
      <w:r>
        <w:rPr>
          <w:i/>
          <w:sz w:val="22"/>
          <w:szCs w:val="22"/>
        </w:rPr>
        <w:t>Zamawiający ma prawo do rozwiązania umowy w trybie natychmiastowym w przypadku powzięcia informacji o podwykonawcy, będącym podmiotem określonym w § 15 umowy.</w:t>
      </w:r>
    </w:p>
    <w:p w14:paraId="5231E2AB" w14:textId="77777777" w:rsidR="00A351D7" w:rsidRDefault="00A351D7">
      <w:pPr>
        <w:jc w:val="center"/>
        <w:rPr>
          <w:b/>
          <w:i/>
          <w:sz w:val="22"/>
          <w:szCs w:val="22"/>
        </w:rPr>
      </w:pPr>
      <w:bookmarkStart w:id="0" w:name="_Hlk140658118"/>
      <w:bookmarkEnd w:id="0"/>
    </w:p>
    <w:p w14:paraId="5ED1AC89" w14:textId="77777777" w:rsidR="00A351D7" w:rsidRDefault="00671E3D">
      <w:pPr>
        <w:jc w:val="center"/>
        <w:rPr>
          <w:b/>
          <w:sz w:val="22"/>
          <w:szCs w:val="22"/>
        </w:rPr>
      </w:pPr>
      <w:r>
        <w:rPr>
          <w:b/>
          <w:sz w:val="22"/>
          <w:szCs w:val="22"/>
        </w:rPr>
        <w:t>§ 4</w:t>
      </w:r>
    </w:p>
    <w:p w14:paraId="2CD4EB9F" w14:textId="77777777" w:rsidR="00A351D7" w:rsidRDefault="00671E3D">
      <w:pPr>
        <w:numPr>
          <w:ilvl w:val="0"/>
          <w:numId w:val="23"/>
        </w:numPr>
        <w:ind w:left="567" w:hanging="567"/>
        <w:jc w:val="both"/>
        <w:rPr>
          <w:sz w:val="22"/>
          <w:szCs w:val="22"/>
        </w:rPr>
      </w:pPr>
      <w:r>
        <w:rPr>
          <w:sz w:val="22"/>
          <w:szCs w:val="22"/>
        </w:rPr>
        <w:t xml:space="preserve">Realizacja zakupów (dostawa) odbywać się będzie </w:t>
      </w:r>
      <w:r>
        <w:rPr>
          <w:b/>
          <w:sz w:val="22"/>
          <w:szCs w:val="22"/>
        </w:rPr>
        <w:t>sukcesywnie</w:t>
      </w:r>
      <w:r>
        <w:rPr>
          <w:sz w:val="22"/>
          <w:szCs w:val="22"/>
        </w:rPr>
        <w:t xml:space="preserve"> w okresie obowiązywania umowy, </w:t>
      </w:r>
      <w:r>
        <w:rPr>
          <w:sz w:val="22"/>
          <w:szCs w:val="22"/>
          <w:lang w:eastAsia="pl-PL"/>
        </w:rPr>
        <w:t>każdorazowo na podstawie zamówienia złożonego za pośrednictwem poczty elektronicznej na adres Wykonawcy …………..</w:t>
      </w:r>
      <w:r>
        <w:rPr>
          <w:rStyle w:val="Odwoanieprzypisudolnego"/>
          <w:sz w:val="22"/>
          <w:szCs w:val="22"/>
          <w:lang w:eastAsia="pl-PL"/>
        </w:rPr>
        <w:footnoteReference w:id="5"/>
      </w:r>
      <w:r>
        <w:rPr>
          <w:sz w:val="22"/>
          <w:szCs w:val="22"/>
          <w:lang w:eastAsia="pl-PL"/>
        </w:rPr>
        <w:t xml:space="preserve"> sporządzonego przez Zamawiającego</w:t>
      </w:r>
      <w:r>
        <w:rPr>
          <w:sz w:val="22"/>
          <w:szCs w:val="22"/>
        </w:rPr>
        <w:t xml:space="preserve"> określającego rodzaj i ilość produktu, w terminie do </w:t>
      </w:r>
      <w:r>
        <w:rPr>
          <w:b/>
          <w:bCs/>
          <w:sz w:val="22"/>
          <w:szCs w:val="22"/>
        </w:rPr>
        <w:t>5 dni roboczych</w:t>
      </w:r>
      <w:r>
        <w:rPr>
          <w:sz w:val="22"/>
          <w:szCs w:val="22"/>
        </w:rPr>
        <w:t xml:space="preserve"> od złożenia zamówienia.</w:t>
      </w:r>
    </w:p>
    <w:p w14:paraId="7F600328" w14:textId="77777777" w:rsidR="00A351D7" w:rsidRDefault="00671E3D">
      <w:pPr>
        <w:numPr>
          <w:ilvl w:val="0"/>
          <w:numId w:val="23"/>
        </w:numPr>
        <w:ind w:left="567" w:hanging="567"/>
        <w:jc w:val="both"/>
        <w:rPr>
          <w:sz w:val="22"/>
          <w:szCs w:val="22"/>
        </w:rPr>
      </w:pPr>
      <w:bookmarkStart w:id="1" w:name="_Hlk67039110"/>
      <w:bookmarkEnd w:id="1"/>
      <w:r>
        <w:rPr>
          <w:color w:val="000000"/>
          <w:sz w:val="22"/>
          <w:szCs w:val="22"/>
        </w:rPr>
        <w:t xml:space="preserve">Wykonawca zobowiązuje się do regularnego zaopatrywania Zamawiającego w towar, na zasadach określonych w ust. 1 powyżej, a ponadto do natychmiastowych dostaw towarów </w:t>
      </w:r>
      <w:r>
        <w:rPr>
          <w:color w:val="000000"/>
          <w:sz w:val="22"/>
          <w:szCs w:val="22"/>
        </w:rPr>
        <w:br/>
        <w:t xml:space="preserve">w trybie pilnym z uwagi na potrzebę Zamawiającego, w terminie nie dłuższym niż </w:t>
      </w:r>
      <w:r>
        <w:rPr>
          <w:b/>
          <w:bCs/>
          <w:color w:val="000000"/>
          <w:sz w:val="22"/>
          <w:szCs w:val="22"/>
        </w:rPr>
        <w:t>2 dni</w:t>
      </w:r>
      <w:r>
        <w:rPr>
          <w:b/>
          <w:sz w:val="22"/>
          <w:szCs w:val="22"/>
        </w:rPr>
        <w:t xml:space="preserve"> </w:t>
      </w:r>
      <w:r>
        <w:rPr>
          <w:bCs/>
          <w:sz w:val="22"/>
          <w:szCs w:val="22"/>
        </w:rPr>
        <w:t>od zgłoszenia zapotrzebowania w sposób określony w ust.1 powyżej.</w:t>
      </w:r>
      <w:r>
        <w:rPr>
          <w:sz w:val="22"/>
          <w:szCs w:val="22"/>
        </w:rPr>
        <w:t xml:space="preserve"> Jeżeli dostawa wypada w dniu wolnym od pracy, w soboty lub poza godzinami pracy Magazynu, dostawa nastąpi </w:t>
      </w:r>
      <w:r>
        <w:rPr>
          <w:sz w:val="22"/>
          <w:szCs w:val="22"/>
        </w:rPr>
        <w:br/>
        <w:t>w pierwszym dniu roboczym po wyznaczonym terminie.</w:t>
      </w:r>
    </w:p>
    <w:p w14:paraId="216611EA" w14:textId="77777777" w:rsidR="00A351D7" w:rsidRDefault="00671E3D">
      <w:pPr>
        <w:numPr>
          <w:ilvl w:val="0"/>
          <w:numId w:val="23"/>
        </w:numPr>
        <w:ind w:left="567" w:hanging="567"/>
        <w:jc w:val="both"/>
        <w:rPr>
          <w:sz w:val="22"/>
          <w:szCs w:val="22"/>
        </w:rPr>
      </w:pPr>
      <w:r>
        <w:rPr>
          <w:sz w:val="22"/>
          <w:szCs w:val="22"/>
        </w:rPr>
        <w:t xml:space="preserve">Zamawiający zastrzega sobie prawo do zrealizowania umowy w zakresie minimum 60% kwoty brutto umowy a tym samym nie ma obowiązku złożenia zamówienia do pełnej kwoty brutto umowy, o której mowa  w </w:t>
      </w:r>
      <w:r>
        <w:rPr>
          <w:bCs/>
          <w:sz w:val="22"/>
          <w:szCs w:val="22"/>
        </w:rPr>
        <w:t>§ 2 ust. 1 umowy.</w:t>
      </w:r>
    </w:p>
    <w:p w14:paraId="63CA0590" w14:textId="77777777" w:rsidR="00A351D7" w:rsidRDefault="00671E3D">
      <w:pPr>
        <w:pStyle w:val="Tekstpodstawowy31"/>
        <w:numPr>
          <w:ilvl w:val="0"/>
          <w:numId w:val="23"/>
        </w:numPr>
        <w:spacing w:after="0"/>
        <w:ind w:left="567" w:hanging="567"/>
        <w:jc w:val="both"/>
        <w:rPr>
          <w:color w:val="000000"/>
          <w:sz w:val="22"/>
          <w:szCs w:val="22"/>
        </w:rPr>
      </w:pPr>
      <w:r>
        <w:rPr>
          <w:color w:val="000000"/>
          <w:sz w:val="22"/>
          <w:szCs w:val="22"/>
        </w:rPr>
        <w:t>Strony zgodnie postanawiają, że osobami odpowiedzialnymi za realizację niniejszej umowy   będą:</w:t>
      </w:r>
    </w:p>
    <w:p w14:paraId="5844510F" w14:textId="77777777" w:rsidR="00A351D7" w:rsidRDefault="00671E3D">
      <w:pPr>
        <w:pStyle w:val="Tekstpodstawowy31"/>
        <w:spacing w:after="0"/>
        <w:ind w:left="567" w:firstLine="33"/>
        <w:jc w:val="both"/>
        <w:rPr>
          <w:color w:val="000000"/>
          <w:sz w:val="22"/>
          <w:szCs w:val="22"/>
        </w:rPr>
      </w:pPr>
      <w:r>
        <w:rPr>
          <w:color w:val="000000"/>
          <w:sz w:val="22"/>
          <w:szCs w:val="22"/>
        </w:rPr>
        <w:t xml:space="preserve">po stronie Zamawiającego - Kierownik Działu Zaopatrzenia Gospodarki Magazynowej </w:t>
      </w:r>
      <w:r>
        <w:rPr>
          <w:color w:val="000000"/>
          <w:sz w:val="22"/>
          <w:szCs w:val="22"/>
        </w:rPr>
        <w:br/>
        <w:t>i Rozliczeń - e-mail: …………….</w:t>
      </w:r>
    </w:p>
    <w:p w14:paraId="4FE68DEE" w14:textId="77777777" w:rsidR="00A351D7" w:rsidRDefault="00671E3D">
      <w:pPr>
        <w:pStyle w:val="Tekstpodstawowy31"/>
        <w:spacing w:after="0"/>
        <w:jc w:val="both"/>
        <w:rPr>
          <w:color w:val="000000"/>
          <w:sz w:val="22"/>
          <w:szCs w:val="22"/>
        </w:rPr>
      </w:pPr>
      <w:r>
        <w:rPr>
          <w:color w:val="000000"/>
          <w:sz w:val="22"/>
          <w:szCs w:val="22"/>
        </w:rPr>
        <w:t xml:space="preserve">          po stronie Wykonawcy - …………………; e-mail: …………….</w:t>
      </w:r>
    </w:p>
    <w:p w14:paraId="5ADFC95D" w14:textId="77777777" w:rsidR="00A351D7" w:rsidRDefault="00671E3D">
      <w:pPr>
        <w:pStyle w:val="Tekstpodstawowy31"/>
        <w:numPr>
          <w:ilvl w:val="0"/>
          <w:numId w:val="23"/>
        </w:numPr>
        <w:spacing w:after="0"/>
        <w:ind w:left="567" w:hanging="567"/>
        <w:jc w:val="both"/>
        <w:rPr>
          <w:sz w:val="22"/>
          <w:szCs w:val="22"/>
        </w:rPr>
      </w:pPr>
      <w:r>
        <w:rPr>
          <w:sz w:val="22"/>
          <w:szCs w:val="22"/>
        </w:rPr>
        <w:t xml:space="preserve">Zmiana osób, o których mowa w ust. 4  niniejszego paragrafu nie wymaga zmiany umowy </w:t>
      </w:r>
      <w:r>
        <w:rPr>
          <w:sz w:val="22"/>
          <w:szCs w:val="22"/>
        </w:rPr>
        <w:br/>
        <w:t>w formie aneksu, wystarczające będzie pisemne zgłoszenie o zmianie przesłane drugiej stronie umowy.</w:t>
      </w:r>
    </w:p>
    <w:p w14:paraId="563CCFD2" w14:textId="77777777" w:rsidR="00A351D7" w:rsidRDefault="00671E3D">
      <w:pPr>
        <w:pStyle w:val="Tekstpodstawowy31"/>
        <w:numPr>
          <w:ilvl w:val="0"/>
          <w:numId w:val="23"/>
        </w:numPr>
        <w:spacing w:after="0"/>
        <w:ind w:left="567" w:hanging="567"/>
        <w:jc w:val="both"/>
        <w:rPr>
          <w:sz w:val="22"/>
          <w:szCs w:val="22"/>
        </w:rPr>
      </w:pPr>
      <w:r>
        <w:rPr>
          <w:sz w:val="22"/>
          <w:szCs w:val="22"/>
        </w:rPr>
        <w:t xml:space="preserve">Wykonawca zobowiązuje się do przeszkolenia personelu Zamawiającego w zakresie stosowania </w:t>
      </w:r>
      <w:r>
        <w:rPr>
          <w:sz w:val="22"/>
          <w:szCs w:val="22"/>
        </w:rPr>
        <w:br/>
        <w:t>i użytkowania przedmiotu zamówienia na żądanie Zamawiającego, bez dodatkowego wynagrodzenia.</w:t>
      </w:r>
    </w:p>
    <w:p w14:paraId="75FD9FBA" w14:textId="77777777" w:rsidR="00A351D7" w:rsidRDefault="00671E3D">
      <w:pPr>
        <w:numPr>
          <w:ilvl w:val="0"/>
          <w:numId w:val="23"/>
        </w:numPr>
        <w:ind w:left="567" w:hanging="567"/>
        <w:jc w:val="both"/>
        <w:rPr>
          <w:sz w:val="22"/>
          <w:szCs w:val="22"/>
        </w:rPr>
      </w:pPr>
      <w:r>
        <w:rPr>
          <w:sz w:val="22"/>
          <w:szCs w:val="22"/>
        </w:rPr>
        <w:t>W przypadku niezrealizowania przez Wykonawcę dostawy w terminie określonym w umowie, jak również w przypadku wystąpienia okoliczności uniemożliwiających lub istotnie ograniczających realizację dostaw, w szczególności czasowej lub trwałej niedostępności produktu, wstrzymania jego produkcji, wycofania z obrotu lub używania (</w:t>
      </w:r>
      <w:proofErr w:type="spellStart"/>
      <w:r>
        <w:rPr>
          <w:sz w:val="22"/>
          <w:szCs w:val="22"/>
        </w:rPr>
        <w:t>recall</w:t>
      </w:r>
      <w:proofErr w:type="spellEnd"/>
      <w:r>
        <w:rPr>
          <w:sz w:val="22"/>
          <w:szCs w:val="22"/>
        </w:rPr>
        <w:t>), ograniczenia dystrybucji lub innych okoliczności skutkujących brakiem możliwości wykonania zobowiązania, Zamawiający zastrzega sobie prawo do dokonania zakupu zastępczego u innego dostawcy, zgodnie z obowiązującymi przepisami prawa. Zakup zastępczy może obejmować produkt pochodzący od innego producenta, oznaczony innym numerem katalogowym niż produkt wskazany w umowie, pod warunkiem, że posiada on takie samo przeznaczenie oraz parametry techniczne, funkcjonalne i użytkowe zapewniające możliwość rea</w:t>
      </w:r>
      <w:r>
        <w:rPr>
          <w:sz w:val="22"/>
          <w:szCs w:val="22"/>
        </w:rPr>
        <w:t xml:space="preserve">lizacji potrzeb Zamawiającego; w przypadku wyrobów medycznych produkt zastępczy musi ponadto spełniać właściwe wymagania dotyczące bezpieczeństwa i zgodności oraz być odpowiedni do zamierzonego zastosowania klinicznego. </w:t>
      </w:r>
    </w:p>
    <w:p w14:paraId="1DE586C0" w14:textId="2CFE3350" w:rsidR="00A351D7" w:rsidRDefault="00671E3D">
      <w:pPr>
        <w:numPr>
          <w:ilvl w:val="0"/>
          <w:numId w:val="23"/>
        </w:numPr>
        <w:ind w:left="567" w:hanging="567"/>
        <w:jc w:val="both"/>
        <w:rPr>
          <w:sz w:val="22"/>
          <w:szCs w:val="22"/>
        </w:rPr>
      </w:pPr>
      <w:r>
        <w:rPr>
          <w:sz w:val="22"/>
          <w:szCs w:val="22"/>
        </w:rPr>
        <w:t xml:space="preserve">W przypadku gdy niezrealizowanie dostawy nastąpiło z przyczyn, za które Wykonawca ponosi odpowiedzialność, Zamawiający może obciążyć Wykonawcę uzasadnionymi </w:t>
      </w:r>
      <w:r>
        <w:rPr>
          <w:sz w:val="22"/>
          <w:szCs w:val="22"/>
        </w:rPr>
        <w:br/>
      </w:r>
      <w:r>
        <w:rPr>
          <w:sz w:val="22"/>
          <w:szCs w:val="22"/>
        </w:rPr>
        <w:t xml:space="preserve">i udokumentowanymi dodatkowymi kosztami zakupu zastępczego, w szczególności dodatnią </w:t>
      </w:r>
      <w:r>
        <w:rPr>
          <w:sz w:val="22"/>
          <w:szCs w:val="22"/>
        </w:rPr>
        <w:lastRenderedPageBreak/>
        <w:t xml:space="preserve">różnicą pomiędzy ceną zakupu zastępczego a ceną wynikającą z umowy, dodatkowymi kosztami dostawy oraz innymi kosztami pozostającymi w adekwatnym związku przyczynowym </w:t>
      </w:r>
      <w:r>
        <w:rPr>
          <w:sz w:val="22"/>
          <w:szCs w:val="22"/>
        </w:rPr>
        <w:br/>
      </w:r>
      <w:r>
        <w:rPr>
          <w:sz w:val="22"/>
          <w:szCs w:val="22"/>
        </w:rPr>
        <w:t xml:space="preserve">z niewykonaniem zobowiązania. Wykonawca zobowiązany jest do zapłaty należnych Zamawiającemu kwot w terminie 14 dni od dnia doręczenia wezwania do zapłaty wraz </w:t>
      </w:r>
      <w:r>
        <w:rPr>
          <w:sz w:val="22"/>
          <w:szCs w:val="22"/>
        </w:rPr>
        <w:br/>
      </w:r>
      <w:r>
        <w:rPr>
          <w:sz w:val="22"/>
          <w:szCs w:val="22"/>
        </w:rPr>
        <w:t>z uzasadnieniem wysokości poniesionych kosztów; Wykonawca wyraża zgodę na potrącenie tych kwot z wynagrodzenia należnego Wykonawcy lub innych jego wierzytelności przysługujących w stosunku do Zamawiającego. Skorzystanie przez Zamawiającego z prawa do zakupu zastępczego nie wymaga zmiany niniejszej umowy, jeżeli zakup jest realizowany jako odrębne zamówienie, i nie wyłącza pozostałych uprawnień Zamawiającego wynikających z umowy lub przepisów prawa.</w:t>
      </w:r>
    </w:p>
    <w:p w14:paraId="096F480C" w14:textId="77777777" w:rsidR="00A351D7" w:rsidRDefault="00671E3D">
      <w:pPr>
        <w:numPr>
          <w:ilvl w:val="0"/>
          <w:numId w:val="23"/>
        </w:numPr>
        <w:ind w:left="567" w:hanging="567"/>
        <w:jc w:val="both"/>
        <w:rPr>
          <w:sz w:val="22"/>
          <w:szCs w:val="22"/>
        </w:rPr>
      </w:pPr>
      <w:r>
        <w:rPr>
          <w:sz w:val="22"/>
          <w:szCs w:val="22"/>
        </w:rPr>
        <w:t>Wykonawca zobowiązany jest do niezwłocznego, nie później niż w terminie 24 godzin od powzięcia informacji, powiadomienia Zamawiającego za pośrednictwem poczty elektronicznej, na adres osób odpowiedzialnych za realizację umowy, o wszelkich okolicznościach mogących uniemożliwić lub opóźnić realizację dostaw, w szczególności o wstrzymaniu produkcji, wycofaniu produktu z obrotu lub używania, ograniczeniach dystrybucji, czasowej niedostępności produktu lub innych okolicznościach mających wpływ na terminową reali</w:t>
      </w:r>
      <w:r>
        <w:rPr>
          <w:sz w:val="22"/>
          <w:szCs w:val="22"/>
        </w:rPr>
        <w:t>zację umowy. Powiadomienie powinno zawierać przyczynę niedostępności produktu, przewidywany czas jej trwania, wskazanie produktów objętych ograniczeniami oraz informację o dostępności produktów alternatywnych. W przypadku gdy zgłoszone okoliczności mogą skutkować zagrożeniem ciągłości udzielania świadczeń zdrowotnych lub prawidłowego funkcjonowania Zamawiającego, Zamawiający jest uprawniony do podjęcia działań zmierzających do dokonania zakupu zastępczego, o którym mowa w ust. 7, bez konieczności oczekiwani</w:t>
      </w:r>
      <w:r>
        <w:rPr>
          <w:sz w:val="22"/>
          <w:szCs w:val="22"/>
        </w:rPr>
        <w:t>a na upływ umownego terminu realizacji dostawy.</w:t>
      </w:r>
    </w:p>
    <w:p w14:paraId="0D2BB51A" w14:textId="46AA1815" w:rsidR="00A351D7" w:rsidRDefault="00671E3D">
      <w:pPr>
        <w:numPr>
          <w:ilvl w:val="0"/>
          <w:numId w:val="23"/>
        </w:numPr>
        <w:ind w:left="567" w:hanging="567"/>
        <w:jc w:val="both"/>
        <w:rPr>
          <w:sz w:val="22"/>
          <w:szCs w:val="22"/>
        </w:rPr>
      </w:pPr>
      <w:r>
        <w:rPr>
          <w:sz w:val="22"/>
          <w:szCs w:val="22"/>
        </w:rPr>
        <w:t xml:space="preserve">Wykonawca jest zobowiązany do zapewnienia ciągłości wykonywania usługi także w przypadku wykorzystania Zamawiającego jako podmiotu leczniczego na potrzeby obronne Państwa, wynikające z rozporządzenia Rady Ministrów z dnia 27 października 2023 r. w sprawie przygotowania i wykorzystania podmiotów leczniczych na potrzeby obronne państwa (Dz. U. poz. 2482 ze zm.), wydanego na podstawie art. 27 ust. 2 pkt 7 ustawy z dnia 11 marca 2022 r. </w:t>
      </w:r>
      <w:r>
        <w:rPr>
          <w:sz w:val="22"/>
          <w:szCs w:val="22"/>
        </w:rPr>
        <w:br/>
      </w:r>
      <w:r>
        <w:rPr>
          <w:sz w:val="22"/>
          <w:szCs w:val="22"/>
        </w:rPr>
        <w:t>o obronie Ojczyzny.</w:t>
      </w:r>
    </w:p>
    <w:p w14:paraId="60CF5786" w14:textId="77777777" w:rsidR="00A351D7" w:rsidRDefault="00A351D7">
      <w:pPr>
        <w:jc w:val="center"/>
        <w:rPr>
          <w:b/>
          <w:sz w:val="22"/>
          <w:szCs w:val="22"/>
        </w:rPr>
      </w:pPr>
    </w:p>
    <w:p w14:paraId="0D5D888C" w14:textId="77777777" w:rsidR="00A351D7" w:rsidRDefault="00671E3D">
      <w:pPr>
        <w:jc w:val="center"/>
        <w:rPr>
          <w:b/>
          <w:sz w:val="22"/>
          <w:szCs w:val="22"/>
        </w:rPr>
      </w:pPr>
      <w:r>
        <w:rPr>
          <w:b/>
          <w:sz w:val="22"/>
          <w:szCs w:val="22"/>
        </w:rPr>
        <w:t>§ 5</w:t>
      </w:r>
    </w:p>
    <w:p w14:paraId="584C26AB" w14:textId="77777777" w:rsidR="00A351D7" w:rsidRDefault="00671E3D">
      <w:pPr>
        <w:numPr>
          <w:ilvl w:val="0"/>
          <w:numId w:val="17"/>
        </w:numPr>
        <w:ind w:left="567" w:hanging="567"/>
        <w:jc w:val="both"/>
        <w:rPr>
          <w:sz w:val="22"/>
          <w:szCs w:val="22"/>
        </w:rPr>
      </w:pPr>
      <w:r>
        <w:rPr>
          <w:sz w:val="22"/>
          <w:szCs w:val="22"/>
        </w:rPr>
        <w:t>Wykonawca oświadcza, że produkt dostarczony w ramach umowy jest wolny od wszelkich wad i spełnia wszelkie normy i parametry określone przez prawo Polskie oraz przez prawo Unii Europejskiej w tym zakresie, każdy produkt został dopuszczony do obrotu, posiada wszelkie atesty (certyfikaty), zezwolenia dla produktu, dla którego są one wymagane, przez obowiązujące przepisy, w tym ustawę prawo farmaceutyczne i ustawę o wyrobach medycznych oraz zobowiązuje się do ich przedstawienia na żądanie Zamawiającego.</w:t>
      </w:r>
    </w:p>
    <w:p w14:paraId="7C7456B8" w14:textId="77777777" w:rsidR="00A351D7" w:rsidRDefault="00671E3D">
      <w:pPr>
        <w:numPr>
          <w:ilvl w:val="0"/>
          <w:numId w:val="17"/>
        </w:numPr>
        <w:ind w:left="567" w:hanging="567"/>
        <w:jc w:val="both"/>
        <w:rPr>
          <w:sz w:val="22"/>
          <w:szCs w:val="22"/>
        </w:rPr>
      </w:pPr>
      <w:r>
        <w:rPr>
          <w:color w:val="000000"/>
          <w:sz w:val="22"/>
          <w:szCs w:val="22"/>
          <w:lang w:eastAsia="pl-PL"/>
        </w:rPr>
        <w:t xml:space="preserve">Wykonawca zobowiązuje się do dostarczenia towaru dopuszczonego do obrotu i używania na terenie Polski zgodnie z ustawą o wyrobach medycznych z dnia </w:t>
      </w:r>
      <w:r>
        <w:rPr>
          <w:sz w:val="22"/>
          <w:szCs w:val="22"/>
          <w:lang w:eastAsia="pl-PL"/>
        </w:rPr>
        <w:t xml:space="preserve">7 kwietnia 2022 r. </w:t>
      </w:r>
      <w:r>
        <w:rPr>
          <w:sz w:val="22"/>
          <w:szCs w:val="22"/>
          <w:lang w:eastAsia="pl-PL"/>
        </w:rPr>
        <w:br/>
      </w:r>
      <w:r>
        <w:rPr>
          <w:color w:val="000000"/>
          <w:sz w:val="22"/>
          <w:szCs w:val="22"/>
          <w:lang w:eastAsia="pl-PL"/>
        </w:rPr>
        <w:t>w oryginalnych opakowaniach producenta, których koszt jest wliczony w cenę towaru.</w:t>
      </w:r>
    </w:p>
    <w:p w14:paraId="162FC091" w14:textId="77777777" w:rsidR="00A351D7" w:rsidRDefault="00671E3D">
      <w:pPr>
        <w:numPr>
          <w:ilvl w:val="0"/>
          <w:numId w:val="17"/>
        </w:numPr>
        <w:ind w:left="567" w:hanging="567"/>
        <w:jc w:val="both"/>
        <w:rPr>
          <w:sz w:val="22"/>
          <w:szCs w:val="22"/>
        </w:rPr>
      </w:pPr>
      <w:r>
        <w:rPr>
          <w:sz w:val="22"/>
          <w:szCs w:val="22"/>
          <w:lang w:eastAsia="pl-PL"/>
        </w:rPr>
        <w:t xml:space="preserve">Wykonawca zobowiązany jest dostarczyć wraz z pierwszą dostawą deklarację zgodności dla wyrobu medycznego, a w przypadku jej zmiany przesłać Zamawiającemu aktualną jej wersję </w:t>
      </w:r>
      <w:r>
        <w:rPr>
          <w:sz w:val="22"/>
          <w:szCs w:val="22"/>
          <w:lang w:eastAsia="pl-PL"/>
        </w:rPr>
        <w:br/>
        <w:t>(zgodnie z art. 18 ust. 5 Ustawy z dnia 7 kwietnia 2022 r. o wyrobach medycznych).</w:t>
      </w:r>
    </w:p>
    <w:p w14:paraId="40FB278F" w14:textId="77777777" w:rsidR="00A351D7" w:rsidRDefault="00671E3D">
      <w:pPr>
        <w:numPr>
          <w:ilvl w:val="0"/>
          <w:numId w:val="17"/>
        </w:numPr>
        <w:ind w:left="567" w:hanging="567"/>
        <w:jc w:val="both"/>
        <w:rPr>
          <w:sz w:val="22"/>
          <w:szCs w:val="22"/>
        </w:rPr>
      </w:pPr>
      <w:r>
        <w:rPr>
          <w:sz w:val="22"/>
          <w:szCs w:val="22"/>
          <w:lang w:eastAsia="pl-PL"/>
        </w:rPr>
        <w:t>Na każdym opakowaniu jednostkowym musi być etykieta w języku polskim. Etykieta musi zawierać następujące informacje:</w:t>
      </w:r>
    </w:p>
    <w:p w14:paraId="7E296B38" w14:textId="77777777" w:rsidR="00A351D7" w:rsidRDefault="00671E3D">
      <w:pPr>
        <w:numPr>
          <w:ilvl w:val="0"/>
          <w:numId w:val="26"/>
        </w:numPr>
        <w:suppressAutoHyphens w:val="0"/>
        <w:jc w:val="both"/>
        <w:rPr>
          <w:sz w:val="22"/>
          <w:szCs w:val="22"/>
          <w:lang w:eastAsia="pl-PL"/>
        </w:rPr>
      </w:pPr>
      <w:r>
        <w:rPr>
          <w:sz w:val="22"/>
          <w:szCs w:val="22"/>
          <w:lang w:eastAsia="pl-PL"/>
        </w:rPr>
        <w:t>nazwa wyrobu,</w:t>
      </w:r>
    </w:p>
    <w:p w14:paraId="16032E1F" w14:textId="77777777" w:rsidR="00A351D7" w:rsidRDefault="00671E3D">
      <w:pPr>
        <w:numPr>
          <w:ilvl w:val="0"/>
          <w:numId w:val="26"/>
        </w:numPr>
        <w:suppressAutoHyphens w:val="0"/>
        <w:jc w:val="both"/>
        <w:rPr>
          <w:sz w:val="22"/>
          <w:szCs w:val="22"/>
          <w:lang w:eastAsia="pl-PL"/>
        </w:rPr>
      </w:pPr>
      <w:r>
        <w:rPr>
          <w:sz w:val="22"/>
          <w:szCs w:val="22"/>
          <w:lang w:eastAsia="pl-PL"/>
        </w:rPr>
        <w:t>nazwa producenta wyrobu,</w:t>
      </w:r>
    </w:p>
    <w:p w14:paraId="130D0899" w14:textId="77777777" w:rsidR="00A351D7" w:rsidRDefault="00671E3D">
      <w:pPr>
        <w:numPr>
          <w:ilvl w:val="0"/>
          <w:numId w:val="26"/>
        </w:numPr>
        <w:suppressAutoHyphens w:val="0"/>
        <w:jc w:val="both"/>
        <w:rPr>
          <w:sz w:val="22"/>
          <w:szCs w:val="22"/>
          <w:lang w:eastAsia="pl-PL"/>
        </w:rPr>
      </w:pPr>
      <w:r>
        <w:rPr>
          <w:sz w:val="22"/>
          <w:szCs w:val="22"/>
          <w:lang w:eastAsia="pl-PL"/>
        </w:rPr>
        <w:t>nr serii,</w:t>
      </w:r>
    </w:p>
    <w:p w14:paraId="760F84EF" w14:textId="77777777" w:rsidR="00A351D7" w:rsidRDefault="00671E3D">
      <w:pPr>
        <w:numPr>
          <w:ilvl w:val="0"/>
          <w:numId w:val="26"/>
        </w:numPr>
        <w:suppressAutoHyphens w:val="0"/>
        <w:jc w:val="both"/>
        <w:rPr>
          <w:sz w:val="22"/>
          <w:szCs w:val="22"/>
          <w:lang w:eastAsia="pl-PL"/>
        </w:rPr>
      </w:pPr>
      <w:r>
        <w:rPr>
          <w:sz w:val="22"/>
          <w:szCs w:val="22"/>
          <w:lang w:eastAsia="pl-PL"/>
        </w:rPr>
        <w:t>kod UDI (jeżeli dotyczy),</w:t>
      </w:r>
    </w:p>
    <w:p w14:paraId="4C6BBD3C" w14:textId="77777777" w:rsidR="00A351D7" w:rsidRDefault="00671E3D">
      <w:pPr>
        <w:numPr>
          <w:ilvl w:val="0"/>
          <w:numId w:val="26"/>
        </w:numPr>
        <w:suppressAutoHyphens w:val="0"/>
        <w:jc w:val="both"/>
        <w:rPr>
          <w:sz w:val="22"/>
          <w:szCs w:val="22"/>
          <w:lang w:eastAsia="pl-PL"/>
        </w:rPr>
      </w:pPr>
      <w:r>
        <w:rPr>
          <w:sz w:val="22"/>
          <w:szCs w:val="22"/>
          <w:lang w:eastAsia="pl-PL"/>
        </w:rPr>
        <w:t>data przydatności do użycia lub data produkcji z okresem przydatności do użycia.</w:t>
      </w:r>
    </w:p>
    <w:p w14:paraId="5C477CBD" w14:textId="77777777" w:rsidR="00A351D7" w:rsidRDefault="00671E3D">
      <w:pPr>
        <w:numPr>
          <w:ilvl w:val="0"/>
          <w:numId w:val="15"/>
        </w:numPr>
        <w:suppressAutoHyphens w:val="0"/>
        <w:jc w:val="both"/>
        <w:rPr>
          <w:sz w:val="22"/>
          <w:szCs w:val="22"/>
          <w:lang w:eastAsia="pl-PL"/>
        </w:rPr>
      </w:pPr>
      <w:r>
        <w:rPr>
          <w:sz w:val="22"/>
          <w:szCs w:val="22"/>
          <w:lang w:eastAsia="pl-PL"/>
        </w:rPr>
        <w:t>Każdorazowe dostarczenie przedmiotu zamówienia winno zawierać:</w:t>
      </w:r>
    </w:p>
    <w:p w14:paraId="3D89459D" w14:textId="77777777" w:rsidR="00A351D7" w:rsidRDefault="00671E3D">
      <w:pPr>
        <w:numPr>
          <w:ilvl w:val="0"/>
          <w:numId w:val="9"/>
        </w:numPr>
        <w:suppressAutoHyphens w:val="0"/>
        <w:jc w:val="both"/>
        <w:rPr>
          <w:sz w:val="22"/>
          <w:szCs w:val="22"/>
          <w:lang w:eastAsia="pl-PL"/>
        </w:rPr>
      </w:pPr>
      <w:r>
        <w:rPr>
          <w:sz w:val="22"/>
          <w:szCs w:val="22"/>
          <w:lang w:eastAsia="pl-PL"/>
        </w:rPr>
        <w:t>ulotki w języku polskim, zawierające wszystkie niezbędne dla bezpośredniego użytkownika informacje;</w:t>
      </w:r>
    </w:p>
    <w:p w14:paraId="5640618A" w14:textId="77777777" w:rsidR="00A351D7" w:rsidRDefault="00671E3D">
      <w:pPr>
        <w:numPr>
          <w:ilvl w:val="0"/>
          <w:numId w:val="9"/>
        </w:numPr>
        <w:suppressAutoHyphens w:val="0"/>
        <w:jc w:val="both"/>
        <w:rPr>
          <w:sz w:val="22"/>
          <w:szCs w:val="22"/>
          <w:lang w:eastAsia="pl-PL"/>
        </w:rPr>
      </w:pPr>
      <w:r>
        <w:rPr>
          <w:sz w:val="22"/>
          <w:szCs w:val="22"/>
          <w:lang w:eastAsia="pl-PL"/>
        </w:rPr>
        <w:t>instrukcje w języku polskim dotyczące magazynowania i przechowywania przedmiotu umowy oraz znak CE.</w:t>
      </w:r>
    </w:p>
    <w:p w14:paraId="7EEACC3D" w14:textId="77777777" w:rsidR="00A351D7" w:rsidRDefault="00671E3D">
      <w:pPr>
        <w:numPr>
          <w:ilvl w:val="0"/>
          <w:numId w:val="15"/>
        </w:numPr>
        <w:suppressAutoHyphens w:val="0"/>
        <w:jc w:val="both"/>
        <w:rPr>
          <w:sz w:val="22"/>
          <w:szCs w:val="22"/>
          <w:lang w:eastAsia="pl-PL"/>
        </w:rPr>
      </w:pPr>
      <w:r>
        <w:rPr>
          <w:sz w:val="22"/>
          <w:szCs w:val="22"/>
          <w:lang w:eastAsia="pl-PL"/>
        </w:rPr>
        <w:lastRenderedPageBreak/>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t>
      </w:r>
    </w:p>
    <w:p w14:paraId="10AA2996" w14:textId="77777777" w:rsidR="00A351D7" w:rsidRDefault="00671E3D">
      <w:pPr>
        <w:numPr>
          <w:ilvl w:val="0"/>
          <w:numId w:val="15"/>
        </w:numPr>
        <w:suppressAutoHyphens w:val="0"/>
        <w:jc w:val="both"/>
        <w:rPr>
          <w:sz w:val="22"/>
          <w:szCs w:val="22"/>
          <w:lang w:eastAsia="pl-PL"/>
        </w:rPr>
      </w:pPr>
      <w:r>
        <w:rPr>
          <w:sz w:val="22"/>
          <w:szCs w:val="22"/>
          <w:lang w:eastAsia="pl-PL"/>
        </w:rPr>
        <w:t>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 jak i po zakończeniu jej wykonywania.</w:t>
      </w:r>
    </w:p>
    <w:p w14:paraId="6B0A28D8" w14:textId="77777777" w:rsidR="00A351D7" w:rsidRDefault="00671E3D">
      <w:pPr>
        <w:numPr>
          <w:ilvl w:val="0"/>
          <w:numId w:val="15"/>
        </w:numPr>
        <w:suppressAutoHyphens w:val="0"/>
        <w:jc w:val="both"/>
        <w:rPr>
          <w:sz w:val="22"/>
          <w:szCs w:val="22"/>
          <w:lang w:eastAsia="pl-PL"/>
        </w:rPr>
      </w:pPr>
      <w:r>
        <w:rPr>
          <w:sz w:val="22"/>
          <w:szCs w:val="22"/>
        </w:rPr>
        <w:t xml:space="preserve"> Wykonawca zobowiązuje się przy wykonywaniu przedmiotu umowy do zachowania procedur</w:t>
      </w:r>
      <w:r>
        <w:rPr>
          <w:sz w:val="22"/>
          <w:szCs w:val="22"/>
        </w:rPr>
        <w:br/>
        <w:t>i instrukcji obowiązujących u Zamawiającego.</w:t>
      </w:r>
    </w:p>
    <w:p w14:paraId="7FCDE000" w14:textId="77777777" w:rsidR="00A351D7" w:rsidRDefault="00A351D7">
      <w:pPr>
        <w:jc w:val="both"/>
        <w:rPr>
          <w:sz w:val="22"/>
          <w:szCs w:val="22"/>
          <w:lang w:eastAsia="pl-PL"/>
        </w:rPr>
      </w:pPr>
    </w:p>
    <w:p w14:paraId="181751D2" w14:textId="77777777" w:rsidR="00A351D7" w:rsidRDefault="00671E3D">
      <w:pPr>
        <w:jc w:val="center"/>
        <w:rPr>
          <w:b/>
          <w:sz w:val="22"/>
          <w:szCs w:val="22"/>
        </w:rPr>
      </w:pPr>
      <w:r>
        <w:rPr>
          <w:b/>
          <w:sz w:val="22"/>
          <w:szCs w:val="22"/>
        </w:rPr>
        <w:t>§ 6</w:t>
      </w:r>
    </w:p>
    <w:p w14:paraId="51AA9578" w14:textId="77777777" w:rsidR="00A351D7" w:rsidRDefault="00671E3D">
      <w:pPr>
        <w:numPr>
          <w:ilvl w:val="0"/>
          <w:numId w:val="7"/>
        </w:numPr>
        <w:tabs>
          <w:tab w:val="left" w:pos="567"/>
        </w:tabs>
        <w:ind w:left="567" w:hanging="567"/>
        <w:jc w:val="both"/>
        <w:rPr>
          <w:sz w:val="22"/>
          <w:szCs w:val="22"/>
        </w:rPr>
      </w:pPr>
      <w:r>
        <w:rPr>
          <w:sz w:val="22"/>
          <w:szCs w:val="22"/>
        </w:rPr>
        <w:t>Towar zostanie dostarczony wraz z fakturą</w:t>
      </w:r>
      <w:r>
        <w:rPr>
          <w:rStyle w:val="Odwoanieprzypisudolnego"/>
          <w:b/>
          <w:sz w:val="22"/>
          <w:szCs w:val="22"/>
        </w:rPr>
        <w:footnoteReference w:id="6"/>
      </w:r>
      <w:r>
        <w:rPr>
          <w:sz w:val="22"/>
          <w:szCs w:val="22"/>
        </w:rPr>
        <w:t xml:space="preserve"> przez Wykonawcę w opakowaniach na jego koszt, własnym transportem z rozładowaniem w </w:t>
      </w:r>
      <w:r>
        <w:rPr>
          <w:b/>
          <w:bCs/>
          <w:sz w:val="22"/>
          <w:szCs w:val="22"/>
        </w:rPr>
        <w:t>magazynie Zamawiającego</w:t>
      </w:r>
      <w:r>
        <w:rPr>
          <w:sz w:val="22"/>
          <w:szCs w:val="22"/>
        </w:rPr>
        <w:t xml:space="preserve"> przy </w:t>
      </w:r>
      <w:r>
        <w:rPr>
          <w:b/>
          <w:bCs/>
          <w:sz w:val="22"/>
          <w:szCs w:val="22"/>
        </w:rPr>
        <w:t xml:space="preserve">ul. Siemaszki 17 b </w:t>
      </w:r>
      <w:r>
        <w:rPr>
          <w:b/>
          <w:bCs/>
          <w:sz w:val="22"/>
          <w:szCs w:val="22"/>
        </w:rPr>
        <w:br/>
        <w:t>w Krakowie</w:t>
      </w:r>
      <w:r>
        <w:rPr>
          <w:sz w:val="22"/>
          <w:szCs w:val="22"/>
        </w:rPr>
        <w:t xml:space="preserve">, w dni robocze w godz. 7:30 do 14:00, własnymi siłami Wykonawcy. </w:t>
      </w:r>
      <w:r>
        <w:rPr>
          <w:sz w:val="22"/>
          <w:szCs w:val="22"/>
        </w:rPr>
        <w:br/>
        <w:t xml:space="preserve">W przypadku dostarczenia towaru w cenie wyższej niż w umowie, Zamawiający płaci za otrzymany towar wg ceny określonej w załączniku nr 1 do umowy. Jeżeli dostawa wypada </w:t>
      </w:r>
      <w:r>
        <w:rPr>
          <w:sz w:val="22"/>
          <w:szCs w:val="22"/>
        </w:rPr>
        <w:br/>
        <w:t>w dniu wolnym od pracy, w soboty lub poza godzinami pracy Magazynu Zamawiającego, dostawa nastąpi w pierwszym dniu roboczym po  wyzn</w:t>
      </w:r>
      <w:r>
        <w:rPr>
          <w:sz w:val="22"/>
          <w:szCs w:val="22"/>
        </w:rPr>
        <w:t>aczonym terminie.</w:t>
      </w:r>
    </w:p>
    <w:p w14:paraId="1834EE91" w14:textId="77777777" w:rsidR="00A351D7" w:rsidRDefault="00671E3D">
      <w:pPr>
        <w:numPr>
          <w:ilvl w:val="0"/>
          <w:numId w:val="7"/>
        </w:numPr>
        <w:ind w:left="567" w:hanging="567"/>
        <w:jc w:val="both"/>
        <w:rPr>
          <w:sz w:val="22"/>
          <w:szCs w:val="22"/>
        </w:rPr>
      </w:pPr>
      <w:r>
        <w:rPr>
          <w:sz w:val="22"/>
          <w:szCs w:val="22"/>
        </w:rPr>
        <w:t xml:space="preserve">Produkt dostarczony będzie w opakowaniach producenta, opłata opakowania jest wliczona </w:t>
      </w:r>
      <w:r>
        <w:rPr>
          <w:sz w:val="22"/>
          <w:szCs w:val="22"/>
        </w:rPr>
        <w:br/>
        <w:t>w cenę.</w:t>
      </w:r>
    </w:p>
    <w:p w14:paraId="41B0FF93" w14:textId="77777777" w:rsidR="00A351D7" w:rsidRDefault="00671E3D">
      <w:pPr>
        <w:numPr>
          <w:ilvl w:val="0"/>
          <w:numId w:val="7"/>
        </w:numPr>
        <w:ind w:left="567" w:hanging="567"/>
        <w:jc w:val="both"/>
        <w:rPr>
          <w:sz w:val="22"/>
          <w:szCs w:val="22"/>
        </w:rPr>
      </w:pPr>
      <w:r>
        <w:rPr>
          <w:sz w:val="22"/>
          <w:szCs w:val="22"/>
        </w:rPr>
        <w:t xml:space="preserve">Termin ważności/ okres gwarancji produktu będzie nie krótszy jak </w:t>
      </w:r>
      <w:r>
        <w:rPr>
          <w:b/>
          <w:bCs/>
          <w:sz w:val="22"/>
          <w:szCs w:val="22"/>
        </w:rPr>
        <w:t xml:space="preserve">24 </w:t>
      </w:r>
      <w:r>
        <w:rPr>
          <w:b/>
          <w:sz w:val="22"/>
          <w:szCs w:val="22"/>
        </w:rPr>
        <w:t xml:space="preserve">miesięcy </w:t>
      </w:r>
      <w:r>
        <w:rPr>
          <w:sz w:val="22"/>
          <w:szCs w:val="22"/>
        </w:rPr>
        <w:t>od dnia dostawy, chyba że załącznik do niniejszej umowy określa inny termin ważności/ okres gwarancji. Dostawy produktu z krótszym terminem ważności mogą być dopuszczone</w:t>
      </w:r>
      <w:r>
        <w:rPr>
          <w:sz w:val="22"/>
          <w:szCs w:val="22"/>
        </w:rPr>
        <w:br/>
        <w:t>w wyjątkowych sytuacjach i każdorazowo zgodę na nie musi wyrazić upoważniony przedstawiciel Zamawiającego.</w:t>
      </w:r>
    </w:p>
    <w:p w14:paraId="3E498E82" w14:textId="77777777" w:rsidR="00A351D7" w:rsidRDefault="00A351D7">
      <w:pPr>
        <w:rPr>
          <w:b/>
          <w:sz w:val="22"/>
          <w:szCs w:val="22"/>
        </w:rPr>
      </w:pPr>
    </w:p>
    <w:p w14:paraId="26ECDE7B" w14:textId="77777777" w:rsidR="00A351D7" w:rsidRDefault="00671E3D">
      <w:pPr>
        <w:jc w:val="center"/>
        <w:rPr>
          <w:b/>
          <w:sz w:val="22"/>
          <w:szCs w:val="22"/>
        </w:rPr>
      </w:pPr>
      <w:r>
        <w:rPr>
          <w:b/>
          <w:sz w:val="22"/>
          <w:szCs w:val="22"/>
        </w:rPr>
        <w:t>§ 7</w:t>
      </w:r>
    </w:p>
    <w:p w14:paraId="681FD292" w14:textId="77777777" w:rsidR="00A351D7" w:rsidRDefault="00671E3D">
      <w:pPr>
        <w:numPr>
          <w:ilvl w:val="2"/>
          <w:numId w:val="12"/>
        </w:numPr>
        <w:tabs>
          <w:tab w:val="left" w:pos="567"/>
        </w:tabs>
        <w:ind w:left="567" w:hanging="567"/>
        <w:jc w:val="both"/>
        <w:rPr>
          <w:sz w:val="22"/>
          <w:szCs w:val="22"/>
        </w:rPr>
      </w:pPr>
      <w:r>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pisemnie w terminie nie później niż 7 dni od daty odbioru produktu.</w:t>
      </w:r>
    </w:p>
    <w:p w14:paraId="27DE2C98" w14:textId="77777777" w:rsidR="00A351D7" w:rsidRDefault="00671E3D">
      <w:pPr>
        <w:numPr>
          <w:ilvl w:val="0"/>
          <w:numId w:val="12"/>
        </w:numPr>
        <w:ind w:left="567" w:hanging="567"/>
        <w:jc w:val="both"/>
        <w:rPr>
          <w:sz w:val="22"/>
          <w:szCs w:val="22"/>
        </w:rPr>
      </w:pPr>
      <w:r>
        <w:rPr>
          <w:sz w:val="22"/>
          <w:szCs w:val="22"/>
        </w:rPr>
        <w:t xml:space="preserve">   </w:t>
      </w:r>
      <w:r>
        <w:rPr>
          <w:sz w:val="22"/>
          <w:szCs w:val="22"/>
        </w:rPr>
        <w:t>Reklamacje jakościowe Zamawiający jest zobligowany do zgłoszenia Wykonawcy (pisemnie wraz z udokumentowaniem) w terminie ważności reklamowanego produktu.</w:t>
      </w:r>
    </w:p>
    <w:p w14:paraId="116178DF" w14:textId="77777777" w:rsidR="00A351D7" w:rsidRDefault="00671E3D">
      <w:pPr>
        <w:numPr>
          <w:ilvl w:val="0"/>
          <w:numId w:val="12"/>
        </w:numPr>
        <w:ind w:left="567" w:hanging="567"/>
        <w:jc w:val="both"/>
        <w:rPr>
          <w:sz w:val="22"/>
          <w:szCs w:val="22"/>
        </w:rPr>
      </w:pPr>
      <w:r>
        <w:rPr>
          <w:sz w:val="22"/>
          <w:szCs w:val="22"/>
        </w:rPr>
        <w:t xml:space="preserve">   Wykonawca zobligowany jest do pisemnej odpowiedzi na wniesioną przez Zamawiającego reklamację w terminie 5 dni od daty jej otrzymania. Brak odpowiedzi w ciągu 5 dni będzie uważany za uznanie przez Wykonawcę reklamacji,  a tym samym  zobowiązanie się Wykonawcy do dokonania wymiany wadliwego produktu na wolny od wad, zgodnie </w:t>
      </w:r>
      <w:r>
        <w:rPr>
          <w:sz w:val="22"/>
          <w:szCs w:val="22"/>
        </w:rPr>
        <w:br/>
        <w:t>z zamówieniem w terminie do 5 dni od daty uznania reklamacji.</w:t>
      </w:r>
    </w:p>
    <w:p w14:paraId="6366B895" w14:textId="77777777" w:rsidR="00A351D7" w:rsidRDefault="00671E3D">
      <w:pPr>
        <w:numPr>
          <w:ilvl w:val="0"/>
          <w:numId w:val="12"/>
        </w:numPr>
        <w:ind w:left="567" w:hanging="567"/>
        <w:jc w:val="both"/>
        <w:rPr>
          <w:sz w:val="22"/>
          <w:szCs w:val="22"/>
        </w:rPr>
      </w:pPr>
      <w:r>
        <w:rPr>
          <w:sz w:val="22"/>
          <w:szCs w:val="22"/>
        </w:rPr>
        <w:t xml:space="preserve">   W przypadku reklamacji koszty związane z transportem i wymianą towaru pokrywa Wykonawca.</w:t>
      </w:r>
    </w:p>
    <w:p w14:paraId="76C42775" w14:textId="77777777" w:rsidR="00A351D7" w:rsidRDefault="00671E3D">
      <w:pPr>
        <w:numPr>
          <w:ilvl w:val="0"/>
          <w:numId w:val="12"/>
        </w:numPr>
        <w:ind w:left="567" w:hanging="567"/>
        <w:jc w:val="both"/>
        <w:rPr>
          <w:sz w:val="22"/>
          <w:szCs w:val="22"/>
        </w:rPr>
      </w:pPr>
      <w:r>
        <w:rPr>
          <w:sz w:val="22"/>
          <w:szCs w:val="22"/>
        </w:rPr>
        <w:t xml:space="preserve">   W przypadku adresu do wysyłki towaru innego niż adres siedziby/adres do korespondencji Wykonawca zobowiązany jest do wskazania go w Formularzu Ofertowym.</w:t>
      </w:r>
    </w:p>
    <w:p w14:paraId="5E2AB2F5" w14:textId="77777777" w:rsidR="00A351D7" w:rsidRDefault="00671E3D">
      <w:pPr>
        <w:numPr>
          <w:ilvl w:val="0"/>
          <w:numId w:val="13"/>
        </w:numPr>
        <w:ind w:left="567" w:hanging="567"/>
        <w:jc w:val="both"/>
        <w:rPr>
          <w:sz w:val="22"/>
          <w:szCs w:val="22"/>
        </w:rPr>
      </w:pPr>
      <w:r>
        <w:rPr>
          <w:sz w:val="22"/>
          <w:szCs w:val="22"/>
        </w:rPr>
        <w:t>Na Wykonawcy ciąży odpowiedzialność z tytułu uszkodzenia lub utraty towaru aż do chwili potwierdzenia odbioru przez Zamawiającego.</w:t>
      </w:r>
    </w:p>
    <w:p w14:paraId="272039CC" w14:textId="77777777" w:rsidR="00A351D7" w:rsidRDefault="00671E3D">
      <w:pPr>
        <w:numPr>
          <w:ilvl w:val="0"/>
          <w:numId w:val="13"/>
        </w:numPr>
        <w:ind w:left="567" w:hanging="567"/>
        <w:jc w:val="both"/>
        <w:rPr>
          <w:sz w:val="22"/>
          <w:szCs w:val="22"/>
        </w:rPr>
      </w:pPr>
      <w:r>
        <w:rPr>
          <w:i/>
          <w:sz w:val="22"/>
          <w:szCs w:val="22"/>
        </w:rPr>
        <w:t>Reklamowany towar należy wysłać na adres:…………………………</w:t>
      </w:r>
      <w:r>
        <w:rPr>
          <w:rStyle w:val="Odwoanieprzypisudolnego"/>
          <w:i/>
          <w:sz w:val="22"/>
          <w:szCs w:val="22"/>
        </w:rPr>
        <w:footnoteReference w:id="7"/>
      </w:r>
    </w:p>
    <w:p w14:paraId="1A5603F4" w14:textId="77777777" w:rsidR="00A351D7" w:rsidRDefault="00A351D7">
      <w:pPr>
        <w:ind w:left="426" w:hanging="426"/>
        <w:rPr>
          <w:b/>
          <w:sz w:val="22"/>
          <w:szCs w:val="22"/>
        </w:rPr>
      </w:pPr>
    </w:p>
    <w:p w14:paraId="70E26DFF" w14:textId="77777777" w:rsidR="00A351D7" w:rsidRDefault="00A351D7">
      <w:pPr>
        <w:jc w:val="center"/>
        <w:rPr>
          <w:b/>
          <w:sz w:val="22"/>
          <w:szCs w:val="22"/>
        </w:rPr>
      </w:pPr>
    </w:p>
    <w:p w14:paraId="39A2BEFB" w14:textId="77777777" w:rsidR="00A351D7" w:rsidRDefault="00671E3D">
      <w:pPr>
        <w:jc w:val="center"/>
        <w:rPr>
          <w:b/>
          <w:sz w:val="22"/>
          <w:szCs w:val="22"/>
        </w:rPr>
      </w:pPr>
      <w:r>
        <w:rPr>
          <w:b/>
          <w:sz w:val="22"/>
          <w:szCs w:val="22"/>
        </w:rPr>
        <w:t>§ 8</w:t>
      </w:r>
    </w:p>
    <w:p w14:paraId="33857A07" w14:textId="77777777" w:rsidR="00A351D7" w:rsidRDefault="00671E3D">
      <w:pPr>
        <w:numPr>
          <w:ilvl w:val="1"/>
          <w:numId w:val="20"/>
        </w:numPr>
        <w:suppressAutoHyphens w:val="0"/>
        <w:ind w:left="567" w:hanging="567"/>
        <w:jc w:val="both"/>
        <w:rPr>
          <w:sz w:val="22"/>
          <w:szCs w:val="22"/>
        </w:rPr>
      </w:pPr>
      <w:r>
        <w:rPr>
          <w:sz w:val="22"/>
          <w:szCs w:val="22"/>
        </w:rPr>
        <w:t xml:space="preserve">Umowa zostaje zawarta  na okres </w:t>
      </w:r>
      <w:r>
        <w:rPr>
          <w:b/>
          <w:sz w:val="22"/>
          <w:szCs w:val="22"/>
        </w:rPr>
        <w:t>24 miesięcy</w:t>
      </w:r>
      <w:r>
        <w:rPr>
          <w:sz w:val="22"/>
          <w:szCs w:val="22"/>
        </w:rPr>
        <w:t xml:space="preserve"> od dnia jej zawarcia, z zastrzeżeniem ust. 2 i 3. </w:t>
      </w:r>
    </w:p>
    <w:p w14:paraId="22A72607" w14:textId="77777777" w:rsidR="00A351D7" w:rsidRDefault="00671E3D">
      <w:pPr>
        <w:numPr>
          <w:ilvl w:val="1"/>
          <w:numId w:val="20"/>
        </w:numPr>
        <w:suppressAutoHyphens w:val="0"/>
        <w:ind w:left="567" w:hanging="567"/>
        <w:jc w:val="both"/>
        <w:rPr>
          <w:color w:val="000000"/>
          <w:sz w:val="22"/>
          <w:szCs w:val="22"/>
        </w:rPr>
      </w:pPr>
      <w:r>
        <w:rPr>
          <w:color w:val="000000"/>
          <w:sz w:val="22"/>
          <w:szCs w:val="22"/>
        </w:rPr>
        <w:lastRenderedPageBreak/>
        <w:t xml:space="preserve">W przypadku wyczerpania kwoty wynagrodzenia brutto </w:t>
      </w:r>
      <w:r>
        <w:rPr>
          <w:i/>
          <w:color w:val="000000"/>
          <w:sz w:val="22"/>
          <w:szCs w:val="22"/>
        </w:rPr>
        <w:t>Pakietu</w:t>
      </w:r>
      <w:r>
        <w:rPr>
          <w:rStyle w:val="Odwoanieprzypisudolnego"/>
          <w:i/>
          <w:color w:val="000000"/>
          <w:sz w:val="22"/>
          <w:szCs w:val="22"/>
        </w:rPr>
        <w:footnoteReference w:id="8"/>
      </w:r>
      <w:r>
        <w:rPr>
          <w:color w:val="000000"/>
          <w:sz w:val="22"/>
          <w:szCs w:val="22"/>
        </w:rPr>
        <w:t xml:space="preserve">, umowa ulega rozwiązaniu </w:t>
      </w:r>
      <w:r>
        <w:rPr>
          <w:color w:val="000000"/>
          <w:sz w:val="22"/>
          <w:szCs w:val="22"/>
        </w:rPr>
        <w:br/>
      </w:r>
      <w:r>
        <w:rPr>
          <w:i/>
          <w:color w:val="000000"/>
          <w:sz w:val="22"/>
          <w:szCs w:val="22"/>
        </w:rPr>
        <w:t>w zakresie tego Pakietu</w:t>
      </w:r>
      <w:r>
        <w:rPr>
          <w:rStyle w:val="Odwoanieprzypisudolnego"/>
          <w:i/>
          <w:color w:val="000000"/>
          <w:sz w:val="22"/>
          <w:szCs w:val="22"/>
        </w:rPr>
        <w:footnoteReference w:id="9"/>
      </w:r>
      <w:r>
        <w:rPr>
          <w:color w:val="000000"/>
          <w:sz w:val="22"/>
          <w:szCs w:val="22"/>
        </w:rPr>
        <w:t>.</w:t>
      </w:r>
    </w:p>
    <w:p w14:paraId="016A98F6" w14:textId="77777777" w:rsidR="00A351D7" w:rsidRDefault="00671E3D">
      <w:pPr>
        <w:numPr>
          <w:ilvl w:val="1"/>
          <w:numId w:val="20"/>
        </w:numPr>
        <w:suppressAutoHyphens w:val="0"/>
        <w:ind w:left="567" w:hanging="567"/>
        <w:jc w:val="both"/>
        <w:rPr>
          <w:sz w:val="22"/>
          <w:szCs w:val="22"/>
        </w:rPr>
      </w:pPr>
      <w:r>
        <w:rPr>
          <w:sz w:val="22"/>
          <w:szCs w:val="22"/>
        </w:rPr>
        <w:t xml:space="preserve">W przypadku niewyczerpania kwoty wynagrodzenia brutto </w:t>
      </w:r>
      <w:r>
        <w:rPr>
          <w:i/>
          <w:color w:val="000000"/>
          <w:sz w:val="22"/>
          <w:szCs w:val="22"/>
        </w:rPr>
        <w:t>w poszczególnych Pakietach</w:t>
      </w:r>
      <w:r>
        <w:rPr>
          <w:rStyle w:val="Odwoanieprzypisudolnego"/>
          <w:i/>
          <w:color w:val="000000"/>
          <w:sz w:val="22"/>
          <w:szCs w:val="22"/>
        </w:rPr>
        <w:footnoteReference w:id="10"/>
      </w:r>
      <w:r>
        <w:rPr>
          <w:color w:val="000000"/>
          <w:sz w:val="22"/>
          <w:szCs w:val="22"/>
        </w:rPr>
        <w:t xml:space="preserve"> </w:t>
      </w:r>
      <w:r>
        <w:rPr>
          <w:sz w:val="22"/>
          <w:szCs w:val="22"/>
        </w:rPr>
        <w:t>umowa może ulec przedłużeniu na wniosek Zamawiającego do wyczerpania tej kwoty</w:t>
      </w:r>
      <w:r>
        <w:rPr>
          <w:color w:val="000000"/>
          <w:sz w:val="22"/>
          <w:szCs w:val="22"/>
        </w:rPr>
        <w:t>, jednak na okres nie dłuższy niż 6 miesięcy.</w:t>
      </w:r>
    </w:p>
    <w:p w14:paraId="717AD49B" w14:textId="77777777" w:rsidR="00A351D7" w:rsidRDefault="00671E3D">
      <w:pPr>
        <w:numPr>
          <w:ilvl w:val="1"/>
          <w:numId w:val="20"/>
        </w:numPr>
        <w:suppressAutoHyphens w:val="0"/>
        <w:ind w:left="567" w:hanging="567"/>
        <w:jc w:val="both"/>
        <w:rPr>
          <w:sz w:val="22"/>
          <w:szCs w:val="22"/>
        </w:rPr>
      </w:pPr>
      <w:r>
        <w:rPr>
          <w:sz w:val="22"/>
          <w:szCs w:val="22"/>
        </w:rPr>
        <w:t>Przedłużenie umowy w zakresie określonym w ust. 3 powyżej winno nastąpić w formie aneksu.</w:t>
      </w:r>
    </w:p>
    <w:p w14:paraId="103B23D7" w14:textId="77777777" w:rsidR="00A351D7" w:rsidRDefault="00A351D7">
      <w:pPr>
        <w:jc w:val="center"/>
        <w:rPr>
          <w:b/>
          <w:sz w:val="22"/>
          <w:szCs w:val="22"/>
        </w:rPr>
      </w:pPr>
    </w:p>
    <w:p w14:paraId="47DAB2EA" w14:textId="77777777" w:rsidR="00A351D7" w:rsidRDefault="00671E3D">
      <w:pPr>
        <w:jc w:val="center"/>
        <w:rPr>
          <w:b/>
          <w:sz w:val="22"/>
          <w:szCs w:val="22"/>
        </w:rPr>
      </w:pPr>
      <w:r>
        <w:rPr>
          <w:b/>
          <w:sz w:val="22"/>
          <w:szCs w:val="22"/>
        </w:rPr>
        <w:t>§ 9</w:t>
      </w:r>
    </w:p>
    <w:p w14:paraId="2C0EA39C" w14:textId="77777777" w:rsidR="00A351D7" w:rsidRDefault="00671E3D">
      <w:pPr>
        <w:numPr>
          <w:ilvl w:val="0"/>
          <w:numId w:val="24"/>
        </w:numPr>
        <w:tabs>
          <w:tab w:val="left" w:pos="709"/>
        </w:tabs>
        <w:ind w:left="567" w:hanging="567"/>
        <w:jc w:val="both"/>
        <w:rPr>
          <w:sz w:val="22"/>
          <w:szCs w:val="22"/>
        </w:rPr>
      </w:pPr>
      <w:r>
        <w:rPr>
          <w:sz w:val="22"/>
          <w:szCs w:val="22"/>
        </w:rPr>
        <w:t>Zamawiający ma prawo do odstąpienia od umowy bez wyznaczania terminu dodatkowego i bez żadnych w stosunku do niego konsekwencji w przypadku:</w:t>
      </w:r>
    </w:p>
    <w:p w14:paraId="48A76107" w14:textId="77777777" w:rsidR="00A351D7" w:rsidRDefault="00671E3D">
      <w:pPr>
        <w:numPr>
          <w:ilvl w:val="0"/>
          <w:numId w:val="34"/>
        </w:numPr>
        <w:tabs>
          <w:tab w:val="clear" w:pos="720"/>
        </w:tabs>
        <w:ind w:left="993" w:hanging="426"/>
        <w:jc w:val="both"/>
        <w:rPr>
          <w:sz w:val="22"/>
          <w:szCs w:val="22"/>
        </w:rPr>
      </w:pPr>
      <w:r>
        <w:rPr>
          <w:sz w:val="22"/>
          <w:szCs w:val="22"/>
        </w:rPr>
        <w:t>niedostarczenia produktu wolnego od wad w miejsce wadliwego,</w:t>
      </w:r>
    </w:p>
    <w:p w14:paraId="58421CB6" w14:textId="77777777" w:rsidR="00A351D7" w:rsidRDefault="00671E3D">
      <w:pPr>
        <w:numPr>
          <w:ilvl w:val="0"/>
          <w:numId w:val="35"/>
        </w:numPr>
        <w:tabs>
          <w:tab w:val="clear" w:pos="720"/>
        </w:tabs>
        <w:ind w:left="993" w:hanging="426"/>
        <w:jc w:val="both"/>
        <w:rPr>
          <w:sz w:val="22"/>
          <w:szCs w:val="22"/>
        </w:rPr>
      </w:pPr>
      <w:r>
        <w:rPr>
          <w:sz w:val="22"/>
          <w:szCs w:val="22"/>
        </w:rPr>
        <w:t>niewykonania zamówienia,</w:t>
      </w:r>
    </w:p>
    <w:p w14:paraId="7B5463C8" w14:textId="77777777" w:rsidR="00A351D7" w:rsidRDefault="00671E3D">
      <w:pPr>
        <w:numPr>
          <w:ilvl w:val="0"/>
          <w:numId w:val="36"/>
        </w:numPr>
        <w:tabs>
          <w:tab w:val="clear" w:pos="720"/>
        </w:tabs>
        <w:ind w:left="993" w:hanging="426"/>
        <w:jc w:val="both"/>
        <w:rPr>
          <w:sz w:val="22"/>
          <w:szCs w:val="22"/>
        </w:rPr>
      </w:pPr>
      <w:r>
        <w:rPr>
          <w:sz w:val="22"/>
          <w:szCs w:val="22"/>
        </w:rPr>
        <w:t>trzykrotnego opóźnienia w dostawie produktu,</w:t>
      </w:r>
    </w:p>
    <w:p w14:paraId="6F84DE8C" w14:textId="77777777" w:rsidR="00A351D7" w:rsidRDefault="00671E3D">
      <w:pPr>
        <w:numPr>
          <w:ilvl w:val="0"/>
          <w:numId w:val="37"/>
        </w:numPr>
        <w:tabs>
          <w:tab w:val="clear" w:pos="720"/>
        </w:tabs>
        <w:ind w:left="993" w:hanging="426"/>
        <w:jc w:val="both"/>
        <w:rPr>
          <w:sz w:val="22"/>
          <w:szCs w:val="22"/>
        </w:rPr>
      </w:pPr>
      <w:r>
        <w:rPr>
          <w:sz w:val="22"/>
          <w:szCs w:val="22"/>
        </w:rPr>
        <w:t>trzykrotnej reklamacji jakości przedmiotu umowy,</w:t>
      </w:r>
    </w:p>
    <w:p w14:paraId="575A9A78" w14:textId="77777777" w:rsidR="00A351D7" w:rsidRDefault="00671E3D">
      <w:pPr>
        <w:numPr>
          <w:ilvl w:val="0"/>
          <w:numId w:val="38"/>
        </w:numPr>
        <w:tabs>
          <w:tab w:val="clear" w:pos="720"/>
        </w:tabs>
        <w:ind w:left="993" w:hanging="426"/>
        <w:jc w:val="both"/>
        <w:rPr>
          <w:sz w:val="22"/>
          <w:szCs w:val="22"/>
        </w:rPr>
      </w:pPr>
      <w:r>
        <w:rPr>
          <w:sz w:val="22"/>
          <w:szCs w:val="22"/>
        </w:rPr>
        <w:t>innego rażącego naruszenia przez Wykonawcę warunków niniejszej umowy.</w:t>
      </w:r>
    </w:p>
    <w:p w14:paraId="49E4BFF1"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Zamawiający ma prawo odstąpić od umowy w trybie art. 456 ustawy Prawo zamówień publicznych.</w:t>
      </w:r>
    </w:p>
    <w:p w14:paraId="67A44BED"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Oświadczenie o odstąpieniu może być złożone w terminie do 30 dni od daty zaistnienia przyczyny odstąpienia lub dowiedzenia się przez Zamawiającego o zaistnieniu przyczyn,</w:t>
      </w:r>
      <w:r>
        <w:rPr>
          <w:sz w:val="22"/>
          <w:szCs w:val="22"/>
        </w:rPr>
        <w:br/>
        <w:t>w formie pisemnej pod rygorem nieważności.</w:t>
      </w:r>
    </w:p>
    <w:p w14:paraId="2501B8F6"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 xml:space="preserve">Zamawiający zastrzega sobie prawo do częściowego odstąpienia od umowy w odniesieniu do niewykonanej części przedmiotu umowy w ramach danego Pakietu, w przypadkach wskazanych w ust. 1 i ust. 2 niniejszego paragrafu. Oświadczenie o częściowym odstąpieniu powinno precyzyjnie określać zakres, co do którego Zamawiający wykonuje prawo odstąpienia, ze wskazaniem wartości brutto niewykonanej części umowy objętej odstąpieniem. W razie częściowego odstąpienia od umowy Wykonawcy przysługuje wynagrodzenie wyłącznie za </w:t>
      </w:r>
      <w:r>
        <w:rPr>
          <w:sz w:val="22"/>
          <w:szCs w:val="22"/>
        </w:rPr>
        <w:t>faktycznie zrealizowaną i odebraną przez Zamawiającego część przedmiotu umowy. Odstąpienie częściowe nie pozbawia Zamawiającego uprawnienia do żądania zapłaty kar umownych należnych zgodnie z § 14 niniejszej umowy, obliczonych od wartości brutto części umowy objętej odstąpieniem. Do częściowego odstąpienia od umowy stosuje się odpowiednio postanowienia ust. 3 niniejszego paragrafu.</w:t>
      </w:r>
    </w:p>
    <w:p w14:paraId="4E21847E"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W przypadku zawarcia umowy obejmującej więcej niż jeden Pakiet, Zamawiający zastrzega sobie prawo do wypowiedzenia umowy w części dotyczącej jednego lub kilku wskazanych Pakietów, bez konieczności wypowiadania umowy w pozostałym zakresie, w przypadku wystąpienia co najmniej jednej z następujących okoliczności:</w:t>
      </w:r>
    </w:p>
    <w:p w14:paraId="76E4A86B" w14:textId="77777777" w:rsidR="00A351D7" w:rsidRDefault="00671E3D">
      <w:pPr>
        <w:pStyle w:val="Tekstpodstawowywcity"/>
        <w:tabs>
          <w:tab w:val="left" w:pos="1134"/>
        </w:tabs>
        <w:spacing w:after="0"/>
        <w:ind w:left="709"/>
        <w:jc w:val="both"/>
        <w:rPr>
          <w:sz w:val="22"/>
          <w:szCs w:val="22"/>
        </w:rPr>
      </w:pPr>
      <w:r>
        <w:rPr>
          <w:sz w:val="22"/>
          <w:szCs w:val="22"/>
        </w:rPr>
        <w:t>a) powtarzającego się niewykonywania lub nienależytego wykonywania przez Wykonawcę zobowiązań dotyczących danego Pakietu, w szczególności co najmniej dwukrotnego niedotrzymania terminów dostaw;</w:t>
      </w:r>
    </w:p>
    <w:p w14:paraId="3D1DF81F" w14:textId="77777777" w:rsidR="00A351D7" w:rsidRDefault="00671E3D">
      <w:pPr>
        <w:pStyle w:val="Tekstpodstawowywcity"/>
        <w:tabs>
          <w:tab w:val="left" w:pos="1134"/>
        </w:tabs>
        <w:spacing w:after="0"/>
        <w:ind w:left="709"/>
        <w:jc w:val="both"/>
        <w:rPr>
          <w:sz w:val="22"/>
          <w:szCs w:val="22"/>
        </w:rPr>
      </w:pPr>
      <w:r>
        <w:rPr>
          <w:sz w:val="22"/>
          <w:szCs w:val="22"/>
        </w:rPr>
        <w:t>b) powtarzających się dostaw produktów wadliwych, niezgodnych z opisem przedmiotu zamówienia lub niespełniających wymagań jakościowych określonych w umowie;</w:t>
      </w:r>
    </w:p>
    <w:p w14:paraId="41C4A2CA" w14:textId="77777777" w:rsidR="00A351D7" w:rsidRDefault="00671E3D">
      <w:pPr>
        <w:pStyle w:val="Tekstpodstawowywcity"/>
        <w:tabs>
          <w:tab w:val="left" w:pos="1134"/>
        </w:tabs>
        <w:spacing w:after="0"/>
        <w:ind w:left="709"/>
        <w:jc w:val="both"/>
        <w:rPr>
          <w:sz w:val="22"/>
          <w:szCs w:val="22"/>
        </w:rPr>
      </w:pPr>
      <w:r>
        <w:rPr>
          <w:sz w:val="22"/>
          <w:szCs w:val="22"/>
        </w:rPr>
        <w:t xml:space="preserve">c) braku możliwości zapewnienia ciągłości dostaw produktów objętych danym Pakietem, </w:t>
      </w:r>
      <w:r>
        <w:rPr>
          <w:sz w:val="22"/>
          <w:szCs w:val="22"/>
        </w:rPr>
        <w:br/>
        <w:t xml:space="preserve">w szczególności wskutek czasowego lub trwałego zaprzestania produkcji, wycofania produktu </w:t>
      </w:r>
      <w:r>
        <w:rPr>
          <w:sz w:val="22"/>
          <w:szCs w:val="22"/>
        </w:rPr>
        <w:br/>
        <w:t>z obrotu lub używania, ograniczenia dystrybucji albo długotrwałej niedostępności produktu;</w:t>
      </w:r>
    </w:p>
    <w:p w14:paraId="2FA5FDF2" w14:textId="77777777" w:rsidR="00A351D7" w:rsidRDefault="00671E3D">
      <w:pPr>
        <w:pStyle w:val="Tekstpodstawowywcity"/>
        <w:tabs>
          <w:tab w:val="left" w:pos="1134"/>
        </w:tabs>
        <w:spacing w:after="0"/>
        <w:ind w:left="709"/>
        <w:jc w:val="both"/>
        <w:rPr>
          <w:sz w:val="22"/>
          <w:szCs w:val="22"/>
        </w:rPr>
      </w:pPr>
      <w:r>
        <w:rPr>
          <w:sz w:val="22"/>
          <w:szCs w:val="22"/>
        </w:rPr>
        <w:t>d) niemożności realizacji zobowiązań umownych w zakresie danego Pakietu przez okres przekraczający 14 kolejnych dni kalendarzowych, jeżeli okoliczność ta istotnie utrudnia lub uniemożliwia prawidłowe funkcjonowanie Zamawiającego;</w:t>
      </w:r>
    </w:p>
    <w:p w14:paraId="0E0BE93C" w14:textId="77777777" w:rsidR="00A351D7" w:rsidRDefault="00671E3D">
      <w:pPr>
        <w:pStyle w:val="Tekstpodstawowywcity"/>
        <w:tabs>
          <w:tab w:val="left" w:pos="1134"/>
        </w:tabs>
        <w:spacing w:after="0"/>
        <w:ind w:left="709"/>
        <w:jc w:val="both"/>
        <w:rPr>
          <w:sz w:val="22"/>
          <w:szCs w:val="22"/>
        </w:rPr>
      </w:pPr>
      <w:r>
        <w:rPr>
          <w:sz w:val="22"/>
          <w:szCs w:val="22"/>
        </w:rPr>
        <w:t>e) innego istotnego naruszenia przez Wykonawcę postanowień umowy dotyczących danego Pakietu.</w:t>
      </w:r>
    </w:p>
    <w:p w14:paraId="79FF5EBC"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W przypadkach określonych w ust. 5 lit. a), b) oraz e), Zamawiający, przed złożeniem oświadczenia o wypowiedzeniu umowy, wezwie Wykonawcę do usunięcia stwierdzonych naruszeń, wyznaczając odpowiedni termin, nie krótszy niż 3 dni robocze, chyba że z uwagi na charakter naruszenia jego usunięcie nie jest możliwe.</w:t>
      </w:r>
    </w:p>
    <w:p w14:paraId="54E25E7D"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lastRenderedPageBreak/>
        <w:t>Wypowiedzenie umowy w zakresie danego Pakietu następuje z zachowaniem 7-dniowego okresu wypowiedzenia, liczonego od dnia doręczenia Wykonawcy oświadczenia Zamawiającego, chyba że bezwzględnie obowiązujące przepisy prawa przewidują inne zasady.</w:t>
      </w:r>
    </w:p>
    <w:p w14:paraId="0B4FB58F"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W przypadku, gdy dalsza realizacja umowy w zakresie danego Pakietu stwarza bezpośrednie zagrożenie dla bezpieczeństwa pacjentów, ciągłości udzielania świadczeń zdrowotnych lub bezpieczeństwa stosowania wyrobów medycznych, Zamawiający może wypowiedzieć umowę w zakresie tego Pakietu bez zachowania okresu wypowiedzenia, pod warunkiem wskazania i udokumentowania okoliczności uzasadniających takie działanie.</w:t>
      </w:r>
    </w:p>
    <w:p w14:paraId="0BF4E1C1"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Wypowiedzenie umowy w zakresie jednego lub kilku Pakietów nie powoduje rozwiązania umowy w zakresie pozostałych Pakietów. Wykonawca zobowiązany jest do dalszej realizacji zobowiązań dotyczących Pakietów nieobjętych wypowiedzeniem, na dotychczasowych warunkach.</w:t>
      </w:r>
    </w:p>
    <w:p w14:paraId="4C85626F"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Rozliczenie umowy w zakresie Pakietu objętego wypowiedzeniem nastąpi na podstawie dostaw należycie zrealizowanych do dnia rozwiązania umowy, z uwzględnieniem należnych Zamawiającemu roszczeń wynikających z niewykonania lub nienależytego wykonania zobowiązań, w tym kar umownych należnych zgodnie z § 14 niniejszej umowy.</w:t>
      </w:r>
    </w:p>
    <w:p w14:paraId="341E1471"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Wypowiedzenie wymaga złożenia oświadczenia w formie pisemnej pod rygorem nieważności, ze wskazaniem numeru Pakietu, przyczyny wypowiedzenia oraz daty zakończenia obowiązywania umowy w tej części.</w:t>
      </w:r>
    </w:p>
    <w:p w14:paraId="0102FDE9" w14:textId="77777777" w:rsidR="00A351D7" w:rsidRDefault="00671E3D">
      <w:pPr>
        <w:pStyle w:val="Tekstpodstawowywcity"/>
        <w:numPr>
          <w:ilvl w:val="0"/>
          <w:numId w:val="24"/>
        </w:numPr>
        <w:tabs>
          <w:tab w:val="left" w:pos="709"/>
        </w:tabs>
        <w:spacing w:after="0"/>
        <w:ind w:left="426" w:hanging="426"/>
        <w:jc w:val="both"/>
        <w:rPr>
          <w:sz w:val="22"/>
          <w:szCs w:val="22"/>
        </w:rPr>
      </w:pPr>
      <w:r>
        <w:rPr>
          <w:sz w:val="22"/>
          <w:szCs w:val="22"/>
        </w:rPr>
        <w:t>Postanowienia ust. 5–11 nie wyłączają uprawnień Zamawiającego do odstąpienia od umowy w całości lub w części na zasadach określonych w ust. 1–4 niniejszego paragrafu oraz wynikających z obowiązujących przepisów prawa i innych postanowień umowy.</w:t>
      </w:r>
    </w:p>
    <w:p w14:paraId="6AD3725D" w14:textId="77777777" w:rsidR="00A351D7" w:rsidRDefault="00A351D7">
      <w:pPr>
        <w:jc w:val="center"/>
        <w:rPr>
          <w:b/>
          <w:sz w:val="22"/>
          <w:szCs w:val="22"/>
        </w:rPr>
      </w:pPr>
    </w:p>
    <w:p w14:paraId="4CD745C2" w14:textId="77777777" w:rsidR="00A351D7" w:rsidRDefault="00671E3D">
      <w:pPr>
        <w:jc w:val="center"/>
        <w:rPr>
          <w:b/>
          <w:sz w:val="22"/>
          <w:szCs w:val="22"/>
        </w:rPr>
      </w:pPr>
      <w:r>
        <w:rPr>
          <w:b/>
          <w:sz w:val="22"/>
          <w:szCs w:val="22"/>
        </w:rPr>
        <w:t>§ 10</w:t>
      </w:r>
    </w:p>
    <w:p w14:paraId="799BFF1C" w14:textId="77777777" w:rsidR="00A351D7" w:rsidRDefault="00671E3D">
      <w:pPr>
        <w:numPr>
          <w:ilvl w:val="0"/>
          <w:numId w:val="27"/>
        </w:numPr>
        <w:ind w:left="426" w:hanging="426"/>
        <w:jc w:val="both"/>
        <w:rPr>
          <w:b/>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7096DAFE" w14:textId="77777777" w:rsidR="00A351D7" w:rsidRDefault="00671E3D">
      <w:pPr>
        <w:pStyle w:val="Tekstpodstawowy"/>
        <w:numPr>
          <w:ilvl w:val="0"/>
          <w:numId w:val="27"/>
        </w:numPr>
        <w:ind w:left="426" w:hanging="426"/>
        <w:jc w:val="both"/>
        <w:rPr>
          <w:sz w:val="22"/>
          <w:szCs w:val="22"/>
        </w:rPr>
      </w:pPr>
      <w:r>
        <w:rPr>
          <w:sz w:val="22"/>
          <w:szCs w:val="22"/>
        </w:rPr>
        <w:t xml:space="preserve">Wyklucza się stosowanie przez strony umowy konstrukcji prawnej, o której mowa w art. 518 Kodeksu Cywilnego (w szczególności Wykonawca nie może zawrzeć umowy poręczenia </w:t>
      </w:r>
      <w:r>
        <w:rPr>
          <w:sz w:val="22"/>
          <w:szCs w:val="22"/>
        </w:rPr>
        <w:br/>
        <w:t>z podmiotem trzecim) oraz wszelkich innych konstrukcji prawnych skutkujących zmianą podmiotowa po stronie wierzyciela.</w:t>
      </w:r>
    </w:p>
    <w:p w14:paraId="665C2BFF" w14:textId="77777777" w:rsidR="00A351D7" w:rsidRDefault="00A351D7">
      <w:pPr>
        <w:jc w:val="center"/>
        <w:rPr>
          <w:b/>
          <w:sz w:val="22"/>
          <w:szCs w:val="22"/>
        </w:rPr>
      </w:pPr>
    </w:p>
    <w:p w14:paraId="7910BADD" w14:textId="77777777" w:rsidR="00A351D7" w:rsidRDefault="00671E3D">
      <w:pPr>
        <w:jc w:val="center"/>
        <w:rPr>
          <w:b/>
          <w:sz w:val="22"/>
          <w:szCs w:val="22"/>
        </w:rPr>
      </w:pPr>
      <w:r>
        <w:rPr>
          <w:b/>
          <w:sz w:val="22"/>
          <w:szCs w:val="22"/>
        </w:rPr>
        <w:t>§ 11</w:t>
      </w:r>
    </w:p>
    <w:p w14:paraId="11DD9956" w14:textId="77777777" w:rsidR="00A351D7" w:rsidRDefault="00671E3D">
      <w:pPr>
        <w:numPr>
          <w:ilvl w:val="0"/>
          <w:numId w:val="39"/>
        </w:numPr>
        <w:suppressAutoHyphens w:val="0"/>
        <w:ind w:left="567" w:hanging="567"/>
        <w:jc w:val="both"/>
        <w:rPr>
          <w:sz w:val="22"/>
          <w:szCs w:val="22"/>
        </w:rPr>
      </w:pPr>
      <w:bookmarkStart w:id="3" w:name="_Hlk4671842"/>
      <w:bookmarkEnd w:id="3"/>
      <w:r>
        <w:rPr>
          <w:sz w:val="22"/>
          <w:szCs w:val="22"/>
        </w:rPr>
        <w:t>Wszelkie zmiany niniejszej umowy wymagają zgody obu Stron wyrażonej w formie pisemnej.</w:t>
      </w:r>
    </w:p>
    <w:p w14:paraId="7D504531" w14:textId="77777777" w:rsidR="00A351D7" w:rsidRDefault="00671E3D">
      <w:pPr>
        <w:numPr>
          <w:ilvl w:val="0"/>
          <w:numId w:val="40"/>
        </w:numPr>
        <w:suppressAutoHyphens w:val="0"/>
        <w:ind w:left="567" w:hanging="567"/>
        <w:jc w:val="both"/>
        <w:rPr>
          <w:sz w:val="22"/>
          <w:szCs w:val="22"/>
        </w:rPr>
      </w:pPr>
      <w:r>
        <w:rPr>
          <w:sz w:val="22"/>
          <w:szCs w:val="22"/>
        </w:rPr>
        <w:t>Zmiany są dopuszczalne w zakresie dozwolonym przez art. 455 ustawy Prawo Zamówień Publicznych.</w:t>
      </w:r>
    </w:p>
    <w:p w14:paraId="0B7B578C" w14:textId="77777777" w:rsidR="00A351D7" w:rsidRDefault="00671E3D">
      <w:pPr>
        <w:numPr>
          <w:ilvl w:val="0"/>
          <w:numId w:val="41"/>
        </w:numPr>
        <w:suppressAutoHyphens w:val="0"/>
        <w:ind w:left="567" w:hanging="567"/>
        <w:jc w:val="both"/>
        <w:rPr>
          <w:sz w:val="22"/>
          <w:szCs w:val="22"/>
        </w:rPr>
      </w:pPr>
      <w:r>
        <w:rPr>
          <w:sz w:val="22"/>
          <w:szCs w:val="22"/>
        </w:rPr>
        <w:t xml:space="preserve">Na podstawie art. 455 ustawy Prawo Zamówień Publicznych, Strony dopuszczają możliwość zmiany umowy, która nie prowadzi do modyfikacji ogólnego charakteru umowy, a także </w:t>
      </w:r>
      <w:r>
        <w:rPr>
          <w:sz w:val="22"/>
          <w:szCs w:val="22"/>
        </w:rPr>
        <w:br/>
        <w:t>w przypadku wystąpienia następujących okoliczności:</w:t>
      </w:r>
    </w:p>
    <w:p w14:paraId="15DA5B52" w14:textId="77777777" w:rsidR="00A351D7" w:rsidRDefault="00671E3D">
      <w:pPr>
        <w:numPr>
          <w:ilvl w:val="0"/>
          <w:numId w:val="42"/>
        </w:numPr>
        <w:suppressAutoHyphens w:val="0"/>
        <w:ind w:left="567" w:hanging="567"/>
        <w:jc w:val="both"/>
        <w:rPr>
          <w:sz w:val="22"/>
          <w:szCs w:val="22"/>
        </w:rPr>
      </w:pPr>
      <w:r>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w:t>
      </w:r>
      <w:r>
        <w:rPr>
          <w:sz w:val="22"/>
          <w:szCs w:val="22"/>
        </w:rPr>
        <w:t>iają wymagania określone w SWZ;</w:t>
      </w:r>
    </w:p>
    <w:p w14:paraId="74EE1ADF" w14:textId="77777777" w:rsidR="00A351D7" w:rsidRDefault="00671E3D">
      <w:pPr>
        <w:numPr>
          <w:ilvl w:val="0"/>
          <w:numId w:val="43"/>
        </w:numPr>
        <w:suppressAutoHyphens w:val="0"/>
        <w:ind w:left="567" w:hanging="567"/>
        <w:jc w:val="both"/>
        <w:rPr>
          <w:sz w:val="22"/>
          <w:szCs w:val="22"/>
        </w:rPr>
      </w:pPr>
      <w:r>
        <w:rPr>
          <w:sz w:val="22"/>
          <w:szCs w:val="22"/>
        </w:rPr>
        <w:t>zmiany producenta przedmiotu dostawy w związku z zaprzestaniem produkcji lub dystrybucji przedmiotu dostawy pod warunkiem zaoferowania towaru  o parametrach równorzędnych lub wyższych niż parametry przedmiotu oferty. Powyższe zmiany nie mogą skutkować zmianą cen jednostkowych podanych w ofercie i nie mogą być niekorzystne dla Zamawiającego;</w:t>
      </w:r>
    </w:p>
    <w:p w14:paraId="6D89E527" w14:textId="77777777" w:rsidR="00A351D7" w:rsidRDefault="00671E3D">
      <w:pPr>
        <w:numPr>
          <w:ilvl w:val="0"/>
          <w:numId w:val="44"/>
        </w:numPr>
        <w:suppressAutoHyphens w:val="0"/>
        <w:ind w:left="567" w:hanging="567"/>
        <w:jc w:val="both"/>
        <w:rPr>
          <w:sz w:val="22"/>
          <w:szCs w:val="22"/>
        </w:rPr>
      </w:pPr>
      <w:r>
        <w:rPr>
          <w:sz w:val="22"/>
          <w:szCs w:val="22"/>
        </w:rPr>
        <w:t xml:space="preserve">dostawy produktu zamiennego o parametrach nie gorszych od produktu objętego umową </w:t>
      </w:r>
      <w:r>
        <w:rPr>
          <w:sz w:val="22"/>
          <w:szCs w:val="22"/>
        </w:rPr>
        <w:br/>
        <w:t>w przypadku wystąpienia przejściowego braku produktu z przyczyn leżących po stronie producenta, w cenie jednostkowej nie wyższej niż w umowie;</w:t>
      </w:r>
    </w:p>
    <w:p w14:paraId="5E290B04" w14:textId="066AC136" w:rsidR="00A351D7" w:rsidRDefault="00671E3D">
      <w:pPr>
        <w:numPr>
          <w:ilvl w:val="0"/>
          <w:numId w:val="45"/>
        </w:numPr>
        <w:suppressAutoHyphens w:val="0"/>
        <w:ind w:left="567" w:hanging="567"/>
        <w:jc w:val="both"/>
        <w:rPr>
          <w:sz w:val="22"/>
          <w:szCs w:val="22"/>
        </w:rPr>
      </w:pPr>
      <w:r>
        <w:rPr>
          <w:sz w:val="22"/>
          <w:szCs w:val="22"/>
        </w:rPr>
        <w:t xml:space="preserve">zastąpienia towaru objętego umową towarem innego producenta, posiadającym certyfikaty i dopuszczenia wymagane przez ustawę z dnia 7 kwietnia 2022 r. o wyrobach medycznych, </w:t>
      </w:r>
      <w:r>
        <w:rPr>
          <w:sz w:val="22"/>
          <w:szCs w:val="22"/>
        </w:rPr>
        <w:br/>
      </w:r>
      <w:r>
        <w:rPr>
          <w:sz w:val="22"/>
          <w:szCs w:val="22"/>
        </w:rPr>
        <w:lastRenderedPageBreak/>
        <w:t>o parametrach równoważnych lub wyższych, w przypadku gdy pierwotny producent ogłosi trwałe zakończenie produkcji lub wycofanie wyrobu z rynku bez zaoferowania sukcesji produktowej, przy czym zmiana taka nie może prowadzić do zwiększenia ceny jednostkowej określonej w załączniku nr 1 do niniejszej umowy;</w:t>
      </w:r>
    </w:p>
    <w:p w14:paraId="67989069" w14:textId="77777777" w:rsidR="00A351D7" w:rsidRDefault="00671E3D">
      <w:pPr>
        <w:numPr>
          <w:ilvl w:val="0"/>
          <w:numId w:val="46"/>
        </w:numPr>
        <w:suppressAutoHyphens w:val="0"/>
        <w:ind w:left="567" w:hanging="567"/>
        <w:jc w:val="both"/>
        <w:rPr>
          <w:sz w:val="22"/>
          <w:szCs w:val="22"/>
        </w:rPr>
      </w:pPr>
      <w:r>
        <w:rPr>
          <w:sz w:val="22"/>
          <w:szCs w:val="22"/>
        </w:rPr>
        <w:t>tymczasowej dostawy towaru w opakowaniach różniących się wielkością od opakowań określonych w załączniku nr 1, w przypadku niedostępności opakowania umownego, przy zachowaniu przeliczeniowej ceny jednostkowej na jednostkę miary (np. na test, na oznaczenie) nie wyższej niż w umowie;</w:t>
      </w:r>
    </w:p>
    <w:p w14:paraId="62E904ED" w14:textId="77777777" w:rsidR="00A351D7" w:rsidRDefault="00671E3D">
      <w:pPr>
        <w:numPr>
          <w:ilvl w:val="0"/>
          <w:numId w:val="47"/>
        </w:numPr>
        <w:suppressAutoHyphens w:val="0"/>
        <w:ind w:left="567" w:hanging="567"/>
        <w:jc w:val="both"/>
        <w:rPr>
          <w:sz w:val="22"/>
          <w:szCs w:val="22"/>
        </w:rPr>
      </w:pPr>
      <w:r>
        <w:rPr>
          <w:sz w:val="22"/>
          <w:szCs w:val="22"/>
        </w:rPr>
        <w:t>obniżenia wynagrodzenia o którym mowa w § 2 ust. 1, w przypadku niezamówienia całości towaru określonego w załączniku nr 1;</w:t>
      </w:r>
    </w:p>
    <w:p w14:paraId="206EF0CF" w14:textId="77777777" w:rsidR="00A351D7" w:rsidRDefault="00671E3D">
      <w:pPr>
        <w:numPr>
          <w:ilvl w:val="0"/>
          <w:numId w:val="48"/>
        </w:numPr>
        <w:suppressAutoHyphens w:val="0"/>
        <w:ind w:left="567" w:hanging="567"/>
        <w:jc w:val="both"/>
        <w:rPr>
          <w:sz w:val="22"/>
          <w:szCs w:val="22"/>
        </w:rPr>
      </w:pPr>
      <w:r>
        <w:rPr>
          <w:sz w:val="22"/>
          <w:szCs w:val="22"/>
        </w:rPr>
        <w:t xml:space="preserve">obniżenia cen jednostkowych towaru, o których mowa w </w:t>
      </w:r>
      <w:r>
        <w:rPr>
          <w:b/>
          <w:sz w:val="22"/>
          <w:szCs w:val="22"/>
        </w:rPr>
        <w:t>załączniku nr 1</w:t>
      </w:r>
      <w:r>
        <w:rPr>
          <w:sz w:val="22"/>
          <w:szCs w:val="22"/>
        </w:rPr>
        <w:t xml:space="preserve"> do umowy;</w:t>
      </w:r>
    </w:p>
    <w:p w14:paraId="5B190093" w14:textId="77777777" w:rsidR="00A351D7" w:rsidRDefault="00671E3D">
      <w:pPr>
        <w:numPr>
          <w:ilvl w:val="0"/>
          <w:numId w:val="49"/>
        </w:numPr>
        <w:suppressAutoHyphens w:val="0"/>
        <w:ind w:left="567" w:hanging="567"/>
        <w:jc w:val="both"/>
        <w:rPr>
          <w:sz w:val="22"/>
          <w:szCs w:val="22"/>
        </w:rPr>
      </w:pPr>
      <w:r>
        <w:rPr>
          <w:sz w:val="22"/>
          <w:szCs w:val="22"/>
        </w:rPr>
        <w:t xml:space="preserve">podwyższenia wynagrodzenia, o którym mowa w § 2 ust. 1 w przypadkach wskazanych </w:t>
      </w:r>
      <w:r>
        <w:rPr>
          <w:sz w:val="22"/>
          <w:szCs w:val="22"/>
        </w:rPr>
        <w:br/>
        <w:t>w § 12 i § 13;</w:t>
      </w:r>
    </w:p>
    <w:p w14:paraId="6937FD43" w14:textId="77777777" w:rsidR="00A351D7" w:rsidRDefault="00671E3D">
      <w:pPr>
        <w:numPr>
          <w:ilvl w:val="0"/>
          <w:numId w:val="50"/>
        </w:numPr>
        <w:suppressAutoHyphens w:val="0"/>
        <w:ind w:left="567" w:hanging="567"/>
        <w:jc w:val="both"/>
        <w:rPr>
          <w:sz w:val="22"/>
          <w:szCs w:val="22"/>
        </w:rPr>
      </w:pPr>
      <w:r>
        <w:rPr>
          <w:sz w:val="22"/>
          <w:szCs w:val="22"/>
        </w:rPr>
        <w:t>zmiany terminu, o którym mowa w § 8 ust. 1, w sytuacji określonej w § 8 ust. 2 i 3 umowy;</w:t>
      </w:r>
    </w:p>
    <w:p w14:paraId="23FBE8D4" w14:textId="77777777" w:rsidR="00A351D7" w:rsidRDefault="00671E3D">
      <w:pPr>
        <w:numPr>
          <w:ilvl w:val="0"/>
          <w:numId w:val="51"/>
        </w:numPr>
        <w:suppressAutoHyphens w:val="0"/>
        <w:ind w:left="567" w:hanging="567"/>
        <w:jc w:val="both"/>
        <w:rPr>
          <w:sz w:val="22"/>
          <w:szCs w:val="22"/>
        </w:rPr>
      </w:pPr>
      <w:r>
        <w:rPr>
          <w:sz w:val="22"/>
          <w:szCs w:val="22"/>
        </w:rPr>
        <w:t>zmiany wielkości i liczby opakowań w ilościach równoważnych przy zachowaniu ceny zaproponowanej w ofercie;</w:t>
      </w:r>
    </w:p>
    <w:p w14:paraId="121FDFAA" w14:textId="77777777" w:rsidR="00A351D7" w:rsidRDefault="00671E3D">
      <w:pPr>
        <w:numPr>
          <w:ilvl w:val="0"/>
          <w:numId w:val="52"/>
        </w:numPr>
        <w:suppressAutoHyphens w:val="0"/>
        <w:ind w:left="567" w:hanging="567"/>
        <w:jc w:val="both"/>
        <w:rPr>
          <w:sz w:val="22"/>
          <w:szCs w:val="22"/>
        </w:rPr>
      </w:pPr>
      <w:r>
        <w:rPr>
          <w:sz w:val="22"/>
          <w:szCs w:val="22"/>
        </w:rPr>
        <w:t xml:space="preserve">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w:t>
      </w:r>
      <w:r>
        <w:rPr>
          <w:sz w:val="22"/>
          <w:szCs w:val="22"/>
        </w:rPr>
        <w:br/>
        <w:t>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6BD43DA5" w14:textId="77777777" w:rsidR="00A351D7" w:rsidRDefault="00671E3D">
      <w:pPr>
        <w:pStyle w:val="Akapitzlist"/>
        <w:numPr>
          <w:ilvl w:val="0"/>
          <w:numId w:val="11"/>
        </w:numPr>
        <w:ind w:left="567" w:hanging="567"/>
        <w:jc w:val="both"/>
        <w:rPr>
          <w:sz w:val="22"/>
          <w:szCs w:val="22"/>
        </w:rPr>
      </w:pPr>
      <w:r>
        <w:rPr>
          <w:sz w:val="22"/>
          <w:szCs w:val="22"/>
        </w:rPr>
        <w:t>W sytuacji gdy brak dostawy towaru umownego stwarza bezpośrednie zagrożenie życia lub zdrowia pacjentów Zamawiającego, Zamawiający może przyjąć towar zastępczy o identycznej funkcjonalności klinicznej i zbliżonych parametrach technicznych w stosunku do towaru objętego umową, bez konieczności sporządzania aneksu do umowy, pod warunkiem pisemnego (w tym e-mailowego) powiadomienia Wykonawcy o akceptacji towaru zastępczego oraz zachowania ceny jednostkowej nie wyższej niż cena umowna towaru objętego daną pozycj</w:t>
      </w:r>
      <w:r>
        <w:rPr>
          <w:sz w:val="22"/>
          <w:szCs w:val="22"/>
        </w:rPr>
        <w:t>ą załącznika nr 1. Za towar o identycznej funkcjonalności klinicznej uznaje się towar przeznaczony do tego samego zastosowania medycznego, pracujący na tym samym analizatorze lub urządzeniu Zamawiającego (jeżeli dotyczy) i dający kliniczne wiarygodne wyniki porównywalne z towarem umownym, co Wykonawca każdorazowo potwierdza oświadczeniem producenta lub autoryzowanego dystrybutora dołączanym do dostawy</w:t>
      </w:r>
    </w:p>
    <w:p w14:paraId="484DC852" w14:textId="77777777" w:rsidR="00A351D7" w:rsidRDefault="00671E3D">
      <w:pPr>
        <w:pStyle w:val="Akapitzlist"/>
        <w:numPr>
          <w:ilvl w:val="0"/>
          <w:numId w:val="11"/>
        </w:numPr>
        <w:ind w:left="567" w:hanging="567"/>
        <w:jc w:val="both"/>
        <w:rPr>
          <w:sz w:val="22"/>
          <w:szCs w:val="22"/>
        </w:rPr>
      </w:pPr>
      <w:r>
        <w:rPr>
          <w:sz w:val="22"/>
          <w:szCs w:val="22"/>
        </w:rPr>
        <w:t>Wykonawca ma obowiązek niezwłocznie powiadomić pisemnie Zamawiającego o zmianach wymienionych w  ust. 3, wyszczególniając elementy  umowy objęte zmianą.</w:t>
      </w:r>
    </w:p>
    <w:p w14:paraId="6B0AC27C" w14:textId="77777777" w:rsidR="00A351D7" w:rsidRDefault="00671E3D">
      <w:pPr>
        <w:pStyle w:val="Akapitzlist"/>
        <w:numPr>
          <w:ilvl w:val="0"/>
          <w:numId w:val="11"/>
        </w:numPr>
        <w:spacing w:after="160"/>
        <w:ind w:left="567" w:hanging="567"/>
        <w:jc w:val="both"/>
        <w:rPr>
          <w:sz w:val="22"/>
          <w:szCs w:val="22"/>
        </w:rPr>
      </w:pPr>
      <w:r>
        <w:rPr>
          <w:sz w:val="22"/>
          <w:szCs w:val="22"/>
        </w:rPr>
        <w:t>W przypadkach, o których mowa w ust. 3 lit. b), c) i d) powyżej Wykonawca wraz z wnioskiem o zmianę  asortymentu zobowiązuje się do przekazania do Zamawiającego próbki towaru oraz pisemnego oświadczenia producenta w przedmiocie wstrzymania, zakończenia produkcji lub wycofania z rynku produktu medycznego. Parametry nowego asortymentu spełniać mają wymagania określone w SWZ.</w:t>
      </w:r>
    </w:p>
    <w:p w14:paraId="16D400F1" w14:textId="77777777" w:rsidR="00A351D7" w:rsidRDefault="00671E3D">
      <w:pPr>
        <w:pStyle w:val="Akapitzlist"/>
        <w:numPr>
          <w:ilvl w:val="0"/>
          <w:numId w:val="11"/>
        </w:numPr>
        <w:spacing w:after="160"/>
        <w:ind w:left="567" w:hanging="567"/>
        <w:jc w:val="both"/>
        <w:rPr>
          <w:sz w:val="22"/>
          <w:szCs w:val="22"/>
        </w:rPr>
      </w:pPr>
      <w:r>
        <w:rPr>
          <w:sz w:val="22"/>
          <w:szCs w:val="22"/>
        </w:rPr>
        <w:t xml:space="preserve">W przypadku wystąpienia braku lub zagrożenia brakiem towaru objętego umową, niezależnie od obowiązku powiadomienia, o którym mowa w § 4 ust. 9, Wykonawca zobowiązany jest niezwłocznie, nie później niż w terminie 2 dni roboczych od powzięcia tej informacji, powiadomić Zamawiającego drogą elektroniczną (e-mail na adres osób odpowiedzialnych za realizację umowy, o których mowa w § 4 ust. 4) o: </w:t>
      </w:r>
    </w:p>
    <w:p w14:paraId="5E34D49F" w14:textId="77777777" w:rsidR="00A351D7" w:rsidRDefault="00671E3D">
      <w:pPr>
        <w:pStyle w:val="Akapitzlist"/>
        <w:ind w:left="567"/>
        <w:jc w:val="both"/>
        <w:rPr>
          <w:sz w:val="22"/>
          <w:szCs w:val="22"/>
        </w:rPr>
      </w:pPr>
      <w:r>
        <w:rPr>
          <w:sz w:val="22"/>
          <w:szCs w:val="22"/>
        </w:rPr>
        <w:t xml:space="preserve">a) przewidywanym czasie trwania braku i jego przyczynach, </w:t>
      </w:r>
    </w:p>
    <w:p w14:paraId="2BCDC502" w14:textId="77777777" w:rsidR="00A351D7" w:rsidRDefault="00671E3D">
      <w:pPr>
        <w:pStyle w:val="Akapitzlist"/>
        <w:ind w:left="567"/>
        <w:jc w:val="both"/>
        <w:rPr>
          <w:sz w:val="22"/>
          <w:szCs w:val="22"/>
        </w:rPr>
      </w:pPr>
      <w:r>
        <w:rPr>
          <w:sz w:val="22"/>
          <w:szCs w:val="22"/>
        </w:rPr>
        <w:t xml:space="preserve">b) proponowanym towarze zastępczym wraz z jego pełną specyfikacją techniczną, listą </w:t>
      </w:r>
      <w:proofErr w:type="spellStart"/>
      <w:r>
        <w:rPr>
          <w:sz w:val="22"/>
          <w:szCs w:val="22"/>
        </w:rPr>
        <w:t>dopuszczeń</w:t>
      </w:r>
      <w:proofErr w:type="spellEnd"/>
      <w:r>
        <w:rPr>
          <w:sz w:val="22"/>
          <w:szCs w:val="22"/>
        </w:rPr>
        <w:t xml:space="preserve"> i certyfikatów, </w:t>
      </w:r>
    </w:p>
    <w:p w14:paraId="100BB120" w14:textId="77777777" w:rsidR="00A351D7" w:rsidRDefault="00671E3D">
      <w:pPr>
        <w:pStyle w:val="Akapitzlist"/>
        <w:ind w:left="567"/>
        <w:jc w:val="both"/>
        <w:rPr>
          <w:sz w:val="22"/>
          <w:szCs w:val="22"/>
        </w:rPr>
      </w:pPr>
      <w:r>
        <w:rPr>
          <w:sz w:val="22"/>
          <w:szCs w:val="22"/>
        </w:rPr>
        <w:t xml:space="preserve">c) cenie towaru zastępczego. </w:t>
      </w:r>
    </w:p>
    <w:p w14:paraId="2B96D279" w14:textId="77777777" w:rsidR="00A351D7" w:rsidRDefault="00671E3D">
      <w:pPr>
        <w:pStyle w:val="Akapitzlist"/>
        <w:numPr>
          <w:ilvl w:val="0"/>
          <w:numId w:val="11"/>
        </w:numPr>
        <w:ind w:left="567" w:hanging="567"/>
        <w:jc w:val="both"/>
        <w:rPr>
          <w:sz w:val="22"/>
          <w:szCs w:val="22"/>
        </w:rPr>
      </w:pPr>
      <w:r>
        <w:rPr>
          <w:sz w:val="22"/>
          <w:szCs w:val="22"/>
        </w:rPr>
        <w:t>Zaniechanie tego obowiązku uprawnia Zamawiającego do dokonania zakupu zastępczego na zasadach określonych w § 4 ust. 7 umowy i obciążenia Wykonawcy różnicą kosztów.</w:t>
      </w:r>
    </w:p>
    <w:p w14:paraId="54152820" w14:textId="77777777" w:rsidR="00A351D7" w:rsidRDefault="00671E3D">
      <w:pPr>
        <w:pStyle w:val="Akapitzlist"/>
        <w:numPr>
          <w:ilvl w:val="0"/>
          <w:numId w:val="11"/>
        </w:numPr>
        <w:spacing w:after="160"/>
        <w:ind w:left="567" w:hanging="567"/>
        <w:jc w:val="both"/>
        <w:rPr>
          <w:sz w:val="22"/>
          <w:szCs w:val="22"/>
        </w:rPr>
      </w:pPr>
      <w:r>
        <w:rPr>
          <w:sz w:val="22"/>
          <w:szCs w:val="22"/>
        </w:rPr>
        <w:t xml:space="preserve">W sytuacji nagłego braku towaru stanowiącego bezpośrednie zagrożenie życia lub zdrowia pacjentów Zamawiającego (potwierdzonego pisemnie przez uprawnionego pracownika </w:t>
      </w:r>
      <w:r>
        <w:rPr>
          <w:sz w:val="22"/>
          <w:szCs w:val="22"/>
        </w:rPr>
        <w:lastRenderedPageBreak/>
        <w:t>medycznego Zamawiającego), Zamawiający uprawniony jest do przyjęcia towaru zastępczego określonego w ust. 3 lit. d) bez uprzedniego wniosku Wykonawcy i bez konieczności zawarcia aneksu do umowy, na podstawie jednostronnej akceptacji Zamawiającego przesłanej e-mailem do Wykonawcy. Dostarczone w tym trybie towary zastępcze rozliczane są według cen nie wyższych niż ceny umowne pozycji, którą zastępują. W przypadku braku możliwości zachowania ceny umownej, Zamawiający może dokonać zakupu zastępczego zgodnie z §</w:t>
      </w:r>
      <w:r>
        <w:rPr>
          <w:sz w:val="22"/>
          <w:szCs w:val="22"/>
        </w:rPr>
        <w:t xml:space="preserve"> 4 ust. 7 umowy i obciążyć Wykonawcę powstałą różnicą kosztów.</w:t>
      </w:r>
    </w:p>
    <w:p w14:paraId="4AB127FE" w14:textId="77777777" w:rsidR="00A351D7" w:rsidRDefault="00671E3D">
      <w:pPr>
        <w:pStyle w:val="Akapitzlist"/>
        <w:numPr>
          <w:ilvl w:val="0"/>
          <w:numId w:val="11"/>
        </w:numPr>
        <w:spacing w:after="160"/>
        <w:ind w:left="567" w:hanging="567"/>
        <w:jc w:val="both"/>
        <w:rPr>
          <w:sz w:val="22"/>
          <w:szCs w:val="22"/>
        </w:rPr>
      </w:pPr>
      <w:r>
        <w:rPr>
          <w:sz w:val="22"/>
          <w:szCs w:val="22"/>
        </w:rPr>
        <w:t xml:space="preserve">Zamawiający ma prawo odmówić przyjęcia towaru zastępczego zaproponowanego przez Wykonawcę, jeżeli towar ten nie posiada wymaganych </w:t>
      </w:r>
      <w:proofErr w:type="spellStart"/>
      <w:r>
        <w:rPr>
          <w:sz w:val="22"/>
          <w:szCs w:val="22"/>
        </w:rPr>
        <w:t>dopuszczeń</w:t>
      </w:r>
      <w:proofErr w:type="spellEnd"/>
      <w:r>
        <w:rPr>
          <w:sz w:val="22"/>
          <w:szCs w:val="22"/>
        </w:rPr>
        <w:t xml:space="preserve"> do obrotu i używania na terytorium Rzeczypospolitej Polskiej zgodnie z ustawą z dnia 7 kwietnia 2022 r. o wyrobach medycznych, lub gdy jego parametry techniczne są niekompatybilne z analizatorem lub urządzeniem Zamawiającego, lub gdy jego zastosowanie wymagałoby poniesienia przez Zamawiającego dodatkowych kosztów walidacji lub wdrożenia. Odmowa przyjęcia towaru zastępczego nie zwalnia Wykonawcy z obowiązku dostawy towaru umownego ani z odpowiedzialności za zwłokę w dostawie.</w:t>
      </w:r>
    </w:p>
    <w:p w14:paraId="09582959" w14:textId="77777777" w:rsidR="00A351D7" w:rsidRDefault="00671E3D">
      <w:pPr>
        <w:pStyle w:val="Akapitzlist"/>
        <w:numPr>
          <w:ilvl w:val="0"/>
          <w:numId w:val="11"/>
        </w:numPr>
        <w:spacing w:after="160"/>
        <w:ind w:left="567" w:hanging="567"/>
        <w:jc w:val="both"/>
        <w:rPr>
          <w:sz w:val="22"/>
          <w:szCs w:val="22"/>
        </w:rPr>
      </w:pPr>
      <w:bookmarkStart w:id="4" w:name="_Hlk154658256"/>
      <w:bookmarkEnd w:id="4"/>
      <w:r>
        <w:rPr>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1636E84B" w14:textId="77777777" w:rsidR="00A351D7" w:rsidRDefault="00671E3D">
      <w:pPr>
        <w:pStyle w:val="Akapitzlist"/>
        <w:numPr>
          <w:ilvl w:val="0"/>
          <w:numId w:val="11"/>
        </w:numPr>
        <w:spacing w:after="160"/>
        <w:ind w:left="567" w:hanging="567"/>
        <w:jc w:val="both"/>
        <w:rPr>
          <w:sz w:val="22"/>
          <w:szCs w:val="22"/>
        </w:rPr>
      </w:pPr>
      <w:r>
        <w:rPr>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sz w:val="22"/>
          <w:szCs w:val="22"/>
        </w:rPr>
        <w:t>, pod rygorem utraty możliwości powoływania się na działanie „siły wyższej”.</w:t>
      </w:r>
    </w:p>
    <w:p w14:paraId="537A381F" w14:textId="77777777" w:rsidR="00A351D7" w:rsidRDefault="00A351D7">
      <w:pPr>
        <w:ind w:left="426" w:hanging="425"/>
        <w:jc w:val="center"/>
        <w:rPr>
          <w:rFonts w:eastAsia="Arial"/>
          <w:b/>
          <w:sz w:val="22"/>
          <w:szCs w:val="22"/>
          <w:lang w:eastAsia="pl-PL"/>
        </w:rPr>
      </w:pPr>
    </w:p>
    <w:p w14:paraId="12C7E3EB" w14:textId="77777777" w:rsidR="00A351D7" w:rsidRDefault="00671E3D">
      <w:pPr>
        <w:ind w:hanging="425"/>
        <w:jc w:val="center"/>
        <w:rPr>
          <w:b/>
          <w:sz w:val="22"/>
          <w:szCs w:val="22"/>
          <w:lang w:eastAsia="pl-PL"/>
        </w:rPr>
      </w:pPr>
      <w:r>
        <w:rPr>
          <w:b/>
          <w:sz w:val="22"/>
          <w:szCs w:val="22"/>
        </w:rPr>
        <w:t>§ 12</w:t>
      </w:r>
    </w:p>
    <w:p w14:paraId="197F5C01" w14:textId="77777777" w:rsidR="00A351D7" w:rsidRDefault="00671E3D">
      <w:pPr>
        <w:numPr>
          <w:ilvl w:val="0"/>
          <w:numId w:val="28"/>
        </w:numPr>
        <w:suppressAutoHyphens w:val="0"/>
        <w:ind w:left="567" w:hanging="567"/>
        <w:jc w:val="both"/>
        <w:rPr>
          <w:sz w:val="22"/>
          <w:szCs w:val="22"/>
          <w:lang w:eastAsia="pl-PL"/>
        </w:rPr>
      </w:pPr>
      <w:bookmarkStart w:id="5" w:name="_Hlk65745498"/>
      <w:bookmarkEnd w:id="5"/>
      <w:r>
        <w:rPr>
          <w:sz w:val="22"/>
          <w:szCs w:val="22"/>
          <w:lang w:eastAsia="pl-PL"/>
        </w:rPr>
        <w:t xml:space="preserve">Strony zobowiązują się dokonać zmiany wysokości wynagrodzenia należnego Wykonawcy, </w:t>
      </w:r>
      <w:r>
        <w:rPr>
          <w:sz w:val="22"/>
          <w:szCs w:val="22"/>
          <w:lang w:eastAsia="pl-PL"/>
        </w:rPr>
        <w:br/>
        <w:t>o którym mowa w § 2 ust. 1 Umowy, w formie pisemnego aneksu, każdorazowo w przypadku wystąpienia jednej z następujących okoliczności:</w:t>
      </w:r>
    </w:p>
    <w:p w14:paraId="45F95D97" w14:textId="77777777" w:rsidR="00A351D7" w:rsidRDefault="00671E3D">
      <w:pPr>
        <w:numPr>
          <w:ilvl w:val="1"/>
          <w:numId w:val="22"/>
        </w:numPr>
        <w:ind w:left="1134" w:right="46" w:hanging="567"/>
        <w:jc w:val="both"/>
        <w:rPr>
          <w:rFonts w:eastAsia="Arial"/>
          <w:color w:val="000000"/>
          <w:sz w:val="22"/>
          <w:szCs w:val="22"/>
        </w:rPr>
      </w:pPr>
      <w:r>
        <w:rPr>
          <w:rFonts w:eastAsia="Arial"/>
          <w:color w:val="000000"/>
          <w:sz w:val="22"/>
          <w:szCs w:val="22"/>
        </w:rPr>
        <w:t xml:space="preserve">zmiany stawki podatku VAT od towarów i usług </w:t>
      </w:r>
      <w:r>
        <w:rPr>
          <w:rFonts w:eastAsia="Arial"/>
          <w:sz w:val="22"/>
          <w:szCs w:val="22"/>
        </w:rPr>
        <w:t>oraz podatku akcyzowego,</w:t>
      </w:r>
    </w:p>
    <w:p w14:paraId="0A8851C9" w14:textId="77777777" w:rsidR="00A351D7" w:rsidRDefault="00671E3D">
      <w:pPr>
        <w:numPr>
          <w:ilvl w:val="1"/>
          <w:numId w:val="22"/>
        </w:numPr>
        <w:ind w:left="1134" w:right="46" w:hanging="567"/>
        <w:jc w:val="both"/>
        <w:rPr>
          <w:rFonts w:eastAsia="Arial"/>
          <w:color w:val="000000"/>
          <w:sz w:val="22"/>
          <w:szCs w:val="22"/>
        </w:rPr>
      </w:pPr>
      <w:r>
        <w:rPr>
          <w:rFonts w:eastAsia="Arial"/>
          <w:color w:val="000000"/>
          <w:sz w:val="22"/>
          <w:szCs w:val="22"/>
        </w:rPr>
        <w:t>zmiany wysokości minimalnego wynagrodzenia lub minimalnej stawki godzinowej ustalonego na podstawie przepisów o minimalnym wynagrodzeniu za pracę,</w:t>
      </w:r>
    </w:p>
    <w:p w14:paraId="2AB63D06" w14:textId="77777777" w:rsidR="00A351D7" w:rsidRDefault="00671E3D">
      <w:pPr>
        <w:numPr>
          <w:ilvl w:val="1"/>
          <w:numId w:val="22"/>
        </w:numPr>
        <w:ind w:left="1134" w:right="46" w:hanging="567"/>
        <w:jc w:val="both"/>
        <w:rPr>
          <w:rFonts w:eastAsia="Arial"/>
          <w:color w:val="000000"/>
          <w:sz w:val="22"/>
          <w:szCs w:val="22"/>
        </w:rPr>
      </w:pPr>
      <w:r>
        <w:rPr>
          <w:rFonts w:eastAsia="Arial"/>
          <w:color w:val="000000"/>
          <w:sz w:val="22"/>
          <w:szCs w:val="22"/>
        </w:rPr>
        <w:t>zmiany zasad podlegania ubezpieczeniom społecznym lub ubezpieczeniu zdrowotnemu lub wysokości stawki składki na ubezpieczenia społeczne lub zdrowotne</w:t>
      </w:r>
    </w:p>
    <w:p w14:paraId="2C4FE114" w14:textId="77777777" w:rsidR="00A351D7" w:rsidRDefault="00671E3D">
      <w:pPr>
        <w:numPr>
          <w:ilvl w:val="1"/>
          <w:numId w:val="22"/>
        </w:numPr>
        <w:ind w:left="1134" w:right="46" w:hanging="567"/>
        <w:jc w:val="both"/>
        <w:rPr>
          <w:rFonts w:eastAsia="Arial"/>
          <w:color w:val="000000"/>
          <w:sz w:val="22"/>
          <w:szCs w:val="22"/>
        </w:rPr>
      </w:pPr>
      <w:r>
        <w:rPr>
          <w:rFonts w:eastAsia="Arial"/>
          <w:color w:val="000000"/>
          <w:sz w:val="22"/>
          <w:szCs w:val="22"/>
        </w:rPr>
        <w:t xml:space="preserve">zmiany zasad gromadzenia i wysokości wpłat do pracowniczych planów kapitałowych, </w:t>
      </w:r>
      <w:r>
        <w:rPr>
          <w:rFonts w:eastAsia="Arial"/>
          <w:color w:val="000000"/>
          <w:sz w:val="22"/>
          <w:szCs w:val="22"/>
        </w:rPr>
        <w:br/>
        <w:t>o których mowa w ustawie z dnia 4 października 2018 r. o pracowniczych planach kapitałowych</w:t>
      </w:r>
    </w:p>
    <w:p w14:paraId="0F7A8433" w14:textId="77777777" w:rsidR="00A351D7" w:rsidRDefault="00671E3D">
      <w:pPr>
        <w:suppressAutoHyphens w:val="0"/>
        <w:ind w:left="426"/>
        <w:jc w:val="both"/>
        <w:rPr>
          <w:sz w:val="22"/>
          <w:szCs w:val="22"/>
          <w:lang w:eastAsia="pl-PL"/>
        </w:rPr>
      </w:pPr>
      <w:r>
        <w:rPr>
          <w:sz w:val="22"/>
          <w:szCs w:val="22"/>
          <w:lang w:eastAsia="pl-PL"/>
        </w:rPr>
        <w:t xml:space="preserve">- na zasadach i w sposób określony w ust. 2 – 12 niniejszego paragrafu , </w:t>
      </w:r>
      <w:r>
        <w:rPr>
          <w:b/>
          <w:sz w:val="22"/>
          <w:szCs w:val="22"/>
          <w:lang w:eastAsia="pl-PL"/>
        </w:rPr>
        <w:t>jeżeli zmiany te będą miały wpływ na koszty wykonania Umowy przez Wykonawcę.</w:t>
      </w:r>
      <w:r>
        <w:rPr>
          <w:rFonts w:eastAsia="Arial"/>
          <w:color w:val="000000"/>
          <w:sz w:val="22"/>
          <w:szCs w:val="22"/>
          <w:lang w:eastAsia="pl-PL"/>
        </w:rPr>
        <w:t xml:space="preserve"> </w:t>
      </w:r>
    </w:p>
    <w:p w14:paraId="6A2E5A63" w14:textId="77777777" w:rsidR="00A351D7" w:rsidRDefault="00671E3D">
      <w:pPr>
        <w:numPr>
          <w:ilvl w:val="0"/>
          <w:numId w:val="28"/>
        </w:numPr>
        <w:suppressAutoHyphens w:val="0"/>
        <w:ind w:left="567" w:right="46" w:hanging="567"/>
        <w:jc w:val="both"/>
        <w:rPr>
          <w:rFonts w:eastAsia="Arial"/>
          <w:color w:val="000000"/>
          <w:sz w:val="22"/>
          <w:szCs w:val="22"/>
          <w:lang w:eastAsia="pl-PL"/>
        </w:rPr>
      </w:pPr>
      <w:r>
        <w:rPr>
          <w:rFonts w:eastAsia="Arial"/>
          <w:color w:val="000000"/>
          <w:sz w:val="22"/>
          <w:szCs w:val="22"/>
          <w:lang w:eastAsia="pl-PL"/>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lang w:eastAsia="pl-PL"/>
        </w:rPr>
        <w:t>niezrealizowanej,</w:t>
      </w:r>
      <w:r>
        <w:rPr>
          <w:rFonts w:eastAsia="Arial"/>
          <w:color w:val="000000"/>
          <w:sz w:val="22"/>
          <w:szCs w:val="22"/>
          <w:lang w:eastAsia="pl-PL"/>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0F4E7B35" w14:textId="77777777" w:rsidR="00A351D7" w:rsidRDefault="00671E3D">
      <w:pPr>
        <w:numPr>
          <w:ilvl w:val="0"/>
          <w:numId w:val="2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zmiany, o której mowa w ust. 1 pkt 1, wartość wynagrodzenia netto nie zmieni się, a wartość wynagrodzenia brutto zostanie wyliczona na podstawie nowych przepisów. </w:t>
      </w:r>
      <w:r>
        <w:rPr>
          <w:rFonts w:eastAsia="Arial"/>
          <w:color w:val="000000"/>
          <w:sz w:val="22"/>
          <w:szCs w:val="22"/>
          <w:lang w:eastAsia="pl-PL"/>
        </w:rPr>
        <w:br/>
        <w:t xml:space="preserve">W celu wprowadzenia zmiany, o której mowa powyżej Wykonawca przygotuje, a następnie prześle na adres e-mailowy: </w:t>
      </w:r>
      <w:hyperlink r:id="rId8">
        <w:r>
          <w:rPr>
            <w:rStyle w:val="Hipercze"/>
            <w:rFonts w:eastAsia="Arial"/>
            <w:sz w:val="22"/>
            <w:szCs w:val="22"/>
            <w:lang w:eastAsia="pl-PL"/>
          </w:rPr>
          <w:t>zamowienia@narutowicz.krakow.pl</w:t>
        </w:r>
      </w:hyperlink>
      <w:r>
        <w:rPr>
          <w:rFonts w:eastAsia="Arial"/>
          <w:color w:val="000000"/>
          <w:sz w:val="22"/>
          <w:szCs w:val="22"/>
          <w:lang w:eastAsia="pl-PL"/>
        </w:rPr>
        <w:t xml:space="preserve">  projekt stosownego aneksu do umowy. W przypadku obniżenia stawek podatku  od towaru i usług, wartość wynagrodzenia netto nie zmieni się, a wartość wynagrodzenia brutto zostanie wyliczona na podstawie nowych przepisów. </w:t>
      </w:r>
    </w:p>
    <w:p w14:paraId="50D961AA" w14:textId="77777777" w:rsidR="00A351D7" w:rsidRDefault="00671E3D">
      <w:pPr>
        <w:numPr>
          <w:ilvl w:val="0"/>
          <w:numId w:val="28"/>
        </w:numPr>
        <w:suppressAutoHyphens w:val="0"/>
        <w:spacing w:after="30"/>
        <w:ind w:left="567" w:right="46" w:hanging="567"/>
        <w:jc w:val="both"/>
        <w:rPr>
          <w:rFonts w:eastAsia="Arial"/>
          <w:color w:val="000000"/>
          <w:sz w:val="22"/>
          <w:szCs w:val="22"/>
          <w:lang w:eastAsia="pl-PL"/>
        </w:rPr>
      </w:pPr>
      <w:bookmarkStart w:id="6" w:name="_Hlk71528317"/>
      <w:bookmarkEnd w:id="6"/>
      <w:r>
        <w:rPr>
          <w:rFonts w:eastAsia="Arial"/>
          <w:color w:val="000000"/>
          <w:sz w:val="22"/>
          <w:szCs w:val="22"/>
          <w:lang w:eastAsia="pl-PL"/>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w:t>
      </w:r>
      <w:r>
        <w:rPr>
          <w:rFonts w:eastAsia="Arial"/>
          <w:color w:val="000000"/>
          <w:sz w:val="22"/>
          <w:szCs w:val="22"/>
          <w:lang w:eastAsia="pl-PL"/>
        </w:rPr>
        <w:lastRenderedPageBreak/>
        <w:t>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3E84A68D" w14:textId="77777777" w:rsidR="00A351D7" w:rsidRDefault="00671E3D">
      <w:pPr>
        <w:numPr>
          <w:ilvl w:val="0"/>
          <w:numId w:val="2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zmiany, o której mowa w ust. 1 pkt 2 niniejszego paragrafu, wynagrodzenie Wykonawcy ulegnie zmianie o kwotę odpowiadającą wzrostowi kosztu Wykonawcy </w:t>
      </w:r>
      <w:r>
        <w:rPr>
          <w:rFonts w:eastAsia="Arial"/>
          <w:color w:val="000000"/>
          <w:sz w:val="22"/>
          <w:szCs w:val="22"/>
          <w:lang w:eastAsia="pl-PL"/>
        </w:rPr>
        <w:br/>
        <w:t xml:space="preserve">w związku ze zwiększeniem wysokości wynagrodzeń Pracowników Wykonawcy do zmienionej wysokości minimalnego wynagrodzenia za pracę lub minimalnej stawki godzinowej </w:t>
      </w:r>
      <w:r>
        <w:rPr>
          <w:rFonts w:eastAsia="Arial"/>
          <w:color w:val="000000"/>
          <w:sz w:val="22"/>
          <w:szCs w:val="22"/>
          <w:lang w:eastAsia="pl-PL"/>
        </w:rPr>
        <w:br/>
        <w:t xml:space="preserve">z uwzględnieniem wszystkich obciążeń publicznoprawnych od kwoty wzrostu minimalnego wynagrodzenia. Kwota odpowiadająca wzrostowi kosztu Wykonawcy będzie odnosić się wyłącznie do części wynagrodzenia Pracowników Wykonawcy, o których mowa </w:t>
      </w:r>
      <w:r>
        <w:rPr>
          <w:rFonts w:eastAsia="Arial"/>
          <w:color w:val="000000"/>
          <w:sz w:val="22"/>
          <w:szCs w:val="22"/>
          <w:lang w:eastAsia="pl-PL"/>
        </w:rPr>
        <w:br/>
        <w:t>w zdaniu poprzedzającym, odpowiadającej zakresowi, w jakim wykonują oni prace bezpośrednio związane z realizac</w:t>
      </w:r>
      <w:r>
        <w:rPr>
          <w:rFonts w:eastAsia="Arial"/>
          <w:color w:val="000000"/>
          <w:sz w:val="22"/>
          <w:szCs w:val="22"/>
          <w:lang w:eastAsia="pl-PL"/>
        </w:rPr>
        <w:t>ją przedmiotu Umowy.</w:t>
      </w:r>
    </w:p>
    <w:p w14:paraId="01F6495E" w14:textId="77777777" w:rsidR="00A351D7" w:rsidRDefault="00671E3D">
      <w:pPr>
        <w:numPr>
          <w:ilvl w:val="0"/>
          <w:numId w:val="2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zmiany, o której mowa w ust. 1 pkt 3 niniejszego paragrafu, wynagrodzenie Wykonawcy ulegnie zmianie o kwotę odpowiadającą zmianie kosztu Wykonawcy ponoszonego </w:t>
      </w:r>
      <w:r>
        <w:rPr>
          <w:rFonts w:eastAsia="Arial"/>
          <w:color w:val="000000"/>
          <w:sz w:val="22"/>
          <w:szCs w:val="22"/>
          <w:lang w:eastAsia="pl-PL"/>
        </w:rPr>
        <w:br/>
        <w:t>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0693BF7" w14:textId="77777777" w:rsidR="00A351D7" w:rsidRDefault="00671E3D">
      <w:pPr>
        <w:numPr>
          <w:ilvl w:val="0"/>
          <w:numId w:val="2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402E6200" w14:textId="77777777" w:rsidR="00A351D7" w:rsidRDefault="00671E3D">
      <w:pPr>
        <w:numPr>
          <w:ilvl w:val="0"/>
          <w:numId w:val="28"/>
        </w:numPr>
        <w:suppressAutoHyphens w:val="0"/>
        <w:ind w:left="567" w:right="45" w:hanging="567"/>
        <w:jc w:val="both"/>
        <w:rPr>
          <w:rFonts w:eastAsia="Arial"/>
          <w:color w:val="000000"/>
          <w:sz w:val="22"/>
          <w:szCs w:val="22"/>
          <w:lang w:eastAsia="pl-PL"/>
        </w:rPr>
      </w:pPr>
      <w:r>
        <w:rPr>
          <w:rFonts w:eastAsia="Arial"/>
          <w:color w:val="000000"/>
          <w:sz w:val="22"/>
          <w:szCs w:val="22"/>
          <w:lang w:eastAsia="pl-PL"/>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4E7280BA" w14:textId="77777777" w:rsidR="00A351D7" w:rsidRDefault="00671E3D">
      <w:pPr>
        <w:suppressAutoHyphens w:val="0"/>
        <w:ind w:left="851" w:right="45" w:hanging="567"/>
        <w:jc w:val="both"/>
        <w:rPr>
          <w:rFonts w:eastAsia="Arial"/>
          <w:color w:val="000000"/>
          <w:sz w:val="22"/>
          <w:szCs w:val="22"/>
          <w:lang w:eastAsia="pl-PL"/>
        </w:rPr>
      </w:pPr>
      <w:r>
        <w:rPr>
          <w:rFonts w:eastAsia="Arial"/>
          <w:color w:val="000000"/>
          <w:sz w:val="22"/>
          <w:szCs w:val="22"/>
          <w:lang w:eastAsia="pl-PL"/>
        </w:rPr>
        <w:t>1)</w:t>
      </w:r>
      <w:r>
        <w:rPr>
          <w:rFonts w:eastAsia="Arial"/>
          <w:color w:val="000000"/>
          <w:sz w:val="22"/>
          <w:szCs w:val="22"/>
          <w:lang w:eastAsia="pl-PL"/>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19C13A89" w14:textId="77777777" w:rsidR="00A351D7" w:rsidRDefault="00671E3D">
      <w:pPr>
        <w:suppressAutoHyphens w:val="0"/>
        <w:ind w:left="851" w:right="45" w:hanging="567"/>
        <w:jc w:val="both"/>
        <w:rPr>
          <w:rFonts w:eastAsia="Arial"/>
          <w:color w:val="000000"/>
          <w:sz w:val="22"/>
          <w:szCs w:val="22"/>
          <w:lang w:eastAsia="pl-PL"/>
        </w:rPr>
      </w:pPr>
      <w:r>
        <w:rPr>
          <w:rFonts w:eastAsia="Arial"/>
          <w:color w:val="000000"/>
          <w:sz w:val="22"/>
          <w:szCs w:val="22"/>
          <w:lang w:eastAsia="pl-PL"/>
        </w:rPr>
        <w:t>2)</w:t>
      </w:r>
      <w:r>
        <w:rPr>
          <w:rFonts w:eastAsia="Arial"/>
          <w:color w:val="000000"/>
          <w:sz w:val="22"/>
          <w:szCs w:val="22"/>
          <w:lang w:eastAsia="pl-PL"/>
        </w:rPr>
        <w:tab/>
        <w:t xml:space="preserve">pisemne zestawienie wynagrodzeń (zarówno przed jak i po zmianie) osób zatrudnionych </w:t>
      </w:r>
      <w:r>
        <w:rPr>
          <w:rFonts w:eastAsia="Arial"/>
          <w:color w:val="000000"/>
          <w:sz w:val="22"/>
          <w:szCs w:val="22"/>
          <w:lang w:eastAsia="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24EF60E1" w14:textId="77777777" w:rsidR="00A351D7" w:rsidRDefault="00671E3D">
      <w:pPr>
        <w:numPr>
          <w:ilvl w:val="0"/>
          <w:numId w:val="18"/>
        </w:numPr>
        <w:suppressAutoHyphens w:val="0"/>
        <w:ind w:left="567" w:right="45" w:hanging="567"/>
        <w:jc w:val="both"/>
        <w:rPr>
          <w:rFonts w:eastAsia="Arial"/>
          <w:color w:val="000000"/>
          <w:sz w:val="22"/>
          <w:szCs w:val="22"/>
          <w:lang w:eastAsia="pl-PL"/>
        </w:rPr>
      </w:pPr>
      <w:r>
        <w:rPr>
          <w:rFonts w:eastAsia="Arial"/>
          <w:color w:val="000000"/>
          <w:sz w:val="22"/>
          <w:szCs w:val="22"/>
          <w:lang w:eastAsia="pl-PL"/>
        </w:rPr>
        <w:t xml:space="preserve">W przypadku zmian, o których mowa w ust. 1 pkt 2, 3 i 4, jeżeli z wnioskiem zamierza wystąpić Zamawiający, jest on uprawniony do zobowiązania Wykonawcy do przedstawienia </w:t>
      </w:r>
      <w:r>
        <w:rPr>
          <w:rFonts w:eastAsia="Arial"/>
          <w:color w:val="000000"/>
          <w:sz w:val="22"/>
          <w:szCs w:val="22"/>
          <w:lang w:eastAsia="pl-PL"/>
        </w:rPr>
        <w:br/>
        <w:t>w wyznaczonym terminie, nie krótszym niż 10 dni roboczych, dokumentów, z których będzie wynikać w jakim zakresie zmiany te mają wpływ na koszty wykonania Umowy, w tym pisemnego zestawienia wynagrodzeń, o którym mowa w ust. 8 pkt 1 i 2.</w:t>
      </w:r>
    </w:p>
    <w:p w14:paraId="0E6459AE" w14:textId="77777777" w:rsidR="00A351D7" w:rsidRDefault="00671E3D">
      <w:pPr>
        <w:numPr>
          <w:ilvl w:val="0"/>
          <w:numId w:val="1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AD115B1" w14:textId="77777777" w:rsidR="00A351D7" w:rsidRDefault="00671E3D">
      <w:pPr>
        <w:numPr>
          <w:ilvl w:val="0"/>
          <w:numId w:val="1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lang w:eastAsia="pl-PL"/>
        </w:rPr>
        <w:br/>
        <w:t>w ust. 7. W takim przypadku przepisy ust. 8 - 10 oraz 12 stosuje się odpowiednio.</w:t>
      </w:r>
    </w:p>
    <w:p w14:paraId="023A0AF6" w14:textId="77777777" w:rsidR="00A351D7" w:rsidRDefault="00671E3D">
      <w:pPr>
        <w:numPr>
          <w:ilvl w:val="0"/>
          <w:numId w:val="1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Zawarcie aneksu nastąpi nie później niż w terminie 10 dni roboczych od dnia zatwierdzenia wniosku o dokonanie zmiany wysokości wynagrodzenia należnego Wykonawcy.</w:t>
      </w:r>
    </w:p>
    <w:p w14:paraId="07C322D0" w14:textId="77777777" w:rsidR="00A351D7" w:rsidRDefault="00A351D7">
      <w:pPr>
        <w:spacing w:line="252" w:lineRule="auto"/>
        <w:jc w:val="center"/>
        <w:rPr>
          <w:rFonts w:eastAsia="Calibri"/>
          <w:b/>
          <w:color w:val="000000"/>
          <w:sz w:val="22"/>
          <w:szCs w:val="22"/>
          <w:lang w:eastAsia="en-US"/>
        </w:rPr>
      </w:pPr>
    </w:p>
    <w:p w14:paraId="635BF7E1" w14:textId="77777777" w:rsidR="00671E3D" w:rsidRDefault="00671E3D">
      <w:pPr>
        <w:spacing w:line="252" w:lineRule="auto"/>
        <w:jc w:val="center"/>
        <w:rPr>
          <w:rFonts w:eastAsia="Calibri"/>
          <w:b/>
          <w:sz w:val="22"/>
          <w:szCs w:val="22"/>
          <w:lang w:eastAsia="en-US"/>
        </w:rPr>
      </w:pPr>
    </w:p>
    <w:p w14:paraId="15F2BDA4" w14:textId="77777777" w:rsidR="00671E3D" w:rsidRDefault="00671E3D">
      <w:pPr>
        <w:spacing w:line="252" w:lineRule="auto"/>
        <w:jc w:val="center"/>
        <w:rPr>
          <w:rFonts w:eastAsia="Calibri"/>
          <w:b/>
          <w:sz w:val="22"/>
          <w:szCs w:val="22"/>
          <w:lang w:eastAsia="en-US"/>
        </w:rPr>
      </w:pPr>
    </w:p>
    <w:p w14:paraId="641B35D1" w14:textId="5A414B4D" w:rsidR="00A351D7" w:rsidRDefault="00671E3D">
      <w:pPr>
        <w:spacing w:line="252" w:lineRule="auto"/>
        <w:jc w:val="center"/>
        <w:rPr>
          <w:rFonts w:eastAsia="Calibri"/>
          <w:b/>
          <w:sz w:val="22"/>
          <w:szCs w:val="22"/>
          <w:lang w:eastAsia="en-US"/>
        </w:rPr>
      </w:pPr>
      <w:r>
        <w:rPr>
          <w:rFonts w:eastAsia="Calibri"/>
          <w:b/>
          <w:sz w:val="22"/>
          <w:szCs w:val="22"/>
          <w:lang w:eastAsia="en-US"/>
        </w:rPr>
        <w:t>§ 13</w:t>
      </w:r>
    </w:p>
    <w:p w14:paraId="02EC82DD" w14:textId="77777777" w:rsidR="00A351D7" w:rsidRDefault="00671E3D">
      <w:pPr>
        <w:suppressAutoHyphens w:val="0"/>
        <w:jc w:val="both"/>
        <w:rPr>
          <w:color w:val="0D0D0D"/>
          <w:sz w:val="22"/>
          <w:szCs w:val="22"/>
          <w:lang w:eastAsia="pl-PL"/>
        </w:rPr>
      </w:pPr>
      <w:r>
        <w:rPr>
          <w:color w:val="0D0D0D"/>
          <w:sz w:val="22"/>
          <w:szCs w:val="22"/>
          <w:lang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46650AB6"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waloryzacja wynagrodzenia może dotyczyć jedynie niezrealizowanej części zamówienia </w:t>
      </w:r>
      <w:r>
        <w:rPr>
          <w:color w:val="0D0D0D"/>
          <w:sz w:val="22"/>
          <w:szCs w:val="22"/>
          <w:lang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2D58CB53"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427D0C83"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255E3DE"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wynagrodzenie Wykonawcy może zostać zmienione poprzez zmianę cen jednostkowych, </w:t>
      </w:r>
      <w:r>
        <w:rPr>
          <w:color w:val="0D0D0D"/>
          <w:sz w:val="22"/>
          <w:szCs w:val="22"/>
          <w:lang w:eastAsia="pl-PL"/>
        </w:rPr>
        <w:br/>
        <w:t xml:space="preserve">w oparciu o wskaźnik wyliczony w następujący sposób: kwartalny wskaźnik cen towarów </w:t>
      </w:r>
      <w:r>
        <w:rPr>
          <w:color w:val="0D0D0D"/>
          <w:sz w:val="22"/>
          <w:szCs w:val="22"/>
          <w:lang w:eastAsia="pl-PL"/>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w:t>
      </w:r>
    </w:p>
    <w:p w14:paraId="4413932A"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maksymalna wartość zmiany wynagrodzenia Wykonawcy, jaką dopuszcza Zamawiający </w:t>
      </w:r>
      <w:r>
        <w:rPr>
          <w:color w:val="0D0D0D"/>
          <w:sz w:val="22"/>
          <w:szCs w:val="22"/>
          <w:lang w:eastAsia="pl-PL"/>
        </w:rPr>
        <w:br/>
        <w:t>w efekcie zastosowania niniejszych postanowień wynosi 5%  maksymalnego wynagrodzenia brutto Wykonawcy, o którym mowa w</w:t>
      </w:r>
      <w:r>
        <w:rPr>
          <w:sz w:val="22"/>
          <w:szCs w:val="22"/>
          <w:lang w:eastAsia="pl-PL"/>
        </w:rPr>
        <w:t xml:space="preserve"> §</w:t>
      </w:r>
      <w:r>
        <w:rPr>
          <w:color w:val="0D0D0D"/>
          <w:sz w:val="22"/>
          <w:szCs w:val="22"/>
          <w:lang w:eastAsia="pl-PL"/>
        </w:rPr>
        <w:t xml:space="preserve"> 2 ust.1, </w:t>
      </w:r>
    </w:p>
    <w:p w14:paraId="3E019217"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w:t>
      </w:r>
      <w:r>
        <w:rPr>
          <w:color w:val="0D0D0D"/>
          <w:sz w:val="22"/>
          <w:szCs w:val="22"/>
          <w:lang w:eastAsia="pl-PL"/>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w:t>
      </w:r>
      <w:r>
        <w:rPr>
          <w:color w:val="0D0D0D"/>
          <w:sz w:val="22"/>
          <w:szCs w:val="22"/>
          <w:lang w:eastAsia="pl-PL"/>
        </w:rPr>
        <w:t>a GUS będzie wskazywać na obniżenie cen towarów i usług konsumpcyjnych o więcej niż 10%;</w:t>
      </w:r>
    </w:p>
    <w:p w14:paraId="5D4E6268" w14:textId="77777777" w:rsidR="00A351D7" w:rsidRDefault="00671E3D">
      <w:pPr>
        <w:numPr>
          <w:ilvl w:val="1"/>
          <w:numId w:val="5"/>
        </w:numPr>
        <w:tabs>
          <w:tab w:val="left" w:pos="851"/>
        </w:tabs>
        <w:suppressAutoHyphens w:val="0"/>
        <w:ind w:left="851" w:hanging="567"/>
        <w:contextualSpacing/>
        <w:jc w:val="both"/>
        <w:rPr>
          <w:color w:val="0D0D0D"/>
          <w:sz w:val="22"/>
          <w:szCs w:val="22"/>
          <w:lang w:eastAsia="pl-PL"/>
        </w:rPr>
      </w:pPr>
      <w:r>
        <w:rPr>
          <w:color w:val="0D0D0D"/>
          <w:sz w:val="22"/>
          <w:szCs w:val="22"/>
        </w:rPr>
        <w:t>Wykonawca, którego wynagrodzenie zostało zmienione zgodnie zasadami określonymi</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dostawy oraz okres obowiązywania umowy przekracza 6 miesięcy.</w:t>
      </w:r>
    </w:p>
    <w:p w14:paraId="232218C2" w14:textId="77777777" w:rsidR="00A351D7" w:rsidRDefault="00A351D7">
      <w:pPr>
        <w:jc w:val="center"/>
        <w:rPr>
          <w:b/>
          <w:color w:val="0D0D0D"/>
          <w:sz w:val="22"/>
          <w:szCs w:val="22"/>
          <w:lang w:eastAsia="pl-PL"/>
        </w:rPr>
      </w:pPr>
    </w:p>
    <w:p w14:paraId="6E1C904F" w14:textId="77777777" w:rsidR="00A351D7" w:rsidRDefault="00A351D7">
      <w:pPr>
        <w:jc w:val="center"/>
        <w:rPr>
          <w:b/>
          <w:color w:val="0D0D0D"/>
          <w:sz w:val="22"/>
          <w:szCs w:val="22"/>
          <w:lang w:eastAsia="pl-PL"/>
        </w:rPr>
      </w:pPr>
    </w:p>
    <w:p w14:paraId="58D90BA0" w14:textId="77777777" w:rsidR="00A351D7" w:rsidRDefault="00671E3D">
      <w:pPr>
        <w:jc w:val="center"/>
      </w:pPr>
      <w:r>
        <w:rPr>
          <w:b/>
          <w:sz w:val="22"/>
          <w:szCs w:val="22"/>
        </w:rPr>
        <w:t>§ 14</w:t>
      </w:r>
      <w:r>
        <w:rPr>
          <w:b/>
          <w:sz w:val="22"/>
          <w:szCs w:val="22"/>
          <w:lang w:eastAsia="pl-PL"/>
        </w:rPr>
        <w:t xml:space="preserve"> </w:t>
      </w:r>
    </w:p>
    <w:p w14:paraId="199FECBE" w14:textId="77777777" w:rsidR="00A351D7" w:rsidRDefault="00671E3D">
      <w:pPr>
        <w:numPr>
          <w:ilvl w:val="0"/>
          <w:numId w:val="25"/>
        </w:numPr>
        <w:ind w:left="567" w:hanging="567"/>
        <w:jc w:val="both"/>
        <w:rPr>
          <w:sz w:val="22"/>
          <w:szCs w:val="22"/>
        </w:rPr>
      </w:pPr>
      <w:r>
        <w:rPr>
          <w:sz w:val="22"/>
          <w:szCs w:val="22"/>
        </w:rPr>
        <w:t>Wykonawca zobowiązuje się do zapłaty Zamawiającemu następujących kar umownych</w:t>
      </w:r>
      <w:r>
        <w:rPr>
          <w:sz w:val="22"/>
          <w:szCs w:val="22"/>
        </w:rPr>
        <w:br/>
        <w:t xml:space="preserve">w przypadku: </w:t>
      </w:r>
    </w:p>
    <w:p w14:paraId="2749F2EB" w14:textId="1C61E8F0" w:rsidR="00A351D7" w:rsidRDefault="00671E3D">
      <w:pPr>
        <w:numPr>
          <w:ilvl w:val="0"/>
          <w:numId w:val="8"/>
        </w:numPr>
        <w:jc w:val="both"/>
        <w:rPr>
          <w:color w:val="000000"/>
          <w:sz w:val="22"/>
          <w:szCs w:val="22"/>
        </w:rPr>
      </w:pPr>
      <w:r>
        <w:rPr>
          <w:color w:val="000000"/>
          <w:sz w:val="22"/>
          <w:szCs w:val="22"/>
        </w:rPr>
        <w:t xml:space="preserve">zwłoki w realizacji dostawy towaru, w terminach określonych w niniejszej umowie – kwoty </w:t>
      </w:r>
      <w:r>
        <w:rPr>
          <w:color w:val="000000"/>
          <w:sz w:val="22"/>
          <w:szCs w:val="22"/>
        </w:rPr>
        <w:br/>
      </w:r>
      <w:r>
        <w:rPr>
          <w:color w:val="000000"/>
          <w:sz w:val="22"/>
          <w:szCs w:val="22"/>
        </w:rPr>
        <w:t xml:space="preserve">w wysokości </w:t>
      </w:r>
      <w:r>
        <w:rPr>
          <w:sz w:val="22"/>
          <w:szCs w:val="22"/>
        </w:rPr>
        <w:t>1%</w:t>
      </w:r>
      <w:r>
        <w:rPr>
          <w:color w:val="000000"/>
          <w:sz w:val="22"/>
          <w:szCs w:val="22"/>
        </w:rPr>
        <w:t xml:space="preserve"> wartości brutto niezrealizowanej partii produktu za każdy dzień zwłoki w jej dostarczeniu, taka sama kara będzie się należeć za niewydanie przedmiotu umowy wolnego od wad w miejsce wadliwego w terminie, o którym mowa w § 7 ust. 3;</w:t>
      </w:r>
    </w:p>
    <w:p w14:paraId="5AF8D632" w14:textId="77777777" w:rsidR="00A351D7" w:rsidRDefault="00671E3D">
      <w:pPr>
        <w:numPr>
          <w:ilvl w:val="0"/>
          <w:numId w:val="8"/>
        </w:numPr>
        <w:jc w:val="both"/>
        <w:rPr>
          <w:sz w:val="22"/>
          <w:szCs w:val="22"/>
        </w:rPr>
      </w:pPr>
      <w:r>
        <w:rPr>
          <w:sz w:val="22"/>
          <w:szCs w:val="22"/>
        </w:rPr>
        <w:lastRenderedPageBreak/>
        <w:t>zwłoki w realizacji dostawy towaru w terminach określonych w niniejszej umowie „tryb pilny” (§ 4 ust. 2) – kwoty w wysokości 2% wartości brutto zamawianej partii produktu za każdy dzień zwłoki w jej dostarczeniu;</w:t>
      </w:r>
    </w:p>
    <w:p w14:paraId="173E182E" w14:textId="77777777" w:rsidR="00A351D7" w:rsidRDefault="00671E3D">
      <w:pPr>
        <w:numPr>
          <w:ilvl w:val="0"/>
          <w:numId w:val="8"/>
        </w:numPr>
        <w:jc w:val="both"/>
        <w:rPr>
          <w:sz w:val="22"/>
          <w:szCs w:val="22"/>
        </w:rPr>
      </w:pPr>
      <w:r>
        <w:rPr>
          <w:sz w:val="22"/>
          <w:szCs w:val="22"/>
        </w:rPr>
        <w:t>braku lub nieterminowej zapłaty wynagrodzenia należnego podwykonawcy z tytułu zmiany wysokości wynagrodzenia, o którym mowa w § 13 lit. g) umowy - karę umowną</w:t>
      </w:r>
      <w:r>
        <w:rPr>
          <w:sz w:val="22"/>
          <w:szCs w:val="22"/>
        </w:rPr>
        <w:br/>
        <w:t>w wysokości 0,2% maksymalnego wynagrodzenia brutto, o którym mowa w § 2 ust. 1 niniejszej umowy;</w:t>
      </w:r>
    </w:p>
    <w:p w14:paraId="44325249" w14:textId="77777777" w:rsidR="00A351D7" w:rsidRDefault="00671E3D">
      <w:pPr>
        <w:numPr>
          <w:ilvl w:val="0"/>
          <w:numId w:val="8"/>
        </w:numPr>
        <w:tabs>
          <w:tab w:val="left" w:pos="709"/>
        </w:tabs>
        <w:ind w:left="709" w:hanging="425"/>
        <w:jc w:val="both"/>
        <w:rPr>
          <w:sz w:val="22"/>
          <w:szCs w:val="22"/>
        </w:rPr>
      </w:pPr>
      <w:r>
        <w:rPr>
          <w:sz w:val="22"/>
          <w:szCs w:val="22"/>
        </w:rPr>
        <w:t xml:space="preserve">niewykonania lub nienależytego wykonania zobowiązań Wykonawcy skutkującego odstąpieniem przez Zamawiającego od Umowy z przyczyn leżących po stronie Wykonawcy – karę umowną w </w:t>
      </w:r>
      <w:bookmarkStart w:id="7" w:name="_Hlk64628654"/>
      <w:r>
        <w:rPr>
          <w:sz w:val="22"/>
          <w:szCs w:val="22"/>
        </w:rPr>
        <w:t xml:space="preserve">wysokości 20% </w:t>
      </w:r>
      <w:bookmarkStart w:id="8" w:name="_Hlk121917295"/>
      <w:bookmarkEnd w:id="7"/>
      <w:r>
        <w:rPr>
          <w:sz w:val="22"/>
          <w:szCs w:val="22"/>
        </w:rPr>
        <w:t>niezrealizowanej części umowy;</w:t>
      </w:r>
      <w:bookmarkEnd w:id="8"/>
    </w:p>
    <w:p w14:paraId="598B8F7D" w14:textId="77777777" w:rsidR="00A351D7" w:rsidRDefault="00671E3D">
      <w:pPr>
        <w:numPr>
          <w:ilvl w:val="0"/>
          <w:numId w:val="8"/>
        </w:numPr>
        <w:tabs>
          <w:tab w:val="left" w:pos="709"/>
        </w:tabs>
        <w:ind w:left="709" w:hanging="425"/>
        <w:jc w:val="both"/>
        <w:rPr>
          <w:sz w:val="22"/>
          <w:szCs w:val="22"/>
        </w:rPr>
      </w:pPr>
      <w:r>
        <w:rPr>
          <w:sz w:val="22"/>
          <w:szCs w:val="22"/>
        </w:rPr>
        <w:t>niewykonania lub nienależytego wykonania zobowiązań Wykonawcy skutkującego częściowym odstąpieniem przez Zamawiającego od Umowy z przyczyn leżących po stronie Wykonawcy – karę umowną w wysokości 20% wartości brutto niewykonanej części umowy objętej odstąpieniem, określonej w oświadczeniu o częściowym odstąpieniu, o którym mowa w § 9 ust. 4 niniejszej umowy;</w:t>
      </w:r>
    </w:p>
    <w:p w14:paraId="5A0C8780" w14:textId="77777777" w:rsidR="00A351D7" w:rsidRDefault="00671E3D">
      <w:pPr>
        <w:numPr>
          <w:ilvl w:val="0"/>
          <w:numId w:val="8"/>
        </w:numPr>
        <w:tabs>
          <w:tab w:val="left" w:pos="709"/>
        </w:tabs>
        <w:ind w:left="709" w:hanging="425"/>
        <w:jc w:val="both"/>
        <w:rPr>
          <w:sz w:val="22"/>
          <w:szCs w:val="22"/>
        </w:rPr>
      </w:pPr>
      <w:r>
        <w:rPr>
          <w:sz w:val="22"/>
          <w:szCs w:val="22"/>
        </w:rPr>
        <w:t>odstąpienia od umowy przez Wykonawcę z przyczyn leżących po jego stronie – karę umowną  wysokości 20% niezrealizowanej części umowy.</w:t>
      </w:r>
    </w:p>
    <w:p w14:paraId="2DB71237" w14:textId="77777777" w:rsidR="00A351D7" w:rsidRDefault="00671E3D">
      <w:pPr>
        <w:numPr>
          <w:ilvl w:val="0"/>
          <w:numId w:val="8"/>
        </w:numPr>
        <w:tabs>
          <w:tab w:val="left" w:pos="709"/>
        </w:tabs>
        <w:ind w:left="709" w:hanging="425"/>
        <w:jc w:val="both"/>
        <w:rPr>
          <w:sz w:val="22"/>
          <w:szCs w:val="22"/>
        </w:rPr>
      </w:pPr>
      <w:r>
        <w:rPr>
          <w:sz w:val="22"/>
          <w:szCs w:val="22"/>
        </w:rPr>
        <w:t>wypowiedzenia przez Zamawiającego umowy w zakresie Pakietu z przyczyn leżących po stronie Wykonawcy, zgodnie z § 9 ust. 5–8 niniejszej umowy – karę umowną w wysokości 20% wartości brutto niezrealizowanej części umowy w zakresie Pakietu objętego wypowiedzeniem, obliczonej na podstawie oświadczenia o wypowiedzeniu.</w:t>
      </w:r>
    </w:p>
    <w:p w14:paraId="6342A437" w14:textId="77777777" w:rsidR="00A351D7" w:rsidRDefault="00671E3D">
      <w:pPr>
        <w:numPr>
          <w:ilvl w:val="0"/>
          <w:numId w:val="16"/>
        </w:numPr>
        <w:tabs>
          <w:tab w:val="left" w:pos="426"/>
        </w:tabs>
        <w:suppressAutoHyphens w:val="0"/>
        <w:ind w:left="567" w:hanging="567"/>
        <w:jc w:val="both"/>
        <w:rPr>
          <w:sz w:val="22"/>
          <w:szCs w:val="22"/>
        </w:rPr>
      </w:pPr>
      <w:r>
        <w:rPr>
          <w:sz w:val="22"/>
          <w:szCs w:val="22"/>
        </w:rPr>
        <w:t xml:space="preserve">  W przypadku powstania szkody przenoszącej wysokość kar umownych określonych </w:t>
      </w:r>
      <w:r>
        <w:rPr>
          <w:sz w:val="22"/>
          <w:szCs w:val="22"/>
        </w:rPr>
        <w:br/>
        <w:t>w niniejszej umowie, Zamawiający jest uprawniony do dochodzenia naprawienia szkody na zasadach ogólnych, określonych w ustawie z dnia 23 kwietnia 1964 r. Kodeks cywilny.</w:t>
      </w:r>
    </w:p>
    <w:p w14:paraId="0EA2C2D3" w14:textId="77777777" w:rsidR="00A351D7" w:rsidRDefault="00671E3D">
      <w:pPr>
        <w:numPr>
          <w:ilvl w:val="0"/>
          <w:numId w:val="16"/>
        </w:numPr>
        <w:suppressAutoHyphens w:val="0"/>
        <w:ind w:left="567" w:hanging="567"/>
        <w:jc w:val="both"/>
        <w:rPr>
          <w:sz w:val="22"/>
          <w:szCs w:val="22"/>
        </w:rPr>
      </w:pPr>
      <w:r>
        <w:rPr>
          <w:sz w:val="22"/>
          <w:szCs w:val="22"/>
        </w:rPr>
        <w:t>Sumaryczny limit kar umownych, które mogą zostać naliczone na podstawie umowy wynosi 30% wynagrodzenia brutto, o którym mowa w § 2 ust. 1 umowy.</w:t>
      </w:r>
    </w:p>
    <w:p w14:paraId="1518E143" w14:textId="77777777" w:rsidR="00A351D7" w:rsidRDefault="00671E3D">
      <w:pPr>
        <w:numPr>
          <w:ilvl w:val="0"/>
          <w:numId w:val="16"/>
        </w:numPr>
        <w:suppressAutoHyphens w:val="0"/>
        <w:ind w:left="567" w:hanging="567"/>
        <w:jc w:val="both"/>
        <w:rPr>
          <w:sz w:val="22"/>
          <w:szCs w:val="22"/>
        </w:rPr>
      </w:pPr>
      <w:r>
        <w:rPr>
          <w:sz w:val="22"/>
          <w:szCs w:val="22"/>
        </w:rPr>
        <w:t xml:space="preserve">Kara, o której mowa w ust. 1 lit. d) i e) jest należna zarówno w przypadku odstąpienia umownego jak również odstąpienia dokonanego na podstawie przepisów ustawy z dnia </w:t>
      </w:r>
      <w:r>
        <w:rPr>
          <w:sz w:val="22"/>
          <w:szCs w:val="22"/>
        </w:rPr>
        <w:br/>
        <w:t>23 kwietnia 1964 r. Kodeks cywilny. Kara, o której mowa w ust. 1 lit. g), jest należna w przypadku wypowiedzenia umowy przez Zamawiającego w zakresie Pakietu z przyczyn leżących po stronie Wykonawcy, zgodnie z § 9 ust. 5–8 niniejszej umowy, i jest obliczana od wartości brutto niezrealizowanej części umowy w zakresie Pakietu objętego wypowiedzeniem.</w:t>
      </w:r>
    </w:p>
    <w:p w14:paraId="76867B30" w14:textId="77777777" w:rsidR="00A351D7" w:rsidRDefault="00671E3D">
      <w:pPr>
        <w:numPr>
          <w:ilvl w:val="0"/>
          <w:numId w:val="16"/>
        </w:numPr>
        <w:suppressAutoHyphens w:val="0"/>
        <w:ind w:left="567" w:hanging="567"/>
        <w:jc w:val="both"/>
        <w:rPr>
          <w:sz w:val="22"/>
          <w:szCs w:val="22"/>
        </w:rPr>
      </w:pPr>
      <w:r>
        <w:rPr>
          <w:sz w:val="22"/>
          <w:szCs w:val="22"/>
        </w:rPr>
        <w:t xml:space="preserve">Przed naliczeniem kary umownej Zamawiający może wezwać Wykonawcę do pisemnego szczegółowego podania przyczyn niewykonania lub nienależytego wykonania umowy </w:t>
      </w:r>
      <w:r>
        <w:rPr>
          <w:sz w:val="22"/>
          <w:szCs w:val="22"/>
        </w:rPr>
        <w:br/>
        <w:t>w terminie 5 dni roboczych od daty otrzymania wezwania.</w:t>
      </w:r>
    </w:p>
    <w:p w14:paraId="2030D4F4" w14:textId="77777777" w:rsidR="00A351D7" w:rsidRDefault="00671E3D">
      <w:pPr>
        <w:numPr>
          <w:ilvl w:val="0"/>
          <w:numId w:val="16"/>
        </w:numPr>
        <w:suppressAutoHyphens w:val="0"/>
        <w:ind w:left="567" w:hanging="567"/>
        <w:jc w:val="both"/>
        <w:rPr>
          <w:color w:val="000000"/>
          <w:sz w:val="22"/>
          <w:szCs w:val="22"/>
        </w:rPr>
      </w:pPr>
      <w:r>
        <w:rPr>
          <w:sz w:val="22"/>
          <w:szCs w:val="22"/>
        </w:rPr>
        <w:t xml:space="preserve">Naliczenie przez Zamawiającego bądź zapłata przez Wykonawcę kary umownej nie zwalnia go </w:t>
      </w:r>
      <w:r>
        <w:rPr>
          <w:sz w:val="22"/>
          <w:szCs w:val="22"/>
        </w:rPr>
        <w:br/>
        <w:t xml:space="preserve">z zobowiązań wynikających </w:t>
      </w:r>
      <w:r>
        <w:rPr>
          <w:color w:val="000000"/>
          <w:sz w:val="22"/>
          <w:szCs w:val="22"/>
        </w:rPr>
        <w:t>z niniejszej umowy.</w:t>
      </w:r>
    </w:p>
    <w:p w14:paraId="0C665981" w14:textId="77777777" w:rsidR="00A351D7" w:rsidRDefault="00671E3D">
      <w:pPr>
        <w:numPr>
          <w:ilvl w:val="0"/>
          <w:numId w:val="16"/>
        </w:numPr>
        <w:suppressAutoHyphens w:val="0"/>
        <w:ind w:left="567" w:hanging="567"/>
        <w:jc w:val="both"/>
        <w:rPr>
          <w:color w:val="000000"/>
          <w:sz w:val="22"/>
          <w:szCs w:val="22"/>
        </w:rPr>
      </w:pPr>
      <w:r>
        <w:rPr>
          <w:color w:val="000000"/>
          <w:sz w:val="22"/>
          <w:szCs w:val="22"/>
        </w:rPr>
        <w:t xml:space="preserve">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     </w:t>
      </w:r>
    </w:p>
    <w:p w14:paraId="4D845A91" w14:textId="77777777" w:rsidR="00A351D7" w:rsidRDefault="00A351D7">
      <w:pPr>
        <w:pStyle w:val="Tekstpodstawowywcity31"/>
        <w:tabs>
          <w:tab w:val="left" w:pos="4253"/>
          <w:tab w:val="left" w:pos="4536"/>
        </w:tabs>
        <w:ind w:left="0" w:firstLine="0"/>
        <w:jc w:val="center"/>
        <w:rPr>
          <w:color w:val="000000"/>
          <w:sz w:val="22"/>
          <w:szCs w:val="22"/>
        </w:rPr>
      </w:pPr>
    </w:p>
    <w:p w14:paraId="6993490F" w14:textId="77777777" w:rsidR="00A351D7" w:rsidRDefault="00A351D7">
      <w:pPr>
        <w:pStyle w:val="Tekstpodstawowywcity31"/>
        <w:tabs>
          <w:tab w:val="left" w:pos="4253"/>
          <w:tab w:val="left" w:pos="4536"/>
        </w:tabs>
        <w:ind w:left="0" w:firstLine="0"/>
        <w:jc w:val="center"/>
        <w:rPr>
          <w:b/>
          <w:sz w:val="22"/>
          <w:szCs w:val="22"/>
        </w:rPr>
      </w:pPr>
    </w:p>
    <w:p w14:paraId="5266C33A" w14:textId="77777777" w:rsidR="00A351D7" w:rsidRDefault="00671E3D">
      <w:pPr>
        <w:pStyle w:val="Tekstpodstawowywcity31"/>
        <w:tabs>
          <w:tab w:val="left" w:pos="4253"/>
          <w:tab w:val="left" w:pos="4536"/>
        </w:tabs>
        <w:ind w:left="0" w:firstLine="0"/>
        <w:jc w:val="center"/>
        <w:rPr>
          <w:b/>
          <w:sz w:val="22"/>
          <w:szCs w:val="22"/>
        </w:rPr>
      </w:pPr>
      <w:r>
        <w:rPr>
          <w:b/>
          <w:sz w:val="22"/>
          <w:szCs w:val="22"/>
        </w:rPr>
        <w:t>§ 15</w:t>
      </w:r>
    </w:p>
    <w:p w14:paraId="4B5C6ECC" w14:textId="77777777" w:rsidR="00A351D7" w:rsidRDefault="00671E3D">
      <w:pPr>
        <w:numPr>
          <w:ilvl w:val="0"/>
          <w:numId w:val="21"/>
        </w:numPr>
        <w:suppressAutoHyphens w:val="0"/>
        <w:ind w:left="567" w:hanging="567"/>
        <w:jc w:val="both"/>
        <w:rPr>
          <w:sz w:val="22"/>
          <w:szCs w:val="22"/>
          <w:lang w:eastAsia="pl-PL"/>
        </w:rPr>
      </w:pPr>
      <w:r>
        <w:rPr>
          <w:sz w:val="22"/>
          <w:szCs w:val="22"/>
          <w:lang w:eastAsia="pl-PL"/>
        </w:rPr>
        <w:t>Wykonawca jest zobowiązany do niezwłocznego, pisemnego poinformowania Zamawiającego, że przedmiot Umowy wykonywany będzie przez:</w:t>
      </w:r>
    </w:p>
    <w:p w14:paraId="34136313" w14:textId="77777777" w:rsidR="00A351D7" w:rsidRDefault="00671E3D">
      <w:pPr>
        <w:numPr>
          <w:ilvl w:val="2"/>
          <w:numId w:val="1"/>
        </w:numPr>
        <w:tabs>
          <w:tab w:val="left" w:pos="851"/>
        </w:tabs>
        <w:suppressAutoHyphens w:val="0"/>
        <w:ind w:left="851" w:hanging="567"/>
        <w:jc w:val="both"/>
        <w:rPr>
          <w:sz w:val="22"/>
          <w:szCs w:val="22"/>
          <w:lang w:eastAsia="pl-PL"/>
        </w:rPr>
      </w:pPr>
      <w:r>
        <w:rPr>
          <w:sz w:val="22"/>
          <w:szCs w:val="22"/>
          <w:lang w:eastAsia="pl-PL"/>
        </w:rPr>
        <w:t>obywateli rosyjskich, osoby fizyczne zamieszkałe w Rosji lub osoby prawne, podmioty lub organy z siedzibą w Rosji;</w:t>
      </w:r>
    </w:p>
    <w:p w14:paraId="66CC9702" w14:textId="77777777" w:rsidR="00A351D7" w:rsidRDefault="00671E3D">
      <w:pPr>
        <w:numPr>
          <w:ilvl w:val="2"/>
          <w:numId w:val="1"/>
        </w:numPr>
        <w:tabs>
          <w:tab w:val="left" w:pos="851"/>
        </w:tabs>
        <w:suppressAutoHyphens w:val="0"/>
        <w:ind w:left="851" w:hanging="567"/>
        <w:jc w:val="both"/>
        <w:rPr>
          <w:sz w:val="22"/>
          <w:szCs w:val="22"/>
          <w:lang w:eastAsia="pl-PL"/>
        </w:rPr>
      </w:pPr>
      <w:r>
        <w:rPr>
          <w:sz w:val="22"/>
          <w:szCs w:val="22"/>
          <w:lang w:eastAsia="pl-PL"/>
        </w:rPr>
        <w:t>osoby prawne, podmioty lub organy, do których prawa własności bezpośrednio lub pośrednio w ponad 50 % należą do osoby fizycznej lub prawnej, podmiotu lub organu, o którym mowa w lit. a) niniejszego ustępu; lub</w:t>
      </w:r>
    </w:p>
    <w:p w14:paraId="51CA1007" w14:textId="77777777" w:rsidR="00A351D7" w:rsidRDefault="00671E3D">
      <w:pPr>
        <w:numPr>
          <w:ilvl w:val="2"/>
          <w:numId w:val="1"/>
        </w:numPr>
        <w:tabs>
          <w:tab w:val="left" w:pos="851"/>
        </w:tabs>
        <w:suppressAutoHyphens w:val="0"/>
        <w:ind w:left="851" w:hanging="567"/>
        <w:jc w:val="both"/>
        <w:rPr>
          <w:sz w:val="22"/>
          <w:szCs w:val="22"/>
          <w:lang w:eastAsia="pl-PL"/>
        </w:rPr>
      </w:pPr>
      <w:r>
        <w:rPr>
          <w:sz w:val="22"/>
          <w:szCs w:val="22"/>
          <w:lang w:eastAsia="pl-PL"/>
        </w:rPr>
        <w:t>osoby fizyczne lub prawne, podmioty lub organy działające w imieniu lub pod kierunkiem osoby fizycznej lub prawnej, podmiotu lub organu, o którym mowa w lit. a) lub b) niniejszego ustępu.</w:t>
      </w:r>
    </w:p>
    <w:p w14:paraId="4FD5B063" w14:textId="77777777" w:rsidR="00A351D7" w:rsidRDefault="00671E3D">
      <w:pPr>
        <w:numPr>
          <w:ilvl w:val="0"/>
          <w:numId w:val="21"/>
        </w:numPr>
        <w:suppressAutoHyphens w:val="0"/>
        <w:ind w:left="567" w:hanging="567"/>
        <w:jc w:val="both"/>
        <w:rPr>
          <w:sz w:val="22"/>
          <w:szCs w:val="22"/>
          <w:lang w:eastAsia="pl-PL"/>
        </w:rPr>
      </w:pPr>
      <w:r>
        <w:rPr>
          <w:sz w:val="22"/>
          <w:szCs w:val="22"/>
          <w:lang w:eastAsia="pl-PL"/>
        </w:rPr>
        <w:lastRenderedPageBreak/>
        <w:t>Zamawiający ma prawo do rozwiązania umowy w trybie natychmiastowym w przypadku powzięcia informacji, o której mowa w ust. 1.</w:t>
      </w:r>
    </w:p>
    <w:p w14:paraId="53DCA99E" w14:textId="77777777" w:rsidR="00A351D7" w:rsidRDefault="00A351D7">
      <w:pPr>
        <w:ind w:left="720"/>
        <w:rPr>
          <w:sz w:val="22"/>
          <w:szCs w:val="22"/>
          <w:lang w:eastAsia="pl-PL"/>
        </w:rPr>
      </w:pPr>
    </w:p>
    <w:p w14:paraId="53640291" w14:textId="77777777" w:rsidR="00A351D7" w:rsidRDefault="00671E3D">
      <w:pPr>
        <w:pStyle w:val="Tekstpodstawowywcity31"/>
        <w:ind w:left="0" w:firstLine="0"/>
        <w:jc w:val="center"/>
        <w:rPr>
          <w:b/>
          <w:sz w:val="22"/>
          <w:szCs w:val="22"/>
        </w:rPr>
      </w:pPr>
      <w:r>
        <w:rPr>
          <w:b/>
          <w:sz w:val="22"/>
          <w:szCs w:val="22"/>
        </w:rPr>
        <w:t>§ 16</w:t>
      </w:r>
    </w:p>
    <w:p w14:paraId="3EC34B4B" w14:textId="77777777" w:rsidR="00A351D7" w:rsidRDefault="00671E3D">
      <w:pPr>
        <w:numPr>
          <w:ilvl w:val="0"/>
          <w:numId w:val="10"/>
        </w:numPr>
        <w:ind w:left="567" w:hanging="567"/>
        <w:jc w:val="both"/>
        <w:rPr>
          <w:sz w:val="22"/>
          <w:szCs w:val="22"/>
        </w:rPr>
      </w:pPr>
      <w:bookmarkStart w:id="9" w:name="_Hlk122351360"/>
      <w:bookmarkEnd w:id="9"/>
      <w:r>
        <w:rPr>
          <w:sz w:val="22"/>
          <w:szCs w:val="22"/>
        </w:rPr>
        <w:t>W sprawach nie unormowanych niniejszą umową obowiązują przepisy ustawy Prawo zamówień publicznych, Kodeksu Cywilnego i Ustawy o Wyrobach Medycznych.</w:t>
      </w:r>
    </w:p>
    <w:p w14:paraId="652C552F" w14:textId="77777777" w:rsidR="00A351D7" w:rsidRDefault="00671E3D">
      <w:pPr>
        <w:numPr>
          <w:ilvl w:val="0"/>
          <w:numId w:val="10"/>
        </w:numPr>
        <w:ind w:left="567" w:hanging="567"/>
        <w:jc w:val="both"/>
        <w:rPr>
          <w:sz w:val="22"/>
          <w:szCs w:val="22"/>
        </w:rPr>
      </w:pPr>
      <w:r>
        <w:rPr>
          <w:color w:val="000000"/>
          <w:sz w:val="22"/>
          <w:szCs w:val="22"/>
        </w:rPr>
        <w:t>Spory wynikające z niniejszej umowy, w przypadku braku ich polubownego załatwienia, Strony poddają pod rozstrzygnięcie sądu właściwego dla siedziby Zamawiającego.</w:t>
      </w:r>
    </w:p>
    <w:p w14:paraId="70CCDD37" w14:textId="77777777" w:rsidR="00A351D7" w:rsidRDefault="00A351D7">
      <w:pPr>
        <w:jc w:val="center"/>
        <w:rPr>
          <w:b/>
          <w:sz w:val="22"/>
          <w:szCs w:val="22"/>
        </w:rPr>
      </w:pPr>
    </w:p>
    <w:p w14:paraId="7E4F6B75" w14:textId="77777777" w:rsidR="00A351D7" w:rsidRDefault="00671E3D">
      <w:pPr>
        <w:jc w:val="center"/>
        <w:rPr>
          <w:b/>
          <w:sz w:val="22"/>
          <w:szCs w:val="22"/>
        </w:rPr>
      </w:pPr>
      <w:r>
        <w:rPr>
          <w:b/>
          <w:sz w:val="22"/>
          <w:szCs w:val="22"/>
        </w:rPr>
        <w:t>§ 17</w:t>
      </w:r>
    </w:p>
    <w:p w14:paraId="47DA57AC" w14:textId="77777777" w:rsidR="00A351D7" w:rsidRDefault="00671E3D">
      <w:pPr>
        <w:numPr>
          <w:ilvl w:val="0"/>
          <w:numId w:val="53"/>
        </w:numPr>
        <w:ind w:left="567" w:hanging="567"/>
        <w:jc w:val="both"/>
        <w:rPr>
          <w:sz w:val="22"/>
          <w:szCs w:val="22"/>
        </w:rPr>
      </w:pPr>
      <w:r>
        <w:rPr>
          <w:sz w:val="22"/>
          <w:szCs w:val="22"/>
        </w:rPr>
        <w:t>Strony ustalają, że adresy wskazane na str. 1 umowy są ich adresami do korespondencji (składania wszelkich oświadczeń woli i wiedzy).</w:t>
      </w:r>
    </w:p>
    <w:p w14:paraId="1E62382E" w14:textId="77777777" w:rsidR="00A351D7" w:rsidRDefault="00671E3D">
      <w:pPr>
        <w:numPr>
          <w:ilvl w:val="0"/>
          <w:numId w:val="54"/>
        </w:numPr>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3911F642" w14:textId="77777777" w:rsidR="00A351D7" w:rsidRDefault="00A351D7">
      <w:pPr>
        <w:jc w:val="both"/>
        <w:rPr>
          <w:sz w:val="22"/>
          <w:szCs w:val="22"/>
        </w:rPr>
      </w:pPr>
    </w:p>
    <w:p w14:paraId="012108A3" w14:textId="77777777" w:rsidR="00A351D7" w:rsidRDefault="00A351D7">
      <w:pPr>
        <w:jc w:val="center"/>
        <w:rPr>
          <w:b/>
          <w:sz w:val="22"/>
          <w:szCs w:val="22"/>
        </w:rPr>
      </w:pPr>
    </w:p>
    <w:p w14:paraId="6B5513B4" w14:textId="77777777" w:rsidR="00A351D7" w:rsidRDefault="00671E3D">
      <w:pPr>
        <w:jc w:val="center"/>
        <w:rPr>
          <w:b/>
          <w:sz w:val="22"/>
          <w:szCs w:val="22"/>
        </w:rPr>
      </w:pPr>
      <w:r>
        <w:rPr>
          <w:b/>
          <w:sz w:val="22"/>
          <w:szCs w:val="22"/>
        </w:rPr>
        <w:t>§ 18</w:t>
      </w:r>
    </w:p>
    <w:p w14:paraId="39E1CCF7" w14:textId="77777777" w:rsidR="00A351D7" w:rsidRDefault="00671E3D">
      <w:pPr>
        <w:jc w:val="both"/>
      </w:pPr>
      <w:r>
        <w:rPr>
          <w:sz w:val="22"/>
          <w:szCs w:val="22"/>
        </w:rPr>
        <w:t>Umowa zostaje sporządzona w dwóch jednobrzmiących egzemplarzach, po jednym dla każdej ze stron</w:t>
      </w:r>
      <w:r>
        <w:rPr>
          <w:color w:val="000000"/>
          <w:sz w:val="22"/>
          <w:szCs w:val="22"/>
          <w:lang w:eastAsia="pl-PL"/>
        </w:rPr>
        <w:t>/Umowa została sporządzona w formie elektronicznej oraz przekazana każdej ze Stron</w:t>
      </w:r>
      <w:r>
        <w:rPr>
          <w:rStyle w:val="Odwoanieprzypisudolnego"/>
          <w:color w:val="000000"/>
          <w:sz w:val="22"/>
          <w:szCs w:val="22"/>
          <w:lang w:eastAsia="pl-PL"/>
        </w:rPr>
        <w:footnoteReference w:id="11"/>
      </w:r>
      <w:r>
        <w:rPr>
          <w:color w:val="000000"/>
          <w:sz w:val="22"/>
          <w:szCs w:val="22"/>
          <w:lang w:eastAsia="pl-PL"/>
        </w:rPr>
        <w:t>.</w:t>
      </w:r>
    </w:p>
    <w:p w14:paraId="2680E664" w14:textId="77777777" w:rsidR="00A351D7" w:rsidRDefault="00A351D7">
      <w:pPr>
        <w:jc w:val="both"/>
        <w:rPr>
          <w:b/>
          <w:color w:val="000000"/>
          <w:sz w:val="22"/>
          <w:szCs w:val="22"/>
          <w:lang w:eastAsia="pl-PL"/>
        </w:rPr>
      </w:pPr>
    </w:p>
    <w:p w14:paraId="3A1348D2" w14:textId="77777777" w:rsidR="00A351D7" w:rsidRDefault="00A351D7">
      <w:pPr>
        <w:jc w:val="both"/>
        <w:rPr>
          <w:b/>
          <w:color w:val="000000"/>
          <w:sz w:val="22"/>
          <w:szCs w:val="22"/>
          <w:lang w:eastAsia="pl-PL"/>
        </w:rPr>
      </w:pPr>
    </w:p>
    <w:p w14:paraId="10DD6680" w14:textId="77777777" w:rsidR="00A351D7" w:rsidRDefault="00A351D7">
      <w:pPr>
        <w:jc w:val="both"/>
        <w:rPr>
          <w:b/>
          <w:color w:val="000000"/>
          <w:sz w:val="22"/>
          <w:szCs w:val="22"/>
          <w:lang w:eastAsia="pl-PL"/>
        </w:rPr>
      </w:pPr>
    </w:p>
    <w:p w14:paraId="18B1F78C" w14:textId="77777777" w:rsidR="00A351D7" w:rsidRDefault="00A351D7">
      <w:pPr>
        <w:jc w:val="both"/>
        <w:rPr>
          <w:b/>
          <w:color w:val="000000"/>
          <w:sz w:val="22"/>
          <w:szCs w:val="22"/>
          <w:lang w:eastAsia="pl-PL"/>
        </w:rPr>
      </w:pPr>
    </w:p>
    <w:p w14:paraId="7E726E6D" w14:textId="77777777" w:rsidR="00A351D7" w:rsidRDefault="00671E3D">
      <w:pPr>
        <w:jc w:val="both"/>
        <w:rPr>
          <w:b/>
          <w:sz w:val="22"/>
          <w:szCs w:val="22"/>
        </w:rPr>
      </w:pPr>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t xml:space="preserve"> WYKONAWCA:</w:t>
      </w:r>
    </w:p>
    <w:sectPr w:rsidR="00A351D7">
      <w:headerReference w:type="even" r:id="rId9"/>
      <w:headerReference w:type="default" r:id="rId10"/>
      <w:footerReference w:type="even" r:id="rId11"/>
      <w:footerReference w:type="default" r:id="rId12"/>
      <w:headerReference w:type="first" r:id="rId13"/>
      <w:footerReference w:type="first" r:id="rId14"/>
      <w:pgSz w:w="11906" w:h="16838"/>
      <w:pgMar w:top="1276" w:right="1417" w:bottom="1560" w:left="1417" w:header="708" w:footer="591"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ACAC1" w14:textId="77777777" w:rsidR="00671E3D" w:rsidRDefault="00671E3D">
      <w:r>
        <w:separator/>
      </w:r>
    </w:p>
  </w:endnote>
  <w:endnote w:type="continuationSeparator" w:id="0">
    <w:p w14:paraId="77E86E59" w14:textId="77777777" w:rsidR="00671E3D" w:rsidRDefault="00671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Arial;Arial;Ari">
    <w:altName w:val="Arial"/>
    <w:panose1 w:val="00000000000000000000"/>
    <w:charset w:val="00"/>
    <w:family w:val="roman"/>
    <w:notTrueType/>
    <w:pitch w:val="default"/>
  </w:font>
  <w:font w:name="Noto Sans CJK SC">
    <w:panose1 w:val="00000000000000000000"/>
    <w:charset w:val="00"/>
    <w:family w:val="roman"/>
    <w:notTrueType/>
    <w:pitch w:val="default"/>
  </w:font>
  <w:font w:name="FreeSans;Cambria;Cambria;Camb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4CDC" w14:textId="77777777" w:rsidR="00A351D7" w:rsidRDefault="00A351D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CF05" w14:textId="77777777" w:rsidR="00A351D7" w:rsidRDefault="00671E3D">
    <w:pPr>
      <w:pStyle w:val="Stopka"/>
      <w:jc w:val="right"/>
    </w:pPr>
    <w:r>
      <w:fldChar w:fldCharType="begin"/>
    </w:r>
    <w:r>
      <w:instrText xml:space="preserve"> PAGE </w:instrText>
    </w:r>
    <w:r>
      <w:fldChar w:fldCharType="separate"/>
    </w:r>
    <w:r>
      <w:t>13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FD40F" w14:textId="77777777" w:rsidR="00A351D7" w:rsidRDefault="00671E3D">
    <w:pPr>
      <w:pStyle w:val="Stopka"/>
      <w:jc w:val="right"/>
    </w:pPr>
    <w:r>
      <w:fldChar w:fldCharType="begin"/>
    </w:r>
    <w:r>
      <w:instrText xml:space="preserve"> PAGE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BE01D" w14:textId="77777777" w:rsidR="00A351D7" w:rsidRDefault="00671E3D">
      <w:pPr>
        <w:rPr>
          <w:sz w:val="12"/>
        </w:rPr>
      </w:pPr>
      <w:r>
        <w:separator/>
      </w:r>
    </w:p>
  </w:footnote>
  <w:footnote w:type="continuationSeparator" w:id="0">
    <w:p w14:paraId="6923F0C8" w14:textId="77777777" w:rsidR="00A351D7" w:rsidRDefault="00671E3D">
      <w:pPr>
        <w:rPr>
          <w:sz w:val="12"/>
        </w:rPr>
      </w:pPr>
      <w:r>
        <w:continuationSeparator/>
      </w:r>
    </w:p>
  </w:footnote>
  <w:footnote w:id="1">
    <w:p w14:paraId="14123036" w14:textId="77777777" w:rsidR="00A351D7" w:rsidRDefault="00671E3D">
      <w:pPr>
        <w:pStyle w:val="Tekstprzypisudolnego"/>
        <w:rPr>
          <w:lang w:val="pl-PL"/>
        </w:rPr>
      </w:pPr>
      <w:r>
        <w:rPr>
          <w:rStyle w:val="FootnoteCharacters"/>
        </w:rPr>
        <w:footnoteRef/>
      </w:r>
      <w:r>
        <w:rPr>
          <w:sz w:val="14"/>
          <w:szCs w:val="14"/>
          <w:lang w:val="pl-PL"/>
        </w:rPr>
        <w:t xml:space="preserve"> </w:t>
      </w:r>
      <w:r>
        <w:rPr>
          <w:color w:val="000000"/>
          <w:sz w:val="14"/>
          <w:szCs w:val="14"/>
          <w:lang w:val="pl-PL"/>
        </w:rPr>
        <w:t>Jeżeli umowa będzie zawierana na jeden pakiet zbędne zapisy  zostaną usunięte.</w:t>
      </w:r>
    </w:p>
  </w:footnote>
  <w:footnote w:id="2">
    <w:p w14:paraId="18D04B81" w14:textId="77777777" w:rsidR="00A351D7" w:rsidRDefault="00671E3D">
      <w:pPr>
        <w:pStyle w:val="Tekstprzypisudolnego"/>
        <w:rPr>
          <w:lang w:val="pl-PL"/>
        </w:rPr>
      </w:pPr>
      <w:r>
        <w:rPr>
          <w:rStyle w:val="FootnoteCharacters"/>
        </w:rPr>
        <w:footnoteRef/>
      </w:r>
      <w:r>
        <w:rPr>
          <w:sz w:val="14"/>
          <w:szCs w:val="14"/>
          <w:lang w:val="pl-PL"/>
        </w:rPr>
        <w:t xml:space="preserve"> </w:t>
      </w:r>
      <w:r>
        <w:rPr>
          <w:color w:val="000000"/>
          <w:sz w:val="14"/>
          <w:szCs w:val="14"/>
          <w:lang w:val="pl-PL"/>
        </w:rPr>
        <w:t>Jeżeli umowa będzie zawierana na jeden pakiet zbędne zapisy  zostaną usunięte.</w:t>
      </w:r>
    </w:p>
  </w:footnote>
  <w:footnote w:id="3">
    <w:p w14:paraId="09ED5D12" w14:textId="77777777" w:rsidR="00A351D7" w:rsidRDefault="00671E3D">
      <w:r>
        <w:rPr>
          <w:rStyle w:val="FootnoteCharacters"/>
        </w:rPr>
        <w:footnoteRef/>
      </w:r>
      <w:r>
        <w:rPr>
          <w:sz w:val="14"/>
          <w:szCs w:val="14"/>
        </w:rPr>
        <w:t xml:space="preserve"> </w:t>
      </w:r>
      <w:r>
        <w:rPr>
          <w:color w:val="000000"/>
          <w:sz w:val="14"/>
          <w:szCs w:val="14"/>
        </w:rPr>
        <w:t>Jeżeli umowa będzie zawierana na jeden pakiet zbędne zapisy  zostaną usunięte.</w:t>
      </w:r>
    </w:p>
  </w:footnote>
  <w:footnote w:id="4">
    <w:p w14:paraId="721840C5" w14:textId="77777777" w:rsidR="00A351D7" w:rsidRDefault="00671E3D">
      <w:pPr>
        <w:pStyle w:val="Tekstprzypisudolnego"/>
        <w:rPr>
          <w:lang w:val="pl-PL"/>
        </w:rPr>
      </w:pPr>
      <w:r>
        <w:rPr>
          <w:rStyle w:val="FootnoteCharacters"/>
        </w:rPr>
        <w:footnoteRef/>
      </w:r>
      <w:r>
        <w:rPr>
          <w:sz w:val="14"/>
          <w:szCs w:val="14"/>
          <w:lang w:val="pl-PL"/>
        </w:rPr>
        <w:t xml:space="preserve"> W przypadku, gdy Wykonawca złoży oświadczenie, iż nie zamierza powierzyć podwykonawcom realizacji przedmiotu niniejszej umowy, </w:t>
      </w:r>
      <w:r>
        <w:rPr>
          <w:sz w:val="14"/>
          <w:szCs w:val="14"/>
          <w:lang w:val="pl-PL"/>
        </w:rPr>
        <w:br/>
        <w:t>o którym mowa w § 1 ust. 1, ust. 2 i 3 § 3  zostaną usunięte, a § 3 ust. 1 zmodyfikowany zgodnie ze stanem faktycznym</w:t>
      </w:r>
    </w:p>
  </w:footnote>
  <w:footnote w:id="5">
    <w:p w14:paraId="2779BF7A" w14:textId="77777777" w:rsidR="00A351D7" w:rsidRDefault="00671E3D">
      <w:pPr>
        <w:pStyle w:val="Tekstprzypisudolnego"/>
        <w:ind w:left="709" w:hanging="709"/>
        <w:rPr>
          <w:lang w:val="pl-PL"/>
        </w:rPr>
      </w:pPr>
      <w:r>
        <w:rPr>
          <w:rStyle w:val="FootnoteCharacters"/>
        </w:rPr>
        <w:footnoteRef/>
      </w:r>
      <w:r>
        <w:rPr>
          <w:sz w:val="16"/>
          <w:szCs w:val="16"/>
          <w:lang w:val="pl-PL"/>
        </w:rPr>
        <w:tab/>
        <w:t xml:space="preserve"> </w:t>
      </w:r>
      <w:r>
        <w:rPr>
          <w:sz w:val="14"/>
          <w:szCs w:val="14"/>
          <w:lang w:val="pl-PL"/>
        </w:rPr>
        <w:t xml:space="preserve">Zostanie uzupełnione zgodnie z ofertą Wykonawcy. </w:t>
      </w:r>
    </w:p>
  </w:footnote>
  <w:footnote w:id="6">
    <w:p w14:paraId="04B3732E" w14:textId="77777777" w:rsidR="00A351D7" w:rsidRDefault="00671E3D">
      <w:pPr>
        <w:pStyle w:val="Tekstprzypisudolnego"/>
        <w:rPr>
          <w:lang w:val="pl-PL"/>
        </w:rPr>
      </w:pPr>
      <w:r>
        <w:rPr>
          <w:rStyle w:val="FootnoteCharacters"/>
        </w:rPr>
        <w:footnoteRef/>
      </w:r>
      <w:r>
        <w:rPr>
          <w:sz w:val="16"/>
          <w:szCs w:val="16"/>
          <w:lang w:val="pl-PL"/>
        </w:rPr>
        <w:t xml:space="preserve"> Zgodnie z § 2 ust. 9-13</w:t>
      </w:r>
    </w:p>
  </w:footnote>
  <w:footnote w:id="7">
    <w:p w14:paraId="7356669A" w14:textId="77777777" w:rsidR="00A351D7" w:rsidRDefault="00671E3D">
      <w:pPr>
        <w:pStyle w:val="Tekstprzypisudolnego"/>
        <w:ind w:left="142" w:hanging="142"/>
        <w:rPr>
          <w:lang w:val="pl-PL"/>
        </w:rPr>
      </w:pPr>
      <w:r>
        <w:rPr>
          <w:rStyle w:val="FootnoteCharacters"/>
        </w:rPr>
        <w:footnoteRef/>
      </w:r>
      <w:r>
        <w:rPr>
          <w:sz w:val="16"/>
          <w:szCs w:val="16"/>
          <w:lang w:val="pl-PL"/>
        </w:rPr>
        <w:tab/>
        <w:t xml:space="preserve"> Zostanie uzupełniony zgodnie z danymi podanymi przez Wykonawcę w Formularzu ofertowym. W przypadku gdy adres składania reklamacji będzie taki sam, jak adres siedziby Wykonawcy zapis zostanie usunięty</w:t>
      </w:r>
    </w:p>
  </w:footnote>
  <w:footnote w:id="8">
    <w:p w14:paraId="54AB194E" w14:textId="77777777" w:rsidR="00A351D7" w:rsidRDefault="00671E3D">
      <w:pPr>
        <w:pStyle w:val="Tekstprzypisudolnego"/>
        <w:rPr>
          <w:lang w:val="pl-PL"/>
        </w:rPr>
      </w:pPr>
      <w:r>
        <w:rPr>
          <w:rStyle w:val="FootnoteCharacters"/>
        </w:rPr>
        <w:footnoteRef/>
      </w:r>
      <w:r>
        <w:rPr>
          <w:sz w:val="16"/>
          <w:szCs w:val="16"/>
          <w:lang w:val="pl-PL"/>
        </w:rPr>
        <w:t xml:space="preserve">  </w:t>
      </w:r>
      <w:r>
        <w:rPr>
          <w:color w:val="000000"/>
          <w:sz w:val="16"/>
          <w:szCs w:val="16"/>
          <w:lang w:val="pl-PL"/>
        </w:rPr>
        <w:t>Jeżeli umowa będzie zawierana na jeden pakiet zbędne zapisy  zostaną usunięte.</w:t>
      </w:r>
    </w:p>
  </w:footnote>
  <w:footnote w:id="9">
    <w:p w14:paraId="42F6ACD0" w14:textId="77777777" w:rsidR="00A351D7" w:rsidRDefault="00671E3D">
      <w:pPr>
        <w:pStyle w:val="Tekstprzypisudolnego"/>
        <w:rPr>
          <w:lang w:val="pl-PL"/>
        </w:rPr>
      </w:pPr>
      <w:r>
        <w:rPr>
          <w:rStyle w:val="FootnoteCharacters"/>
        </w:rPr>
        <w:footnoteRef/>
      </w:r>
      <w:r>
        <w:rPr>
          <w:sz w:val="16"/>
          <w:szCs w:val="16"/>
          <w:lang w:val="pl-PL"/>
        </w:rPr>
        <w:t xml:space="preserve"> </w:t>
      </w:r>
      <w:r>
        <w:rPr>
          <w:color w:val="000000"/>
          <w:sz w:val="16"/>
          <w:szCs w:val="16"/>
          <w:lang w:val="pl-PL"/>
        </w:rPr>
        <w:t>Jeżeli umowa będzie zawierana na jeden pakiet zbędne zapisy  zostaną usunięte</w:t>
      </w:r>
    </w:p>
  </w:footnote>
  <w:footnote w:id="10">
    <w:p w14:paraId="0C507B7C" w14:textId="77777777" w:rsidR="00A351D7" w:rsidRDefault="00671E3D">
      <w:pPr>
        <w:pStyle w:val="Tekstprzypisudolnego"/>
        <w:rPr>
          <w:lang w:val="pl-PL"/>
        </w:rPr>
      </w:pPr>
      <w:r>
        <w:rPr>
          <w:rStyle w:val="FootnoteCharacters"/>
        </w:rPr>
        <w:footnoteRef/>
      </w:r>
      <w:r>
        <w:rPr>
          <w:sz w:val="16"/>
          <w:szCs w:val="16"/>
          <w:lang w:val="pl-PL"/>
        </w:rPr>
        <w:t xml:space="preserve"> </w:t>
      </w:r>
      <w:r>
        <w:rPr>
          <w:color w:val="000000"/>
          <w:sz w:val="16"/>
          <w:szCs w:val="16"/>
          <w:lang w:val="pl-PL"/>
        </w:rPr>
        <w:t>Jeże</w:t>
      </w:r>
      <w:bookmarkStart w:id="2" w:name="_Hlk532389627_Copy_1"/>
      <w:r>
        <w:rPr>
          <w:color w:val="000000"/>
          <w:sz w:val="16"/>
          <w:szCs w:val="16"/>
          <w:lang w:val="pl-PL"/>
        </w:rPr>
        <w:t>li umowa będzie zawierana na jeden pakiet zbędne zapisy  zostaną usunięte.</w:t>
      </w:r>
      <w:bookmarkEnd w:id="2"/>
    </w:p>
  </w:footnote>
  <w:footnote w:id="11">
    <w:p w14:paraId="069E084F" w14:textId="77777777" w:rsidR="00A351D7" w:rsidRDefault="00671E3D">
      <w:pPr>
        <w:pStyle w:val="Tekstprzypisudolnego"/>
        <w:rPr>
          <w:lang w:val="pl-PL"/>
        </w:rPr>
      </w:pPr>
      <w:r>
        <w:rPr>
          <w:rStyle w:val="FootnoteCharacters"/>
        </w:rPr>
        <w:footnoteRef/>
      </w:r>
      <w:r>
        <w:rPr>
          <w:sz w:val="16"/>
          <w:szCs w:val="16"/>
          <w:lang w:val="pl-PL"/>
        </w:rPr>
        <w:t xml:space="preserve"> </w:t>
      </w:r>
      <w:r>
        <w:rPr>
          <w:sz w:val="16"/>
          <w:szCs w:val="16"/>
          <w:lang w:val="pl-PL"/>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73E12" w14:textId="77777777" w:rsidR="00A351D7" w:rsidRDefault="00A351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98698" w14:textId="77777777" w:rsidR="00A351D7" w:rsidRDefault="00671E3D">
    <w:pPr>
      <w:pStyle w:val="Nagwek"/>
      <w:jc w:val="right"/>
    </w:pPr>
    <w:r>
      <w:t>Załącznik nr 4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DB63C" w14:textId="77777777" w:rsidR="00A351D7" w:rsidRDefault="00671E3D">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54B9"/>
    <w:multiLevelType w:val="multilevel"/>
    <w:tmpl w:val="1032C40A"/>
    <w:lvl w:ilvl="0">
      <w:start w:val="1"/>
      <w:numFmt w:val="lowerLetter"/>
      <w:lvlText w:val="%1)"/>
      <w:lvlJc w:val="left"/>
      <w:pPr>
        <w:tabs>
          <w:tab w:val="num" w:pos="72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0C456BE2"/>
    <w:multiLevelType w:val="multilevel"/>
    <w:tmpl w:val="ADD663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CDA4BA5"/>
    <w:multiLevelType w:val="multilevel"/>
    <w:tmpl w:val="8F42720E"/>
    <w:lvl w:ilvl="0">
      <w:start w:val="5"/>
      <w:numFmt w:val="decimal"/>
      <w:lvlText w:val="%1."/>
      <w:lvlJc w:val="left"/>
      <w:pPr>
        <w:tabs>
          <w:tab w:val="num" w:pos="360"/>
        </w:tabs>
        <w:ind w:left="360" w:hanging="360"/>
      </w:pPr>
      <w:rPr>
        <w:b w:val="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10A07E4E"/>
    <w:multiLevelType w:val="multilevel"/>
    <w:tmpl w:val="891202B2"/>
    <w:lvl w:ilvl="0">
      <w:start w:val="1"/>
      <w:numFmt w:val="bullet"/>
      <w:lvlText w:val=""/>
      <w:lvlJc w:val="left"/>
      <w:pPr>
        <w:tabs>
          <w:tab w:val="num" w:pos="1140"/>
        </w:tabs>
        <w:ind w:left="1140" w:hanging="360"/>
      </w:pPr>
      <w:rPr>
        <w:rFonts w:ascii="Symbol" w:hAnsi="Symbol" w:cs="Symbol" w:hint="default"/>
      </w:rPr>
    </w:lvl>
    <w:lvl w:ilvl="1">
      <w:start w:val="1"/>
      <w:numFmt w:val="decimal"/>
      <w:lvlText w:val="%2."/>
      <w:lvlJc w:val="left"/>
      <w:pPr>
        <w:tabs>
          <w:tab w:val="num" w:pos="1860"/>
        </w:tabs>
        <w:ind w:left="1860" w:hanging="360"/>
      </w:pPr>
    </w:lvl>
    <w:lvl w:ilvl="2">
      <w:start w:val="1"/>
      <w:numFmt w:val="lowerLetter"/>
      <w:lvlText w:val="%3)"/>
      <w:lvlJc w:val="left"/>
      <w:pPr>
        <w:tabs>
          <w:tab w:val="num" w:pos="2580"/>
        </w:tabs>
        <w:ind w:left="2580" w:hanging="360"/>
      </w:pPr>
    </w:lvl>
    <w:lvl w:ilvl="3">
      <w:start w:val="1"/>
      <w:numFmt w:val="bullet"/>
      <w:lvlText w:val=""/>
      <w:lvlJc w:val="left"/>
      <w:pPr>
        <w:tabs>
          <w:tab w:val="num" w:pos="3300"/>
        </w:tabs>
        <w:ind w:left="3300" w:hanging="360"/>
      </w:pPr>
      <w:rPr>
        <w:rFonts w:ascii="Symbol" w:hAnsi="Symbol" w:cs="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cs="Wingdings" w:hint="default"/>
      </w:rPr>
    </w:lvl>
    <w:lvl w:ilvl="6">
      <w:start w:val="1"/>
      <w:numFmt w:val="bullet"/>
      <w:lvlText w:val=""/>
      <w:lvlJc w:val="left"/>
      <w:pPr>
        <w:tabs>
          <w:tab w:val="num" w:pos="5460"/>
        </w:tabs>
        <w:ind w:left="5460" w:hanging="360"/>
      </w:pPr>
      <w:rPr>
        <w:rFonts w:ascii="Symbol" w:hAnsi="Symbol" w:cs="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cs="Wingdings" w:hint="default"/>
      </w:rPr>
    </w:lvl>
  </w:abstractNum>
  <w:abstractNum w:abstractNumId="4" w15:restartNumberingAfterBreak="0">
    <w:nsid w:val="15981AD2"/>
    <w:multiLevelType w:val="multilevel"/>
    <w:tmpl w:val="2F32E53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B3322D5"/>
    <w:multiLevelType w:val="multilevel"/>
    <w:tmpl w:val="0D4C6E24"/>
    <w:lvl w:ilvl="0">
      <w:start w:val="1"/>
      <w:numFmt w:val="lowerLetter"/>
      <w:lvlText w:val="%1)"/>
      <w:lvlJc w:val="left"/>
      <w:pPr>
        <w:tabs>
          <w:tab w:val="num" w:pos="0"/>
        </w:tabs>
        <w:ind w:left="720" w:hanging="360"/>
      </w:pPr>
      <w:rPr>
        <w:rFonts w:ascii="Times New Roman" w:eastAsia="Times New Roman" w:hAnsi="Times New Roman" w:cs="Times New Roman"/>
        <w:sz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1EC40FCF"/>
    <w:multiLevelType w:val="multilevel"/>
    <w:tmpl w:val="5F1067AC"/>
    <w:lvl w:ilvl="0">
      <w:start w:val="4"/>
      <w:numFmt w:val="decimal"/>
      <w:lvlText w:val="%1."/>
      <w:lvlJc w:val="left"/>
      <w:pPr>
        <w:tabs>
          <w:tab w:val="num" w:pos="0"/>
        </w:tabs>
        <w:ind w:left="720" w:hanging="360"/>
      </w:pPr>
      <w:rPr>
        <w:sz w:val="22"/>
        <w:szCs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1F9C5376"/>
    <w:multiLevelType w:val="multilevel"/>
    <w:tmpl w:val="17A69552"/>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230C3290"/>
    <w:multiLevelType w:val="multilevel"/>
    <w:tmpl w:val="0D806D14"/>
    <w:lvl w:ilvl="0">
      <w:start w:val="1"/>
      <w:numFmt w:val="decimal"/>
      <w:lvlText w:val="%1."/>
      <w:lvlJc w:val="left"/>
      <w:pPr>
        <w:tabs>
          <w:tab w:val="num" w:pos="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25A57003"/>
    <w:multiLevelType w:val="multilevel"/>
    <w:tmpl w:val="D24095B8"/>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2A9A0F3D"/>
    <w:multiLevelType w:val="multilevel"/>
    <w:tmpl w:val="82EE55B2"/>
    <w:lvl w:ilvl="0">
      <w:start w:val="1"/>
      <w:numFmt w:val="lowerLetter"/>
      <w:lvlText w:val="%1)"/>
      <w:lvlJc w:val="left"/>
      <w:pPr>
        <w:tabs>
          <w:tab w:val="num" w:pos="72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1" w15:restartNumberingAfterBreak="0">
    <w:nsid w:val="2B17500A"/>
    <w:multiLevelType w:val="multilevel"/>
    <w:tmpl w:val="C5ACE846"/>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2" w15:restartNumberingAfterBreak="0">
    <w:nsid w:val="2DF83EC9"/>
    <w:multiLevelType w:val="multilevel"/>
    <w:tmpl w:val="B350A714"/>
    <w:lvl w:ilvl="0">
      <w:start w:val="1"/>
      <w:numFmt w:val="decimal"/>
      <w:lvlText w:val="%1."/>
      <w:lvlJc w:val="left"/>
      <w:pPr>
        <w:tabs>
          <w:tab w:val="num" w:pos="0"/>
        </w:tabs>
        <w:ind w:left="502" w:hanging="360"/>
      </w:pPr>
      <w:rPr>
        <w:sz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30B83362"/>
    <w:multiLevelType w:val="multilevel"/>
    <w:tmpl w:val="F9665232"/>
    <w:lvl w:ilvl="0">
      <w:start w:val="1"/>
      <w:numFmt w:val="decimal"/>
      <w:lvlText w:val="%1."/>
      <w:lvlJc w:val="left"/>
      <w:pPr>
        <w:tabs>
          <w:tab w:val="num" w:pos="0"/>
        </w:tabs>
        <w:ind w:left="720" w:hanging="360"/>
      </w:pPr>
      <w:rPr>
        <w:b w:val="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4" w15:restartNumberingAfterBreak="0">
    <w:nsid w:val="33BB509B"/>
    <w:multiLevelType w:val="multilevel"/>
    <w:tmpl w:val="0FAC9AA6"/>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5" w15:restartNumberingAfterBreak="0">
    <w:nsid w:val="38F13F3F"/>
    <w:multiLevelType w:val="multilevel"/>
    <w:tmpl w:val="1BEA6174"/>
    <w:lvl w:ilvl="0">
      <w:start w:val="9"/>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6" w15:restartNumberingAfterBreak="0">
    <w:nsid w:val="3B0735DA"/>
    <w:multiLevelType w:val="multilevel"/>
    <w:tmpl w:val="4A760820"/>
    <w:lvl w:ilvl="0">
      <w:start w:val="2"/>
      <w:numFmt w:val="decimal"/>
      <w:lvlText w:val="%1."/>
      <w:lvlJc w:val="left"/>
      <w:pPr>
        <w:tabs>
          <w:tab w:val="num" w:pos="0"/>
        </w:tabs>
        <w:ind w:left="720" w:hanging="360"/>
      </w:pPr>
      <w:rPr>
        <w:sz w:val="22"/>
        <w:szCs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7" w15:restartNumberingAfterBreak="0">
    <w:nsid w:val="3C6407A8"/>
    <w:multiLevelType w:val="multilevel"/>
    <w:tmpl w:val="E9EE16EE"/>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8" w15:restartNumberingAfterBreak="0">
    <w:nsid w:val="40E26A34"/>
    <w:multiLevelType w:val="multilevel"/>
    <w:tmpl w:val="24624778"/>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9" w15:restartNumberingAfterBreak="0">
    <w:nsid w:val="4A4D405C"/>
    <w:multiLevelType w:val="multilevel"/>
    <w:tmpl w:val="B67AF1EC"/>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0" w15:restartNumberingAfterBreak="0">
    <w:nsid w:val="4B414A6C"/>
    <w:multiLevelType w:val="multilevel"/>
    <w:tmpl w:val="9CFCE80E"/>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1" w15:restartNumberingAfterBreak="0">
    <w:nsid w:val="4F73474B"/>
    <w:multiLevelType w:val="multilevel"/>
    <w:tmpl w:val="81BED886"/>
    <w:lvl w:ilvl="0">
      <w:start w:val="1"/>
      <w:numFmt w:val="decimal"/>
      <w:lvlText w:val="%1."/>
      <w:lvlJc w:val="left"/>
      <w:pPr>
        <w:tabs>
          <w:tab w:val="num" w:pos="0"/>
        </w:tabs>
        <w:ind w:left="720" w:hanging="360"/>
      </w:pPr>
      <w:rPr>
        <w:b w:val="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2" w15:restartNumberingAfterBreak="0">
    <w:nsid w:val="55572099"/>
    <w:multiLevelType w:val="multilevel"/>
    <w:tmpl w:val="A454A7EE"/>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3" w15:restartNumberingAfterBreak="0">
    <w:nsid w:val="58D24AF0"/>
    <w:multiLevelType w:val="multilevel"/>
    <w:tmpl w:val="2220A94C"/>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4" w15:restartNumberingAfterBreak="0">
    <w:nsid w:val="5954451B"/>
    <w:multiLevelType w:val="multilevel"/>
    <w:tmpl w:val="C71E4030"/>
    <w:lvl w:ilvl="0">
      <w:start w:val="6"/>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5" w15:restartNumberingAfterBreak="0">
    <w:nsid w:val="5B9068C3"/>
    <w:multiLevelType w:val="multilevel"/>
    <w:tmpl w:val="91D64B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5FFD3BFF"/>
    <w:multiLevelType w:val="multilevel"/>
    <w:tmpl w:val="E77C2F86"/>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7" w15:restartNumberingAfterBreak="0">
    <w:nsid w:val="61F42BF6"/>
    <w:multiLevelType w:val="multilevel"/>
    <w:tmpl w:val="8070D7EA"/>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8" w15:restartNumberingAfterBreak="0">
    <w:nsid w:val="62FE684C"/>
    <w:multiLevelType w:val="multilevel"/>
    <w:tmpl w:val="02908C68"/>
    <w:lvl w:ilvl="0">
      <w:start w:val="1"/>
      <w:numFmt w:val="decimal"/>
      <w:lvlText w:val="%1."/>
      <w:lvlJc w:val="left"/>
      <w:pPr>
        <w:tabs>
          <w:tab w:val="num" w:pos="0"/>
        </w:tabs>
        <w:ind w:left="502" w:hanging="360"/>
      </w:pPr>
      <w:rPr>
        <w:sz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9" w15:restartNumberingAfterBreak="0">
    <w:nsid w:val="68960A1B"/>
    <w:multiLevelType w:val="multilevel"/>
    <w:tmpl w:val="E1AC427E"/>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i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E212CAC"/>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7B401AAC"/>
    <w:multiLevelType w:val="multilevel"/>
    <w:tmpl w:val="E19228D4"/>
    <w:lvl w:ilvl="0">
      <w:start w:val="1"/>
      <w:numFmt w:val="decimal"/>
      <w:lvlText w:val="%1."/>
      <w:lvlJc w:val="left"/>
      <w:pPr>
        <w:tabs>
          <w:tab w:val="num" w:pos="360"/>
        </w:tabs>
        <w:ind w:left="360" w:hanging="360"/>
      </w:pPr>
      <w:rPr>
        <w:color w:val="auto"/>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2" w15:restartNumberingAfterBreak="0">
    <w:nsid w:val="7D877B21"/>
    <w:multiLevelType w:val="multilevel"/>
    <w:tmpl w:val="FEA6DA1A"/>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16cid:durableId="1372656783">
    <w:abstractNumId w:val="1"/>
  </w:num>
  <w:num w:numId="2" w16cid:durableId="2026056901">
    <w:abstractNumId w:val="21"/>
  </w:num>
  <w:num w:numId="3" w16cid:durableId="1727561700">
    <w:abstractNumId w:val="26"/>
  </w:num>
  <w:num w:numId="4" w16cid:durableId="760880961">
    <w:abstractNumId w:val="32"/>
  </w:num>
  <w:num w:numId="5" w16cid:durableId="859588001">
    <w:abstractNumId w:val="30"/>
  </w:num>
  <w:num w:numId="6" w16cid:durableId="1318460948">
    <w:abstractNumId w:val="14"/>
  </w:num>
  <w:num w:numId="7" w16cid:durableId="1600672856">
    <w:abstractNumId w:val="20"/>
  </w:num>
  <w:num w:numId="8" w16cid:durableId="204030729">
    <w:abstractNumId w:val="5"/>
  </w:num>
  <w:num w:numId="9" w16cid:durableId="1105341581">
    <w:abstractNumId w:val="22"/>
  </w:num>
  <w:num w:numId="10" w16cid:durableId="1765958911">
    <w:abstractNumId w:val="23"/>
  </w:num>
  <w:num w:numId="11" w16cid:durableId="475607940">
    <w:abstractNumId w:val="6"/>
  </w:num>
  <w:num w:numId="12" w16cid:durableId="1000810628">
    <w:abstractNumId w:val="29"/>
  </w:num>
  <w:num w:numId="13" w16cid:durableId="885605876">
    <w:abstractNumId w:val="24"/>
  </w:num>
  <w:num w:numId="14" w16cid:durableId="385615141">
    <w:abstractNumId w:val="10"/>
  </w:num>
  <w:num w:numId="15" w16cid:durableId="1228567933">
    <w:abstractNumId w:val="2"/>
  </w:num>
  <w:num w:numId="16" w16cid:durableId="1461220291">
    <w:abstractNumId w:val="16"/>
  </w:num>
  <w:num w:numId="17" w16cid:durableId="1138569866">
    <w:abstractNumId w:val="18"/>
  </w:num>
  <w:num w:numId="18" w16cid:durableId="1905600122">
    <w:abstractNumId w:val="15"/>
  </w:num>
  <w:num w:numId="19" w16cid:durableId="1627589417">
    <w:abstractNumId w:val="17"/>
  </w:num>
  <w:num w:numId="20" w16cid:durableId="133841494">
    <w:abstractNumId w:val="3"/>
  </w:num>
  <w:num w:numId="21" w16cid:durableId="374045445">
    <w:abstractNumId w:val="12"/>
  </w:num>
  <w:num w:numId="22" w16cid:durableId="896865021">
    <w:abstractNumId w:val="4"/>
  </w:num>
  <w:num w:numId="23" w16cid:durableId="861012290">
    <w:abstractNumId w:val="9"/>
  </w:num>
  <w:num w:numId="24" w16cid:durableId="1316495639">
    <w:abstractNumId w:val="31"/>
  </w:num>
  <w:num w:numId="25" w16cid:durableId="532497434">
    <w:abstractNumId w:val="28"/>
  </w:num>
  <w:num w:numId="26" w16cid:durableId="429545353">
    <w:abstractNumId w:val="19"/>
  </w:num>
  <w:num w:numId="27" w16cid:durableId="1679843951">
    <w:abstractNumId w:val="13"/>
  </w:num>
  <w:num w:numId="28" w16cid:durableId="170683067">
    <w:abstractNumId w:val="8"/>
  </w:num>
  <w:num w:numId="29" w16cid:durableId="196746755">
    <w:abstractNumId w:val="0"/>
  </w:num>
  <w:num w:numId="30" w16cid:durableId="399713945">
    <w:abstractNumId w:val="7"/>
  </w:num>
  <w:num w:numId="31" w16cid:durableId="1988968337">
    <w:abstractNumId w:val="11"/>
  </w:num>
  <w:num w:numId="32" w16cid:durableId="1620380557">
    <w:abstractNumId w:val="27"/>
  </w:num>
  <w:num w:numId="33" w16cid:durableId="341711770">
    <w:abstractNumId w:val="25"/>
  </w:num>
  <w:num w:numId="34" w16cid:durableId="1534805091">
    <w:abstractNumId w:val="0"/>
    <w:lvlOverride w:ilvl="0">
      <w:startOverride w:val="1"/>
    </w:lvlOverride>
  </w:num>
  <w:num w:numId="35" w16cid:durableId="55250615">
    <w:abstractNumId w:val="0"/>
  </w:num>
  <w:num w:numId="36" w16cid:durableId="2002660348">
    <w:abstractNumId w:val="0"/>
  </w:num>
  <w:num w:numId="37" w16cid:durableId="1696812707">
    <w:abstractNumId w:val="0"/>
  </w:num>
  <w:num w:numId="38" w16cid:durableId="1825899135">
    <w:abstractNumId w:val="0"/>
  </w:num>
  <w:num w:numId="39" w16cid:durableId="1262834105">
    <w:abstractNumId w:val="7"/>
    <w:lvlOverride w:ilvl="0">
      <w:startOverride w:val="1"/>
    </w:lvlOverride>
  </w:num>
  <w:num w:numId="40" w16cid:durableId="290018952">
    <w:abstractNumId w:val="7"/>
  </w:num>
  <w:num w:numId="41" w16cid:durableId="1605189200">
    <w:abstractNumId w:val="7"/>
  </w:num>
  <w:num w:numId="42" w16cid:durableId="1329600870">
    <w:abstractNumId w:val="11"/>
    <w:lvlOverride w:ilvl="0">
      <w:startOverride w:val="1"/>
    </w:lvlOverride>
  </w:num>
  <w:num w:numId="43" w16cid:durableId="784467654">
    <w:abstractNumId w:val="11"/>
  </w:num>
  <w:num w:numId="44" w16cid:durableId="1022441816">
    <w:abstractNumId w:val="11"/>
  </w:num>
  <w:num w:numId="45" w16cid:durableId="1194464988">
    <w:abstractNumId w:val="11"/>
  </w:num>
  <w:num w:numId="46" w16cid:durableId="634606244">
    <w:abstractNumId w:val="11"/>
  </w:num>
  <w:num w:numId="47" w16cid:durableId="232665692">
    <w:abstractNumId w:val="11"/>
  </w:num>
  <w:num w:numId="48" w16cid:durableId="1348219327">
    <w:abstractNumId w:val="11"/>
  </w:num>
  <w:num w:numId="49" w16cid:durableId="697510351">
    <w:abstractNumId w:val="11"/>
  </w:num>
  <w:num w:numId="50" w16cid:durableId="2145999919">
    <w:abstractNumId w:val="11"/>
  </w:num>
  <w:num w:numId="51" w16cid:durableId="299044572">
    <w:abstractNumId w:val="11"/>
  </w:num>
  <w:num w:numId="52" w16cid:durableId="392966271">
    <w:abstractNumId w:val="11"/>
  </w:num>
  <w:num w:numId="53" w16cid:durableId="96870957">
    <w:abstractNumId w:val="27"/>
    <w:lvlOverride w:ilvl="0">
      <w:startOverride w:val="1"/>
    </w:lvlOverride>
  </w:num>
  <w:num w:numId="54" w16cid:durableId="190364172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1D7"/>
    <w:rsid w:val="002D23AB"/>
    <w:rsid w:val="00671E3D"/>
    <w:rsid w:val="00A351D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BEEB7"/>
  <w15:docId w15:val="{B5E8F14E-7FF5-4A87-814C-35916E463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rPr>
      <w:b w:val="0"/>
    </w:rPr>
  </w:style>
  <w:style w:type="character" w:customStyle="1" w:styleId="WW8Num5z0">
    <w:name w:val="WW8Num5z0"/>
    <w:qFormat/>
    <w:rPr>
      <w:b w:val="0"/>
      <w:bCs w:val="0"/>
    </w:rPr>
  </w:style>
  <w:style w:type="character" w:customStyle="1" w:styleId="WW8Num8z0">
    <w:name w:val="WW8Num8z0"/>
    <w:qFormat/>
    <w:rPr>
      <w:rFonts w:ascii="Times New Roman" w:eastAsia="Times New Roman" w:hAnsi="Times New Roman" w:cs="Times New Roman"/>
      <w:sz w:val="22"/>
    </w:rPr>
  </w:style>
  <w:style w:type="character" w:customStyle="1" w:styleId="WW8Num11z0">
    <w:name w:val="WW8Num11z0"/>
    <w:qFormat/>
    <w:rPr>
      <w:sz w:val="22"/>
      <w:szCs w:val="22"/>
    </w:rPr>
  </w:style>
  <w:style w:type="character" w:customStyle="1" w:styleId="WW8Num12z1">
    <w:name w:val="WW8Num12z1"/>
    <w:qFormat/>
    <w:rPr>
      <w:i w:val="0"/>
      <w:iCs/>
    </w:rPr>
  </w:style>
  <w:style w:type="character" w:customStyle="1" w:styleId="WW8Num15z0">
    <w:name w:val="WW8Num15z0"/>
    <w:qFormat/>
    <w:rPr>
      <w:b w:val="0"/>
    </w:rPr>
  </w:style>
  <w:style w:type="character" w:customStyle="1" w:styleId="WW8Num16z0">
    <w:name w:val="WW8Num16z0"/>
    <w:qFormat/>
    <w:rPr>
      <w:sz w:val="22"/>
      <w:szCs w:val="22"/>
    </w:rPr>
  </w:style>
  <w:style w:type="character" w:customStyle="1" w:styleId="WW8Num20z0">
    <w:name w:val="WW8Num20z0"/>
    <w:qFormat/>
    <w:rPr>
      <w:rFonts w:ascii="Symbol" w:hAnsi="Symbol" w:cs="Symbol"/>
    </w:rPr>
  </w:style>
  <w:style w:type="character" w:customStyle="1" w:styleId="WW8Num20z4">
    <w:name w:val="WW8Num20z4"/>
    <w:qFormat/>
    <w:rPr>
      <w:rFonts w:ascii="Courier New" w:hAnsi="Courier New" w:cs="Courier New"/>
    </w:rPr>
  </w:style>
  <w:style w:type="character" w:customStyle="1" w:styleId="WW8Num20z5">
    <w:name w:val="WW8Num20z5"/>
    <w:qFormat/>
    <w:rPr>
      <w:rFonts w:ascii="Wingdings" w:hAnsi="Wingdings" w:cs="Wingdings"/>
    </w:rPr>
  </w:style>
  <w:style w:type="character" w:customStyle="1" w:styleId="WW8Num22z0">
    <w:name w:val="WW8Num22z0"/>
    <w:qFormat/>
    <w:rPr>
      <w:sz w:val="22"/>
    </w:rPr>
  </w:style>
  <w:style w:type="character" w:customStyle="1" w:styleId="WW8Num26z0">
    <w:name w:val="WW8Num26z0"/>
    <w:qFormat/>
    <w:rPr>
      <w:sz w:val="22"/>
    </w:rPr>
  </w:style>
  <w:style w:type="character" w:customStyle="1" w:styleId="WW8Num27z0">
    <w:name w:val="WW8Num27z0"/>
    <w:qFormat/>
    <w:rPr>
      <w:rFonts w:ascii="Symbol" w:hAnsi="Symbol" w:cs="Symbol"/>
    </w:rPr>
  </w:style>
  <w:style w:type="character" w:customStyle="1" w:styleId="WW8Num28z0">
    <w:name w:val="WW8Num28z0"/>
    <w:qFormat/>
    <w:rPr>
      <w:b w:val="0"/>
    </w:rPr>
  </w:style>
  <w:style w:type="character" w:customStyle="1" w:styleId="WW8Num1z0">
    <w:name w:val="WW8Num1z0"/>
    <w:qFormat/>
    <w:rPr>
      <w:rFonts w:ascii="Symbol" w:hAnsi="Symbol" w:cs="Symbol"/>
    </w:rPr>
  </w:style>
  <w:style w:type="character" w:customStyle="1" w:styleId="WW8Num1z4">
    <w:name w:val="WW8Num1z4"/>
    <w:qFormat/>
    <w:rPr>
      <w:rFonts w:ascii="Courier New" w:hAnsi="Courier New" w:cs="Courier New"/>
    </w:rPr>
  </w:style>
  <w:style w:type="character" w:customStyle="1" w:styleId="WW8Num1z5">
    <w:name w:val="WW8Num1z5"/>
    <w:qFormat/>
    <w:rPr>
      <w:rFonts w:ascii="Wingdings" w:hAnsi="Wingdings" w:cs="Wingdings"/>
    </w:rPr>
  </w:style>
  <w:style w:type="character" w:customStyle="1" w:styleId="WW8Num4z0">
    <w:name w:val="WW8Num4z0"/>
    <w:qFormat/>
    <w:rPr>
      <w:sz w:val="22"/>
      <w:szCs w:val="22"/>
    </w:rPr>
  </w:style>
  <w:style w:type="character" w:customStyle="1" w:styleId="WW8Num6z0">
    <w:name w:val="WW8Num6z0"/>
    <w:qFormat/>
    <w:rPr>
      <w:b w:val="0"/>
    </w:rPr>
  </w:style>
  <w:style w:type="character" w:customStyle="1" w:styleId="WW8Num7z0">
    <w:name w:val="WW8Num7z0"/>
    <w:qFormat/>
    <w:rPr>
      <w:rFonts w:ascii="Symbol" w:hAnsi="Symbol" w:cs="Symbol"/>
    </w:rPr>
  </w:style>
  <w:style w:type="character" w:customStyle="1" w:styleId="WW8Num18z0">
    <w:name w:val="WW8Num18z0"/>
    <w:qFormat/>
    <w:rPr>
      <w:b w:val="0"/>
      <w:bCs w:val="0"/>
    </w:rPr>
  </w:style>
  <w:style w:type="character" w:customStyle="1" w:styleId="WW8Num19z1">
    <w:name w:val="WW8Num19z1"/>
    <w:qFormat/>
    <w:rPr>
      <w:i w:val="0"/>
      <w:iCs/>
    </w:rPr>
  </w:style>
  <w:style w:type="character" w:customStyle="1" w:styleId="WW8Num30z0">
    <w:name w:val="WW8Num30z0"/>
    <w:qFormat/>
    <w:rPr>
      <w:sz w:val="22"/>
    </w:rPr>
  </w:style>
  <w:style w:type="character" w:customStyle="1" w:styleId="WW8Num33z0">
    <w:name w:val="WW8Num33z0"/>
    <w:qFormat/>
    <w:rPr>
      <w:b w:val="0"/>
    </w:rPr>
  </w:style>
  <w:style w:type="character" w:customStyle="1" w:styleId="WW8Num3z0">
    <w:name w:val="WW8Num3z0"/>
    <w:qFormat/>
    <w:rPr>
      <w:b w:val="0"/>
      <w:bCs w:val="0"/>
    </w:rPr>
  </w:style>
  <w:style w:type="character" w:customStyle="1" w:styleId="WW8Num9z0">
    <w:name w:val="WW8Num9z0"/>
    <w:qFormat/>
    <w:rPr>
      <w:rFonts w:ascii="Symbol" w:hAnsi="Symbol" w:cs="Symbol"/>
    </w:rPr>
  </w:style>
  <w:style w:type="character" w:customStyle="1" w:styleId="WW8Num9z4">
    <w:name w:val="WW8Num9z4"/>
    <w:qFormat/>
    <w:rPr>
      <w:rFonts w:ascii="Courier New" w:hAnsi="Courier New" w:cs="Courier New"/>
    </w:rPr>
  </w:style>
  <w:style w:type="character" w:customStyle="1" w:styleId="WW8Num9z5">
    <w:name w:val="WW8Num9z5"/>
    <w:qFormat/>
    <w:rPr>
      <w:rFonts w:ascii="Wingdings" w:hAnsi="Wingdings" w:cs="Wingdings"/>
    </w:rPr>
  </w:style>
  <w:style w:type="character" w:customStyle="1" w:styleId="WW8Num10z0">
    <w:name w:val="WW8Num10z0"/>
    <w:qFormat/>
    <w:rPr>
      <w:rFonts w:ascii="Symbol" w:hAnsi="Symbol" w:cs="Symbol"/>
    </w:rPr>
  </w:style>
  <w:style w:type="character" w:customStyle="1" w:styleId="WW8Num13z0">
    <w:name w:val="WW8Num13z0"/>
    <w:qFormat/>
    <w:rPr>
      <w:b w:val="0"/>
    </w:rPr>
  </w:style>
  <w:style w:type="character" w:customStyle="1" w:styleId="WW8Num25z0">
    <w:name w:val="WW8Num25z0"/>
    <w:qFormat/>
    <w:rPr>
      <w:sz w:val="22"/>
    </w:rPr>
  </w:style>
  <w:style w:type="character" w:customStyle="1" w:styleId="WW8Num29z0">
    <w:name w:val="WW8Num29z0"/>
    <w:qFormat/>
    <w:rPr>
      <w:b w:val="0"/>
    </w:rPr>
  </w:style>
  <w:style w:type="character" w:customStyle="1" w:styleId="WW8Num5z4">
    <w:name w:val="WW8Num5z4"/>
    <w:qFormat/>
    <w:rPr>
      <w:rFonts w:ascii="Courier New" w:hAnsi="Courier New" w:cs="Courier New"/>
    </w:rPr>
  </w:style>
  <w:style w:type="character" w:customStyle="1" w:styleId="WW8Num5z5">
    <w:name w:val="WW8Num5z5"/>
    <w:qFormat/>
    <w:rPr>
      <w:rFonts w:ascii="Wingdings" w:hAnsi="Wingdings" w:cs="Wingdings"/>
    </w:rPr>
  </w:style>
  <w:style w:type="character" w:customStyle="1" w:styleId="WW8Num16z1">
    <w:name w:val="WW8Num16z1"/>
    <w:qFormat/>
    <w:rPr>
      <w:i w:val="0"/>
      <w:iCs/>
    </w:rPr>
  </w:style>
  <w:style w:type="character" w:customStyle="1" w:styleId="WW8Num19z0">
    <w:name w:val="WW8Num19z0"/>
    <w:qFormat/>
    <w:rPr>
      <w:strike w:val="0"/>
      <w:dstrike w:val="0"/>
      <w:color w:val="000000"/>
    </w:rPr>
  </w:style>
  <w:style w:type="character" w:customStyle="1" w:styleId="WW8Num21z0">
    <w:name w:val="WW8Num21z0"/>
    <w:qFormat/>
    <w:rPr>
      <w:sz w:val="22"/>
    </w:rPr>
  </w:style>
  <w:style w:type="character" w:customStyle="1" w:styleId="WW8Num24z1">
    <w:name w:val="WW8Num24z1"/>
    <w:qFormat/>
    <w:rPr>
      <w:rFonts w:ascii="Calibri" w:eastAsia="Times New Roman" w:hAnsi="Calibri" w:cs="Times New Roman"/>
    </w:rPr>
  </w:style>
  <w:style w:type="character" w:customStyle="1" w:styleId="WW8Num25z1">
    <w:name w:val="WW8Num25z1"/>
    <w:qFormat/>
  </w:style>
  <w:style w:type="character" w:customStyle="1" w:styleId="WW8Num25z4">
    <w:name w:val="WW8Num25z4"/>
    <w:qFormat/>
    <w:rPr>
      <w:rFonts w:ascii="Courier New" w:hAnsi="Courier New" w:cs="Courier New"/>
    </w:rPr>
  </w:style>
  <w:style w:type="character" w:customStyle="1" w:styleId="WW8Num25z5">
    <w:name w:val="WW8Num25z5"/>
    <w:qFormat/>
    <w:rPr>
      <w:rFonts w:ascii="Wingdings" w:hAnsi="Wingdings" w:cs="Wingdings"/>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1z0">
    <w:name w:val="WW8Num31z0"/>
    <w:qFormat/>
  </w:style>
  <w:style w:type="character" w:customStyle="1" w:styleId="WW8Num32z0">
    <w:name w:val="WW8Num32z0"/>
    <w:qFormat/>
    <w:rPr>
      <w:b w:val="0"/>
    </w:rPr>
  </w:style>
  <w:style w:type="character" w:customStyle="1" w:styleId="WW8Num34z0">
    <w:name w:val="WW8Num34z0"/>
    <w:qFormat/>
  </w:style>
  <w:style w:type="character" w:customStyle="1" w:styleId="WW8Num36z0">
    <w:name w:val="WW8Num36z0"/>
    <w:qFormat/>
    <w:rPr>
      <w:b w:val="0"/>
    </w:rPr>
  </w:style>
  <w:style w:type="character" w:customStyle="1" w:styleId="WW8Num37z0">
    <w:name w:val="WW8Num37z0"/>
    <w:qFormat/>
    <w:rPr>
      <w:rFonts w:ascii="Times New Roman" w:eastAsia="Times New Roman" w:hAnsi="Times New Roman" w:cs="Times New Roman"/>
      <w:sz w:val="22"/>
    </w:rPr>
  </w:style>
  <w:style w:type="character" w:customStyle="1" w:styleId="WW8Num41z0">
    <w:name w:val="WW8Num41z0"/>
    <w:qFormat/>
  </w:style>
  <w:style w:type="character" w:customStyle="1" w:styleId="WW8Num42z0">
    <w:name w:val="WW8Num42z0"/>
    <w:qFormat/>
    <w:rPr>
      <w:sz w:val="22"/>
      <w:szCs w:val="22"/>
    </w:rPr>
  </w:style>
  <w:style w:type="character" w:customStyle="1" w:styleId="StopkaZnak">
    <w:name w:val="Stopka Znak"/>
    <w:qFormat/>
    <w:rPr>
      <w:lang w:val="pl-PL" w:bidi="ar-SA"/>
    </w:rPr>
  </w:style>
  <w:style w:type="character" w:customStyle="1" w:styleId="TekstprzypisudolnegoZnak">
    <w:name w:val="Tekst przypisu dolnego Znak"/>
    <w:qFormat/>
  </w:style>
  <w:style w:type="character" w:customStyle="1" w:styleId="TekstprzypisudolnegoZnak1">
    <w:name w:val="Tekst przypisu dolnego Znak1"/>
    <w:basedOn w:val="Domylnaczcionkaakapitu"/>
    <w:qFormat/>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FootnoteCharacters">
    <w:name w:val="Footnote Characters"/>
    <w:qFormat/>
    <w:rPr>
      <w:vertAlign w:val="superscript"/>
    </w:rPr>
  </w:style>
  <w:style w:type="character" w:customStyle="1" w:styleId="Tekstpodstawowy3Znak">
    <w:name w:val="Tekst podstawowy 3 Znak"/>
    <w:qFormat/>
    <w:rPr>
      <w:sz w:val="16"/>
      <w:szCs w:val="16"/>
      <w:lang w:val="en-US"/>
    </w:rPr>
  </w:style>
  <w:style w:type="character" w:styleId="Odwoaniedokomentarza">
    <w:name w:val="annotation reference"/>
    <w:qFormat/>
    <w:rPr>
      <w:sz w:val="16"/>
      <w:szCs w:val="16"/>
    </w:rPr>
  </w:style>
  <w:style w:type="character" w:customStyle="1" w:styleId="TekstkomentarzaZnak">
    <w:name w:val="Tekst komentarza Znak"/>
    <w:qFormat/>
  </w:style>
  <w:style w:type="character" w:customStyle="1" w:styleId="TematkomentarzaZnak">
    <w:name w:val="Temat komentarza Znak"/>
    <w:qFormat/>
    <w:rPr>
      <w:b/>
      <w:bCs/>
    </w:rPr>
  </w:style>
  <w:style w:type="character" w:customStyle="1" w:styleId="NagwekZnak">
    <w:name w:val="Nagłówek Znak"/>
    <w:qFormat/>
  </w:style>
  <w:style w:type="character" w:styleId="Odwoanieprzypisudolnego">
    <w:name w:val="footnote reference"/>
    <w:rPr>
      <w:vertAlign w:val="superscript"/>
    </w:rPr>
  </w:style>
  <w:style w:type="character" w:customStyle="1" w:styleId="EndnoteCharacters">
    <w:name w:val="Endnote Characters"/>
    <w:qFormat/>
    <w:rPr>
      <w:vertAlign w:val="superscript"/>
    </w:rPr>
  </w:style>
  <w:style w:type="character" w:customStyle="1" w:styleId="WW-EndnoteCharacters">
    <w:name w:val="WW-Endnote Characters"/>
    <w:qFormat/>
  </w:style>
  <w:style w:type="character" w:styleId="Odwoanieprzypisukocowego">
    <w:name w:val="endnote reference"/>
    <w:rPr>
      <w:vertAlign w:val="superscript"/>
    </w:rPr>
  </w:style>
  <w:style w:type="character" w:styleId="Numerwiersza">
    <w:name w:val="line number"/>
  </w:style>
  <w:style w:type="paragraph" w:customStyle="1" w:styleId="Heading">
    <w:name w:val="Heading"/>
    <w:basedOn w:val="Normalny"/>
    <w:next w:val="Tekstpodstawowy"/>
    <w:qFormat/>
    <w:pPr>
      <w:keepNext/>
      <w:spacing w:before="240" w:after="120"/>
    </w:pPr>
    <w:rPr>
      <w:rFonts w:ascii="Liberation Sans;Arial;Arial;Ari" w:eastAsia="Noto Sans CJK SC" w:hAnsi="Liberation Sans;Arial;Arial;Ari" w:cs="FreeSans;Cambria;Cambria;Cambri"/>
      <w:sz w:val="28"/>
      <w:szCs w:val="28"/>
    </w:rPr>
  </w:style>
  <w:style w:type="paragraph" w:styleId="Tekstpodstawowy">
    <w:name w:val="Body Text"/>
    <w:basedOn w:val="Normalny"/>
    <w:rPr>
      <w:sz w:val="24"/>
    </w:rPr>
  </w:style>
  <w:style w:type="paragraph" w:styleId="Lista">
    <w:name w:val="List"/>
    <w:basedOn w:val="Tekstpodstawowy"/>
    <w:rPr>
      <w:rFonts w:cs="FreeSans;Cambria;Cambria;Cambri"/>
    </w:rPr>
  </w:style>
  <w:style w:type="paragraph" w:styleId="Legenda">
    <w:name w:val="caption"/>
    <w:basedOn w:val="Normalny"/>
    <w:qFormat/>
    <w:pPr>
      <w:suppressLineNumbers/>
      <w:spacing w:before="120" w:after="120"/>
    </w:pPr>
    <w:rPr>
      <w:rFonts w:cs="FreeSans;Cambria;Cambria;Cambri"/>
      <w:i/>
      <w:iCs/>
      <w:sz w:val="24"/>
      <w:szCs w:val="24"/>
    </w:rPr>
  </w:style>
  <w:style w:type="paragraph" w:customStyle="1" w:styleId="Index">
    <w:name w:val="Index"/>
    <w:basedOn w:val="Normalny"/>
    <w:qFormat/>
    <w:pPr>
      <w:suppressLineNumbers/>
    </w:pPr>
    <w:rPr>
      <w:rFonts w:cs="FreeSans;Cambria;Cambria;Cambri"/>
    </w:rPr>
  </w:style>
  <w:style w:type="paragraph" w:styleId="Tekstpodstawowywcity">
    <w:name w:val="Body Text Indent"/>
    <w:basedOn w:val="Normalny"/>
    <w:pPr>
      <w:spacing w:after="120"/>
      <w:ind w:left="283"/>
    </w:pPr>
  </w:style>
  <w:style w:type="paragraph" w:customStyle="1" w:styleId="Tekstpodstawowywcity31">
    <w:name w:val="Tekst podstawowy wcięty 31"/>
    <w:basedOn w:val="Normalny"/>
    <w:qFormat/>
    <w:pPr>
      <w:ind w:left="426" w:hanging="426"/>
      <w:jc w:val="both"/>
    </w:pPr>
    <w:rPr>
      <w:sz w:val="24"/>
    </w:rPr>
  </w:style>
  <w:style w:type="paragraph" w:customStyle="1" w:styleId="Tekstpodstawowy31">
    <w:name w:val="Tekst podstawowy 31"/>
    <w:basedOn w:val="Normalny"/>
    <w:qFormat/>
    <w:pPr>
      <w:spacing w:after="120"/>
    </w:pPr>
    <w:rPr>
      <w:sz w:val="16"/>
      <w:szCs w:val="16"/>
    </w:rPr>
  </w:style>
  <w:style w:type="paragraph" w:customStyle="1" w:styleId="HeaderandFooter">
    <w:name w:val="Header and Footer"/>
    <w:basedOn w:val="Normalny"/>
    <w:qFormat/>
    <w:pPr>
      <w:suppressLineNumbers/>
    </w:pPr>
  </w:style>
  <w:style w:type="paragraph" w:styleId="Stopka">
    <w:name w:val="footer"/>
    <w:basedOn w:val="Normalny"/>
  </w:style>
  <w:style w:type="paragraph" w:styleId="Tekstprzypisudolnego">
    <w:name w:val="footnote text"/>
    <w:basedOn w:val="Normalny"/>
    <w:pPr>
      <w:suppressAutoHyphens w:val="0"/>
    </w:pPr>
    <w:rPr>
      <w:lang w:val="en-US"/>
    </w:rPr>
  </w:style>
  <w:style w:type="paragraph" w:styleId="Akapitzlist">
    <w:name w:val="List Paragraph"/>
    <w:basedOn w:val="Normalny"/>
    <w:qFormat/>
    <w:pPr>
      <w:suppressAutoHyphens w:val="0"/>
      <w:ind w:left="720"/>
      <w:contextualSpacing/>
    </w:pPr>
  </w:style>
  <w:style w:type="paragraph" w:styleId="Tekstdymka">
    <w:name w:val="Balloon Text"/>
    <w:basedOn w:val="Normalny"/>
    <w:qFormat/>
    <w:rPr>
      <w:rFonts w:ascii="Segoe UI" w:hAnsi="Segoe UI" w:cs="Segoe UI"/>
      <w:sz w:val="18"/>
      <w:szCs w:val="18"/>
      <w:lang w:val="en-US"/>
    </w:rPr>
  </w:style>
  <w:style w:type="paragraph" w:styleId="Tekstpodstawowy3">
    <w:name w:val="Body Text 3"/>
    <w:basedOn w:val="Normalny"/>
    <w:qFormat/>
    <w:pPr>
      <w:suppressAutoHyphens w:val="0"/>
      <w:spacing w:after="120"/>
    </w:pPr>
    <w:rPr>
      <w:sz w:val="16"/>
      <w:szCs w:val="16"/>
      <w:lang w:val="en-US"/>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Nagwek">
    <w:name w:val="header"/>
    <w:basedOn w:val="Normalny"/>
  </w:style>
  <w:style w:type="paragraph" w:styleId="Poprawka">
    <w:name w:val="Revision"/>
    <w:qFormat/>
    <w:rPr>
      <w:rFonts w:ascii="Times New Roman" w:eastAsia="Times New Roman" w:hAnsi="Times New Roman" w:cs="Times New Roman"/>
      <w:sz w:val="20"/>
      <w:szCs w:val="20"/>
      <w:lang w:val="pl-PL" w:bidi="ar-SA"/>
    </w:rPr>
  </w:style>
  <w:style w:type="paragraph" w:customStyle="1" w:styleId="Default">
    <w:name w:val="Default"/>
    <w:qFormat/>
    <w:rPr>
      <w:rFonts w:ascii="Times New Roman" w:eastAsia="Times New Roman" w:hAnsi="Times New Roman" w:cs="Times New Roman"/>
      <w:color w:val="000000"/>
      <w:lang w:val="pl-PL"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A390-2886-41B5-A008-ADAD2A85D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6516</Words>
  <Characters>39096</Characters>
  <Application>Microsoft Office Word</Application>
  <DocSecurity>0</DocSecurity>
  <Lines>325</Lines>
  <Paragraphs>91</Paragraphs>
  <ScaleCrop>false</ScaleCrop>
  <Company/>
  <LinksUpToDate>false</LinksUpToDate>
  <CharactersWithSpaces>45521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Łukasz Grüner</cp:lastModifiedBy>
  <cp:revision>2</cp:revision>
  <dcterms:created xsi:type="dcterms:W3CDTF">2026-10-27T13:34:00Z</dcterms:created>
  <dcterms:modified xsi:type="dcterms:W3CDTF">2026-10-27T13:34:00Z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2026-04-28T10:15:00Z</dcterms:created>
  <dc:creator>Łukasz Grüner</dc:creator>
  <dc:description/>
  <dc:language>en-US</dc:language>
  <cp:lastModifiedBy/>
  <dcterms:modified xsi:type="dcterms:W3CDTF">2026-10-27T14:20:29Z</dcterms:modified>
  <cp:revision>4</cp:revision>
  <dc:subject/>
  <dc:title/>
</cp:coreProperties>
</file>