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536DCB" w:rsidP="00D665F5">
      <w:pPr>
        <w:spacing w:after="240"/>
        <w:jc w:val="right"/>
        <w:rPr>
          <w:sz w:val="22"/>
          <w:szCs w:val="22"/>
        </w:rPr>
      </w:pPr>
      <w:r w:rsidRPr="00536DCB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536DCB">
        <w:rPr>
          <w:sz w:val="22"/>
          <w:szCs w:val="22"/>
        </w:rPr>
        <w:t>2026-10-29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536DCB" w:rsidRPr="00536DCB" w:rsidRDefault="00536DCB" w:rsidP="00577BC6">
      <w:pPr>
        <w:spacing w:after="40"/>
        <w:rPr>
          <w:b/>
          <w:bCs/>
          <w:sz w:val="22"/>
          <w:szCs w:val="22"/>
        </w:rPr>
      </w:pPr>
      <w:r w:rsidRPr="00536DCB">
        <w:rPr>
          <w:b/>
          <w:bCs/>
          <w:sz w:val="22"/>
          <w:szCs w:val="22"/>
        </w:rPr>
        <w:t>Akademia Górniczo - Hutnicza</w:t>
      </w:r>
    </w:p>
    <w:p w:rsidR="00536DCB" w:rsidRPr="00536DCB" w:rsidRDefault="00536DCB" w:rsidP="00577BC6">
      <w:pPr>
        <w:spacing w:after="40"/>
        <w:rPr>
          <w:b/>
          <w:bCs/>
          <w:sz w:val="22"/>
          <w:szCs w:val="22"/>
        </w:rPr>
      </w:pPr>
      <w:r w:rsidRPr="00536DCB">
        <w:rPr>
          <w:b/>
          <w:bCs/>
          <w:sz w:val="22"/>
          <w:szCs w:val="22"/>
        </w:rPr>
        <w:t>im. Stanisława Staszica w Krakowie</w:t>
      </w:r>
    </w:p>
    <w:p w:rsidR="00D665F5" w:rsidRPr="00D91931" w:rsidRDefault="00536DCB" w:rsidP="00577BC6">
      <w:pPr>
        <w:spacing w:after="40"/>
        <w:rPr>
          <w:b/>
          <w:bCs/>
          <w:sz w:val="22"/>
          <w:szCs w:val="22"/>
        </w:rPr>
      </w:pPr>
      <w:r w:rsidRPr="00536DCB">
        <w:rPr>
          <w:b/>
          <w:bCs/>
          <w:sz w:val="22"/>
          <w:szCs w:val="22"/>
        </w:rPr>
        <w:t>Dział Zamówień Publicznych</w:t>
      </w:r>
    </w:p>
    <w:p w:rsidR="00D665F5" w:rsidRPr="00BD5546" w:rsidRDefault="00536DCB" w:rsidP="00D665F5">
      <w:pPr>
        <w:rPr>
          <w:sz w:val="22"/>
          <w:szCs w:val="22"/>
        </w:rPr>
      </w:pPr>
      <w:r w:rsidRPr="00536DCB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536DCB">
        <w:rPr>
          <w:sz w:val="22"/>
          <w:szCs w:val="22"/>
        </w:rPr>
        <w:t>30</w:t>
      </w:r>
    </w:p>
    <w:p w:rsidR="00D665F5" w:rsidRPr="00BD5546" w:rsidRDefault="00536DCB" w:rsidP="00D665F5">
      <w:pPr>
        <w:rPr>
          <w:sz w:val="22"/>
          <w:szCs w:val="22"/>
        </w:rPr>
      </w:pPr>
      <w:r w:rsidRPr="00536DCB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536DCB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36DCB" w:rsidRPr="00536DCB">
        <w:rPr>
          <w:b/>
          <w:sz w:val="22"/>
          <w:szCs w:val="22"/>
        </w:rPr>
        <w:t>KC-DE-zp.25.528.2026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536DCB" w:rsidRPr="00536DCB">
        <w:rPr>
          <w:sz w:val="22"/>
          <w:szCs w:val="22"/>
        </w:rPr>
        <w:t xml:space="preserve">Tryb podstawowy bez negocjacji - art. 275 pkt. 1 ustawy </w:t>
      </w:r>
      <w:proofErr w:type="spellStart"/>
      <w:r w:rsidR="00536DCB" w:rsidRPr="00536DCB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536DCB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536DCB">
        <w:rPr>
          <w:b/>
          <w:sz w:val="22"/>
          <w:szCs w:val="22"/>
        </w:rPr>
        <w:t>Dostawa rur GRP DN2000 dla AGH w Krakowie - KC-DE-zp.25.528.2026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>(Dz.U.202</w:t>
      </w:r>
      <w:r w:rsidR="001757EC">
        <w:rPr>
          <w:sz w:val="22"/>
          <w:szCs w:val="22"/>
        </w:rPr>
        <w:t xml:space="preserve">6 poz.793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536DCB" w:rsidRPr="00536DCB">
        <w:rPr>
          <w:sz w:val="22"/>
          <w:szCs w:val="22"/>
        </w:rPr>
        <w:t>29/10/2026</w:t>
      </w:r>
      <w:r w:rsidR="00FF4AB1" w:rsidRPr="00577BC6">
        <w:rPr>
          <w:sz w:val="22"/>
          <w:szCs w:val="22"/>
        </w:rPr>
        <w:t xml:space="preserve"> o godz. </w:t>
      </w:r>
      <w:r w:rsidR="00536DCB" w:rsidRPr="00536DCB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536DCB" w:rsidRPr="00493F8C" w:rsidTr="00B760EC">
        <w:tc>
          <w:tcPr>
            <w:tcW w:w="993" w:type="dxa"/>
            <w:shd w:val="clear" w:color="auto" w:fill="auto"/>
            <w:vAlign w:val="center"/>
          </w:tcPr>
          <w:p w:rsidR="00536DCB" w:rsidRPr="00490DC0" w:rsidRDefault="00536DCB" w:rsidP="00B760EC">
            <w:pPr>
              <w:spacing w:before="120" w:after="120"/>
              <w:jc w:val="center"/>
            </w:pPr>
            <w:r w:rsidRPr="00536DCB">
              <w:t>1</w:t>
            </w:r>
          </w:p>
        </w:tc>
        <w:tc>
          <w:tcPr>
            <w:tcW w:w="5244" w:type="dxa"/>
            <w:shd w:val="clear" w:color="auto" w:fill="auto"/>
          </w:tcPr>
          <w:p w:rsidR="00536DCB" w:rsidRPr="00490DC0" w:rsidRDefault="00536DCB" w:rsidP="00B760EC">
            <w:pPr>
              <w:spacing w:before="40"/>
            </w:pPr>
            <w:r w:rsidRPr="00536DCB">
              <w:t>DIS Sp. z o.o.</w:t>
            </w:r>
          </w:p>
          <w:p w:rsidR="00536DCB" w:rsidRPr="00490DC0" w:rsidRDefault="00536DCB" w:rsidP="00B760EC">
            <w:r w:rsidRPr="00536DCB">
              <w:t>Cegielniana</w:t>
            </w:r>
            <w:r w:rsidRPr="00490DC0">
              <w:t xml:space="preserve"> </w:t>
            </w:r>
            <w:r w:rsidRPr="00536DCB">
              <w:t>13</w:t>
            </w:r>
            <w:r w:rsidRPr="00490DC0">
              <w:t xml:space="preserve"> </w:t>
            </w:r>
          </w:p>
          <w:p w:rsidR="00536DCB" w:rsidRPr="00490DC0" w:rsidRDefault="00536DCB" w:rsidP="00B760EC">
            <w:pPr>
              <w:spacing w:after="40"/>
              <w:jc w:val="both"/>
            </w:pPr>
            <w:r w:rsidRPr="00536DCB">
              <w:t>30-404</w:t>
            </w:r>
            <w:r w:rsidRPr="00490DC0">
              <w:t xml:space="preserve"> </w:t>
            </w:r>
            <w:r w:rsidRPr="00536DCB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36DCB" w:rsidRPr="00490DC0" w:rsidRDefault="00536DCB" w:rsidP="00B760EC">
            <w:pPr>
              <w:spacing w:before="120" w:after="120"/>
              <w:jc w:val="both"/>
            </w:pPr>
            <w:r w:rsidRPr="00536DCB">
              <w:t>676 377.00 zł</w:t>
            </w:r>
          </w:p>
        </w:tc>
      </w:tr>
      <w:tr w:rsidR="00536DCB" w:rsidRPr="00493F8C" w:rsidTr="00B760EC">
        <w:tc>
          <w:tcPr>
            <w:tcW w:w="993" w:type="dxa"/>
            <w:shd w:val="clear" w:color="auto" w:fill="auto"/>
            <w:vAlign w:val="center"/>
          </w:tcPr>
          <w:p w:rsidR="00536DCB" w:rsidRPr="00490DC0" w:rsidRDefault="00536DCB" w:rsidP="00B760EC">
            <w:pPr>
              <w:spacing w:before="120" w:after="120"/>
              <w:jc w:val="center"/>
            </w:pPr>
            <w:r w:rsidRPr="00536DCB">
              <w:t>2</w:t>
            </w:r>
          </w:p>
        </w:tc>
        <w:tc>
          <w:tcPr>
            <w:tcW w:w="5244" w:type="dxa"/>
            <w:shd w:val="clear" w:color="auto" w:fill="auto"/>
          </w:tcPr>
          <w:p w:rsidR="00536DCB" w:rsidRPr="00490DC0" w:rsidRDefault="00536DCB" w:rsidP="00B760EC">
            <w:pPr>
              <w:spacing w:before="40"/>
            </w:pPr>
            <w:r w:rsidRPr="00536DCB">
              <w:t>ATP TRADE SPÓŁKA Z OGRANICZONĄ ODPOWIEDZIALNOŚCIĄ</w:t>
            </w:r>
          </w:p>
          <w:p w:rsidR="00536DCB" w:rsidRPr="00490DC0" w:rsidRDefault="00536DCB" w:rsidP="00B760EC">
            <w:r w:rsidRPr="00536DCB">
              <w:t>Mogilska</w:t>
            </w:r>
            <w:r w:rsidRPr="00490DC0">
              <w:t xml:space="preserve"> </w:t>
            </w:r>
            <w:r w:rsidRPr="00536DCB">
              <w:t>16/7</w:t>
            </w:r>
            <w:r w:rsidRPr="00490DC0">
              <w:t xml:space="preserve"> </w:t>
            </w:r>
          </w:p>
          <w:p w:rsidR="00536DCB" w:rsidRPr="00490DC0" w:rsidRDefault="00536DCB" w:rsidP="00B760EC">
            <w:pPr>
              <w:spacing w:after="40"/>
              <w:jc w:val="both"/>
            </w:pPr>
            <w:r w:rsidRPr="00536DCB">
              <w:t>31-516</w:t>
            </w:r>
            <w:r w:rsidRPr="00490DC0">
              <w:t xml:space="preserve"> </w:t>
            </w:r>
            <w:r w:rsidRPr="00536DCB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36DCB" w:rsidRPr="00490DC0" w:rsidRDefault="00536DCB" w:rsidP="00B760EC">
            <w:pPr>
              <w:spacing w:before="120" w:after="120"/>
              <w:jc w:val="both"/>
            </w:pPr>
            <w:r w:rsidRPr="00536DCB">
              <w:t>799 500.00 zł</w:t>
            </w:r>
          </w:p>
        </w:tc>
      </w:tr>
      <w:tr w:rsidR="00536DCB" w:rsidRPr="00493F8C" w:rsidTr="00B760EC">
        <w:tc>
          <w:tcPr>
            <w:tcW w:w="993" w:type="dxa"/>
            <w:shd w:val="clear" w:color="auto" w:fill="auto"/>
            <w:vAlign w:val="center"/>
          </w:tcPr>
          <w:p w:rsidR="00536DCB" w:rsidRPr="00490DC0" w:rsidRDefault="00536DCB" w:rsidP="00B760EC">
            <w:pPr>
              <w:spacing w:before="120" w:after="120"/>
              <w:jc w:val="center"/>
            </w:pPr>
            <w:r w:rsidRPr="00536DCB">
              <w:t>3</w:t>
            </w:r>
          </w:p>
        </w:tc>
        <w:tc>
          <w:tcPr>
            <w:tcW w:w="5244" w:type="dxa"/>
            <w:shd w:val="clear" w:color="auto" w:fill="auto"/>
          </w:tcPr>
          <w:p w:rsidR="00536DCB" w:rsidRPr="00490DC0" w:rsidRDefault="00536DCB" w:rsidP="00B760EC">
            <w:pPr>
              <w:spacing w:before="40"/>
            </w:pPr>
            <w:r w:rsidRPr="00536DCB">
              <w:t>PPHU TECHNICZNE BIURO OBSŁUGI PRZEMYSŁU SP. ZO.O.</w:t>
            </w:r>
          </w:p>
          <w:p w:rsidR="00536DCB" w:rsidRPr="00490DC0" w:rsidRDefault="00D9363E" w:rsidP="00B760EC">
            <w:r>
              <w:t xml:space="preserve">Kluki 44 </w:t>
            </w:r>
          </w:p>
          <w:p w:rsidR="00536DCB" w:rsidRPr="00490DC0" w:rsidRDefault="00536DCB" w:rsidP="00B760EC">
            <w:pPr>
              <w:spacing w:after="40"/>
              <w:jc w:val="both"/>
            </w:pPr>
            <w:r w:rsidRPr="00536DCB">
              <w:t>97-415</w:t>
            </w:r>
            <w:r w:rsidRPr="00490DC0">
              <w:t xml:space="preserve"> </w:t>
            </w:r>
            <w:r w:rsidRPr="00536DCB">
              <w:t>KLUKI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36DCB" w:rsidRPr="00490DC0" w:rsidRDefault="00536DCB" w:rsidP="00B760EC">
            <w:pPr>
              <w:spacing w:before="120" w:after="120"/>
              <w:jc w:val="both"/>
            </w:pPr>
            <w:r w:rsidRPr="00536DCB">
              <w:t>3 616 200.00 zł</w:t>
            </w:r>
          </w:p>
        </w:tc>
      </w:tr>
      <w:tr w:rsidR="00536DCB" w:rsidRPr="00493F8C" w:rsidTr="00B760EC">
        <w:tc>
          <w:tcPr>
            <w:tcW w:w="993" w:type="dxa"/>
            <w:shd w:val="clear" w:color="auto" w:fill="auto"/>
            <w:vAlign w:val="center"/>
          </w:tcPr>
          <w:p w:rsidR="00536DCB" w:rsidRPr="00490DC0" w:rsidRDefault="00536DCB" w:rsidP="00B760EC">
            <w:pPr>
              <w:spacing w:before="120" w:after="120"/>
              <w:jc w:val="center"/>
            </w:pPr>
            <w:r w:rsidRPr="00536DCB">
              <w:t>4</w:t>
            </w:r>
          </w:p>
        </w:tc>
        <w:tc>
          <w:tcPr>
            <w:tcW w:w="5244" w:type="dxa"/>
            <w:shd w:val="clear" w:color="auto" w:fill="auto"/>
          </w:tcPr>
          <w:p w:rsidR="00536DCB" w:rsidRPr="00490DC0" w:rsidRDefault="00536DCB" w:rsidP="00B760EC">
            <w:pPr>
              <w:spacing w:before="40"/>
            </w:pPr>
            <w:r w:rsidRPr="00536DCB">
              <w:t>NAMRON SPÓŁKA Z OGRANICZONĄ ODPOWIEDZIALNOŚCIĄ</w:t>
            </w:r>
          </w:p>
          <w:p w:rsidR="00D9363E" w:rsidRDefault="00D9363E" w:rsidP="00B760EC">
            <w:pPr>
              <w:spacing w:after="40"/>
              <w:jc w:val="both"/>
            </w:pPr>
            <w:r>
              <w:t xml:space="preserve">Ul. Bojowników o Wolność i Demokrację </w:t>
            </w:r>
            <w:r>
              <w:t>14</w:t>
            </w:r>
          </w:p>
          <w:p w:rsidR="00536DCB" w:rsidRPr="00490DC0" w:rsidRDefault="00536DCB" w:rsidP="00B760EC">
            <w:pPr>
              <w:spacing w:after="40"/>
              <w:jc w:val="both"/>
            </w:pPr>
            <w:r w:rsidRPr="00536DCB">
              <w:t>75-</w:t>
            </w:r>
            <w:r w:rsidR="00D9363E">
              <w:t>209</w:t>
            </w:r>
            <w:r w:rsidRPr="00490DC0">
              <w:t xml:space="preserve"> </w:t>
            </w:r>
            <w:r w:rsidRPr="00536DCB">
              <w:t>Koszalin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36DCB" w:rsidRPr="00490DC0" w:rsidRDefault="00536DCB" w:rsidP="00B760EC">
            <w:pPr>
              <w:spacing w:before="120" w:after="120"/>
              <w:jc w:val="both"/>
            </w:pPr>
            <w:r w:rsidRPr="00536DCB">
              <w:t>958 219.20 zł</w:t>
            </w:r>
          </w:p>
        </w:tc>
      </w:tr>
      <w:tr w:rsidR="00536DCB" w:rsidRPr="00493F8C" w:rsidTr="00B760EC">
        <w:tc>
          <w:tcPr>
            <w:tcW w:w="993" w:type="dxa"/>
            <w:shd w:val="clear" w:color="auto" w:fill="auto"/>
            <w:vAlign w:val="center"/>
          </w:tcPr>
          <w:p w:rsidR="00536DCB" w:rsidRPr="00490DC0" w:rsidRDefault="00536DCB" w:rsidP="00B760EC">
            <w:pPr>
              <w:spacing w:before="120" w:after="120"/>
              <w:jc w:val="center"/>
            </w:pPr>
            <w:r w:rsidRPr="00536DCB">
              <w:t>5</w:t>
            </w:r>
          </w:p>
        </w:tc>
        <w:tc>
          <w:tcPr>
            <w:tcW w:w="5244" w:type="dxa"/>
            <w:shd w:val="clear" w:color="auto" w:fill="auto"/>
          </w:tcPr>
          <w:p w:rsidR="00536DCB" w:rsidRPr="00490DC0" w:rsidRDefault="00536DCB" w:rsidP="00B760EC">
            <w:pPr>
              <w:spacing w:before="40"/>
            </w:pPr>
            <w:proofErr w:type="spellStart"/>
            <w:r w:rsidRPr="00536DCB">
              <w:t>Soleco</w:t>
            </w:r>
            <w:proofErr w:type="spellEnd"/>
            <w:r w:rsidRPr="00536DCB">
              <w:t xml:space="preserve"> Pro Sp. z o.o. Sp. k.</w:t>
            </w:r>
          </w:p>
          <w:p w:rsidR="00536DCB" w:rsidRPr="00490DC0" w:rsidRDefault="00536DCB" w:rsidP="00B760EC">
            <w:r w:rsidRPr="00536DCB">
              <w:t>Zawiła</w:t>
            </w:r>
            <w:r w:rsidRPr="00490DC0">
              <w:t xml:space="preserve"> </w:t>
            </w:r>
            <w:r w:rsidRPr="00536DCB">
              <w:t>56</w:t>
            </w:r>
            <w:r w:rsidRPr="00490DC0">
              <w:t xml:space="preserve"> </w:t>
            </w:r>
          </w:p>
          <w:p w:rsidR="00536DCB" w:rsidRPr="00490DC0" w:rsidRDefault="00536DCB" w:rsidP="00B760EC">
            <w:pPr>
              <w:spacing w:after="40"/>
              <w:jc w:val="both"/>
            </w:pPr>
            <w:r w:rsidRPr="00536DCB">
              <w:t>30-390</w:t>
            </w:r>
            <w:bookmarkStart w:id="0" w:name="_GoBack"/>
            <w:bookmarkEnd w:id="0"/>
            <w:r w:rsidRPr="00490DC0">
              <w:t xml:space="preserve"> </w:t>
            </w:r>
            <w:r w:rsidRPr="00536DCB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36DCB" w:rsidRPr="00490DC0" w:rsidRDefault="00536DCB" w:rsidP="00B760EC">
            <w:pPr>
              <w:spacing w:before="120" w:after="120"/>
              <w:jc w:val="both"/>
            </w:pPr>
            <w:r w:rsidRPr="00536DCB">
              <w:t>596 628.41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41DFE" w:rsidRDefault="00541DFE">
      <w:r>
        <w:separator/>
      </w:r>
    </w:p>
  </w:endnote>
  <w:endnote w:type="continuationSeparator" w:id="0">
    <w:p w:rsidR="00541DFE" w:rsidRDefault="00541D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41DFE" w:rsidRDefault="00541DFE">
      <w:r>
        <w:separator/>
      </w:r>
    </w:p>
  </w:footnote>
  <w:footnote w:type="continuationSeparator" w:id="0">
    <w:p w:rsidR="00541DFE" w:rsidRDefault="00541D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6DCB" w:rsidRDefault="00536DC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6DCB" w:rsidRDefault="00536DC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6DCB" w:rsidRDefault="00536DC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41DFE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757EC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36DCB"/>
    <w:rsid w:val="00541DFE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CE449F"/>
    <w:rsid w:val="00D20908"/>
    <w:rsid w:val="00D665F5"/>
    <w:rsid w:val="00D7128F"/>
    <w:rsid w:val="00D9363E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700D4A9"/>
  <w15:chartTrackingRefBased/>
  <w15:docId w15:val="{0F204EB6-4852-4D1A-8D0C-AC23B86FF9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186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3</cp:revision>
  <dcterms:created xsi:type="dcterms:W3CDTF">2026-10-29T10:32:00Z</dcterms:created>
  <dcterms:modified xsi:type="dcterms:W3CDTF">2026-10-29T10:37:00Z</dcterms:modified>
</cp:coreProperties>
</file>