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49BCA" w14:textId="34A74E07" w:rsidR="00DA2A7E" w:rsidRPr="003261E7" w:rsidRDefault="00092313" w:rsidP="00DA2A7E">
      <w:pPr>
        <w:spacing w:after="240"/>
        <w:jc w:val="right"/>
        <w:rPr>
          <w:sz w:val="22"/>
          <w:szCs w:val="22"/>
        </w:rPr>
      </w:pPr>
      <w:r w:rsidRPr="00092313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092313">
        <w:rPr>
          <w:sz w:val="22"/>
          <w:szCs w:val="22"/>
        </w:rPr>
        <w:t>2026-10-28</w:t>
      </w:r>
    </w:p>
    <w:p w14:paraId="48A945AF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1AB1F519" w14:textId="77777777" w:rsidR="00092313" w:rsidRPr="00092313" w:rsidRDefault="00092313" w:rsidP="00DA2A7E">
      <w:pPr>
        <w:spacing w:after="40"/>
        <w:rPr>
          <w:b/>
          <w:bCs/>
          <w:sz w:val="22"/>
          <w:szCs w:val="22"/>
        </w:rPr>
      </w:pPr>
      <w:r w:rsidRPr="00092313">
        <w:rPr>
          <w:b/>
          <w:bCs/>
          <w:sz w:val="22"/>
          <w:szCs w:val="22"/>
        </w:rPr>
        <w:t>Akademia Górniczo - Hutnicza</w:t>
      </w:r>
    </w:p>
    <w:p w14:paraId="04851C69" w14:textId="77777777" w:rsidR="00092313" w:rsidRPr="00092313" w:rsidRDefault="00092313" w:rsidP="00DA2A7E">
      <w:pPr>
        <w:spacing w:after="40"/>
        <w:rPr>
          <w:b/>
          <w:bCs/>
          <w:sz w:val="22"/>
          <w:szCs w:val="22"/>
        </w:rPr>
      </w:pPr>
      <w:r w:rsidRPr="00092313">
        <w:rPr>
          <w:b/>
          <w:bCs/>
          <w:sz w:val="22"/>
          <w:szCs w:val="22"/>
        </w:rPr>
        <w:t>im. Stanisława Staszica w Krakowie</w:t>
      </w:r>
    </w:p>
    <w:p w14:paraId="20E33859" w14:textId="019F8885" w:rsidR="00DA2A7E" w:rsidRPr="003261E7" w:rsidRDefault="00092313" w:rsidP="00DA2A7E">
      <w:pPr>
        <w:spacing w:after="40"/>
        <w:rPr>
          <w:b/>
          <w:bCs/>
          <w:sz w:val="22"/>
          <w:szCs w:val="22"/>
        </w:rPr>
      </w:pPr>
      <w:r w:rsidRPr="00092313">
        <w:rPr>
          <w:b/>
          <w:bCs/>
          <w:sz w:val="22"/>
          <w:szCs w:val="22"/>
        </w:rPr>
        <w:t>Dział Zamówień Publicznych</w:t>
      </w:r>
    </w:p>
    <w:p w14:paraId="47F57CC8" w14:textId="03B26F69" w:rsidR="00DA2A7E" w:rsidRPr="003261E7" w:rsidRDefault="00092313" w:rsidP="00DA2A7E">
      <w:pPr>
        <w:rPr>
          <w:sz w:val="22"/>
          <w:szCs w:val="22"/>
        </w:rPr>
      </w:pPr>
      <w:r w:rsidRPr="00092313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092313">
        <w:rPr>
          <w:sz w:val="22"/>
          <w:szCs w:val="22"/>
        </w:rPr>
        <w:t>30</w:t>
      </w:r>
    </w:p>
    <w:p w14:paraId="2FC0E551" w14:textId="69A29AF4" w:rsidR="00DA2A7E" w:rsidRPr="003261E7" w:rsidRDefault="00092313" w:rsidP="00DA2A7E">
      <w:pPr>
        <w:rPr>
          <w:sz w:val="22"/>
          <w:szCs w:val="22"/>
        </w:rPr>
      </w:pPr>
      <w:r w:rsidRPr="00092313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092313">
        <w:rPr>
          <w:sz w:val="22"/>
          <w:szCs w:val="22"/>
        </w:rPr>
        <w:t>Kraków</w:t>
      </w:r>
    </w:p>
    <w:p w14:paraId="162A140B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74FA5A3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5924E88" w14:textId="43D5C082" w:rsidR="00DA2A7E" w:rsidRPr="003261E7" w:rsidRDefault="00496C98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OGŁOSZENIE</w:t>
      </w:r>
    </w:p>
    <w:p w14:paraId="08DB9BF7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92313" w:rsidRPr="003261E7" w14:paraId="7585E8BF" w14:textId="77777777" w:rsidTr="00496C98">
        <w:trPr>
          <w:trHeight w:val="638"/>
        </w:trPr>
        <w:tc>
          <w:tcPr>
            <w:tcW w:w="1023" w:type="dxa"/>
          </w:tcPr>
          <w:p w14:paraId="473819A2" w14:textId="77777777" w:rsidR="00092313" w:rsidRPr="003261E7" w:rsidRDefault="00092313" w:rsidP="009A04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8263" w:type="dxa"/>
          </w:tcPr>
          <w:p w14:paraId="4E3C2C8C" w14:textId="4C1AA2AD" w:rsidR="00092313" w:rsidRPr="003261E7" w:rsidRDefault="00092313" w:rsidP="009A041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92313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C4534">
              <w:rPr>
                <w:sz w:val="22"/>
                <w:szCs w:val="22"/>
              </w:rPr>
              <w:t>pn.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92313">
              <w:rPr>
                <w:b/>
                <w:bCs/>
                <w:sz w:val="22"/>
                <w:szCs w:val="22"/>
              </w:rPr>
              <w:t xml:space="preserve">Dostawa komory klimatycznej dla </w:t>
            </w:r>
            <w:proofErr w:type="spellStart"/>
            <w:r w:rsidRPr="00092313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092313">
              <w:rPr>
                <w:b/>
                <w:bCs/>
                <w:sz w:val="22"/>
                <w:szCs w:val="22"/>
              </w:rPr>
              <w:t xml:space="preserve"> - KC-DE-zp.25.403.2026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92313">
              <w:rPr>
                <w:b/>
                <w:sz w:val="22"/>
                <w:szCs w:val="22"/>
              </w:rPr>
              <w:t>KC-DE-zp.25.403.2026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1437E3E" w14:textId="77777777" w:rsidR="00496C98" w:rsidRDefault="00496C98" w:rsidP="00496C98">
      <w:pPr>
        <w:jc w:val="both"/>
        <w:rPr>
          <w:rFonts w:ascii="Verdana" w:hAnsi="Verdana"/>
        </w:rPr>
      </w:pPr>
    </w:p>
    <w:p w14:paraId="588A45C2" w14:textId="6106143E" w:rsidR="00496C98" w:rsidRPr="00496C98" w:rsidRDefault="00496C98" w:rsidP="00496C98">
      <w:pPr>
        <w:jc w:val="both"/>
        <w:rPr>
          <w:rFonts w:ascii="Verdana" w:hAnsi="Verdana"/>
        </w:rPr>
      </w:pPr>
      <w:r w:rsidRPr="00496C98">
        <w:rPr>
          <w:rFonts w:ascii="Verdana" w:hAnsi="Verdana"/>
        </w:rPr>
        <w:t xml:space="preserve">Zamawiający, działając na podstawie art. 260 ustawy z dnia 11 września 2019r. Prawo zamówień publicznych (Dz.U.2026 poz. 793 ze zm.) zwanej dalej „ustawą </w:t>
      </w:r>
      <w:proofErr w:type="spellStart"/>
      <w:r w:rsidRPr="00496C98">
        <w:rPr>
          <w:rFonts w:ascii="Verdana" w:hAnsi="Verdana"/>
        </w:rPr>
        <w:t>Pzp</w:t>
      </w:r>
      <w:proofErr w:type="spellEnd"/>
      <w:r w:rsidRPr="00496C98">
        <w:rPr>
          <w:rFonts w:ascii="Verdana" w:hAnsi="Verdana"/>
        </w:rPr>
        <w:t>”, zawiadamia, że unieważnia postępowanie o udzielenie zamówienia publicznego.</w:t>
      </w:r>
    </w:p>
    <w:p w14:paraId="4BA2F66C" w14:textId="77777777" w:rsidR="00496C98" w:rsidRPr="00496C98" w:rsidRDefault="00496C98" w:rsidP="00496C98">
      <w:pPr>
        <w:jc w:val="both"/>
        <w:rPr>
          <w:rFonts w:ascii="Verdana" w:hAnsi="Verdana"/>
          <w:b/>
          <w:bCs/>
        </w:rPr>
      </w:pPr>
    </w:p>
    <w:p w14:paraId="45D469FF" w14:textId="77777777" w:rsidR="00496C98" w:rsidRPr="00496C98" w:rsidRDefault="00496C98" w:rsidP="00496C98">
      <w:pPr>
        <w:jc w:val="both"/>
        <w:rPr>
          <w:rFonts w:ascii="Verdana" w:hAnsi="Verdana"/>
        </w:rPr>
      </w:pPr>
      <w:r w:rsidRPr="00496C98">
        <w:rPr>
          <w:rFonts w:ascii="Verdana" w:hAnsi="Verdana"/>
          <w:b/>
          <w:bCs/>
        </w:rPr>
        <w:t>Uzasadnienie prawne</w:t>
      </w:r>
      <w:r w:rsidRPr="00496C98">
        <w:rPr>
          <w:rFonts w:ascii="Verdana" w:hAnsi="Verdana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96C98" w:rsidRPr="00496C98" w14:paraId="7D234EE0" w14:textId="77777777" w:rsidTr="009A0412">
        <w:tc>
          <w:tcPr>
            <w:tcW w:w="2660" w:type="dxa"/>
          </w:tcPr>
          <w:p w14:paraId="00F33089" w14:textId="77777777" w:rsidR="00496C98" w:rsidRPr="00496C98" w:rsidRDefault="00496C98" w:rsidP="00496C98">
            <w:pPr>
              <w:jc w:val="both"/>
              <w:rPr>
                <w:rFonts w:ascii="Verdana" w:hAnsi="Verdana"/>
              </w:rPr>
            </w:pPr>
            <w:r w:rsidRPr="00496C98">
              <w:rPr>
                <w:rFonts w:ascii="Verdana" w:hAnsi="Verdana"/>
              </w:rPr>
              <w:t xml:space="preserve">Art. 255 pkt. 2 ustawy </w:t>
            </w:r>
            <w:proofErr w:type="spellStart"/>
            <w:r w:rsidRPr="00496C98">
              <w:rPr>
                <w:rFonts w:ascii="Verdana" w:hAnsi="Verdana"/>
              </w:rPr>
              <w:t>Pzp</w:t>
            </w:r>
            <w:proofErr w:type="spellEnd"/>
          </w:p>
        </w:tc>
        <w:tc>
          <w:tcPr>
            <w:tcW w:w="6550" w:type="dxa"/>
          </w:tcPr>
          <w:p w14:paraId="0C99A388" w14:textId="77777777" w:rsidR="00496C98" w:rsidRPr="00496C98" w:rsidRDefault="00496C98" w:rsidP="00496C98">
            <w:pPr>
              <w:jc w:val="both"/>
              <w:rPr>
                <w:rFonts w:ascii="Verdana" w:hAnsi="Verdana"/>
              </w:rPr>
            </w:pPr>
            <w:r w:rsidRPr="00496C98">
              <w:rPr>
                <w:rFonts w:ascii="Verdana" w:hAnsi="Verdana"/>
              </w:rPr>
              <w:t>wszystkie złożone wnioski o dopuszczenie do udziału w postępowaniu albo oferty podlegały odrzuceniu</w:t>
            </w:r>
          </w:p>
        </w:tc>
      </w:tr>
    </w:tbl>
    <w:p w14:paraId="4E95F51A" w14:textId="77777777" w:rsidR="00496C98" w:rsidRPr="00496C98" w:rsidRDefault="00496C98" w:rsidP="00496C98">
      <w:pPr>
        <w:outlineLvl w:val="5"/>
        <w:rPr>
          <w:rFonts w:ascii="Verdana" w:hAnsi="Verdana"/>
          <w:b/>
          <w:bCs/>
        </w:rPr>
      </w:pPr>
    </w:p>
    <w:p w14:paraId="69E8C321" w14:textId="77777777" w:rsidR="00496C98" w:rsidRPr="00496C98" w:rsidRDefault="00496C98" w:rsidP="00496C98">
      <w:pPr>
        <w:outlineLvl w:val="5"/>
        <w:rPr>
          <w:rFonts w:ascii="Verdana" w:hAnsi="Verdana"/>
          <w:b/>
          <w:bCs/>
        </w:rPr>
      </w:pPr>
      <w:r w:rsidRPr="00496C98">
        <w:rPr>
          <w:rFonts w:ascii="Verdana" w:hAnsi="Verdana"/>
          <w:b/>
          <w:bCs/>
        </w:rPr>
        <w:t>Uzasadnienie faktyczne</w:t>
      </w:r>
      <w:r w:rsidRPr="00496C98">
        <w:rPr>
          <w:rFonts w:ascii="Verdana" w:hAnsi="Verdana"/>
          <w:bCs/>
        </w:rPr>
        <w:t>:</w:t>
      </w:r>
    </w:p>
    <w:p w14:paraId="2192BD47" w14:textId="77777777" w:rsidR="00496C98" w:rsidRPr="00496C98" w:rsidRDefault="00496C98" w:rsidP="00496C98">
      <w:pPr>
        <w:jc w:val="both"/>
        <w:rPr>
          <w:rFonts w:ascii="Verdana" w:hAnsi="Verdana"/>
          <w:color w:val="000000"/>
        </w:rPr>
      </w:pPr>
      <w:r w:rsidRPr="00496C98">
        <w:rPr>
          <w:rFonts w:ascii="Verdana" w:hAnsi="Verdana"/>
          <w:color w:val="000000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5"/>
        <w:gridCol w:w="3317"/>
        <w:gridCol w:w="1768"/>
        <w:gridCol w:w="1768"/>
        <w:gridCol w:w="1328"/>
      </w:tblGrid>
      <w:tr w:rsidR="00496C98" w:rsidRPr="00496C98" w14:paraId="57322579" w14:textId="77777777" w:rsidTr="009A0412">
        <w:trPr>
          <w:trHeight w:val="510"/>
        </w:trPr>
        <w:tc>
          <w:tcPr>
            <w:tcW w:w="595" w:type="pct"/>
            <w:vAlign w:val="center"/>
          </w:tcPr>
          <w:p w14:paraId="1574230A" w14:textId="77777777" w:rsidR="00496C98" w:rsidRPr="00496C98" w:rsidRDefault="00496C98" w:rsidP="00496C98">
            <w:pPr>
              <w:jc w:val="center"/>
              <w:rPr>
                <w:rFonts w:ascii="Verdana" w:hAnsi="Verdana"/>
              </w:rPr>
            </w:pPr>
            <w:bookmarkStart w:id="0" w:name="_Hlk53517864"/>
            <w:r w:rsidRPr="00496C98">
              <w:rPr>
                <w:rFonts w:ascii="Verdana" w:hAnsi="Verdana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370ECBC" w14:textId="77777777" w:rsidR="00496C98" w:rsidRPr="00496C98" w:rsidRDefault="00496C98" w:rsidP="00496C98">
            <w:pPr>
              <w:jc w:val="center"/>
              <w:rPr>
                <w:rFonts w:ascii="Verdana" w:hAnsi="Verdana"/>
              </w:rPr>
            </w:pPr>
            <w:r w:rsidRPr="00496C98">
              <w:rPr>
                <w:rFonts w:ascii="Verdana" w:hAnsi="Verdana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E36A151" w14:textId="77777777" w:rsidR="00496C98" w:rsidRPr="00496C98" w:rsidRDefault="00496C98" w:rsidP="00496C98">
            <w:pPr>
              <w:jc w:val="center"/>
              <w:rPr>
                <w:rFonts w:ascii="Verdana" w:hAnsi="Verdana"/>
                <w:bCs/>
              </w:rPr>
            </w:pPr>
            <w:r w:rsidRPr="00496C98">
              <w:rPr>
                <w:rFonts w:ascii="Verdana" w:hAnsi="Verdana"/>
                <w:bCs/>
              </w:rPr>
              <w:t>Cena</w:t>
            </w:r>
          </w:p>
        </w:tc>
        <w:tc>
          <w:tcPr>
            <w:tcW w:w="952" w:type="pct"/>
            <w:vAlign w:val="center"/>
          </w:tcPr>
          <w:p w14:paraId="50D78308" w14:textId="77777777" w:rsidR="00496C98" w:rsidRPr="00496C98" w:rsidRDefault="00496C98" w:rsidP="00496C98">
            <w:pPr>
              <w:jc w:val="center"/>
              <w:rPr>
                <w:rFonts w:ascii="Verdana" w:hAnsi="Verdana"/>
                <w:bCs/>
              </w:rPr>
            </w:pPr>
            <w:r w:rsidRPr="00496C98">
              <w:rPr>
                <w:rFonts w:ascii="Verdana" w:hAnsi="Verdana"/>
                <w:bCs/>
              </w:rPr>
              <w:t>Termin realizacji</w:t>
            </w:r>
          </w:p>
        </w:tc>
        <w:tc>
          <w:tcPr>
            <w:tcW w:w="715" w:type="pct"/>
            <w:vAlign w:val="center"/>
          </w:tcPr>
          <w:p w14:paraId="76CAA53E" w14:textId="77777777" w:rsidR="00496C98" w:rsidRPr="00496C98" w:rsidRDefault="00496C98" w:rsidP="00496C98">
            <w:pPr>
              <w:jc w:val="center"/>
              <w:rPr>
                <w:rFonts w:ascii="Verdana" w:hAnsi="Verdana"/>
              </w:rPr>
            </w:pPr>
            <w:r w:rsidRPr="00496C98">
              <w:rPr>
                <w:rFonts w:ascii="Verdana" w:hAnsi="Verdana"/>
              </w:rPr>
              <w:t>Łączna liczba punktów</w:t>
            </w:r>
          </w:p>
        </w:tc>
      </w:tr>
      <w:bookmarkEnd w:id="0"/>
      <w:tr w:rsidR="00496C98" w:rsidRPr="00496C98" w14:paraId="430A044B" w14:textId="77777777" w:rsidTr="009A0412">
        <w:tc>
          <w:tcPr>
            <w:tcW w:w="595" w:type="pct"/>
            <w:vAlign w:val="center"/>
          </w:tcPr>
          <w:p w14:paraId="39D466CD" w14:textId="77777777" w:rsidR="00496C98" w:rsidRPr="00496C98" w:rsidRDefault="00496C98" w:rsidP="00496C98">
            <w:pPr>
              <w:jc w:val="center"/>
              <w:rPr>
                <w:rFonts w:ascii="Verdana" w:hAnsi="Verdana"/>
              </w:rPr>
            </w:pPr>
            <w:r w:rsidRPr="00496C98">
              <w:rPr>
                <w:rFonts w:ascii="Verdana" w:hAnsi="Verdana"/>
              </w:rPr>
              <w:t>1</w:t>
            </w:r>
          </w:p>
        </w:tc>
        <w:tc>
          <w:tcPr>
            <w:tcW w:w="1786" w:type="pct"/>
            <w:vAlign w:val="center"/>
          </w:tcPr>
          <w:p w14:paraId="2478AA21" w14:textId="77777777" w:rsidR="00496C98" w:rsidRPr="00496C98" w:rsidRDefault="00496C98" w:rsidP="00496C98">
            <w:pPr>
              <w:rPr>
                <w:rFonts w:ascii="Verdana" w:hAnsi="Verdana"/>
                <w:b/>
              </w:rPr>
            </w:pPr>
            <w:proofErr w:type="spellStart"/>
            <w:r w:rsidRPr="00496C98">
              <w:rPr>
                <w:rFonts w:ascii="Verdana" w:hAnsi="Verdana"/>
                <w:b/>
              </w:rPr>
              <w:t>Altium</w:t>
            </w:r>
            <w:proofErr w:type="spellEnd"/>
            <w:r w:rsidRPr="00496C98">
              <w:rPr>
                <w:rFonts w:ascii="Verdana" w:hAnsi="Verdana"/>
                <w:b/>
              </w:rPr>
              <w:t xml:space="preserve"> International Sp. z o. o.</w:t>
            </w:r>
          </w:p>
          <w:p w14:paraId="44237DCB" w14:textId="77777777" w:rsidR="00496C98" w:rsidRPr="00496C98" w:rsidRDefault="00496C98" w:rsidP="00496C98">
            <w:pPr>
              <w:rPr>
                <w:rFonts w:ascii="Verdana" w:hAnsi="Verdana"/>
                <w:bCs/>
              </w:rPr>
            </w:pPr>
            <w:r w:rsidRPr="00496C98">
              <w:rPr>
                <w:rFonts w:ascii="Verdana" w:hAnsi="Verdana"/>
                <w:bCs/>
              </w:rPr>
              <w:t xml:space="preserve">Puławska 303 </w:t>
            </w:r>
          </w:p>
          <w:p w14:paraId="209DAB5E" w14:textId="77777777" w:rsidR="00496C98" w:rsidRPr="00496C98" w:rsidRDefault="00496C98" w:rsidP="00496C98">
            <w:pPr>
              <w:rPr>
                <w:rFonts w:ascii="Verdana" w:hAnsi="Verdana"/>
                <w:bCs/>
              </w:rPr>
            </w:pPr>
            <w:r w:rsidRPr="00496C98">
              <w:rPr>
                <w:rFonts w:ascii="Verdana" w:hAnsi="Verdana"/>
                <w:bCs/>
              </w:rPr>
              <w:t>02-785 Warszawa</w:t>
            </w:r>
          </w:p>
        </w:tc>
        <w:tc>
          <w:tcPr>
            <w:tcW w:w="952" w:type="pct"/>
            <w:vAlign w:val="center"/>
          </w:tcPr>
          <w:p w14:paraId="5BC3E7B9" w14:textId="77777777" w:rsidR="00496C98" w:rsidRPr="00496C98" w:rsidRDefault="00496C98" w:rsidP="00496C98">
            <w:pPr>
              <w:jc w:val="center"/>
              <w:rPr>
                <w:rFonts w:ascii="Verdana" w:hAnsi="Verdana"/>
              </w:rPr>
            </w:pPr>
            <w:r w:rsidRPr="00496C98">
              <w:rPr>
                <w:rFonts w:ascii="Verdana" w:hAnsi="Verdana"/>
              </w:rPr>
              <w:t xml:space="preserve">  *</w:t>
            </w:r>
          </w:p>
        </w:tc>
        <w:tc>
          <w:tcPr>
            <w:tcW w:w="952" w:type="pct"/>
            <w:vAlign w:val="center"/>
          </w:tcPr>
          <w:p w14:paraId="059D955A" w14:textId="77777777" w:rsidR="00496C98" w:rsidRPr="00496C98" w:rsidRDefault="00496C98" w:rsidP="00496C98">
            <w:pPr>
              <w:jc w:val="center"/>
              <w:rPr>
                <w:rFonts w:ascii="Verdana" w:hAnsi="Verdana"/>
              </w:rPr>
            </w:pPr>
            <w:r w:rsidRPr="00496C98">
              <w:rPr>
                <w:rFonts w:ascii="Verdana" w:hAnsi="Verdana"/>
              </w:rPr>
              <w:t xml:space="preserve">  *</w:t>
            </w:r>
          </w:p>
        </w:tc>
        <w:tc>
          <w:tcPr>
            <w:tcW w:w="715" w:type="pct"/>
            <w:vAlign w:val="center"/>
          </w:tcPr>
          <w:p w14:paraId="09775BD1" w14:textId="77777777" w:rsidR="00496C98" w:rsidRPr="00496C98" w:rsidRDefault="00496C98" w:rsidP="00496C98">
            <w:pPr>
              <w:jc w:val="center"/>
              <w:rPr>
                <w:rFonts w:ascii="Verdana" w:hAnsi="Verdana"/>
              </w:rPr>
            </w:pPr>
            <w:r w:rsidRPr="00496C98">
              <w:rPr>
                <w:rFonts w:ascii="Verdana" w:hAnsi="Verdana"/>
              </w:rPr>
              <w:t>*</w:t>
            </w:r>
          </w:p>
        </w:tc>
      </w:tr>
    </w:tbl>
    <w:p w14:paraId="725380E4" w14:textId="77777777" w:rsidR="00496C98" w:rsidRPr="00496C98" w:rsidRDefault="00496C98" w:rsidP="00496C98">
      <w:pPr>
        <w:jc w:val="both"/>
        <w:rPr>
          <w:rFonts w:ascii="Verdana" w:hAnsi="Verdana"/>
          <w:color w:val="000000"/>
        </w:rPr>
      </w:pPr>
      <w:r w:rsidRPr="00496C98">
        <w:rPr>
          <w:rFonts w:ascii="Verdana" w:hAnsi="Verdana"/>
          <w:color w:val="000000"/>
        </w:rPr>
        <w:t>*Zamawiający nie przyznawał punktów. Oferta Wykonawcy została odrzucona.</w:t>
      </w:r>
    </w:p>
    <w:p w14:paraId="0884AE42" w14:textId="77777777" w:rsidR="00496C98" w:rsidRPr="00496C98" w:rsidRDefault="00496C98" w:rsidP="00496C98">
      <w:pPr>
        <w:jc w:val="both"/>
        <w:rPr>
          <w:rFonts w:ascii="Verdana" w:hAnsi="Verdana"/>
          <w:color w:val="000000"/>
        </w:rPr>
      </w:pPr>
    </w:p>
    <w:p w14:paraId="4A1308F2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CEC91" w14:textId="77777777" w:rsidR="00392F23" w:rsidRDefault="00392F23">
      <w:r>
        <w:separator/>
      </w:r>
    </w:p>
  </w:endnote>
  <w:endnote w:type="continuationSeparator" w:id="0">
    <w:p w14:paraId="648A471C" w14:textId="77777777" w:rsidR="00392F23" w:rsidRDefault="00392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5657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1C3335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A0179" w14:textId="77777777" w:rsidR="003F0CBE" w:rsidRDefault="00392F23">
    <w:pPr>
      <w:pStyle w:val="Stopka"/>
      <w:tabs>
        <w:tab w:val="clear" w:pos="4536"/>
      </w:tabs>
      <w:jc w:val="center"/>
    </w:pPr>
    <w:r>
      <w:rPr>
        <w:noProof/>
      </w:rPr>
      <w:pict w14:anchorId="64259F0C">
        <v:line id="_x0000_s1025" style="position:absolute;left:0;text-align:left;z-index:251657728" from="-3.85pt,8.75pt" to="455.15pt,8.75pt"/>
      </w:pict>
    </w:r>
  </w:p>
  <w:p w14:paraId="5B7732E2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E946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2ED0FD" w14:textId="77777777" w:rsidR="003F0CBE" w:rsidRDefault="003F0CBE">
    <w:pPr>
      <w:pStyle w:val="Stopka"/>
      <w:tabs>
        <w:tab w:val="clear" w:pos="4536"/>
      </w:tabs>
      <w:jc w:val="center"/>
    </w:pPr>
  </w:p>
  <w:p w14:paraId="57143088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DAE2D" w14:textId="77777777" w:rsidR="00392F23" w:rsidRDefault="00392F23">
      <w:r>
        <w:separator/>
      </w:r>
    </w:p>
  </w:footnote>
  <w:footnote w:type="continuationSeparator" w:id="0">
    <w:p w14:paraId="20830FF2" w14:textId="77777777" w:rsidR="00392F23" w:rsidRDefault="00392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CB233" w14:textId="77777777" w:rsidR="00092313" w:rsidRDefault="000923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9E2B5E" w14:textId="77777777" w:rsidR="00092313" w:rsidRDefault="000923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3BA3E" w14:textId="77777777" w:rsidR="00092313" w:rsidRDefault="000923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1809255">
    <w:abstractNumId w:val="5"/>
  </w:num>
  <w:num w:numId="2" w16cid:durableId="259216604">
    <w:abstractNumId w:val="10"/>
  </w:num>
  <w:num w:numId="3" w16cid:durableId="1031220786">
    <w:abstractNumId w:val="4"/>
  </w:num>
  <w:num w:numId="4" w16cid:durableId="1788500064">
    <w:abstractNumId w:val="9"/>
  </w:num>
  <w:num w:numId="5" w16cid:durableId="885029528">
    <w:abstractNumId w:val="1"/>
  </w:num>
  <w:num w:numId="6" w16cid:durableId="1848595397">
    <w:abstractNumId w:val="2"/>
  </w:num>
  <w:num w:numId="7" w16cid:durableId="1686130149">
    <w:abstractNumId w:val="8"/>
  </w:num>
  <w:num w:numId="8" w16cid:durableId="2135129614">
    <w:abstractNumId w:val="6"/>
  </w:num>
  <w:num w:numId="9" w16cid:durableId="766273642">
    <w:abstractNumId w:val="3"/>
  </w:num>
  <w:num w:numId="10" w16cid:durableId="1805848799">
    <w:abstractNumId w:val="0"/>
  </w:num>
  <w:num w:numId="11" w16cid:durableId="16778793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2AA7"/>
    <w:rsid w:val="00020DF5"/>
    <w:rsid w:val="000345C2"/>
    <w:rsid w:val="00047A30"/>
    <w:rsid w:val="00092313"/>
    <w:rsid w:val="001B1480"/>
    <w:rsid w:val="002C4534"/>
    <w:rsid w:val="002D47D4"/>
    <w:rsid w:val="002F3DB9"/>
    <w:rsid w:val="003261E7"/>
    <w:rsid w:val="00372CE9"/>
    <w:rsid w:val="00392F23"/>
    <w:rsid w:val="003F0CBE"/>
    <w:rsid w:val="004127F3"/>
    <w:rsid w:val="00420F05"/>
    <w:rsid w:val="00447144"/>
    <w:rsid w:val="00467255"/>
    <w:rsid w:val="00496C98"/>
    <w:rsid w:val="004D0C58"/>
    <w:rsid w:val="00514383"/>
    <w:rsid w:val="005644C6"/>
    <w:rsid w:val="006E6C0F"/>
    <w:rsid w:val="006E706C"/>
    <w:rsid w:val="0079556E"/>
    <w:rsid w:val="007A2D48"/>
    <w:rsid w:val="007F118B"/>
    <w:rsid w:val="00842AA7"/>
    <w:rsid w:val="009553F8"/>
    <w:rsid w:val="00A86662"/>
    <w:rsid w:val="00AD6B53"/>
    <w:rsid w:val="00AF6582"/>
    <w:rsid w:val="00AF7988"/>
    <w:rsid w:val="00B1578C"/>
    <w:rsid w:val="00BA77A9"/>
    <w:rsid w:val="00BF7AFB"/>
    <w:rsid w:val="00C34213"/>
    <w:rsid w:val="00CC422D"/>
    <w:rsid w:val="00CE52C3"/>
    <w:rsid w:val="00DA2A7E"/>
    <w:rsid w:val="00E32773"/>
    <w:rsid w:val="00EB304B"/>
    <w:rsid w:val="00F2782F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4472B5"/>
  <w15:chartTrackingRefBased/>
  <w15:docId w15:val="{0414D7D4-A4B7-49BA-9EAA-4C3D80FB2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2026-10-28T10:51:00Z</cp:lastPrinted>
  <dcterms:created xsi:type="dcterms:W3CDTF">2026-10-28T10:51:00Z</dcterms:created>
  <dcterms:modified xsi:type="dcterms:W3CDTF">2026-10-28T10:51:00Z</dcterms:modified>
</cp:coreProperties>
</file>