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78FF2" w14:textId="5430C0D7" w:rsidR="006A5DF1" w:rsidRPr="007E655D" w:rsidRDefault="00782E23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7E655D">
        <w:rPr>
          <w:rFonts w:ascii="Verdana" w:hAnsi="Verdana"/>
          <w:sz w:val="18"/>
          <w:szCs w:val="18"/>
        </w:rPr>
        <w:t>Kraków</w:t>
      </w:r>
      <w:r w:rsidR="006A5DF1" w:rsidRPr="007E655D">
        <w:rPr>
          <w:rFonts w:ascii="Verdana" w:hAnsi="Verdana"/>
          <w:sz w:val="18"/>
          <w:szCs w:val="18"/>
        </w:rPr>
        <w:t xml:space="preserve"> dnia: </w:t>
      </w:r>
      <w:r w:rsidRPr="007E655D">
        <w:rPr>
          <w:rFonts w:ascii="Verdana" w:hAnsi="Verdana"/>
          <w:sz w:val="18"/>
          <w:szCs w:val="18"/>
        </w:rPr>
        <w:t>2026-10-1</w:t>
      </w:r>
      <w:r w:rsidR="005F581F">
        <w:rPr>
          <w:rFonts w:ascii="Verdana" w:hAnsi="Verdana"/>
          <w:sz w:val="18"/>
          <w:szCs w:val="18"/>
        </w:rPr>
        <w:t>3</w:t>
      </w:r>
    </w:p>
    <w:p w14:paraId="3EEA1ACB" w14:textId="77777777" w:rsidR="00782E23" w:rsidRPr="007E655D" w:rsidRDefault="00782E23" w:rsidP="006A5DF1">
      <w:pPr>
        <w:rPr>
          <w:rFonts w:ascii="Verdana" w:hAnsi="Verdana"/>
          <w:b/>
          <w:bCs/>
          <w:sz w:val="18"/>
          <w:szCs w:val="18"/>
        </w:rPr>
      </w:pPr>
      <w:r w:rsidRPr="007E655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612BC88" w14:textId="77777777" w:rsidR="00782E23" w:rsidRPr="007E655D" w:rsidRDefault="00782E23" w:rsidP="006A5DF1">
      <w:pPr>
        <w:rPr>
          <w:rFonts w:ascii="Verdana" w:hAnsi="Verdana"/>
          <w:b/>
          <w:bCs/>
          <w:sz w:val="18"/>
          <w:szCs w:val="18"/>
        </w:rPr>
      </w:pPr>
      <w:r w:rsidRPr="007E655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7D77EA2" w14:textId="77777777" w:rsidR="006A5DF1" w:rsidRPr="007E655D" w:rsidRDefault="00782E23" w:rsidP="006A5DF1">
      <w:pPr>
        <w:rPr>
          <w:rFonts w:ascii="Verdana" w:hAnsi="Verdana"/>
          <w:b/>
          <w:bCs/>
          <w:sz w:val="18"/>
          <w:szCs w:val="18"/>
        </w:rPr>
      </w:pPr>
      <w:r w:rsidRPr="007E655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121BC6E" w14:textId="77777777" w:rsidR="006A5DF1" w:rsidRPr="007E655D" w:rsidRDefault="00782E23" w:rsidP="006A5DF1">
      <w:pPr>
        <w:rPr>
          <w:rFonts w:ascii="Verdana" w:hAnsi="Verdana"/>
          <w:sz w:val="18"/>
          <w:szCs w:val="18"/>
        </w:rPr>
      </w:pPr>
      <w:r w:rsidRPr="007E655D">
        <w:rPr>
          <w:rFonts w:ascii="Verdana" w:hAnsi="Verdana"/>
          <w:sz w:val="18"/>
          <w:szCs w:val="18"/>
        </w:rPr>
        <w:t>Al. Mickiewicza</w:t>
      </w:r>
      <w:r w:rsidR="006A5DF1" w:rsidRPr="007E655D">
        <w:rPr>
          <w:rFonts w:ascii="Verdana" w:hAnsi="Verdana"/>
          <w:sz w:val="18"/>
          <w:szCs w:val="18"/>
        </w:rPr>
        <w:t xml:space="preserve"> </w:t>
      </w:r>
      <w:r w:rsidRPr="007E655D">
        <w:rPr>
          <w:rFonts w:ascii="Verdana" w:hAnsi="Verdana"/>
          <w:sz w:val="18"/>
          <w:szCs w:val="18"/>
        </w:rPr>
        <w:t>30</w:t>
      </w:r>
    </w:p>
    <w:p w14:paraId="3646AEEA" w14:textId="77777777" w:rsidR="006A5DF1" w:rsidRPr="007E655D" w:rsidRDefault="00782E23" w:rsidP="006A5DF1">
      <w:pPr>
        <w:rPr>
          <w:rFonts w:ascii="Verdana" w:hAnsi="Verdana"/>
          <w:sz w:val="18"/>
          <w:szCs w:val="18"/>
        </w:rPr>
      </w:pPr>
      <w:r w:rsidRPr="007E655D">
        <w:rPr>
          <w:rFonts w:ascii="Verdana" w:hAnsi="Verdana"/>
          <w:sz w:val="18"/>
          <w:szCs w:val="18"/>
        </w:rPr>
        <w:t>30-059</w:t>
      </w:r>
      <w:r w:rsidR="006A5DF1" w:rsidRPr="007E655D">
        <w:rPr>
          <w:rFonts w:ascii="Verdana" w:hAnsi="Verdana"/>
          <w:sz w:val="18"/>
          <w:szCs w:val="18"/>
        </w:rPr>
        <w:t xml:space="preserve"> </w:t>
      </w:r>
      <w:r w:rsidRPr="007E655D">
        <w:rPr>
          <w:rFonts w:ascii="Verdana" w:hAnsi="Verdana"/>
          <w:sz w:val="18"/>
          <w:szCs w:val="18"/>
        </w:rPr>
        <w:t>Kraków</w:t>
      </w:r>
    </w:p>
    <w:p w14:paraId="50B110A9" w14:textId="77777777" w:rsidR="00576BE9" w:rsidRPr="007E655D" w:rsidRDefault="00576BE9" w:rsidP="006A5DF1">
      <w:pPr>
        <w:rPr>
          <w:rFonts w:ascii="Verdana" w:hAnsi="Verdana"/>
          <w:sz w:val="18"/>
          <w:szCs w:val="18"/>
        </w:rPr>
      </w:pPr>
    </w:p>
    <w:p w14:paraId="33D91270" w14:textId="77777777" w:rsidR="006A5DF1" w:rsidRPr="007E655D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E655D">
        <w:rPr>
          <w:rFonts w:ascii="Verdana" w:hAnsi="Verdana"/>
          <w:sz w:val="18"/>
          <w:szCs w:val="18"/>
        </w:rPr>
        <w:t>Pismo:</w:t>
      </w:r>
      <w:r w:rsidRPr="007E655D">
        <w:rPr>
          <w:rFonts w:ascii="Verdana" w:hAnsi="Verdana"/>
          <w:b/>
          <w:bCs/>
          <w:sz w:val="18"/>
          <w:szCs w:val="18"/>
        </w:rPr>
        <w:t xml:space="preserve"> </w:t>
      </w:r>
      <w:r w:rsidR="00576BE9" w:rsidRPr="007E655D">
        <w:rPr>
          <w:rFonts w:ascii="Verdana" w:hAnsi="Verdana"/>
          <w:bCs/>
          <w:sz w:val="18"/>
          <w:szCs w:val="18"/>
        </w:rPr>
        <w:t>KC-DE-zp.25.465.2026</w:t>
      </w:r>
      <w:r w:rsidRPr="007E655D">
        <w:rPr>
          <w:rFonts w:ascii="Verdana" w:hAnsi="Verdana"/>
          <w:sz w:val="18"/>
          <w:szCs w:val="18"/>
        </w:rPr>
        <w:tab/>
        <w:t xml:space="preserve"> </w:t>
      </w:r>
    </w:p>
    <w:p w14:paraId="29A533DF" w14:textId="77777777" w:rsidR="006A5DF1" w:rsidRPr="007E655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1C3BC0B" w14:textId="77777777" w:rsidR="006A5DF1" w:rsidRPr="007E655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7E655D">
        <w:rPr>
          <w:rFonts w:ascii="Verdana" w:hAnsi="Verdana"/>
          <w:b/>
          <w:sz w:val="18"/>
          <w:szCs w:val="18"/>
        </w:rPr>
        <w:t>WYKONAWCY</w:t>
      </w:r>
    </w:p>
    <w:p w14:paraId="0D11B729" w14:textId="77777777" w:rsidR="006A5DF1" w:rsidRPr="007E655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7E655D">
        <w:rPr>
          <w:rFonts w:ascii="Verdana" w:hAnsi="Verdana"/>
          <w:sz w:val="18"/>
          <w:szCs w:val="18"/>
        </w:rPr>
        <w:t>ubiegający się o zamówienie publiczne</w:t>
      </w:r>
    </w:p>
    <w:p w14:paraId="7BAC461B" w14:textId="77777777" w:rsidR="006D4AB3" w:rsidRPr="007E655D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1B0A6C14" w14:textId="77777777" w:rsidR="00632C3C" w:rsidRPr="007E655D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7E655D">
        <w:rPr>
          <w:rFonts w:ascii="Verdana" w:hAnsi="Verdana"/>
          <w:sz w:val="18"/>
          <w:szCs w:val="18"/>
        </w:rPr>
        <w:t>WYJAŚNIENI</w:t>
      </w:r>
      <w:r w:rsidR="00520165" w:rsidRPr="007E655D">
        <w:rPr>
          <w:rFonts w:ascii="Verdana" w:hAnsi="Verdana"/>
          <w:sz w:val="18"/>
          <w:szCs w:val="18"/>
        </w:rPr>
        <w:t>A</w:t>
      </w:r>
      <w:r w:rsidR="00632C3C" w:rsidRPr="007E655D">
        <w:rPr>
          <w:rFonts w:ascii="Verdana" w:hAnsi="Verdana"/>
          <w:sz w:val="18"/>
          <w:szCs w:val="18"/>
        </w:rPr>
        <w:t xml:space="preserve"> TREŚCI</w:t>
      </w:r>
      <w:r w:rsidR="0029606A" w:rsidRPr="007E655D">
        <w:rPr>
          <w:rFonts w:ascii="Verdana" w:hAnsi="Verdana"/>
          <w:sz w:val="18"/>
          <w:szCs w:val="18"/>
        </w:rPr>
        <w:t xml:space="preserve"> SWZ</w:t>
      </w:r>
      <w:r w:rsidR="008910BE">
        <w:rPr>
          <w:rFonts w:ascii="Verdana" w:hAnsi="Verdana"/>
          <w:sz w:val="18"/>
          <w:szCs w:val="18"/>
        </w:rPr>
        <w:t xml:space="preserve"> 2 – ZMIANY 2</w:t>
      </w:r>
    </w:p>
    <w:p w14:paraId="79E0EEE3" w14:textId="77777777" w:rsidR="006D4AB3" w:rsidRPr="007E655D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7E655D">
        <w:rPr>
          <w:rFonts w:ascii="Verdana" w:hAnsi="Verdana"/>
          <w:sz w:val="18"/>
          <w:szCs w:val="18"/>
        </w:rPr>
        <w:t xml:space="preserve">Dotyczy: </w:t>
      </w:r>
      <w:r w:rsidR="006A5DF1" w:rsidRPr="007E655D">
        <w:rPr>
          <w:rFonts w:ascii="Verdana" w:hAnsi="Verdana"/>
          <w:sz w:val="18"/>
          <w:szCs w:val="18"/>
        </w:rPr>
        <w:t>p</w:t>
      </w:r>
      <w:r w:rsidRPr="007E655D">
        <w:rPr>
          <w:rFonts w:ascii="Verdana" w:hAnsi="Verdana"/>
          <w:sz w:val="18"/>
          <w:szCs w:val="18"/>
        </w:rPr>
        <w:t>ostępowani</w:t>
      </w:r>
      <w:r w:rsidR="006A5DF1" w:rsidRPr="007E655D">
        <w:rPr>
          <w:rFonts w:ascii="Verdana" w:hAnsi="Verdana"/>
          <w:sz w:val="18"/>
          <w:szCs w:val="18"/>
        </w:rPr>
        <w:t>a</w:t>
      </w:r>
      <w:r w:rsidRPr="007E655D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7E655D">
        <w:rPr>
          <w:rFonts w:ascii="Verdana" w:hAnsi="Verdana"/>
          <w:sz w:val="18"/>
          <w:szCs w:val="18"/>
        </w:rPr>
        <w:t>go</w:t>
      </w:r>
      <w:r w:rsidRPr="007E655D">
        <w:rPr>
          <w:rFonts w:ascii="Verdana" w:hAnsi="Verdana"/>
          <w:sz w:val="18"/>
          <w:szCs w:val="18"/>
        </w:rPr>
        <w:t xml:space="preserve"> w trybie</w:t>
      </w:r>
      <w:r w:rsidR="002C6A48" w:rsidRPr="007E655D">
        <w:rPr>
          <w:rFonts w:ascii="Verdana" w:hAnsi="Verdana"/>
          <w:sz w:val="18"/>
          <w:szCs w:val="18"/>
        </w:rPr>
        <w:t>:</w:t>
      </w:r>
      <w:r w:rsidRPr="007E655D">
        <w:rPr>
          <w:rFonts w:ascii="Verdana" w:hAnsi="Verdana"/>
          <w:sz w:val="18"/>
          <w:szCs w:val="18"/>
        </w:rPr>
        <w:t xml:space="preserve"> </w:t>
      </w:r>
      <w:r w:rsidR="00782E23" w:rsidRPr="007E655D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782E23" w:rsidRPr="007E655D">
        <w:rPr>
          <w:rFonts w:ascii="Verdana" w:hAnsi="Verdana"/>
          <w:sz w:val="18"/>
          <w:szCs w:val="18"/>
        </w:rPr>
        <w:t>Pzp</w:t>
      </w:r>
      <w:proofErr w:type="spellEnd"/>
      <w:r w:rsidRPr="007E655D">
        <w:rPr>
          <w:rFonts w:ascii="Verdana" w:hAnsi="Verdana"/>
          <w:b/>
          <w:sz w:val="18"/>
          <w:szCs w:val="18"/>
        </w:rPr>
        <w:t xml:space="preserve"> </w:t>
      </w:r>
      <w:r w:rsidR="00E715A3" w:rsidRPr="007E655D">
        <w:rPr>
          <w:rFonts w:ascii="Verdana" w:hAnsi="Verdana"/>
          <w:bCs/>
          <w:sz w:val="18"/>
          <w:szCs w:val="18"/>
        </w:rPr>
        <w:t>pn.</w:t>
      </w:r>
      <w:r w:rsidRPr="007E655D">
        <w:rPr>
          <w:rFonts w:ascii="Verdana" w:hAnsi="Verdana"/>
          <w:b/>
          <w:sz w:val="18"/>
          <w:szCs w:val="18"/>
        </w:rPr>
        <w:t xml:space="preserve"> </w:t>
      </w:r>
      <w:r w:rsidR="00E72428" w:rsidRPr="007E655D">
        <w:rPr>
          <w:rFonts w:ascii="Verdana" w:hAnsi="Verdana"/>
          <w:bCs/>
          <w:sz w:val="18"/>
          <w:szCs w:val="18"/>
        </w:rPr>
        <w:t>”</w:t>
      </w:r>
      <w:r w:rsidR="00782E23" w:rsidRPr="007E655D">
        <w:rPr>
          <w:rFonts w:ascii="Verdana" w:hAnsi="Verdana"/>
          <w:b/>
          <w:bCs/>
          <w:sz w:val="18"/>
          <w:szCs w:val="18"/>
        </w:rPr>
        <w:t>dostawa 1 szt. pieca wysokotemperaturowego dla WTK AGH - KC-DE-zp.25.465.2026</w:t>
      </w:r>
      <w:r w:rsidR="00E72428" w:rsidRPr="007E655D">
        <w:rPr>
          <w:rFonts w:ascii="Verdana" w:hAnsi="Verdana"/>
          <w:bCs/>
          <w:sz w:val="18"/>
          <w:szCs w:val="18"/>
        </w:rPr>
        <w:t>”</w:t>
      </w:r>
      <w:r w:rsidRPr="007E655D">
        <w:rPr>
          <w:rFonts w:ascii="Verdana" w:hAnsi="Verdana"/>
          <w:b/>
          <w:sz w:val="18"/>
          <w:szCs w:val="18"/>
        </w:rPr>
        <w:t xml:space="preserve"> </w:t>
      </w:r>
      <w:r w:rsidRPr="007E655D">
        <w:rPr>
          <w:rFonts w:ascii="Verdana" w:hAnsi="Verdana"/>
          <w:bCs/>
          <w:sz w:val="18"/>
          <w:szCs w:val="18"/>
        </w:rPr>
        <w:t>– znak sprawy</w:t>
      </w:r>
      <w:r w:rsidRPr="007E655D">
        <w:rPr>
          <w:rFonts w:ascii="Verdana" w:hAnsi="Verdana"/>
          <w:b/>
          <w:sz w:val="18"/>
          <w:szCs w:val="18"/>
        </w:rPr>
        <w:t xml:space="preserve"> </w:t>
      </w:r>
      <w:r w:rsidR="00782E23" w:rsidRPr="007E655D">
        <w:rPr>
          <w:rFonts w:ascii="Verdana" w:hAnsi="Verdana"/>
          <w:b/>
          <w:sz w:val="18"/>
          <w:szCs w:val="18"/>
        </w:rPr>
        <w:t>KC-DE-zp.25.465.2026</w:t>
      </w:r>
      <w:r w:rsidRPr="007E655D">
        <w:rPr>
          <w:rFonts w:ascii="Verdana" w:hAnsi="Verdana"/>
          <w:b/>
          <w:sz w:val="18"/>
          <w:szCs w:val="18"/>
        </w:rPr>
        <w:t>.</w:t>
      </w:r>
    </w:p>
    <w:p w14:paraId="45398070" w14:textId="77777777" w:rsidR="0012774F" w:rsidRPr="007E655D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7E655D">
        <w:rPr>
          <w:rFonts w:ascii="Verdana" w:hAnsi="Verdana"/>
          <w:sz w:val="18"/>
          <w:szCs w:val="18"/>
        </w:rPr>
        <w:t>Zamawiający,</w:t>
      </w:r>
      <w:r w:rsidR="002C6A48" w:rsidRPr="007E655D">
        <w:rPr>
          <w:rFonts w:ascii="Verdana" w:hAnsi="Verdana"/>
          <w:sz w:val="18"/>
          <w:szCs w:val="18"/>
        </w:rPr>
        <w:t xml:space="preserve"> </w:t>
      </w:r>
      <w:r w:rsidR="002C6A48" w:rsidRPr="007E655D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7E655D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7E655D">
        <w:rPr>
          <w:rFonts w:ascii="Verdana" w:hAnsi="Verdana"/>
          <w:sz w:val="18"/>
          <w:szCs w:val="18"/>
        </w:rPr>
        <w:t>284</w:t>
      </w:r>
      <w:r w:rsidRPr="007E655D">
        <w:rPr>
          <w:rFonts w:ascii="Verdana" w:hAnsi="Verdana"/>
          <w:sz w:val="18"/>
          <w:szCs w:val="18"/>
        </w:rPr>
        <w:t xml:space="preserve"> ust. </w:t>
      </w:r>
      <w:r w:rsidR="0029606A" w:rsidRPr="007E655D">
        <w:rPr>
          <w:rFonts w:ascii="Verdana" w:hAnsi="Verdana"/>
          <w:sz w:val="18"/>
          <w:szCs w:val="18"/>
        </w:rPr>
        <w:t>6</w:t>
      </w:r>
      <w:r w:rsidRPr="007E655D">
        <w:rPr>
          <w:rFonts w:ascii="Verdana" w:hAnsi="Verdana"/>
          <w:sz w:val="18"/>
          <w:szCs w:val="18"/>
        </w:rPr>
        <w:t xml:space="preserve"> ustawy z dnia </w:t>
      </w:r>
      <w:r w:rsidR="0029606A" w:rsidRPr="007E655D">
        <w:rPr>
          <w:rFonts w:ascii="Verdana" w:hAnsi="Verdana"/>
          <w:sz w:val="18"/>
          <w:szCs w:val="18"/>
        </w:rPr>
        <w:t>11</w:t>
      </w:r>
      <w:r w:rsidRPr="007E655D">
        <w:rPr>
          <w:rFonts w:ascii="Verdana" w:hAnsi="Verdana"/>
          <w:sz w:val="18"/>
          <w:szCs w:val="18"/>
        </w:rPr>
        <w:t xml:space="preserve"> </w:t>
      </w:r>
      <w:r w:rsidR="0029606A" w:rsidRPr="007E655D">
        <w:rPr>
          <w:rFonts w:ascii="Verdana" w:hAnsi="Verdana"/>
          <w:sz w:val="18"/>
          <w:szCs w:val="18"/>
        </w:rPr>
        <w:t xml:space="preserve">września </w:t>
      </w:r>
      <w:r w:rsidRPr="007E655D">
        <w:rPr>
          <w:rFonts w:ascii="Verdana" w:hAnsi="Verdana"/>
          <w:sz w:val="18"/>
          <w:szCs w:val="18"/>
        </w:rPr>
        <w:t>20</w:t>
      </w:r>
      <w:r w:rsidR="0029606A" w:rsidRPr="007E655D">
        <w:rPr>
          <w:rFonts w:ascii="Verdana" w:hAnsi="Verdana"/>
          <w:sz w:val="18"/>
          <w:szCs w:val="18"/>
        </w:rPr>
        <w:t>19</w:t>
      </w:r>
      <w:r w:rsidRPr="007E655D">
        <w:rPr>
          <w:rFonts w:ascii="Verdana" w:hAnsi="Verdana"/>
          <w:sz w:val="18"/>
          <w:szCs w:val="18"/>
        </w:rPr>
        <w:t xml:space="preserve"> r</w:t>
      </w:r>
      <w:r w:rsidR="0029606A" w:rsidRPr="007E655D">
        <w:rPr>
          <w:rFonts w:ascii="Verdana" w:hAnsi="Verdana"/>
          <w:sz w:val="18"/>
          <w:szCs w:val="18"/>
        </w:rPr>
        <w:t>.</w:t>
      </w:r>
      <w:r w:rsidRPr="007E655D">
        <w:rPr>
          <w:rFonts w:ascii="Verdana" w:hAnsi="Verdana"/>
          <w:sz w:val="18"/>
          <w:szCs w:val="18"/>
        </w:rPr>
        <w:t xml:space="preserve"> Prawo </w:t>
      </w:r>
      <w:r w:rsidR="0029606A" w:rsidRPr="007E655D">
        <w:rPr>
          <w:rFonts w:ascii="Verdana" w:hAnsi="Verdana"/>
          <w:sz w:val="18"/>
          <w:szCs w:val="18"/>
        </w:rPr>
        <w:t>z</w:t>
      </w:r>
      <w:r w:rsidRPr="007E655D">
        <w:rPr>
          <w:rFonts w:ascii="Verdana" w:hAnsi="Verdana"/>
          <w:sz w:val="18"/>
          <w:szCs w:val="18"/>
        </w:rPr>
        <w:t xml:space="preserve">amówień </w:t>
      </w:r>
      <w:r w:rsidR="0029606A" w:rsidRPr="007E655D">
        <w:rPr>
          <w:rFonts w:ascii="Verdana" w:hAnsi="Verdana"/>
          <w:sz w:val="18"/>
          <w:szCs w:val="18"/>
        </w:rPr>
        <w:t>p</w:t>
      </w:r>
      <w:r w:rsidRPr="007E655D">
        <w:rPr>
          <w:rFonts w:ascii="Verdana" w:hAnsi="Verdana"/>
          <w:sz w:val="18"/>
          <w:szCs w:val="18"/>
        </w:rPr>
        <w:t>ublicznych</w:t>
      </w:r>
      <w:r w:rsidR="00711222" w:rsidRPr="007E655D">
        <w:rPr>
          <w:rFonts w:ascii="Verdana" w:hAnsi="Verdana"/>
          <w:sz w:val="18"/>
          <w:szCs w:val="18"/>
        </w:rPr>
        <w:t xml:space="preserve"> </w:t>
      </w:r>
      <w:r w:rsidR="00864538" w:rsidRPr="007E655D">
        <w:rPr>
          <w:rFonts w:ascii="Verdana" w:hAnsi="Verdana"/>
          <w:sz w:val="18"/>
          <w:szCs w:val="18"/>
        </w:rPr>
        <w:t>(Dz.U.202</w:t>
      </w:r>
      <w:r w:rsidR="006F1520" w:rsidRPr="007E655D">
        <w:rPr>
          <w:rFonts w:ascii="Verdana" w:hAnsi="Verdana"/>
          <w:sz w:val="18"/>
          <w:szCs w:val="18"/>
        </w:rPr>
        <w:t>6 poz. 793</w:t>
      </w:r>
      <w:r w:rsidR="00864538" w:rsidRPr="007E655D">
        <w:rPr>
          <w:rFonts w:ascii="Verdana" w:hAnsi="Verdana"/>
          <w:sz w:val="18"/>
          <w:szCs w:val="18"/>
        </w:rPr>
        <w:t xml:space="preserve"> ze zm.) </w:t>
      </w:r>
      <w:r w:rsidR="00E74BC3" w:rsidRPr="007E655D">
        <w:rPr>
          <w:rFonts w:ascii="Verdana" w:hAnsi="Verdana"/>
          <w:sz w:val="18"/>
          <w:szCs w:val="18"/>
        </w:rPr>
        <w:t>udostępnia</w:t>
      </w:r>
      <w:r w:rsidR="00BE7BFD" w:rsidRPr="007E655D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7E655D">
        <w:rPr>
          <w:rFonts w:ascii="Verdana" w:hAnsi="Verdana"/>
          <w:sz w:val="18"/>
          <w:szCs w:val="18"/>
        </w:rPr>
        <w:t>pecyfikacji Warunków Zamówienia (</w:t>
      </w:r>
      <w:r w:rsidR="0012774F" w:rsidRPr="007E655D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7E655D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7E655D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7E655D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7E655D">
        <w:rPr>
          <w:rFonts w:ascii="Verdana" w:hAnsi="Verdana"/>
          <w:sz w:val="18"/>
          <w:szCs w:val="18"/>
        </w:rPr>
        <w:t>wraz z wyjaśnieniami</w:t>
      </w:r>
      <w:r w:rsidR="0012774F" w:rsidRPr="007E655D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82E23" w:rsidRPr="007E655D" w14:paraId="67994D36" w14:textId="77777777" w:rsidTr="00D03B69">
        <w:tc>
          <w:tcPr>
            <w:tcW w:w="9356" w:type="dxa"/>
          </w:tcPr>
          <w:p w14:paraId="4A0119D6" w14:textId="77777777" w:rsidR="00782E23" w:rsidRPr="0037195F" w:rsidRDefault="00782E23" w:rsidP="008E2C7B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195F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2748F5B8" w14:textId="77777777" w:rsidR="00782E23" w:rsidRPr="007E655D" w:rsidRDefault="005D7619" w:rsidP="008E2C7B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W</w:t>
            </w:r>
            <w:r w:rsidR="00782E23" w:rsidRPr="007E655D">
              <w:rPr>
                <w:rFonts w:ascii="Verdana" w:hAnsi="Verdana"/>
                <w:sz w:val="18"/>
                <w:szCs w:val="18"/>
              </w:rPr>
              <w:t xml:space="preserve"> treści opisu przedmiotu zamówienia zostały określone wymagania, proszę o uszczegółowienie:</w:t>
            </w:r>
          </w:p>
          <w:p w14:paraId="3507588E" w14:textId="77777777" w:rsidR="00782E23" w:rsidRPr="007E655D" w:rsidRDefault="00782E23" w:rsidP="008E2C7B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E655D">
              <w:rPr>
                <w:rFonts w:ascii="Verdana" w:hAnsi="Verdana"/>
                <w:sz w:val="18"/>
                <w:szCs w:val="18"/>
              </w:rPr>
              <w:t>1. temperatura maksymalna co najmniej 2200stC, czy czas wytrzymania jest wystarczający np. 1 minuta? lub jaki jest wymagany?</w:t>
            </w:r>
          </w:p>
          <w:p w14:paraId="75DD08B7" w14:textId="77777777" w:rsidR="00782E23" w:rsidRPr="007E655D" w:rsidRDefault="00782E23" w:rsidP="008E2C7B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E655D">
              <w:rPr>
                <w:rFonts w:ascii="Verdana" w:hAnsi="Verdana"/>
                <w:sz w:val="18"/>
                <w:szCs w:val="18"/>
              </w:rPr>
              <w:t>2. temperatura pracy ciągłej co najmniej 2100stC, czy czas wytrzymania jest wystarczający 30 minut ? lub jaki jest wymagany?</w:t>
            </w:r>
          </w:p>
          <w:p w14:paraId="3BA4391C" w14:textId="77777777" w:rsidR="00782E23" w:rsidRPr="007E655D" w:rsidRDefault="00782E23" w:rsidP="008E2C7B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E655D">
              <w:rPr>
                <w:rFonts w:ascii="Verdana" w:hAnsi="Verdana"/>
                <w:sz w:val="18"/>
                <w:szCs w:val="18"/>
              </w:rPr>
              <w:t>3. czy wymiary przestrzeni roboczej to wymiar obszaru użytecznego w którym mogą być ogrzewane części w procesie? czy obszar użyteczny może być o wymiarze 150x150x150 lub fi 150 x H 150 [mm]</w:t>
            </w:r>
          </w:p>
          <w:p w14:paraId="262FBEEA" w14:textId="77777777" w:rsidR="00782E23" w:rsidRPr="007E655D" w:rsidRDefault="00782E23" w:rsidP="008E2C7B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E655D">
              <w:rPr>
                <w:rFonts w:ascii="Verdana" w:hAnsi="Verdana"/>
                <w:sz w:val="18"/>
                <w:szCs w:val="18"/>
              </w:rPr>
              <w:t>4. jaki poziom próżni jest wymagany w procesie na maksymalnej temperaturze oraz pracy ciągłej?</w:t>
            </w:r>
          </w:p>
          <w:p w14:paraId="10BBE563" w14:textId="77777777" w:rsidR="00782E23" w:rsidRPr="007E655D" w:rsidRDefault="00782E23" w:rsidP="008E2C7B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E655D">
              <w:rPr>
                <w:rFonts w:ascii="Verdana" w:hAnsi="Verdana"/>
                <w:sz w:val="18"/>
                <w:szCs w:val="18"/>
              </w:rPr>
              <w:t xml:space="preserve">5. czy układ chłodzenia pieca zostanie dostarczony przez Zamawiającego, czy powinien być w zakresie dostawy. Czy układ chłodzenia (np. chłodnia wentylatorowa lub np. </w:t>
            </w:r>
            <w:proofErr w:type="spellStart"/>
            <w:r w:rsidRPr="007E655D">
              <w:rPr>
                <w:rFonts w:ascii="Verdana" w:hAnsi="Verdana"/>
                <w:sz w:val="18"/>
                <w:szCs w:val="18"/>
              </w:rPr>
              <w:t>chiller</w:t>
            </w:r>
            <w:proofErr w:type="spellEnd"/>
            <w:r w:rsidRPr="007E655D">
              <w:rPr>
                <w:rFonts w:ascii="Verdana" w:hAnsi="Verdana"/>
                <w:sz w:val="18"/>
                <w:szCs w:val="18"/>
              </w:rPr>
              <w:t>) może zostać zabudowany na zewnątrz pomieszczenia w którym jest przewidziana instalacja pieca wysokotemperaturowego? czy układ chłodzenia może pracować na niezamarzającym czynniku chłodzącym np. glikolu?</w:t>
            </w:r>
          </w:p>
          <w:p w14:paraId="135BBA4B" w14:textId="77777777" w:rsidR="00782E23" w:rsidRPr="008E2C7B" w:rsidRDefault="00782E23" w:rsidP="008E2C7B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2C7B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410692FB" w14:textId="77777777" w:rsidR="0037195F" w:rsidRDefault="005D7619" w:rsidP="0037195F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1. </w:t>
            </w:r>
            <w:r w:rsidR="008910BE">
              <w:rPr>
                <w:rFonts w:ascii="Verdana" w:hAnsi="Verdana"/>
                <w:sz w:val="18"/>
                <w:szCs w:val="18"/>
              </w:rPr>
              <w:t xml:space="preserve">Zamawiający wymaga czasu </w:t>
            </w:r>
            <w:r w:rsidR="008910BE" w:rsidRPr="007E655D">
              <w:rPr>
                <w:rFonts w:ascii="Verdana" w:hAnsi="Verdana"/>
                <w:sz w:val="18"/>
                <w:szCs w:val="18"/>
              </w:rPr>
              <w:t>wytrzymania</w:t>
            </w:r>
            <w:r w:rsidR="008910BE">
              <w:rPr>
                <w:rFonts w:ascii="Verdana" w:hAnsi="Verdana"/>
                <w:sz w:val="18"/>
                <w:szCs w:val="18"/>
              </w:rPr>
              <w:t xml:space="preserve"> </w:t>
            </w:r>
            <w:r w:rsidR="007E655D" w:rsidRPr="007E655D">
              <w:rPr>
                <w:rFonts w:ascii="Verdana" w:hAnsi="Verdana"/>
                <w:sz w:val="18"/>
                <w:szCs w:val="18"/>
              </w:rPr>
              <w:t>co najmniej 30 minut</w:t>
            </w:r>
            <w:r w:rsidR="008910BE">
              <w:rPr>
                <w:rFonts w:ascii="Verdana" w:hAnsi="Verdana"/>
                <w:sz w:val="18"/>
                <w:szCs w:val="18"/>
              </w:rPr>
              <w:t>. N</w:t>
            </w:r>
            <w:r w:rsidR="007E655D" w:rsidRPr="007E655D">
              <w:rPr>
                <w:rFonts w:ascii="Verdana" w:hAnsi="Verdana"/>
                <w:sz w:val="18"/>
                <w:szCs w:val="18"/>
              </w:rPr>
              <w:t xml:space="preserve">ie będą prowadzone cykle wygrzewania powyżej 1 godziny. </w:t>
            </w:r>
          </w:p>
          <w:p w14:paraId="6A0DEA3D" w14:textId="77777777" w:rsidR="001F644D" w:rsidRDefault="0037195F" w:rsidP="001F644D">
            <w:pPr>
              <w:spacing w:after="240" w:line="276" w:lineRule="auto"/>
              <w:jc w:val="both"/>
              <w:rPr>
                <w:rFonts w:ascii="Verdana" w:hAnsi="Verdana"/>
                <w:strike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2. </w:t>
            </w:r>
            <w:r w:rsidR="008910BE">
              <w:rPr>
                <w:rFonts w:ascii="Verdana" w:hAnsi="Verdana"/>
                <w:sz w:val="18"/>
                <w:szCs w:val="18"/>
              </w:rPr>
              <w:t xml:space="preserve">Zamawiający wymaga </w:t>
            </w:r>
            <w:r w:rsidR="008910BE" w:rsidRPr="007E655D">
              <w:rPr>
                <w:rFonts w:ascii="Verdana" w:hAnsi="Verdana"/>
                <w:sz w:val="18"/>
                <w:szCs w:val="18"/>
              </w:rPr>
              <w:t>czas</w:t>
            </w:r>
            <w:r w:rsidR="008910BE">
              <w:rPr>
                <w:rFonts w:ascii="Verdana" w:hAnsi="Verdana"/>
                <w:sz w:val="18"/>
                <w:szCs w:val="18"/>
              </w:rPr>
              <w:t>u</w:t>
            </w:r>
            <w:r w:rsidR="008910BE" w:rsidRPr="007E655D">
              <w:rPr>
                <w:rFonts w:ascii="Verdana" w:hAnsi="Verdana"/>
                <w:sz w:val="18"/>
                <w:szCs w:val="18"/>
              </w:rPr>
              <w:t xml:space="preserve"> wytrzymania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="008910BE">
              <w:rPr>
                <w:rFonts w:ascii="Verdana" w:hAnsi="Verdana"/>
                <w:sz w:val="18"/>
                <w:szCs w:val="18"/>
              </w:rPr>
              <w:t xml:space="preserve">co </w:t>
            </w:r>
            <w:r w:rsidR="007E655D" w:rsidRPr="007E655D">
              <w:rPr>
                <w:rFonts w:ascii="Verdana" w:hAnsi="Verdana"/>
                <w:sz w:val="18"/>
                <w:szCs w:val="18"/>
              </w:rPr>
              <w:t xml:space="preserve">najmniej 10 godzin w jednym cyklu. </w:t>
            </w:r>
            <w:r w:rsidR="007E655D" w:rsidRPr="007E655D">
              <w:rPr>
                <w:rFonts w:ascii="Verdana" w:hAnsi="Verdana"/>
                <w:sz w:val="18"/>
                <w:szCs w:val="18"/>
              </w:rPr>
              <w:br/>
            </w:r>
            <w:r w:rsidR="007E655D" w:rsidRPr="007E655D">
              <w:rPr>
                <w:rFonts w:ascii="Verdana" w:hAnsi="Verdana"/>
                <w:sz w:val="18"/>
                <w:szCs w:val="18"/>
              </w:rPr>
              <w:br/>
              <w:t xml:space="preserve">3. </w:t>
            </w:r>
            <w:r>
              <w:rPr>
                <w:rFonts w:ascii="Verdana" w:hAnsi="Verdana"/>
                <w:sz w:val="18"/>
                <w:szCs w:val="18"/>
              </w:rPr>
              <w:t>P</w:t>
            </w:r>
            <w:r w:rsidR="008910BE" w:rsidRPr="007E655D">
              <w:rPr>
                <w:rFonts w:ascii="Verdana" w:hAnsi="Verdana"/>
                <w:sz w:val="18"/>
                <w:szCs w:val="18"/>
              </w:rPr>
              <w:t>rzestrze</w:t>
            </w:r>
            <w:r w:rsidR="008910BE">
              <w:rPr>
                <w:rFonts w:ascii="Verdana" w:hAnsi="Verdana"/>
                <w:sz w:val="18"/>
                <w:szCs w:val="18"/>
              </w:rPr>
              <w:t>ń</w:t>
            </w:r>
            <w:r w:rsidR="008910BE" w:rsidRPr="007E655D">
              <w:rPr>
                <w:rFonts w:ascii="Verdana" w:hAnsi="Verdana"/>
                <w:sz w:val="18"/>
                <w:szCs w:val="18"/>
              </w:rPr>
              <w:t xml:space="preserve"> robocz</w:t>
            </w:r>
            <w:r w:rsidR="008910BE">
              <w:rPr>
                <w:rFonts w:ascii="Verdana" w:hAnsi="Verdana"/>
                <w:sz w:val="18"/>
                <w:szCs w:val="18"/>
              </w:rPr>
              <w:t>a</w:t>
            </w:r>
            <w:r w:rsidR="008910BE" w:rsidRPr="007E655D">
              <w:rPr>
                <w:rFonts w:ascii="Verdana" w:hAnsi="Verdana"/>
                <w:sz w:val="18"/>
                <w:szCs w:val="18"/>
              </w:rPr>
              <w:t xml:space="preserve"> to wymiar </w:t>
            </w:r>
            <w:r w:rsidR="007E655D" w:rsidRPr="007E655D">
              <w:rPr>
                <w:rFonts w:ascii="Verdana" w:hAnsi="Verdana"/>
                <w:sz w:val="18"/>
                <w:szCs w:val="18"/>
              </w:rPr>
              <w:t>przestrze</w:t>
            </w:r>
            <w:r w:rsidR="008910BE">
              <w:rPr>
                <w:rFonts w:ascii="Verdana" w:hAnsi="Verdana"/>
                <w:sz w:val="18"/>
                <w:szCs w:val="18"/>
              </w:rPr>
              <w:t>ni</w:t>
            </w:r>
            <w:r w:rsidR="007E655D" w:rsidRPr="007E655D">
              <w:rPr>
                <w:rFonts w:ascii="Verdana" w:hAnsi="Verdana"/>
                <w:sz w:val="18"/>
                <w:szCs w:val="18"/>
              </w:rPr>
              <w:t xml:space="preserve"> zarezerwowana na próbki (użyteczna)</w:t>
            </w:r>
            <w:r>
              <w:rPr>
                <w:rFonts w:ascii="Verdana" w:hAnsi="Verdana"/>
                <w:sz w:val="18"/>
                <w:szCs w:val="18"/>
              </w:rPr>
              <w:t xml:space="preserve">. </w:t>
            </w:r>
            <w:r w:rsidR="005D7619">
              <w:rPr>
                <w:rFonts w:ascii="Verdana" w:hAnsi="Verdana"/>
                <w:sz w:val="18"/>
                <w:szCs w:val="18"/>
              </w:rPr>
              <w:t xml:space="preserve">Zamawiający </w:t>
            </w:r>
            <w:r w:rsidR="005D7619">
              <w:rPr>
                <w:rFonts w:ascii="Verdana" w:hAnsi="Verdana"/>
                <w:sz w:val="18"/>
                <w:szCs w:val="18"/>
              </w:rPr>
              <w:lastRenderedPageBreak/>
              <w:t xml:space="preserve">wyraża zgodę żeby </w:t>
            </w:r>
            <w:r w:rsidR="007E655D" w:rsidRPr="007E655D">
              <w:rPr>
                <w:rFonts w:ascii="Verdana" w:hAnsi="Verdana"/>
                <w:sz w:val="18"/>
                <w:szCs w:val="18"/>
              </w:rPr>
              <w:t xml:space="preserve">obszar użyteczny </w:t>
            </w:r>
            <w:r w:rsidR="005D7619">
              <w:rPr>
                <w:rFonts w:ascii="Verdana" w:hAnsi="Verdana"/>
                <w:sz w:val="18"/>
                <w:szCs w:val="18"/>
              </w:rPr>
              <w:t>był</w:t>
            </w:r>
            <w:r w:rsidR="007E655D" w:rsidRPr="007E655D">
              <w:rPr>
                <w:rFonts w:ascii="Verdana" w:hAnsi="Verdana"/>
                <w:sz w:val="18"/>
                <w:szCs w:val="18"/>
              </w:rPr>
              <w:t xml:space="preserve"> o wymiarze 150x150x150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="008910BE">
              <w:rPr>
                <w:rFonts w:ascii="Verdana" w:hAnsi="Verdana"/>
                <w:sz w:val="18"/>
                <w:szCs w:val="18"/>
              </w:rPr>
              <w:t>lub</w:t>
            </w:r>
            <w:r w:rsidR="007E655D" w:rsidRPr="007E655D">
              <w:rPr>
                <w:rFonts w:ascii="Verdana" w:hAnsi="Verdana"/>
                <w:sz w:val="18"/>
                <w:szCs w:val="18"/>
              </w:rPr>
              <w:t xml:space="preserve"> fi 150 x H 150</w:t>
            </w:r>
            <w:r w:rsidR="008E2C7B">
              <w:rPr>
                <w:rFonts w:ascii="Verdana" w:hAnsi="Verdana"/>
                <w:sz w:val="18"/>
                <w:szCs w:val="18"/>
              </w:rPr>
              <w:t xml:space="preserve"> </w:t>
            </w:r>
            <w:r w:rsidR="007E655D" w:rsidRPr="007E655D">
              <w:rPr>
                <w:rFonts w:ascii="Verdana" w:hAnsi="Verdana"/>
                <w:sz w:val="18"/>
                <w:szCs w:val="18"/>
              </w:rPr>
              <w:t xml:space="preserve">[mm]  </w:t>
            </w:r>
            <w:r w:rsidR="007E655D" w:rsidRPr="007E655D">
              <w:rPr>
                <w:rFonts w:ascii="Verdana" w:hAnsi="Verdana"/>
                <w:sz w:val="18"/>
                <w:szCs w:val="18"/>
              </w:rPr>
              <w:br/>
            </w:r>
            <w:r w:rsidR="007E655D" w:rsidRPr="007E655D">
              <w:rPr>
                <w:rFonts w:ascii="Verdana" w:hAnsi="Verdana"/>
                <w:sz w:val="18"/>
                <w:szCs w:val="18"/>
              </w:rPr>
              <w:br/>
              <w:t>4.</w:t>
            </w:r>
            <w:r w:rsidR="005D7619">
              <w:rPr>
                <w:rFonts w:ascii="Verdana" w:hAnsi="Verdana"/>
                <w:sz w:val="18"/>
                <w:szCs w:val="18"/>
              </w:rPr>
              <w:t xml:space="preserve"> </w:t>
            </w:r>
            <w:r w:rsidR="007E655D" w:rsidRPr="007E655D">
              <w:rPr>
                <w:rFonts w:ascii="Verdana" w:hAnsi="Verdana"/>
                <w:sz w:val="18"/>
                <w:szCs w:val="18"/>
              </w:rPr>
              <w:t xml:space="preserve">Poziom próżni musi zapewnić bezpieczeństwo materiału przed utlenieniem w całym zakresie temperaturowym pracy pieca. Parametry oszacowano na podstawie danych z publikacji, więc wartość 5*10 ^-1 </w:t>
            </w:r>
            <w:proofErr w:type="spellStart"/>
            <w:r w:rsidR="007E655D" w:rsidRPr="007E655D">
              <w:rPr>
                <w:rFonts w:ascii="Verdana" w:hAnsi="Verdana"/>
                <w:sz w:val="18"/>
                <w:szCs w:val="18"/>
              </w:rPr>
              <w:t>mbara</w:t>
            </w:r>
            <w:proofErr w:type="spellEnd"/>
            <w:r w:rsidR="007E655D" w:rsidRPr="007E655D">
              <w:rPr>
                <w:rFonts w:ascii="Verdana" w:hAnsi="Verdana"/>
                <w:sz w:val="18"/>
                <w:szCs w:val="18"/>
              </w:rPr>
              <w:t xml:space="preserve"> jest konieczna do otrzymania przeźroczystej ceramiki</w:t>
            </w:r>
            <w:r w:rsidR="00CB2A0F">
              <w:rPr>
                <w:rFonts w:ascii="Verdana" w:hAnsi="Verdana"/>
                <w:sz w:val="18"/>
                <w:szCs w:val="18"/>
              </w:rPr>
              <w:t>.</w:t>
            </w:r>
            <w:r w:rsidR="007E655D" w:rsidRPr="007E655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12A8767" w14:textId="1E923527" w:rsidR="00782E23" w:rsidRPr="008910BE" w:rsidRDefault="0037195F" w:rsidP="001F644D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5. </w:t>
            </w:r>
            <w:r w:rsidR="007E655D" w:rsidRPr="007E655D">
              <w:rPr>
                <w:rFonts w:ascii="Verdana" w:hAnsi="Verdana"/>
                <w:sz w:val="18"/>
                <w:szCs w:val="18"/>
              </w:rPr>
              <w:t>Tak, układ chłodzenia będzie dostarczony przez Zamawiającego. Ze względów organizacyjnych układ chłodzenia będzie wewnątrz pomieszczenia, gdzie będzie znajdował się piec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="007E655D" w:rsidRPr="007E655D">
              <w:rPr>
                <w:rFonts w:ascii="Verdana" w:hAnsi="Verdana"/>
                <w:sz w:val="18"/>
                <w:szCs w:val="18"/>
              </w:rPr>
              <w:t>wysokotemperaturowy.</w:t>
            </w:r>
            <w:r w:rsidR="008E2C7B">
              <w:rPr>
                <w:rFonts w:ascii="Verdana" w:hAnsi="Verdana"/>
                <w:sz w:val="18"/>
                <w:szCs w:val="18"/>
              </w:rPr>
              <w:t xml:space="preserve"> </w:t>
            </w:r>
            <w:r w:rsidR="007E655D" w:rsidRPr="007E655D">
              <w:rPr>
                <w:rFonts w:ascii="Verdana" w:hAnsi="Verdana"/>
                <w:sz w:val="18"/>
                <w:szCs w:val="18"/>
              </w:rPr>
              <w:t xml:space="preserve">Tak, układ chłodzenia może pracować na niezamarzającym czynniku chłodzenia np. glikol, nie mniej jednak na tym etapie planów Zamawiający nie przewiduje konieczności, aby czynnik chłodzenia posiadał cechy odporności na </w:t>
            </w:r>
            <w:r w:rsidR="00CC50EF" w:rsidRPr="001F644D">
              <w:rPr>
                <w:rFonts w:ascii="Verdana" w:hAnsi="Verdana"/>
                <w:sz w:val="18"/>
                <w:szCs w:val="18"/>
              </w:rPr>
              <w:t>niskie</w:t>
            </w:r>
            <w:r w:rsidR="008E2C7B">
              <w:rPr>
                <w:rFonts w:ascii="Verdana" w:hAnsi="Verdana"/>
                <w:sz w:val="18"/>
                <w:szCs w:val="18"/>
              </w:rPr>
              <w:t xml:space="preserve"> </w:t>
            </w:r>
            <w:r w:rsidR="007E655D" w:rsidRPr="007E655D">
              <w:rPr>
                <w:rFonts w:ascii="Verdana" w:hAnsi="Verdana"/>
                <w:sz w:val="18"/>
                <w:szCs w:val="18"/>
              </w:rPr>
              <w:t xml:space="preserve">temperatury. </w:t>
            </w:r>
            <w:r w:rsidR="007E655D" w:rsidRPr="007E655D">
              <w:rPr>
                <w:rFonts w:ascii="Verdana" w:hAnsi="Verdana"/>
                <w:sz w:val="18"/>
                <w:szCs w:val="18"/>
              </w:rPr>
              <w:br/>
            </w:r>
            <w:r w:rsidR="007E655D" w:rsidRPr="007E655D">
              <w:rPr>
                <w:rFonts w:ascii="Verdana" w:hAnsi="Verdana"/>
                <w:sz w:val="18"/>
                <w:szCs w:val="18"/>
              </w:rPr>
              <w:br/>
            </w:r>
          </w:p>
        </w:tc>
      </w:tr>
    </w:tbl>
    <w:p w14:paraId="7F3405CD" w14:textId="77777777" w:rsidR="00576BE9" w:rsidRPr="007E655D" w:rsidRDefault="00576BE9" w:rsidP="00576BE9">
      <w:pPr>
        <w:rPr>
          <w:rFonts w:ascii="Verdana" w:hAnsi="Verdana"/>
          <w:sz w:val="18"/>
          <w:szCs w:val="18"/>
        </w:rPr>
      </w:pPr>
    </w:p>
    <w:p w14:paraId="09CF8CFA" w14:textId="77777777" w:rsidR="00576BE9" w:rsidRPr="007E655D" w:rsidRDefault="00576BE9" w:rsidP="00576BE9">
      <w:pPr>
        <w:rPr>
          <w:rFonts w:ascii="Verdana" w:hAnsi="Verdana"/>
          <w:sz w:val="18"/>
          <w:szCs w:val="18"/>
        </w:rPr>
      </w:pPr>
    </w:p>
    <w:p w14:paraId="7A5FFDE7" w14:textId="77777777" w:rsidR="00576BE9" w:rsidRPr="007E655D" w:rsidRDefault="00576BE9" w:rsidP="00576BE9">
      <w:pPr>
        <w:tabs>
          <w:tab w:val="left" w:pos="6450"/>
        </w:tabs>
        <w:rPr>
          <w:rFonts w:ascii="Verdana" w:hAnsi="Verdana"/>
          <w:sz w:val="18"/>
          <w:szCs w:val="18"/>
        </w:rPr>
      </w:pPr>
      <w:r w:rsidRPr="007E655D">
        <w:rPr>
          <w:rFonts w:ascii="Verdana" w:hAnsi="Verdana"/>
          <w:sz w:val="18"/>
          <w:szCs w:val="18"/>
        </w:rPr>
        <w:tab/>
        <w:t>KANCLERZ</w:t>
      </w:r>
    </w:p>
    <w:p w14:paraId="4F9C71C4" w14:textId="77777777" w:rsidR="00576BE9" w:rsidRDefault="00576BE9" w:rsidP="00576BE9">
      <w:pPr>
        <w:tabs>
          <w:tab w:val="left" w:pos="6450"/>
        </w:tabs>
        <w:rPr>
          <w:rFonts w:ascii="Verdana" w:hAnsi="Verdana"/>
          <w:sz w:val="18"/>
          <w:szCs w:val="18"/>
        </w:rPr>
      </w:pPr>
    </w:p>
    <w:p w14:paraId="3FC546F1" w14:textId="77777777" w:rsidR="0037195F" w:rsidRDefault="0037195F" w:rsidP="00576BE9">
      <w:pPr>
        <w:tabs>
          <w:tab w:val="left" w:pos="6450"/>
        </w:tabs>
        <w:rPr>
          <w:rFonts w:ascii="Verdana" w:hAnsi="Verdana"/>
          <w:sz w:val="18"/>
          <w:szCs w:val="18"/>
        </w:rPr>
      </w:pPr>
    </w:p>
    <w:p w14:paraId="0E3F641F" w14:textId="77777777" w:rsidR="0037195F" w:rsidRPr="007E655D" w:rsidRDefault="0037195F" w:rsidP="00576BE9">
      <w:pPr>
        <w:tabs>
          <w:tab w:val="left" w:pos="6450"/>
        </w:tabs>
        <w:rPr>
          <w:rFonts w:ascii="Verdana" w:hAnsi="Verdana"/>
          <w:sz w:val="18"/>
          <w:szCs w:val="18"/>
        </w:rPr>
      </w:pPr>
    </w:p>
    <w:p w14:paraId="30F0A133" w14:textId="77777777" w:rsidR="00576BE9" w:rsidRPr="007E655D" w:rsidRDefault="00576BE9" w:rsidP="00576BE9">
      <w:pPr>
        <w:tabs>
          <w:tab w:val="left" w:pos="6450"/>
        </w:tabs>
        <w:rPr>
          <w:rFonts w:ascii="Verdana" w:hAnsi="Verdana"/>
          <w:sz w:val="18"/>
          <w:szCs w:val="18"/>
        </w:rPr>
      </w:pPr>
    </w:p>
    <w:p w14:paraId="1A64F440" w14:textId="77777777" w:rsidR="00576BE9" w:rsidRPr="007E655D" w:rsidRDefault="00576BE9" w:rsidP="00576BE9">
      <w:pPr>
        <w:tabs>
          <w:tab w:val="left" w:pos="6450"/>
        </w:tabs>
        <w:rPr>
          <w:rFonts w:ascii="Verdana" w:hAnsi="Verdana"/>
          <w:sz w:val="18"/>
          <w:szCs w:val="18"/>
        </w:rPr>
      </w:pPr>
      <w:r w:rsidRPr="007E655D">
        <w:rPr>
          <w:rFonts w:ascii="Verdana" w:hAnsi="Verdana"/>
          <w:sz w:val="18"/>
          <w:szCs w:val="18"/>
        </w:rPr>
        <w:tab/>
        <w:t>mgr inż. Henryk Zioło</w:t>
      </w:r>
    </w:p>
    <w:sectPr w:rsidR="00576BE9" w:rsidRPr="007E655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FE03D" w14:textId="77777777" w:rsidR="008665BC" w:rsidRDefault="008665BC">
      <w:r>
        <w:separator/>
      </w:r>
    </w:p>
  </w:endnote>
  <w:endnote w:type="continuationSeparator" w:id="0">
    <w:p w14:paraId="1B8E85A4" w14:textId="77777777" w:rsidR="008665BC" w:rsidRDefault="00866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489F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2E5D3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55925" w14:textId="77777777" w:rsidR="006D4AB3" w:rsidRDefault="008665BC">
    <w:pPr>
      <w:pStyle w:val="Stopka"/>
      <w:tabs>
        <w:tab w:val="clear" w:pos="4536"/>
      </w:tabs>
      <w:jc w:val="center"/>
    </w:pPr>
    <w:r>
      <w:rPr>
        <w:noProof/>
      </w:rPr>
      <w:pict w14:anchorId="6A99060F">
        <v:line id="_x0000_s1025" style="position:absolute;left:0;text-align:left;z-index:251657728" from="-3.85pt,8.75pt" to="455.15pt,8.75pt"/>
      </w:pict>
    </w:r>
  </w:p>
  <w:p w14:paraId="68F9E18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D810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3C140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1D84D1F" w14:textId="77777777" w:rsidR="006D4AB3" w:rsidRDefault="006D4AB3">
    <w:pPr>
      <w:pStyle w:val="Stopka"/>
      <w:tabs>
        <w:tab w:val="clear" w:pos="4536"/>
        <w:tab w:val="left" w:pos="6237"/>
      </w:tabs>
    </w:pPr>
  </w:p>
  <w:p w14:paraId="5213612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80377" w14:textId="77777777" w:rsidR="008665BC" w:rsidRDefault="008665BC">
      <w:r>
        <w:separator/>
      </w:r>
    </w:p>
  </w:footnote>
  <w:footnote w:type="continuationSeparator" w:id="0">
    <w:p w14:paraId="66698E33" w14:textId="77777777" w:rsidR="008665BC" w:rsidRDefault="00866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3325E" w14:textId="77777777" w:rsidR="00782E23" w:rsidRDefault="00782E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DF7F4" w14:textId="77777777" w:rsidR="00782E23" w:rsidRDefault="00782E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95FC" w14:textId="77777777" w:rsidR="00782E23" w:rsidRDefault="00782E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702E4"/>
    <w:multiLevelType w:val="hybridMultilevel"/>
    <w:tmpl w:val="3974A856"/>
    <w:lvl w:ilvl="0" w:tplc="8FEE0A0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56298944">
    <w:abstractNumId w:val="4"/>
  </w:num>
  <w:num w:numId="2" w16cid:durableId="2137140129">
    <w:abstractNumId w:val="7"/>
  </w:num>
  <w:num w:numId="3" w16cid:durableId="1808743280">
    <w:abstractNumId w:val="3"/>
  </w:num>
  <w:num w:numId="4" w16cid:durableId="1889799898">
    <w:abstractNumId w:val="6"/>
  </w:num>
  <w:num w:numId="5" w16cid:durableId="10954993">
    <w:abstractNumId w:val="1"/>
  </w:num>
  <w:num w:numId="6" w16cid:durableId="1412971658">
    <w:abstractNumId w:val="2"/>
  </w:num>
  <w:num w:numId="7" w16cid:durableId="1248804553">
    <w:abstractNumId w:val="5"/>
  </w:num>
  <w:num w:numId="8" w16cid:durableId="628246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10DF"/>
    <w:rsid w:val="00031374"/>
    <w:rsid w:val="0005767D"/>
    <w:rsid w:val="00095FEE"/>
    <w:rsid w:val="000A1097"/>
    <w:rsid w:val="000E2A8F"/>
    <w:rsid w:val="000F598B"/>
    <w:rsid w:val="0012774F"/>
    <w:rsid w:val="00144B7A"/>
    <w:rsid w:val="00180C6E"/>
    <w:rsid w:val="001F644D"/>
    <w:rsid w:val="0029606A"/>
    <w:rsid w:val="002C6A48"/>
    <w:rsid w:val="0037195F"/>
    <w:rsid w:val="00466400"/>
    <w:rsid w:val="004848F3"/>
    <w:rsid w:val="004A75F2"/>
    <w:rsid w:val="005144A9"/>
    <w:rsid w:val="00520165"/>
    <w:rsid w:val="00576BE9"/>
    <w:rsid w:val="00590E9E"/>
    <w:rsid w:val="005B1B08"/>
    <w:rsid w:val="005D7619"/>
    <w:rsid w:val="005F581F"/>
    <w:rsid w:val="00632C3C"/>
    <w:rsid w:val="00662BDB"/>
    <w:rsid w:val="006A5DF1"/>
    <w:rsid w:val="006B7198"/>
    <w:rsid w:val="006D4AB3"/>
    <w:rsid w:val="006F1520"/>
    <w:rsid w:val="006F3B81"/>
    <w:rsid w:val="00711222"/>
    <w:rsid w:val="00782E23"/>
    <w:rsid w:val="00796444"/>
    <w:rsid w:val="007D7198"/>
    <w:rsid w:val="007E655D"/>
    <w:rsid w:val="00864538"/>
    <w:rsid w:val="008665BC"/>
    <w:rsid w:val="00870F9F"/>
    <w:rsid w:val="008804B6"/>
    <w:rsid w:val="008910BE"/>
    <w:rsid w:val="00897AB0"/>
    <w:rsid w:val="008A3553"/>
    <w:rsid w:val="008E2C7B"/>
    <w:rsid w:val="009229CD"/>
    <w:rsid w:val="009D490F"/>
    <w:rsid w:val="00A171CA"/>
    <w:rsid w:val="00A905AC"/>
    <w:rsid w:val="00AF5772"/>
    <w:rsid w:val="00B127E1"/>
    <w:rsid w:val="00BA6584"/>
    <w:rsid w:val="00BE7BFD"/>
    <w:rsid w:val="00C370F2"/>
    <w:rsid w:val="00C44EEC"/>
    <w:rsid w:val="00C710DF"/>
    <w:rsid w:val="00CB2A0F"/>
    <w:rsid w:val="00CC50EF"/>
    <w:rsid w:val="00D22FFA"/>
    <w:rsid w:val="00D8461B"/>
    <w:rsid w:val="00D915F2"/>
    <w:rsid w:val="00DA735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A762C"/>
    <w:rsid w:val="00EC1290"/>
    <w:rsid w:val="00EC5A1B"/>
    <w:rsid w:val="00F028B3"/>
    <w:rsid w:val="00FC5957"/>
    <w:rsid w:val="00FD265E"/>
    <w:rsid w:val="00FF2F35"/>
    <w:rsid w:val="00FF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0B0372"/>
  <w15:chartTrackingRefBased/>
  <w15:docId w15:val="{6A25F61F-0244-486D-B414-60EB13F86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9229C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229CD"/>
  </w:style>
  <w:style w:type="character" w:customStyle="1" w:styleId="TekstkomentarzaZnak">
    <w:name w:val="Tekst komentarza Znak"/>
    <w:basedOn w:val="Domylnaczcionkaakapitu"/>
    <w:link w:val="Tekstkomentarza"/>
    <w:rsid w:val="009229CD"/>
  </w:style>
  <w:style w:type="paragraph" w:styleId="Tematkomentarza">
    <w:name w:val="annotation subject"/>
    <w:basedOn w:val="Tekstkomentarza"/>
    <w:next w:val="Tekstkomentarza"/>
    <w:link w:val="TematkomentarzaZnak"/>
    <w:rsid w:val="00922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229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CTK_Ewelina</dc:creator>
  <cp:keywords/>
  <cp:lastModifiedBy>Joanna Kraińska</cp:lastModifiedBy>
  <cp:revision>2</cp:revision>
  <cp:lastPrinted>2026-10-13T07:22:00Z</cp:lastPrinted>
  <dcterms:created xsi:type="dcterms:W3CDTF">2026-10-13T07:22:00Z</dcterms:created>
  <dcterms:modified xsi:type="dcterms:W3CDTF">2026-10-13T07:22:00Z</dcterms:modified>
</cp:coreProperties>
</file>