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63746" w:rsidRDefault="00D75010" w:rsidP="006A5DF1">
      <w:pPr>
        <w:spacing w:after="240"/>
        <w:jc w:val="right"/>
        <w:rPr>
          <w:rFonts w:ascii="Verdana" w:hAnsi="Verdana"/>
        </w:rPr>
      </w:pPr>
      <w:r w:rsidRPr="00463746">
        <w:rPr>
          <w:rFonts w:ascii="Verdana" w:hAnsi="Verdana"/>
        </w:rPr>
        <w:t>Kraków</w:t>
      </w:r>
      <w:r w:rsidR="006A5DF1" w:rsidRPr="00463746">
        <w:rPr>
          <w:rFonts w:ascii="Verdana" w:hAnsi="Verdana"/>
        </w:rPr>
        <w:t xml:space="preserve"> dnia: </w:t>
      </w:r>
      <w:r w:rsidRPr="00463746">
        <w:rPr>
          <w:rFonts w:ascii="Verdana" w:hAnsi="Verdana"/>
        </w:rPr>
        <w:t>2026-09-25</w:t>
      </w:r>
    </w:p>
    <w:p w:rsidR="00D75010" w:rsidRPr="00463746" w:rsidRDefault="00D75010" w:rsidP="006A5DF1">
      <w:pPr>
        <w:rPr>
          <w:rFonts w:ascii="Verdana" w:hAnsi="Verdana"/>
          <w:b/>
          <w:bCs/>
        </w:rPr>
      </w:pPr>
      <w:r w:rsidRPr="00463746">
        <w:rPr>
          <w:rFonts w:ascii="Verdana" w:hAnsi="Verdana"/>
          <w:b/>
          <w:bCs/>
        </w:rPr>
        <w:t>Akademia Górniczo - Hutnicza</w:t>
      </w:r>
    </w:p>
    <w:p w:rsidR="00D75010" w:rsidRPr="00463746" w:rsidRDefault="00D75010" w:rsidP="006A5DF1">
      <w:pPr>
        <w:rPr>
          <w:rFonts w:ascii="Verdana" w:hAnsi="Verdana"/>
          <w:b/>
          <w:bCs/>
        </w:rPr>
      </w:pPr>
      <w:r w:rsidRPr="00463746">
        <w:rPr>
          <w:rFonts w:ascii="Verdana" w:hAnsi="Verdana"/>
          <w:b/>
          <w:bCs/>
        </w:rPr>
        <w:t>im. Stanisława Staszica w Krakowie</w:t>
      </w:r>
    </w:p>
    <w:p w:rsidR="006A5DF1" w:rsidRPr="00463746" w:rsidRDefault="00D75010" w:rsidP="006A5DF1">
      <w:pPr>
        <w:rPr>
          <w:rFonts w:ascii="Verdana" w:hAnsi="Verdana"/>
          <w:b/>
          <w:bCs/>
        </w:rPr>
      </w:pPr>
      <w:r w:rsidRPr="00463746">
        <w:rPr>
          <w:rFonts w:ascii="Verdana" w:hAnsi="Verdana"/>
          <w:b/>
          <w:bCs/>
        </w:rPr>
        <w:t>Dział Zamówień Publicznych</w:t>
      </w:r>
    </w:p>
    <w:p w:rsidR="006A5DF1" w:rsidRPr="00463746" w:rsidRDefault="00D75010" w:rsidP="006A5DF1">
      <w:pPr>
        <w:rPr>
          <w:rFonts w:ascii="Verdana" w:hAnsi="Verdana"/>
        </w:rPr>
      </w:pPr>
      <w:r w:rsidRPr="00463746">
        <w:rPr>
          <w:rFonts w:ascii="Verdana" w:hAnsi="Verdana"/>
        </w:rPr>
        <w:t>Al. Mickiewicza</w:t>
      </w:r>
      <w:r w:rsidR="006A5DF1" w:rsidRPr="00463746">
        <w:rPr>
          <w:rFonts w:ascii="Verdana" w:hAnsi="Verdana"/>
        </w:rPr>
        <w:t xml:space="preserve"> </w:t>
      </w:r>
      <w:r w:rsidRPr="00463746">
        <w:rPr>
          <w:rFonts w:ascii="Verdana" w:hAnsi="Verdana"/>
        </w:rPr>
        <w:t>30</w:t>
      </w:r>
    </w:p>
    <w:p w:rsidR="006A5DF1" w:rsidRPr="00463746" w:rsidRDefault="00D75010" w:rsidP="006A5DF1">
      <w:pPr>
        <w:rPr>
          <w:rFonts w:ascii="Verdana" w:hAnsi="Verdana"/>
        </w:rPr>
      </w:pPr>
      <w:r w:rsidRPr="00463746">
        <w:rPr>
          <w:rFonts w:ascii="Verdana" w:hAnsi="Verdana"/>
        </w:rPr>
        <w:t>30-059</w:t>
      </w:r>
      <w:r w:rsidR="006A5DF1" w:rsidRPr="00463746">
        <w:rPr>
          <w:rFonts w:ascii="Verdana" w:hAnsi="Verdana"/>
        </w:rPr>
        <w:t xml:space="preserve"> </w:t>
      </w:r>
      <w:r w:rsidRPr="00463746">
        <w:rPr>
          <w:rFonts w:ascii="Verdana" w:hAnsi="Verdana"/>
        </w:rPr>
        <w:t>Kraków</w:t>
      </w:r>
    </w:p>
    <w:p w:rsidR="006A5DF1" w:rsidRPr="00463746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63746">
        <w:rPr>
          <w:rFonts w:ascii="Verdana" w:hAnsi="Verdana"/>
        </w:rPr>
        <w:t>Pismo:</w:t>
      </w:r>
      <w:r w:rsidRPr="00463746">
        <w:rPr>
          <w:rFonts w:ascii="Verdana" w:hAnsi="Verdana"/>
          <w:b/>
          <w:bCs/>
        </w:rPr>
        <w:t xml:space="preserve"> </w:t>
      </w:r>
      <w:r w:rsidR="00463746" w:rsidRPr="00463746">
        <w:rPr>
          <w:rFonts w:ascii="Verdana" w:hAnsi="Verdana"/>
          <w:b/>
          <w:bCs/>
        </w:rPr>
        <w:t>KC-DE-zp.25.443.2026.</w:t>
      </w:r>
      <w:r w:rsidRPr="00463746">
        <w:rPr>
          <w:rFonts w:ascii="Verdana" w:hAnsi="Verdana"/>
        </w:rPr>
        <w:tab/>
        <w:t xml:space="preserve"> </w:t>
      </w:r>
    </w:p>
    <w:p w:rsidR="006A5DF1" w:rsidRPr="0046374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46374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63746">
        <w:rPr>
          <w:rFonts w:ascii="Verdana" w:hAnsi="Verdana"/>
          <w:b/>
        </w:rPr>
        <w:t>WYKONAWCY</w:t>
      </w:r>
    </w:p>
    <w:p w:rsidR="006A5DF1" w:rsidRPr="0046374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63746">
        <w:rPr>
          <w:rFonts w:ascii="Verdana" w:hAnsi="Verdana"/>
        </w:rPr>
        <w:t>ubiegający się o zamówienie publiczne</w:t>
      </w:r>
    </w:p>
    <w:p w:rsidR="006D4AB3" w:rsidRPr="00463746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46374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463746">
        <w:rPr>
          <w:rFonts w:ascii="Verdana" w:hAnsi="Verdana"/>
          <w:sz w:val="20"/>
        </w:rPr>
        <w:t>WYJAŚNIENI</w:t>
      </w:r>
      <w:r w:rsidR="00520165" w:rsidRPr="00463746">
        <w:rPr>
          <w:rFonts w:ascii="Verdana" w:hAnsi="Verdana"/>
          <w:sz w:val="20"/>
        </w:rPr>
        <w:t>A</w:t>
      </w:r>
      <w:r w:rsidR="00632C3C" w:rsidRPr="00463746">
        <w:rPr>
          <w:rFonts w:ascii="Verdana" w:hAnsi="Verdana"/>
          <w:sz w:val="20"/>
        </w:rPr>
        <w:t xml:space="preserve"> TREŚCI</w:t>
      </w:r>
      <w:r w:rsidR="0029606A" w:rsidRPr="00463746">
        <w:rPr>
          <w:rFonts w:ascii="Verdana" w:hAnsi="Verdana"/>
          <w:sz w:val="20"/>
        </w:rPr>
        <w:t xml:space="preserve"> SWZ</w:t>
      </w:r>
      <w:r w:rsidR="00463746" w:rsidRPr="00463746">
        <w:rPr>
          <w:rFonts w:ascii="Verdana" w:hAnsi="Verdana"/>
          <w:sz w:val="20"/>
        </w:rPr>
        <w:t xml:space="preserve"> (9)</w:t>
      </w:r>
    </w:p>
    <w:p w:rsidR="006D4AB3" w:rsidRPr="00463746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63746">
        <w:rPr>
          <w:rFonts w:ascii="Verdana" w:hAnsi="Verdana"/>
        </w:rPr>
        <w:t xml:space="preserve">Dotyczy: </w:t>
      </w:r>
      <w:r w:rsidR="006A5DF1" w:rsidRPr="00463746">
        <w:rPr>
          <w:rFonts w:ascii="Verdana" w:hAnsi="Verdana"/>
        </w:rPr>
        <w:t>p</w:t>
      </w:r>
      <w:r w:rsidRPr="00463746">
        <w:rPr>
          <w:rFonts w:ascii="Verdana" w:hAnsi="Verdana"/>
        </w:rPr>
        <w:t>ostępowani</w:t>
      </w:r>
      <w:r w:rsidR="006A5DF1" w:rsidRPr="00463746">
        <w:rPr>
          <w:rFonts w:ascii="Verdana" w:hAnsi="Verdana"/>
        </w:rPr>
        <w:t>a</w:t>
      </w:r>
      <w:r w:rsidRPr="00463746">
        <w:rPr>
          <w:rFonts w:ascii="Verdana" w:hAnsi="Verdana"/>
        </w:rPr>
        <w:t xml:space="preserve"> o udzielenie zamówienia publicznego, prowadzone</w:t>
      </w:r>
      <w:r w:rsidR="006A5DF1" w:rsidRPr="00463746">
        <w:rPr>
          <w:rFonts w:ascii="Verdana" w:hAnsi="Verdana"/>
        </w:rPr>
        <w:t>go</w:t>
      </w:r>
      <w:r w:rsidRPr="00463746">
        <w:rPr>
          <w:rFonts w:ascii="Verdana" w:hAnsi="Verdana"/>
        </w:rPr>
        <w:t xml:space="preserve"> w trybie</w:t>
      </w:r>
      <w:r w:rsidR="002C6A48" w:rsidRPr="00463746">
        <w:rPr>
          <w:rFonts w:ascii="Verdana" w:hAnsi="Verdana"/>
        </w:rPr>
        <w:t>:</w:t>
      </w:r>
      <w:r w:rsidRPr="00463746">
        <w:rPr>
          <w:rFonts w:ascii="Verdana" w:hAnsi="Verdana"/>
        </w:rPr>
        <w:t xml:space="preserve"> </w:t>
      </w:r>
      <w:r w:rsidR="00D75010" w:rsidRPr="00463746">
        <w:rPr>
          <w:rFonts w:ascii="Verdana" w:hAnsi="Verdana"/>
        </w:rPr>
        <w:t xml:space="preserve">Tryb podstawowy bez negocjacji - art. 275 pkt. 1 ustawy </w:t>
      </w:r>
      <w:proofErr w:type="spellStart"/>
      <w:r w:rsidR="00D75010" w:rsidRPr="00463746">
        <w:rPr>
          <w:rFonts w:ascii="Verdana" w:hAnsi="Verdana"/>
        </w:rPr>
        <w:t>Pzp</w:t>
      </w:r>
      <w:proofErr w:type="spellEnd"/>
      <w:r w:rsidRPr="00463746">
        <w:rPr>
          <w:rFonts w:ascii="Verdana" w:hAnsi="Verdana"/>
          <w:b/>
        </w:rPr>
        <w:t xml:space="preserve"> </w:t>
      </w:r>
      <w:r w:rsidR="00E715A3" w:rsidRPr="00463746">
        <w:rPr>
          <w:rFonts w:ascii="Verdana" w:hAnsi="Verdana"/>
          <w:bCs/>
        </w:rPr>
        <w:t>pn.</w:t>
      </w:r>
      <w:r w:rsidRPr="00463746">
        <w:rPr>
          <w:rFonts w:ascii="Verdana" w:hAnsi="Verdana"/>
          <w:b/>
        </w:rPr>
        <w:t xml:space="preserve"> </w:t>
      </w:r>
      <w:r w:rsidR="00E72428" w:rsidRPr="00463746">
        <w:rPr>
          <w:rFonts w:ascii="Verdana" w:hAnsi="Verdana"/>
          <w:bCs/>
        </w:rPr>
        <w:t>”</w:t>
      </w:r>
      <w:r w:rsidR="00D75010" w:rsidRPr="00463746">
        <w:rPr>
          <w:rFonts w:ascii="Verdana" w:hAnsi="Verdana"/>
          <w:b/>
          <w:bCs/>
        </w:rPr>
        <w:t>Przystosowanie pawilonu D-1 na terenie AGH w Krakowie do aktualnych przepisów przeciwpożarowych - KC-DE-zp.25.443.2026</w:t>
      </w:r>
      <w:r w:rsidR="00E72428" w:rsidRPr="00463746">
        <w:rPr>
          <w:rFonts w:ascii="Verdana" w:hAnsi="Verdana"/>
          <w:bCs/>
        </w:rPr>
        <w:t>”</w:t>
      </w:r>
      <w:r w:rsidRPr="00463746">
        <w:rPr>
          <w:rFonts w:ascii="Verdana" w:hAnsi="Verdana"/>
          <w:b/>
        </w:rPr>
        <w:t xml:space="preserve"> </w:t>
      </w:r>
      <w:r w:rsidRPr="00463746">
        <w:rPr>
          <w:rFonts w:ascii="Verdana" w:hAnsi="Verdana"/>
          <w:bCs/>
        </w:rPr>
        <w:t>– znak sprawy</w:t>
      </w:r>
      <w:r w:rsidRPr="00463746">
        <w:rPr>
          <w:rFonts w:ascii="Verdana" w:hAnsi="Verdana"/>
          <w:b/>
        </w:rPr>
        <w:t xml:space="preserve"> </w:t>
      </w:r>
      <w:bookmarkStart w:id="0" w:name="_Hlk241224710"/>
      <w:r w:rsidR="00D75010" w:rsidRPr="00463746">
        <w:rPr>
          <w:rFonts w:ascii="Verdana" w:hAnsi="Verdana"/>
          <w:b/>
        </w:rPr>
        <w:t>KC-DE-zp.25.443.2026</w:t>
      </w:r>
      <w:r w:rsidRPr="00463746">
        <w:rPr>
          <w:rFonts w:ascii="Verdana" w:hAnsi="Verdana"/>
          <w:b/>
        </w:rPr>
        <w:t>.</w:t>
      </w:r>
      <w:bookmarkEnd w:id="0"/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463746">
        <w:rPr>
          <w:rFonts w:ascii="Verdana" w:hAnsi="Verdana"/>
        </w:rPr>
        <w:t>Zamawiający,</w:t>
      </w:r>
      <w:r w:rsidR="002C6A48" w:rsidRPr="00463746">
        <w:rPr>
          <w:rFonts w:ascii="Verdana" w:hAnsi="Verdana"/>
        </w:rPr>
        <w:t xml:space="preserve"> </w:t>
      </w:r>
      <w:r w:rsidR="002C6A48" w:rsidRPr="00463746">
        <w:rPr>
          <w:rFonts w:ascii="Verdana" w:hAnsi="Verdana"/>
          <w:b/>
        </w:rPr>
        <w:t>Akademia Górniczo-Hutnicza im. Stanisława Staszica w Krakowie</w:t>
      </w:r>
      <w:r w:rsidRPr="00463746">
        <w:rPr>
          <w:rFonts w:ascii="Verdana" w:hAnsi="Verdana"/>
        </w:rPr>
        <w:t xml:space="preserve"> działając na podstawie art. </w:t>
      </w:r>
      <w:r w:rsidR="00E74BC3" w:rsidRPr="00463746">
        <w:rPr>
          <w:rFonts w:ascii="Verdana" w:hAnsi="Verdana"/>
        </w:rPr>
        <w:t>284</w:t>
      </w:r>
      <w:r w:rsidRPr="00463746">
        <w:rPr>
          <w:rFonts w:ascii="Verdana" w:hAnsi="Verdana"/>
        </w:rPr>
        <w:t xml:space="preserve"> ust. </w:t>
      </w:r>
      <w:r w:rsidR="0029606A" w:rsidRPr="00463746">
        <w:rPr>
          <w:rFonts w:ascii="Verdana" w:hAnsi="Verdana"/>
        </w:rPr>
        <w:t>6</w:t>
      </w:r>
      <w:r w:rsidRPr="00463746">
        <w:rPr>
          <w:rFonts w:ascii="Verdana" w:hAnsi="Verdana"/>
        </w:rPr>
        <w:t xml:space="preserve"> ustawy z dnia </w:t>
      </w:r>
      <w:r w:rsidR="0029606A" w:rsidRPr="00463746">
        <w:rPr>
          <w:rFonts w:ascii="Verdana" w:hAnsi="Verdana"/>
        </w:rPr>
        <w:t>11</w:t>
      </w:r>
      <w:r w:rsidRPr="00463746">
        <w:rPr>
          <w:rFonts w:ascii="Verdana" w:hAnsi="Verdana"/>
        </w:rPr>
        <w:t xml:space="preserve"> </w:t>
      </w:r>
      <w:r w:rsidR="0029606A" w:rsidRPr="00463746">
        <w:rPr>
          <w:rFonts w:ascii="Verdana" w:hAnsi="Verdana"/>
        </w:rPr>
        <w:t xml:space="preserve">września </w:t>
      </w:r>
      <w:r w:rsidRPr="00463746">
        <w:rPr>
          <w:rFonts w:ascii="Verdana" w:hAnsi="Verdana"/>
        </w:rPr>
        <w:t>20</w:t>
      </w:r>
      <w:r w:rsidR="0029606A" w:rsidRPr="00463746">
        <w:rPr>
          <w:rFonts w:ascii="Verdana" w:hAnsi="Verdana"/>
        </w:rPr>
        <w:t>19</w:t>
      </w:r>
      <w:r w:rsidRPr="00463746">
        <w:rPr>
          <w:rFonts w:ascii="Verdana" w:hAnsi="Verdana"/>
        </w:rPr>
        <w:t xml:space="preserve"> r</w:t>
      </w:r>
      <w:r w:rsidR="0029606A" w:rsidRPr="00463746">
        <w:rPr>
          <w:rFonts w:ascii="Verdana" w:hAnsi="Verdana"/>
        </w:rPr>
        <w:t>.</w:t>
      </w:r>
      <w:r w:rsidRPr="00463746">
        <w:rPr>
          <w:rFonts w:ascii="Verdana" w:hAnsi="Verdana"/>
        </w:rPr>
        <w:t xml:space="preserve"> Prawo </w:t>
      </w:r>
      <w:r w:rsidR="0029606A" w:rsidRPr="00463746">
        <w:rPr>
          <w:rFonts w:ascii="Verdana" w:hAnsi="Verdana"/>
        </w:rPr>
        <w:t>z</w:t>
      </w:r>
      <w:r w:rsidRPr="00463746">
        <w:rPr>
          <w:rFonts w:ascii="Verdana" w:hAnsi="Verdana"/>
        </w:rPr>
        <w:t xml:space="preserve">amówień </w:t>
      </w:r>
      <w:r w:rsidR="0029606A" w:rsidRPr="00463746">
        <w:rPr>
          <w:rFonts w:ascii="Verdana" w:hAnsi="Verdana"/>
        </w:rPr>
        <w:t>p</w:t>
      </w:r>
      <w:r w:rsidRPr="00463746">
        <w:rPr>
          <w:rFonts w:ascii="Verdana" w:hAnsi="Verdana"/>
        </w:rPr>
        <w:t>ublicznych</w:t>
      </w:r>
      <w:r w:rsidR="00711222" w:rsidRPr="00463746">
        <w:rPr>
          <w:rFonts w:ascii="Verdana" w:hAnsi="Verdana"/>
        </w:rPr>
        <w:t xml:space="preserve"> </w:t>
      </w:r>
      <w:r w:rsidR="00864538" w:rsidRPr="00463746">
        <w:rPr>
          <w:rFonts w:ascii="Verdana" w:hAnsi="Verdana"/>
        </w:rPr>
        <w:t>(Dz.U.202</w:t>
      </w:r>
      <w:r w:rsidR="006F1520" w:rsidRPr="00463746">
        <w:rPr>
          <w:rFonts w:ascii="Verdana" w:hAnsi="Verdana"/>
        </w:rPr>
        <w:t>6 poz. 793</w:t>
      </w:r>
      <w:r w:rsidR="00864538" w:rsidRPr="00463746">
        <w:rPr>
          <w:rFonts w:ascii="Verdana" w:hAnsi="Verdana"/>
        </w:rPr>
        <w:t xml:space="preserve"> ze zm.) </w:t>
      </w:r>
      <w:r w:rsidR="00E74BC3" w:rsidRPr="00463746">
        <w:rPr>
          <w:rFonts w:ascii="Verdana" w:hAnsi="Verdana"/>
        </w:rPr>
        <w:t>udostępnia</w:t>
      </w:r>
      <w:r w:rsidR="00BE7BFD" w:rsidRPr="00463746">
        <w:rPr>
          <w:rFonts w:ascii="Verdana" w:hAnsi="Verdana"/>
        </w:rPr>
        <w:t xml:space="preserve"> poniżej treść zapytań do S</w:t>
      </w:r>
      <w:r w:rsidR="0012774F" w:rsidRPr="00463746">
        <w:rPr>
          <w:rFonts w:ascii="Verdana" w:hAnsi="Verdana"/>
        </w:rPr>
        <w:t>pecyfikacji Warunków Zamówienia (</w:t>
      </w:r>
      <w:r w:rsidR="0012774F" w:rsidRPr="00463746">
        <w:rPr>
          <w:rFonts w:ascii="Verdana" w:hAnsi="Verdana"/>
          <w:lang w:eastAsia="ar-SA"/>
        </w:rPr>
        <w:t>zwanej dalej</w:t>
      </w:r>
      <w:r w:rsidR="0012774F" w:rsidRPr="00463746">
        <w:rPr>
          <w:rFonts w:ascii="Verdana" w:hAnsi="Verdana"/>
          <w:b/>
          <w:lang w:eastAsia="ar-SA"/>
        </w:rPr>
        <w:t xml:space="preserve"> </w:t>
      </w:r>
      <w:r w:rsidR="0012774F" w:rsidRPr="00463746">
        <w:rPr>
          <w:rFonts w:ascii="Verdana" w:hAnsi="Verdana"/>
          <w:bCs/>
          <w:lang w:eastAsia="ar-SA"/>
        </w:rPr>
        <w:t>”SWZ”)</w:t>
      </w:r>
      <w:r w:rsidR="00E74BC3" w:rsidRPr="00463746">
        <w:rPr>
          <w:rFonts w:ascii="Verdana" w:hAnsi="Verdana"/>
          <w:bCs/>
          <w:lang w:eastAsia="ar-SA"/>
        </w:rPr>
        <w:t xml:space="preserve"> </w:t>
      </w:r>
      <w:r w:rsidR="00E74BC3" w:rsidRPr="00463746">
        <w:rPr>
          <w:rFonts w:ascii="Verdana" w:hAnsi="Verdana"/>
        </w:rPr>
        <w:t>wraz z wyjaśnieniami</w:t>
      </w:r>
      <w:r w:rsidR="0012774F" w:rsidRPr="00463746">
        <w:rPr>
          <w:rFonts w:ascii="Verdana" w:hAnsi="Verdana"/>
          <w:bCs/>
          <w:lang w:eastAsia="ar-SA"/>
        </w:rPr>
        <w:t>:</w:t>
      </w:r>
    </w:p>
    <w:p w:rsidR="00463746" w:rsidRDefault="00463746" w:rsidP="00463746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</w:rPr>
      </w:pPr>
      <w:r w:rsidRPr="00463746">
        <w:rPr>
          <w:rFonts w:ascii="Verdana" w:hAnsi="Verdana"/>
        </w:rPr>
        <w:t xml:space="preserve">Prosimy o udostępnienie zestawienia, detali wszystkich balustrad </w:t>
      </w:r>
      <w:r w:rsidRPr="00463746">
        <w:rPr>
          <w:rFonts w:ascii="Verdana" w:hAnsi="Verdana"/>
        </w:rPr>
        <w:br/>
        <w:t xml:space="preserve">które trzeba wykonać w postępowaniu. </w:t>
      </w:r>
    </w:p>
    <w:p w:rsidR="00463746" w:rsidRPr="00463746" w:rsidRDefault="00463746" w:rsidP="00463746">
      <w:pPr>
        <w:spacing w:after="240" w:line="276" w:lineRule="auto"/>
        <w:ind w:left="360"/>
        <w:jc w:val="both"/>
        <w:rPr>
          <w:rFonts w:ascii="Verdana" w:hAnsi="Verdana"/>
        </w:rPr>
      </w:pPr>
      <w:bookmarkStart w:id="1" w:name="_GoBack"/>
      <w:bookmarkEnd w:id="1"/>
      <w:r w:rsidRPr="00463746">
        <w:rPr>
          <w:rFonts w:ascii="Verdana" w:hAnsi="Verdana"/>
          <w:b/>
        </w:rPr>
        <w:t xml:space="preserve">Odp. Zamawiający wyjaśnia, że zakres, lokalizację, geometrię oraz </w:t>
      </w:r>
      <w:r w:rsidRPr="00463746">
        <w:rPr>
          <w:rFonts w:ascii="Verdana" w:hAnsi="Verdana"/>
          <w:b/>
        </w:rPr>
        <w:br/>
        <w:t xml:space="preserve">wymagania dotyczące balustrad objętych przedmiotem zamówienia </w:t>
      </w:r>
      <w:r w:rsidRPr="00463746">
        <w:rPr>
          <w:rFonts w:ascii="Verdana" w:hAnsi="Verdana"/>
          <w:b/>
        </w:rPr>
        <w:br/>
        <w:t xml:space="preserve">określa dokumentacja projektowa oraz program prac konserwatorskich. </w:t>
      </w:r>
      <w:r w:rsidRPr="00463746">
        <w:rPr>
          <w:rFonts w:ascii="Verdana" w:hAnsi="Verdana"/>
          <w:b/>
        </w:rPr>
        <w:br/>
        <w:t xml:space="preserve">Zamawiający nie dysponuje odrębnym, zbiorczym zestawieniem i detalami </w:t>
      </w:r>
      <w:r w:rsidRPr="00463746">
        <w:rPr>
          <w:rFonts w:ascii="Verdana" w:hAnsi="Verdana"/>
          <w:b/>
        </w:rPr>
        <w:br/>
        <w:t xml:space="preserve">wszystkich balustrad przeznaczonych do wykonania. Dla balustrady klatki </w:t>
      </w:r>
      <w:r w:rsidRPr="00463746">
        <w:rPr>
          <w:rFonts w:ascii="Verdana" w:hAnsi="Verdana"/>
          <w:b/>
        </w:rPr>
        <w:br/>
        <w:t xml:space="preserve">schodowej K1 sposób wykonania został przedstawiony na rysunku nr 35 </w:t>
      </w:r>
      <w:r w:rsidRPr="00463746">
        <w:rPr>
          <w:rFonts w:ascii="Verdana" w:hAnsi="Verdana"/>
          <w:b/>
        </w:rPr>
        <w:br/>
        <w:t xml:space="preserve">branży architektonicznej. Dokumentacja projektowa przewiduje w tym </w:t>
      </w:r>
      <w:r w:rsidRPr="00463746">
        <w:rPr>
          <w:rFonts w:ascii="Verdana" w:hAnsi="Verdana"/>
          <w:b/>
        </w:rPr>
        <w:br/>
        <w:t xml:space="preserve">przypadku wykorzystanie istniejących elementów drewnianych po ich </w:t>
      </w:r>
      <w:r w:rsidRPr="00463746">
        <w:rPr>
          <w:rFonts w:ascii="Verdana" w:hAnsi="Verdana"/>
          <w:b/>
        </w:rPr>
        <w:br/>
        <w:t xml:space="preserve">oczyszczeniu, renowacji i zabezpieczeniu oraz wykonanie nowych </w:t>
      </w:r>
      <w:r w:rsidRPr="00463746">
        <w:rPr>
          <w:rFonts w:ascii="Verdana" w:hAnsi="Verdana"/>
          <w:b/>
        </w:rPr>
        <w:br/>
        <w:t xml:space="preserve">elementów stalowych zgodnie z dokumentacją projektową. Sposób </w:t>
      </w:r>
      <w:r w:rsidRPr="00463746">
        <w:rPr>
          <w:rFonts w:ascii="Verdana" w:hAnsi="Verdana"/>
          <w:b/>
        </w:rPr>
        <w:br/>
        <w:t xml:space="preserve">wykonania pozostałych balustrad został określony w opisie technicznym </w:t>
      </w:r>
      <w:r w:rsidRPr="00463746">
        <w:rPr>
          <w:rFonts w:ascii="Verdana" w:hAnsi="Verdana"/>
          <w:b/>
        </w:rPr>
        <w:br/>
        <w:t xml:space="preserve">branży architektonicznej. Szczegółowe rozwiązania warsztatowe </w:t>
      </w:r>
      <w:r w:rsidRPr="00463746">
        <w:rPr>
          <w:rFonts w:ascii="Verdana" w:hAnsi="Verdana"/>
          <w:b/>
        </w:rPr>
        <w:br/>
        <w:t xml:space="preserve">balustrad podlegają opracowaniu przez Wykonawcę i wymagają </w:t>
      </w:r>
      <w:r w:rsidRPr="00463746">
        <w:rPr>
          <w:rFonts w:ascii="Verdana" w:hAnsi="Verdana"/>
          <w:b/>
        </w:rPr>
        <w:br/>
        <w:t xml:space="preserve">uzgodnienia zgodnie z wymaganiami dokumentacji projektowej oraz </w:t>
      </w:r>
      <w:r w:rsidRPr="00463746">
        <w:rPr>
          <w:rFonts w:ascii="Verdana" w:hAnsi="Verdana"/>
          <w:b/>
        </w:rPr>
        <w:br/>
        <w:t xml:space="preserve">właściwych służb konserwatorskich. Podstawą sporządzenia oferty </w:t>
      </w:r>
      <w:r w:rsidRPr="00463746">
        <w:rPr>
          <w:rFonts w:ascii="Verdana" w:hAnsi="Verdana"/>
          <w:b/>
        </w:rPr>
        <w:br/>
        <w:t>jest komplet dokumentacji udostępnionej w postępowaniu</w:t>
      </w:r>
    </w:p>
    <w:sectPr w:rsidR="00463746" w:rsidRPr="004637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A43" w:rsidRDefault="00773A43">
      <w:r>
        <w:separator/>
      </w:r>
    </w:p>
  </w:endnote>
  <w:endnote w:type="continuationSeparator" w:id="0">
    <w:p w:rsidR="00773A43" w:rsidRDefault="0077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A43" w:rsidRDefault="00773A43">
      <w:r>
        <w:separator/>
      </w:r>
    </w:p>
  </w:footnote>
  <w:footnote w:type="continuationSeparator" w:id="0">
    <w:p w:rsidR="00773A43" w:rsidRDefault="0077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010" w:rsidRDefault="00D75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010" w:rsidRDefault="00D750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010" w:rsidRDefault="00D750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4D59E3"/>
    <w:multiLevelType w:val="hybridMultilevel"/>
    <w:tmpl w:val="00E21722"/>
    <w:lvl w:ilvl="0" w:tplc="738A120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A43"/>
    <w:rsid w:val="00031374"/>
    <w:rsid w:val="000A1097"/>
    <w:rsid w:val="000E2A8F"/>
    <w:rsid w:val="0012774F"/>
    <w:rsid w:val="00144B7A"/>
    <w:rsid w:val="00180C6E"/>
    <w:rsid w:val="0029606A"/>
    <w:rsid w:val="002C6A48"/>
    <w:rsid w:val="00463746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73A43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D22FFA"/>
    <w:rsid w:val="00D75010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D9E37A"/>
  <w15:chartTrackingRefBased/>
  <w15:docId w15:val="{69EF85DF-0D46-46BA-9E09-5050DC5B3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2026-09-25T08:31:00Z</dcterms:created>
  <dcterms:modified xsi:type="dcterms:W3CDTF">2026-09-25T08:32:00Z</dcterms:modified>
</cp:coreProperties>
</file>