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D1E8DE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4D79F1">
        <w:rPr>
          <w:rFonts w:eastAsia="Calibri" w:cstheme="minorHAnsi"/>
          <w:b/>
          <w:sz w:val="20"/>
          <w:szCs w:val="20"/>
        </w:rPr>
        <w:t>50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332B1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4D79F1">
      <w:pPr>
        <w:spacing w:before="120" w:after="120" w:line="276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4D79F1">
      <w:pPr>
        <w:spacing w:before="120" w:after="120" w:line="276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4D79F1">
      <w:pPr>
        <w:spacing w:before="120" w:after="120" w:line="276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4D79F1">
      <w:pPr>
        <w:spacing w:before="120" w:after="120" w:line="276" w:lineRule="auto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4D79F1">
      <w:pPr>
        <w:spacing w:before="120" w:after="120" w:line="276" w:lineRule="auto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4D79F1">
      <w:pPr>
        <w:spacing w:before="120" w:after="120" w:line="276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4D79F1">
      <w:pPr>
        <w:spacing w:before="120" w:after="120" w:line="276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4D79F1">
      <w:pPr>
        <w:spacing w:before="120" w:after="120" w:line="276" w:lineRule="auto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4D79F1" w:rsidRDefault="00EF45B6" w:rsidP="004D79F1">
      <w:pPr>
        <w:spacing w:before="120" w:after="120" w:line="276" w:lineRule="auto"/>
        <w:rPr>
          <w:rFonts w:cstheme="minorHAnsi"/>
          <w:b/>
          <w:sz w:val="16"/>
          <w:szCs w:val="16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78378BB2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6B5299">
        <w:rPr>
          <w:rFonts w:cstheme="minorHAnsi"/>
          <w:b/>
          <w:bCs/>
          <w:sz w:val="20"/>
          <w:szCs w:val="20"/>
        </w:rPr>
        <w:t xml:space="preserve"> </w:t>
      </w:r>
      <w:r w:rsidR="004D79F1">
        <w:rPr>
          <w:rFonts w:cstheme="minorHAnsi"/>
          <w:b/>
          <w:bCs/>
          <w:sz w:val="20"/>
          <w:szCs w:val="20"/>
        </w:rPr>
        <w:t>I</w:t>
      </w:r>
      <w:r w:rsidR="00612A82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4D79F1">
      <w:pPr>
        <w:shd w:val="clear" w:color="auto" w:fill="BFBFBF" w:themeFill="background1" w:themeFillShade="BF"/>
        <w:spacing w:before="12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395DE0CB" w:rsidR="00EF45B6" w:rsidRPr="00625EA9" w:rsidRDefault="00EF45B6" w:rsidP="004D79F1">
      <w:pPr>
        <w:pStyle w:val="Akapitzlist"/>
        <w:numPr>
          <w:ilvl w:val="0"/>
          <w:numId w:val="2"/>
        </w:numPr>
        <w:spacing w:before="12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4D79F1">
      <w:pPr>
        <w:pStyle w:val="NormalnyWeb"/>
        <w:numPr>
          <w:ilvl w:val="0"/>
          <w:numId w:val="2"/>
        </w:numPr>
        <w:spacing w:before="120" w:after="120"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4D79F1">
      <w:pPr>
        <w:shd w:val="clear" w:color="auto" w:fill="BFBFBF" w:themeFill="background1" w:themeFillShade="BF"/>
        <w:spacing w:before="120"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4D79F1">
      <w:pPr>
        <w:spacing w:before="120"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4D79F1">
      <w:pPr>
        <w:shd w:val="clear" w:color="auto" w:fill="BFBFBF" w:themeFill="background1" w:themeFillShade="BF"/>
        <w:spacing w:before="12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4D79F1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4D79F1">
      <w:pPr>
        <w:shd w:val="clear" w:color="auto" w:fill="BFBFBF" w:themeFill="background1" w:themeFillShade="BF"/>
        <w:spacing w:before="120"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4D79F1">
      <w:pPr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4D79F1">
      <w:pPr>
        <w:shd w:val="clear" w:color="auto" w:fill="BFBFBF" w:themeFill="background1" w:themeFillShade="BF"/>
        <w:spacing w:before="120" w:after="120" w:line="276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6B89B7B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D59405F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Wskazuję następujące podmiotowe środki dowodowe, które można uzyskać za pomocą bezpłatnych </w:t>
      </w:r>
      <w:r w:rsidR="004D79F1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28A10B33" w14:textId="77777777" w:rsidR="004D79F1" w:rsidRPr="004C57A7" w:rsidRDefault="004D79F1" w:rsidP="004D79F1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45377BB8" w14:textId="77777777" w:rsidR="004D79F1" w:rsidRPr="000504E9" w:rsidRDefault="004D79F1" w:rsidP="004D79F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 xml:space="preserve">Informuję, że w prowadzonym postępowaniu o udzielenie zamówienia publicznego, będę / nie będę posługiwał się certyfikatem, o którym mowa w art. 124 ust. 2 ustawy </w:t>
      </w:r>
      <w:proofErr w:type="spellStart"/>
      <w:r w:rsidRPr="000504E9">
        <w:rPr>
          <w:rFonts w:cstheme="minorHAnsi"/>
          <w:sz w:val="20"/>
          <w:szCs w:val="20"/>
        </w:rPr>
        <w:t>Pzp</w:t>
      </w:r>
      <w:proofErr w:type="spellEnd"/>
      <w:r w:rsidRPr="000504E9">
        <w:rPr>
          <w:rFonts w:cstheme="minorHAnsi"/>
          <w:sz w:val="20"/>
          <w:szCs w:val="20"/>
        </w:rPr>
        <w:t>.</w:t>
      </w:r>
    </w:p>
    <w:p w14:paraId="7C9213A9" w14:textId="77777777" w:rsidR="004D79F1" w:rsidRPr="000504E9" w:rsidRDefault="004D79F1" w:rsidP="004D79F1">
      <w:pPr>
        <w:spacing w:after="120" w:line="360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0B094816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7E1F3A0C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0F02D832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B2CB720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7D7A32F8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[nazwa podmiotu certyfikującego]</w:t>
      </w:r>
    </w:p>
    <w:p w14:paraId="5402471C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66ED01D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432EBAA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[okres ważności certyfikatu]</w:t>
      </w:r>
    </w:p>
    <w:p w14:paraId="00878771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A63B3BE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0DF37AFC" w14:textId="77777777" w:rsidR="004D79F1" w:rsidRPr="000504E9" w:rsidRDefault="004D79F1" w:rsidP="004D79F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[podstawy wykluczenia lub warunki udziału w postępowaniu, w zakresie których Wykonawca będzie posługiwał się certyfikatem]</w:t>
      </w:r>
    </w:p>
    <w:p w14:paraId="73629953" w14:textId="77777777" w:rsidR="004D79F1" w:rsidRPr="00625EA9" w:rsidRDefault="004D79F1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Pr="004D79F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D79F1">
        <w:rPr>
          <w:rFonts w:ascii="Arial" w:hAnsi="Arial" w:cs="Arial"/>
          <w:sz w:val="14"/>
          <w:szCs w:val="14"/>
        </w:rPr>
        <w:t>obywateli rosyjskich</w:t>
      </w:r>
      <w:r w:rsidR="004407F1" w:rsidRPr="004D79F1">
        <w:rPr>
          <w:rFonts w:ascii="Arial" w:hAnsi="Arial" w:cs="Arial"/>
          <w:sz w:val="14"/>
          <w:szCs w:val="14"/>
        </w:rPr>
        <w:t>,</w:t>
      </w:r>
      <w:r w:rsidRPr="004D79F1">
        <w:rPr>
          <w:rFonts w:ascii="Arial" w:hAnsi="Arial" w:cs="Arial"/>
          <w:sz w:val="14"/>
          <w:szCs w:val="14"/>
        </w:rPr>
        <w:t xml:space="preserve"> osób fizycznych</w:t>
      </w:r>
      <w:r w:rsidR="004407F1" w:rsidRPr="004D79F1">
        <w:rPr>
          <w:rFonts w:ascii="Arial" w:hAnsi="Arial" w:cs="Arial"/>
          <w:sz w:val="14"/>
          <w:szCs w:val="14"/>
        </w:rPr>
        <w:t xml:space="preserve"> zamieszkałych w Rosji</w:t>
      </w:r>
      <w:r w:rsidRPr="004D79F1">
        <w:rPr>
          <w:rFonts w:ascii="Arial" w:hAnsi="Arial" w:cs="Arial"/>
          <w:sz w:val="14"/>
          <w:szCs w:val="14"/>
        </w:rPr>
        <w:t xml:space="preserve"> lub</w:t>
      </w:r>
      <w:r w:rsidR="004407F1" w:rsidRPr="004D79F1">
        <w:rPr>
          <w:rFonts w:ascii="Arial" w:hAnsi="Arial" w:cs="Arial"/>
          <w:sz w:val="14"/>
          <w:szCs w:val="14"/>
        </w:rPr>
        <w:t xml:space="preserve"> osób</w:t>
      </w:r>
      <w:r w:rsidRPr="004D79F1">
        <w:rPr>
          <w:rFonts w:ascii="Arial" w:hAnsi="Arial" w:cs="Arial"/>
          <w:sz w:val="14"/>
          <w:szCs w:val="14"/>
        </w:rPr>
        <w:t xml:space="preserve"> prawnych, podmiotów lub organów z siedzibą w Rosji;</w:t>
      </w:r>
    </w:p>
    <w:p w14:paraId="3A1CDD3E" w14:textId="395FA1B8" w:rsidR="00EF45B6" w:rsidRPr="004D79F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bookmarkStart w:id="0" w:name="_Hlk102557314"/>
      <w:r w:rsidRPr="004D79F1">
        <w:rPr>
          <w:rFonts w:ascii="Arial" w:hAnsi="Arial" w:cs="Arial"/>
          <w:sz w:val="14"/>
          <w:szCs w:val="14"/>
        </w:rPr>
        <w:t>osób prawnych, podmiotów lub organów, do których prawa własności bezpośrednio lub pośrednio w ponad 50 % należą do </w:t>
      </w:r>
      <w:r w:rsidR="004407F1" w:rsidRPr="004D79F1">
        <w:rPr>
          <w:rFonts w:ascii="Arial" w:hAnsi="Arial" w:cs="Arial"/>
          <w:sz w:val="14"/>
          <w:szCs w:val="14"/>
        </w:rPr>
        <w:t xml:space="preserve">osoby fizycznej lub prawnej, </w:t>
      </w:r>
      <w:r w:rsidRPr="004D79F1">
        <w:rPr>
          <w:rFonts w:ascii="Arial" w:hAnsi="Arial" w:cs="Arial"/>
          <w:sz w:val="14"/>
          <w:szCs w:val="14"/>
        </w:rPr>
        <w:t>podmiotu</w:t>
      </w:r>
      <w:r w:rsidR="004407F1" w:rsidRPr="004D79F1">
        <w:rPr>
          <w:rFonts w:ascii="Arial" w:hAnsi="Arial" w:cs="Arial"/>
          <w:sz w:val="14"/>
          <w:szCs w:val="14"/>
        </w:rPr>
        <w:t xml:space="preserve"> lub organu</w:t>
      </w:r>
      <w:r w:rsidRPr="004D79F1">
        <w:rPr>
          <w:rFonts w:ascii="Arial" w:hAnsi="Arial" w:cs="Arial"/>
          <w:sz w:val="14"/>
          <w:szCs w:val="14"/>
        </w:rPr>
        <w:t>, o który</w:t>
      </w:r>
      <w:r w:rsidR="004407F1" w:rsidRPr="004D79F1">
        <w:rPr>
          <w:rFonts w:ascii="Arial" w:hAnsi="Arial" w:cs="Arial"/>
          <w:sz w:val="14"/>
          <w:szCs w:val="14"/>
        </w:rPr>
        <w:t>ch</w:t>
      </w:r>
      <w:r w:rsidRPr="004D79F1">
        <w:rPr>
          <w:rFonts w:ascii="Arial" w:hAnsi="Arial" w:cs="Arial"/>
          <w:sz w:val="14"/>
          <w:szCs w:val="14"/>
        </w:rPr>
        <w:t xml:space="preserve"> mowa w lit. a) niniejszego ustępu; lub</w:t>
      </w:r>
      <w:bookmarkEnd w:id="0"/>
    </w:p>
    <w:p w14:paraId="00605D7B" w14:textId="475BCB4D" w:rsidR="00EF45B6" w:rsidRPr="004D79F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D79F1">
        <w:rPr>
          <w:rFonts w:ascii="Arial" w:hAnsi="Arial" w:cs="Arial"/>
          <w:sz w:val="14"/>
          <w:szCs w:val="14"/>
        </w:rPr>
        <w:t>osób fizycznych lub prawnych, podmiotów lub organów działających w imieniu lub pod kierunkiem</w:t>
      </w:r>
      <w:r w:rsidR="004407F1" w:rsidRPr="004D79F1">
        <w:rPr>
          <w:rFonts w:ascii="Arial" w:hAnsi="Arial" w:cs="Arial"/>
          <w:sz w:val="14"/>
          <w:szCs w:val="14"/>
        </w:rPr>
        <w:t xml:space="preserve"> osoby fizycznej lub prawnej, podmiotu lub organu</w:t>
      </w:r>
      <w:r w:rsidRPr="004D79F1">
        <w:rPr>
          <w:rFonts w:ascii="Arial" w:hAnsi="Arial" w:cs="Arial"/>
          <w:sz w:val="14"/>
          <w:szCs w:val="14"/>
        </w:rPr>
        <w:t>, o którym mowa w lit. a) lub b) niniejszego ustępu,</w:t>
      </w:r>
    </w:p>
    <w:p w14:paraId="0BEEF5E1" w14:textId="77777777" w:rsidR="00EF45B6" w:rsidRPr="004D79F1" w:rsidRDefault="00EF45B6" w:rsidP="00EF45B6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4D79F1">
        <w:rPr>
          <w:rFonts w:ascii="Arial" w:hAnsi="Arial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D79F1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4D79F1">
        <w:rPr>
          <w:rStyle w:val="Odwoanieprzypisudolnego"/>
          <w:rFonts w:ascii="Arial" w:hAnsi="Arial" w:cs="Arial"/>
          <w:sz w:val="14"/>
          <w:szCs w:val="14"/>
        </w:rPr>
        <w:footnoteRef/>
      </w:r>
      <w:r w:rsidRPr="004D79F1">
        <w:rPr>
          <w:rFonts w:ascii="Arial" w:hAnsi="Arial" w:cs="Arial"/>
          <w:sz w:val="14"/>
          <w:szCs w:val="14"/>
        </w:rPr>
        <w:t xml:space="preserve"> </w:t>
      </w:r>
      <w:r w:rsidRPr="004D79F1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13 kwietnia 2022 r. </w:t>
      </w:r>
      <w:r w:rsidRPr="004D79F1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 </w:t>
      </w:r>
      <w:r w:rsidRPr="004D79F1">
        <w:rPr>
          <w:rFonts w:ascii="Arial" w:hAnsi="Arial" w:cs="Arial"/>
          <w:color w:val="222222"/>
          <w:sz w:val="14"/>
          <w:szCs w:val="14"/>
        </w:rPr>
        <w:t xml:space="preserve">z </w:t>
      </w:r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Pzp</w:t>
      </w:r>
      <w:proofErr w:type="spellEnd"/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5FE095F2" w14:textId="77777777" w:rsidR="00DD39BE" w:rsidRPr="004D79F1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D79F1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4D79F1">
        <w:rPr>
          <w:rFonts w:ascii="Arial" w:hAnsi="Arial" w:cs="Arial"/>
          <w:color w:val="222222"/>
          <w:sz w:val="14"/>
          <w:szCs w:val="14"/>
        </w:rPr>
        <w:t xml:space="preserve">2) </w:t>
      </w:r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D79F1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333"/>
    <w:rsid w:val="00074793"/>
    <w:rsid w:val="000820D9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32B1A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D79F1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27CF"/>
    <w:rsid w:val="007F3CFE"/>
    <w:rsid w:val="007F4003"/>
    <w:rsid w:val="008035F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1019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2026-08-28T06:39:00Z</dcterms:created>
  <dcterms:modified xsi:type="dcterms:W3CDTF">2026-08-28T06:50:00Z</dcterms:modified>
</cp:coreProperties>
</file>