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28FEA" w14:textId="7A3C6B47" w:rsidR="00DA7552" w:rsidRPr="009432A1" w:rsidRDefault="00F465B0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465B0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F465B0">
        <w:rPr>
          <w:rFonts w:ascii="Arial" w:hAnsi="Arial" w:cs="Arial"/>
          <w:sz w:val="24"/>
          <w:szCs w:val="24"/>
        </w:rPr>
        <w:t>2026-09-15</w:t>
      </w:r>
    </w:p>
    <w:p w14:paraId="4CA7FBAB" w14:textId="5D0012AD" w:rsidR="00DA7552" w:rsidRPr="009432A1" w:rsidRDefault="00F465B0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65B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36EAC1B" w14:textId="54A689F6" w:rsidR="00DA7552" w:rsidRPr="009432A1" w:rsidRDefault="00F465B0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F465B0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F465B0">
        <w:rPr>
          <w:rFonts w:ascii="Arial" w:hAnsi="Arial" w:cs="Arial"/>
          <w:sz w:val="24"/>
          <w:szCs w:val="24"/>
        </w:rPr>
        <w:t>66</w:t>
      </w:r>
    </w:p>
    <w:p w14:paraId="27CD719C" w14:textId="4957F613" w:rsidR="00DA7552" w:rsidRPr="009432A1" w:rsidRDefault="00F465B0" w:rsidP="00DA7552">
      <w:pPr>
        <w:rPr>
          <w:rFonts w:ascii="Arial" w:hAnsi="Arial" w:cs="Arial"/>
          <w:sz w:val="24"/>
          <w:szCs w:val="24"/>
        </w:rPr>
      </w:pPr>
      <w:r w:rsidRPr="00F465B0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F465B0">
        <w:rPr>
          <w:rFonts w:ascii="Arial" w:hAnsi="Arial" w:cs="Arial"/>
          <w:sz w:val="24"/>
          <w:szCs w:val="24"/>
        </w:rPr>
        <w:t>Kraków</w:t>
      </w:r>
    </w:p>
    <w:p w14:paraId="0F8C336F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09DE0ED" w14:textId="77777777" w:rsidR="00DA7552" w:rsidRDefault="00DA7552" w:rsidP="003D4D9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656AC8C" w14:textId="77777777" w:rsidR="00675DF9" w:rsidRDefault="00675DF9" w:rsidP="003D4D92">
      <w:pPr>
        <w:jc w:val="both"/>
        <w:rPr>
          <w:bCs/>
          <w:sz w:val="18"/>
          <w:szCs w:val="18"/>
        </w:rPr>
      </w:pPr>
    </w:p>
    <w:p w14:paraId="59D20D54" w14:textId="01DA14A5" w:rsidR="003D4D92" w:rsidRDefault="003D4D92" w:rsidP="003D4D92">
      <w:pPr>
        <w:jc w:val="both"/>
        <w:rPr>
          <w:rFonts w:ascii="Arial" w:hAnsi="Arial" w:cs="Arial"/>
          <w:bCs/>
          <w:sz w:val="24"/>
          <w:szCs w:val="24"/>
        </w:rPr>
      </w:pPr>
      <w:r w:rsidRPr="00675DF9">
        <w:rPr>
          <w:rFonts w:ascii="Arial" w:hAnsi="Arial" w:cs="Arial"/>
          <w:bCs/>
          <w:sz w:val="24"/>
          <w:szCs w:val="24"/>
        </w:rPr>
        <w:t>DZP-271-46/26-1064.AF</w:t>
      </w:r>
    </w:p>
    <w:p w14:paraId="3952F921" w14:textId="77777777" w:rsidR="00675DF9" w:rsidRPr="00675DF9" w:rsidRDefault="00675DF9" w:rsidP="003D4D92">
      <w:pPr>
        <w:jc w:val="both"/>
        <w:rPr>
          <w:rFonts w:ascii="Arial" w:hAnsi="Arial" w:cs="Arial"/>
          <w:bCs/>
          <w:sz w:val="24"/>
          <w:szCs w:val="24"/>
        </w:rPr>
      </w:pPr>
    </w:p>
    <w:p w14:paraId="1A4C7FB7" w14:textId="77777777" w:rsidR="003D4D92" w:rsidRPr="009432A1" w:rsidRDefault="003D4D92" w:rsidP="003D4D9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7552" w:rsidRPr="009432A1" w14:paraId="5CDE02D1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CA8F09" w14:textId="77777777" w:rsidR="00DA7552" w:rsidRPr="00CF7835" w:rsidRDefault="00DA7552" w:rsidP="00675DF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4C1EEEC1" w14:textId="77777777" w:rsidR="00DA7552" w:rsidRPr="00382A4A" w:rsidRDefault="00DA7552" w:rsidP="00675DF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9BA525B" w14:textId="77777777" w:rsidR="00DA7552" w:rsidRPr="004E4B64" w:rsidRDefault="00DA7552" w:rsidP="00675DF9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49E4B3FE" w14:textId="77777777">
        <w:tc>
          <w:tcPr>
            <w:tcW w:w="2269" w:type="dxa"/>
          </w:tcPr>
          <w:p w14:paraId="5BF64AA5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29A70C3" w14:textId="57052307" w:rsidR="00DA7552" w:rsidRPr="004E4B64" w:rsidRDefault="00F465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65B0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(5 grup) - zakup, dostawa /wraz z uruchomieniem jeśli dotyczy/ oraz przeszkolenie pracowników Zamawiającego /jeśli dotyczy/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65B0" w:rsidRPr="004E4B64" w14:paraId="44AAEDEC" w14:textId="77777777" w:rsidTr="005406FE">
        <w:tc>
          <w:tcPr>
            <w:tcW w:w="2269" w:type="dxa"/>
          </w:tcPr>
          <w:p w14:paraId="7A4A15F6" w14:textId="77777777" w:rsidR="00F465B0" w:rsidRPr="004E4B64" w:rsidRDefault="00F465B0" w:rsidP="005406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73984DE" w14:textId="12D57F61" w:rsidR="00F465B0" w:rsidRPr="004E4B64" w:rsidRDefault="00F465B0" w:rsidP="005406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65B0">
              <w:rPr>
                <w:rFonts w:ascii="Arial" w:hAnsi="Arial" w:cs="Arial"/>
                <w:bCs/>
                <w:sz w:val="24"/>
                <w:szCs w:val="24"/>
              </w:rPr>
              <w:t>DZP-271-46/26</w:t>
            </w:r>
          </w:p>
        </w:tc>
      </w:tr>
    </w:tbl>
    <w:p w14:paraId="68065C6D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5714BE6D" w14:textId="07D87F39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F465B0" w:rsidRPr="00F465B0">
        <w:rPr>
          <w:rFonts w:ascii="Arial" w:hAnsi="Arial" w:cs="Arial"/>
          <w:sz w:val="24"/>
          <w:szCs w:val="24"/>
        </w:rPr>
        <w:t>(t.j. Dz. U. z 2026 r. poz. 793</w:t>
      </w:r>
      <w:r w:rsidR="003D4D92">
        <w:rPr>
          <w:rFonts w:ascii="Arial" w:hAnsi="Arial" w:cs="Arial"/>
          <w:sz w:val="24"/>
          <w:szCs w:val="24"/>
        </w:rPr>
        <w:t xml:space="preserve"> ze zm.</w:t>
      </w:r>
      <w:r w:rsidR="00F465B0" w:rsidRPr="00F465B0">
        <w:rPr>
          <w:rFonts w:ascii="Arial" w:hAnsi="Arial" w:cs="Arial"/>
          <w:sz w:val="24"/>
          <w:szCs w:val="24"/>
        </w:rPr>
        <w:t>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51DA4CF7" w14:textId="40CADBDD" w:rsidR="00A80738" w:rsidRDefault="00D665F5" w:rsidP="00DA755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F465B0" w:rsidRPr="00F465B0">
        <w:rPr>
          <w:rFonts w:ascii="Arial" w:hAnsi="Arial" w:cs="Arial"/>
          <w:sz w:val="24"/>
          <w:szCs w:val="24"/>
        </w:rPr>
        <w:t>15/09/2026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F465B0" w:rsidRPr="00F465B0">
        <w:rPr>
          <w:rFonts w:ascii="Arial" w:hAnsi="Arial" w:cs="Arial"/>
          <w:noProof/>
          <w:sz w:val="24"/>
          <w:szCs w:val="24"/>
        </w:rPr>
        <w:t>08:30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333129DA" w14:textId="77777777" w:rsidR="00675DF9" w:rsidRPr="00F916F6" w:rsidRDefault="00675DF9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418"/>
        <w:gridCol w:w="4677"/>
        <w:gridCol w:w="2694"/>
      </w:tblGrid>
      <w:tr w:rsidR="006B27ED" w:rsidRPr="00F916F6" w14:paraId="732BBE50" w14:textId="77777777" w:rsidTr="00675DF9">
        <w:tc>
          <w:tcPr>
            <w:tcW w:w="1418" w:type="dxa"/>
            <w:shd w:val="clear" w:color="auto" w:fill="F2F2F2"/>
            <w:vAlign w:val="center"/>
          </w:tcPr>
          <w:p w14:paraId="3EC772C0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048A137C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677" w:type="dxa"/>
            <w:shd w:val="clear" w:color="auto" w:fill="F2F2F2"/>
            <w:vAlign w:val="center"/>
          </w:tcPr>
          <w:p w14:paraId="401A2675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46422900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465B0" w:rsidRPr="00F916F6" w14:paraId="71B537C7" w14:textId="77777777" w:rsidTr="00675DF9">
        <w:tc>
          <w:tcPr>
            <w:tcW w:w="1418" w:type="dxa"/>
            <w:vAlign w:val="center"/>
          </w:tcPr>
          <w:p w14:paraId="53D18E98" w14:textId="6B5EF9AE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29583171" w14:textId="740EE44A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14:paraId="376D75D2" w14:textId="3DA1BAF3" w:rsidR="00F465B0" w:rsidRPr="00DA7552" w:rsidRDefault="00F465B0" w:rsidP="005406F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Medicom Sp. z o.o.</w:t>
            </w:r>
          </w:p>
          <w:p w14:paraId="7D4DD4D9" w14:textId="78C0E593" w:rsidR="00F465B0" w:rsidRPr="00DA7552" w:rsidRDefault="00F465B0" w:rsidP="005406FE">
            <w:pPr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65B0">
              <w:rPr>
                <w:rFonts w:ascii="Arial" w:hAnsi="Arial" w:cs="Arial"/>
                <w:sz w:val="24"/>
                <w:szCs w:val="24"/>
              </w:rPr>
              <w:t>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EB87B0" w14:textId="566D439F" w:rsidR="00F465B0" w:rsidRPr="00DA7552" w:rsidRDefault="00F465B0" w:rsidP="005406F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41-819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65B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694" w:type="dxa"/>
            <w:vAlign w:val="center"/>
          </w:tcPr>
          <w:p w14:paraId="3FC13258" w14:textId="6E6222B9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229 996.80 zł</w:t>
            </w:r>
          </w:p>
        </w:tc>
      </w:tr>
      <w:tr w:rsidR="00F465B0" w:rsidRPr="00F916F6" w14:paraId="45186C63" w14:textId="77777777" w:rsidTr="00675DF9">
        <w:tc>
          <w:tcPr>
            <w:tcW w:w="1418" w:type="dxa"/>
            <w:vAlign w:val="center"/>
          </w:tcPr>
          <w:p w14:paraId="45DB126F" w14:textId="6C0330AB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005F16A7" w14:textId="2C8FF4CD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14:paraId="5AF4AE7A" w14:textId="3EA7308F" w:rsidR="00F465B0" w:rsidRPr="00DA7552" w:rsidRDefault="00F465B0" w:rsidP="005406F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Medicom Sp. z o.o.</w:t>
            </w:r>
          </w:p>
          <w:p w14:paraId="77D665CB" w14:textId="042D9823" w:rsidR="00F465B0" w:rsidRPr="00DA7552" w:rsidRDefault="00F465B0" w:rsidP="005406FE">
            <w:pPr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65B0">
              <w:rPr>
                <w:rFonts w:ascii="Arial" w:hAnsi="Arial" w:cs="Arial"/>
                <w:sz w:val="24"/>
                <w:szCs w:val="24"/>
              </w:rPr>
              <w:t>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0C256A" w14:textId="36151911" w:rsidR="00F465B0" w:rsidRPr="00DA7552" w:rsidRDefault="00F465B0" w:rsidP="005406F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41-819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65B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694" w:type="dxa"/>
            <w:vAlign w:val="center"/>
          </w:tcPr>
          <w:p w14:paraId="28043956" w14:textId="68288D22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102 600.00 zł</w:t>
            </w:r>
          </w:p>
        </w:tc>
      </w:tr>
      <w:tr w:rsidR="00F465B0" w:rsidRPr="00F916F6" w14:paraId="2FA244E6" w14:textId="77777777" w:rsidTr="00675DF9">
        <w:tc>
          <w:tcPr>
            <w:tcW w:w="1418" w:type="dxa"/>
            <w:vAlign w:val="center"/>
          </w:tcPr>
          <w:p w14:paraId="76BB4915" w14:textId="70667FEE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09EFB4E0" w14:textId="5F4A672A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7" w:type="dxa"/>
          </w:tcPr>
          <w:p w14:paraId="4BFAADCC" w14:textId="60BC8378" w:rsidR="00F465B0" w:rsidRPr="00DA7552" w:rsidRDefault="00F465B0" w:rsidP="005406F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6AEA3C54" w14:textId="61E23B1D" w:rsidR="00F465B0" w:rsidRPr="00DA7552" w:rsidRDefault="00F465B0" w:rsidP="005406FE">
            <w:pPr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Fabryczna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65B0">
              <w:rPr>
                <w:rFonts w:ascii="Arial" w:hAnsi="Arial" w:cs="Arial"/>
                <w:sz w:val="24"/>
                <w:szCs w:val="24"/>
              </w:rPr>
              <w:t>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195ED3" w14:textId="2C92C2E7" w:rsidR="00F465B0" w:rsidRPr="00DA7552" w:rsidRDefault="00F465B0" w:rsidP="005406F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34-300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65B0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694" w:type="dxa"/>
            <w:vAlign w:val="center"/>
          </w:tcPr>
          <w:p w14:paraId="63578550" w14:textId="18EBE62D" w:rsidR="00F465B0" w:rsidRPr="00DA7552" w:rsidRDefault="00F465B0" w:rsidP="005406F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65B0">
              <w:rPr>
                <w:rFonts w:ascii="Arial" w:hAnsi="Arial" w:cs="Arial"/>
                <w:sz w:val="24"/>
                <w:szCs w:val="24"/>
              </w:rPr>
              <w:t>269 352.00 zł</w:t>
            </w:r>
          </w:p>
        </w:tc>
      </w:tr>
    </w:tbl>
    <w:p w14:paraId="0FA5D7F2" w14:textId="77777777" w:rsidR="00675DF9" w:rsidRDefault="00675DF9" w:rsidP="00675DF9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65B5519B" w14:textId="01A2B3E8" w:rsidR="00C236D3" w:rsidRDefault="00363ACA" w:rsidP="00675DF9">
      <w:pPr>
        <w:pStyle w:val="Tekstpodstawowy"/>
        <w:tabs>
          <w:tab w:val="left" w:pos="0"/>
        </w:tabs>
        <w:spacing w:after="480"/>
        <w:ind w:right="-2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lastRenderedPageBreak/>
        <w:tab/>
      </w:r>
      <w:r w:rsidR="00675DF9">
        <w:rPr>
          <w:rFonts w:ascii="Arial" w:hAnsi="Arial" w:cs="Arial"/>
          <w:iCs/>
          <w:szCs w:val="24"/>
        </w:rPr>
        <w:t>Zamaw</w:t>
      </w:r>
      <w:bookmarkEnd w:id="0"/>
      <w:r w:rsidR="00675DF9">
        <w:rPr>
          <w:rFonts w:ascii="Arial" w:hAnsi="Arial" w:cs="Arial"/>
          <w:iCs/>
          <w:szCs w:val="24"/>
        </w:rPr>
        <w:t>iający informuje, że Formed Sp. z o.o., Sp.k.</w:t>
      </w:r>
      <w:r>
        <w:rPr>
          <w:rFonts w:ascii="Arial" w:hAnsi="Arial" w:cs="Arial"/>
          <w:iCs/>
          <w:szCs w:val="24"/>
        </w:rPr>
        <w:t>, ul. Leśnianka 97, 34-300 Żywiec przesłał w terminie pismo przez zakładkę „Wiadomości”, które zawierało treść oferty dodatkowej, jednak z uwagi na niezachowanie poufności (brak szyfrowania), dokument ten nie podlega procedurze otwarcia ofert i zostanie odrzucony.</w:t>
      </w:r>
    </w:p>
    <w:p w14:paraId="782BEA59" w14:textId="77777777" w:rsidR="00363ACA" w:rsidRDefault="00363ACA" w:rsidP="00675DF9">
      <w:pPr>
        <w:pStyle w:val="Tekstpodstawowy"/>
        <w:tabs>
          <w:tab w:val="left" w:pos="0"/>
        </w:tabs>
        <w:spacing w:after="480"/>
        <w:ind w:right="-2"/>
        <w:rPr>
          <w:rFonts w:ascii="Arial" w:hAnsi="Arial" w:cs="Arial"/>
          <w:iCs/>
          <w:szCs w:val="24"/>
        </w:rPr>
      </w:pPr>
    </w:p>
    <w:p w14:paraId="38E70F30" w14:textId="1B9AC676" w:rsidR="00363ACA" w:rsidRPr="00675DF9" w:rsidRDefault="00363ACA" w:rsidP="00675DF9">
      <w:pPr>
        <w:pStyle w:val="Tekstpodstawowy"/>
        <w:tabs>
          <w:tab w:val="left" w:pos="0"/>
        </w:tabs>
        <w:spacing w:after="480"/>
        <w:ind w:right="-2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ab/>
      </w:r>
      <w:r>
        <w:rPr>
          <w:rFonts w:ascii="Arial" w:hAnsi="Arial" w:cs="Arial"/>
          <w:iCs/>
          <w:szCs w:val="24"/>
        </w:rPr>
        <w:tab/>
      </w:r>
      <w:r>
        <w:rPr>
          <w:rFonts w:ascii="Arial" w:hAnsi="Arial" w:cs="Arial"/>
          <w:iCs/>
          <w:szCs w:val="24"/>
        </w:rPr>
        <w:tab/>
      </w:r>
      <w:r>
        <w:rPr>
          <w:rFonts w:ascii="Arial" w:hAnsi="Arial" w:cs="Arial"/>
          <w:iCs/>
          <w:szCs w:val="24"/>
        </w:rPr>
        <w:tab/>
      </w:r>
      <w:r>
        <w:rPr>
          <w:rFonts w:ascii="Arial" w:hAnsi="Arial" w:cs="Arial"/>
          <w:iCs/>
          <w:szCs w:val="24"/>
        </w:rPr>
        <w:tab/>
      </w:r>
      <w:r>
        <w:rPr>
          <w:rFonts w:ascii="Arial" w:hAnsi="Arial" w:cs="Arial"/>
          <w:iCs/>
          <w:szCs w:val="24"/>
        </w:rPr>
        <w:tab/>
      </w:r>
      <w:r>
        <w:rPr>
          <w:rFonts w:ascii="Arial" w:hAnsi="Arial" w:cs="Arial"/>
          <w:iCs/>
          <w:szCs w:val="24"/>
        </w:rPr>
        <w:tab/>
      </w:r>
      <w:r>
        <w:rPr>
          <w:rFonts w:ascii="Arial" w:hAnsi="Arial" w:cs="Arial"/>
          <w:iCs/>
          <w:szCs w:val="24"/>
        </w:rPr>
        <w:tab/>
      </w:r>
      <w:r>
        <w:rPr>
          <w:rFonts w:ascii="Arial" w:hAnsi="Arial" w:cs="Arial"/>
          <w:iCs/>
          <w:szCs w:val="24"/>
        </w:rPr>
        <w:tab/>
        <w:t>Zamawiający</w:t>
      </w:r>
    </w:p>
    <w:sectPr w:rsidR="00363ACA" w:rsidRPr="00675D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0C99F" w14:textId="77777777" w:rsidR="002E4F1B" w:rsidRDefault="002E4F1B">
      <w:r>
        <w:separator/>
      </w:r>
    </w:p>
  </w:endnote>
  <w:endnote w:type="continuationSeparator" w:id="0">
    <w:p w14:paraId="7FB83781" w14:textId="77777777" w:rsidR="002E4F1B" w:rsidRDefault="002E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E3D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5005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E2C82" w14:textId="0D700064" w:rsidR="009F189D" w:rsidRDefault="009D276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F82544" wp14:editId="0323BF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3064087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275C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B6E2EF9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48C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0D6C9E" w14:textId="77777777" w:rsidR="009F189D" w:rsidRDefault="009F189D">
    <w:pPr>
      <w:pStyle w:val="Stopka"/>
      <w:tabs>
        <w:tab w:val="clear" w:pos="4536"/>
      </w:tabs>
      <w:jc w:val="center"/>
    </w:pPr>
  </w:p>
  <w:p w14:paraId="210CD5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4CE21" w14:textId="77777777" w:rsidR="002E4F1B" w:rsidRDefault="002E4F1B">
      <w:r>
        <w:separator/>
      </w:r>
    </w:p>
  </w:footnote>
  <w:footnote w:type="continuationSeparator" w:id="0">
    <w:p w14:paraId="70C8D9D2" w14:textId="77777777" w:rsidR="002E4F1B" w:rsidRDefault="002E4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ECD75" w14:textId="77777777" w:rsidR="00F465B0" w:rsidRDefault="00F465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60289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DB7F4" w14:textId="77777777" w:rsidR="00F465B0" w:rsidRDefault="00F465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E8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2E4F1B"/>
    <w:rsid w:val="00300301"/>
    <w:rsid w:val="00363ACA"/>
    <w:rsid w:val="003D4D92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75DF9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D2766"/>
    <w:rsid w:val="009F189D"/>
    <w:rsid w:val="00A34E54"/>
    <w:rsid w:val="00A80738"/>
    <w:rsid w:val="00AC4DE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515B5"/>
    <w:rsid w:val="00E64948"/>
    <w:rsid w:val="00EA3476"/>
    <w:rsid w:val="00F00487"/>
    <w:rsid w:val="00F16C60"/>
    <w:rsid w:val="00F465B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CD5A5"/>
  <w15:chartTrackingRefBased/>
  <w15:docId w15:val="{2E558E6D-5AAE-48DC-9267-BF4880DA2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2</cp:revision>
  <cp:lastPrinted>2026-09-15T09:21:00Z</cp:lastPrinted>
  <dcterms:created xsi:type="dcterms:W3CDTF">2026-09-15T09:23:00Z</dcterms:created>
  <dcterms:modified xsi:type="dcterms:W3CDTF">2026-09-15T09:23:00Z</dcterms:modified>
</cp:coreProperties>
</file>