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DC6C" w14:textId="1D30103E" w:rsidR="005C0930" w:rsidRPr="0082178C" w:rsidRDefault="00C84CF7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Kraków</w:t>
      </w:r>
      <w:r w:rsidR="005C0930" w:rsidRPr="0082178C">
        <w:rPr>
          <w:rFonts w:ascii="Verdana" w:hAnsi="Verdana"/>
          <w:sz w:val="18"/>
          <w:szCs w:val="18"/>
        </w:rPr>
        <w:t xml:space="preserve"> dnia: </w:t>
      </w:r>
      <w:r w:rsidRPr="0082178C">
        <w:rPr>
          <w:rFonts w:ascii="Verdana" w:hAnsi="Verdana"/>
          <w:sz w:val="18"/>
          <w:szCs w:val="18"/>
        </w:rPr>
        <w:t>2026-09-08</w:t>
      </w:r>
    </w:p>
    <w:p w14:paraId="5E03D428" w14:textId="77777777" w:rsidR="00C84CF7" w:rsidRPr="0082178C" w:rsidRDefault="00C84CF7" w:rsidP="005C0930">
      <w:pPr>
        <w:rPr>
          <w:rFonts w:ascii="Verdana" w:hAnsi="Verdana"/>
          <w:b/>
          <w:bCs/>
          <w:sz w:val="18"/>
          <w:szCs w:val="18"/>
        </w:rPr>
      </w:pPr>
      <w:r w:rsidRPr="0082178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4BEEDD" w14:textId="77777777" w:rsidR="00C84CF7" w:rsidRPr="0082178C" w:rsidRDefault="00C84CF7" w:rsidP="005C0930">
      <w:pPr>
        <w:rPr>
          <w:rFonts w:ascii="Verdana" w:hAnsi="Verdana"/>
          <w:b/>
          <w:bCs/>
          <w:sz w:val="18"/>
          <w:szCs w:val="18"/>
        </w:rPr>
      </w:pPr>
      <w:r w:rsidRPr="0082178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EFE3D6" w14:textId="291747D6" w:rsidR="005C0930" w:rsidRPr="0082178C" w:rsidRDefault="00C84CF7" w:rsidP="005C0930">
      <w:pPr>
        <w:rPr>
          <w:rFonts w:ascii="Verdana" w:hAnsi="Verdana"/>
          <w:b/>
          <w:bCs/>
          <w:sz w:val="18"/>
          <w:szCs w:val="18"/>
        </w:rPr>
      </w:pPr>
      <w:r w:rsidRPr="0082178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048951" w14:textId="6F19AF38" w:rsidR="005C0930" w:rsidRPr="0082178C" w:rsidRDefault="00C84CF7" w:rsidP="005C0930">
      <w:pPr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Al. Mickiewicza</w:t>
      </w:r>
      <w:r w:rsidR="005C0930" w:rsidRPr="0082178C">
        <w:rPr>
          <w:rFonts w:ascii="Verdana" w:hAnsi="Verdana"/>
          <w:sz w:val="18"/>
          <w:szCs w:val="18"/>
        </w:rPr>
        <w:t xml:space="preserve"> </w:t>
      </w:r>
      <w:r w:rsidRPr="0082178C">
        <w:rPr>
          <w:rFonts w:ascii="Verdana" w:hAnsi="Verdana"/>
          <w:sz w:val="18"/>
          <w:szCs w:val="18"/>
        </w:rPr>
        <w:t>30</w:t>
      </w:r>
    </w:p>
    <w:p w14:paraId="4D14DCF0" w14:textId="7DBE73AC" w:rsidR="005C0930" w:rsidRPr="0082178C" w:rsidRDefault="00C84CF7" w:rsidP="005C0930">
      <w:pPr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30-059</w:t>
      </w:r>
      <w:r w:rsidR="005C0930" w:rsidRPr="0082178C">
        <w:rPr>
          <w:rFonts w:ascii="Verdana" w:hAnsi="Verdana"/>
          <w:sz w:val="18"/>
          <w:szCs w:val="18"/>
        </w:rPr>
        <w:t xml:space="preserve"> </w:t>
      </w:r>
      <w:r w:rsidRPr="0082178C">
        <w:rPr>
          <w:rFonts w:ascii="Verdana" w:hAnsi="Verdana"/>
          <w:sz w:val="18"/>
          <w:szCs w:val="18"/>
        </w:rPr>
        <w:t>Kraków</w:t>
      </w:r>
    </w:p>
    <w:p w14:paraId="346CCE56" w14:textId="5ADCD872" w:rsidR="005C0930" w:rsidRPr="0082178C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 xml:space="preserve">Sygnatura: </w:t>
      </w:r>
      <w:r w:rsidR="00C84CF7" w:rsidRPr="0082178C">
        <w:rPr>
          <w:rFonts w:ascii="Verdana" w:hAnsi="Verdana"/>
          <w:b/>
          <w:sz w:val="18"/>
          <w:szCs w:val="18"/>
        </w:rPr>
        <w:t>KC-DE-zp.25.443.2026</w:t>
      </w:r>
      <w:r w:rsidR="005C0930" w:rsidRPr="0082178C">
        <w:rPr>
          <w:rFonts w:ascii="Verdana" w:hAnsi="Verdana"/>
          <w:sz w:val="18"/>
          <w:szCs w:val="18"/>
        </w:rPr>
        <w:tab/>
        <w:t xml:space="preserve"> </w:t>
      </w:r>
    </w:p>
    <w:p w14:paraId="4D348957" w14:textId="77777777" w:rsidR="005C0930" w:rsidRPr="0082178C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85AF1C" w14:textId="77777777" w:rsidR="005C0930" w:rsidRPr="0082178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2178C">
        <w:rPr>
          <w:rFonts w:ascii="Verdana" w:hAnsi="Verdana"/>
          <w:b/>
          <w:sz w:val="18"/>
          <w:szCs w:val="18"/>
        </w:rPr>
        <w:t>WYKONAWCY</w:t>
      </w:r>
    </w:p>
    <w:p w14:paraId="6A9BC393" w14:textId="77777777" w:rsidR="005C0930" w:rsidRPr="0082178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ubiegający się o zamówienie publiczne</w:t>
      </w:r>
    </w:p>
    <w:p w14:paraId="74AAC8B9" w14:textId="77777777" w:rsidR="00EF1037" w:rsidRPr="0082178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E357BE" w14:textId="77777777" w:rsidR="00EF1037" w:rsidRPr="0082178C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6AA9FBA6" w14:textId="77777777" w:rsidR="00EF1037" w:rsidRPr="0082178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27F12A" w14:textId="77777777" w:rsidR="00EF1037" w:rsidRPr="0082178C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P O W I A D O M I E N I E</w:t>
      </w:r>
    </w:p>
    <w:p w14:paraId="155B9447" w14:textId="77777777" w:rsidR="00EF1037" w:rsidRPr="0082178C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o zmianach  SWZ</w:t>
      </w:r>
    </w:p>
    <w:p w14:paraId="75542E39" w14:textId="74AFD612" w:rsidR="00EF1037" w:rsidRPr="0082178C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82178C">
        <w:rPr>
          <w:rFonts w:ascii="Verdana" w:hAnsi="Verdana"/>
          <w:sz w:val="18"/>
          <w:szCs w:val="18"/>
        </w:rPr>
        <w:t>:</w:t>
      </w:r>
      <w:r w:rsidRPr="0082178C">
        <w:rPr>
          <w:rFonts w:ascii="Verdana" w:hAnsi="Verdana"/>
          <w:sz w:val="18"/>
          <w:szCs w:val="18"/>
        </w:rPr>
        <w:t xml:space="preserve"> </w:t>
      </w:r>
      <w:r w:rsidR="00C84CF7" w:rsidRPr="0082178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84CF7" w:rsidRPr="0082178C">
        <w:rPr>
          <w:rFonts w:ascii="Verdana" w:hAnsi="Verdana"/>
          <w:sz w:val="18"/>
          <w:szCs w:val="18"/>
        </w:rPr>
        <w:t>Pzp</w:t>
      </w:r>
      <w:proofErr w:type="spellEnd"/>
      <w:r w:rsidRPr="0082178C">
        <w:rPr>
          <w:rFonts w:ascii="Verdana" w:hAnsi="Verdana"/>
          <w:b/>
          <w:sz w:val="18"/>
          <w:szCs w:val="18"/>
        </w:rPr>
        <w:t xml:space="preserve"> </w:t>
      </w:r>
      <w:r w:rsidR="000817F1" w:rsidRPr="0082178C">
        <w:rPr>
          <w:rFonts w:ascii="Verdana" w:hAnsi="Verdana"/>
          <w:bCs/>
          <w:sz w:val="18"/>
          <w:szCs w:val="18"/>
        </w:rPr>
        <w:t>pn.</w:t>
      </w:r>
      <w:r w:rsidRPr="0082178C">
        <w:rPr>
          <w:rFonts w:ascii="Verdana" w:hAnsi="Verdana"/>
          <w:b/>
          <w:sz w:val="18"/>
          <w:szCs w:val="18"/>
        </w:rPr>
        <w:t xml:space="preserve"> </w:t>
      </w:r>
      <w:r w:rsidRPr="0082178C">
        <w:rPr>
          <w:rFonts w:ascii="Verdana" w:hAnsi="Verdana"/>
          <w:bCs/>
          <w:sz w:val="18"/>
          <w:szCs w:val="18"/>
        </w:rPr>
        <w:t>”</w:t>
      </w:r>
      <w:r w:rsidR="00C84CF7" w:rsidRPr="0082178C">
        <w:rPr>
          <w:rFonts w:ascii="Verdana" w:hAnsi="Verdana"/>
          <w:b/>
          <w:bCs/>
          <w:sz w:val="18"/>
          <w:szCs w:val="18"/>
        </w:rPr>
        <w:t>Przystosowanie pawilonu D-1 na terenie AGH w Krakowie do aktualnych przepisów przeciwpożarowych - KC-DE-zp.25.443.2026</w:t>
      </w:r>
      <w:r w:rsidRPr="0082178C">
        <w:rPr>
          <w:rFonts w:ascii="Verdana" w:hAnsi="Verdana"/>
          <w:bCs/>
          <w:sz w:val="18"/>
          <w:szCs w:val="18"/>
        </w:rPr>
        <w:t>”</w:t>
      </w:r>
      <w:r w:rsidRPr="0082178C">
        <w:rPr>
          <w:rFonts w:ascii="Verdana" w:hAnsi="Verdana"/>
          <w:b/>
          <w:sz w:val="18"/>
          <w:szCs w:val="18"/>
        </w:rPr>
        <w:t xml:space="preserve"> </w:t>
      </w:r>
      <w:r w:rsidRPr="0082178C">
        <w:rPr>
          <w:rFonts w:ascii="Verdana" w:hAnsi="Verdana"/>
          <w:bCs/>
          <w:sz w:val="18"/>
          <w:szCs w:val="18"/>
        </w:rPr>
        <w:t>– znak sprawy</w:t>
      </w:r>
      <w:r w:rsidRPr="0082178C">
        <w:rPr>
          <w:rFonts w:ascii="Verdana" w:hAnsi="Verdana"/>
          <w:b/>
          <w:sz w:val="18"/>
          <w:szCs w:val="18"/>
        </w:rPr>
        <w:t xml:space="preserve"> </w:t>
      </w:r>
      <w:r w:rsidR="00C84CF7" w:rsidRPr="0082178C">
        <w:rPr>
          <w:rFonts w:ascii="Verdana" w:hAnsi="Verdana"/>
          <w:b/>
          <w:sz w:val="18"/>
          <w:szCs w:val="18"/>
        </w:rPr>
        <w:t>KC-DE-zp.25.443.2026</w:t>
      </w:r>
      <w:r w:rsidRPr="0082178C">
        <w:rPr>
          <w:rFonts w:ascii="Verdana" w:hAnsi="Verdana"/>
          <w:b/>
          <w:sz w:val="18"/>
          <w:szCs w:val="18"/>
        </w:rPr>
        <w:t>.</w:t>
      </w:r>
    </w:p>
    <w:p w14:paraId="397E3705" w14:textId="77777777" w:rsidR="00EF1037" w:rsidRPr="0082178C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178C">
        <w:rPr>
          <w:rFonts w:ascii="Verdana" w:hAnsi="Verdana"/>
          <w:sz w:val="18"/>
          <w:szCs w:val="18"/>
        </w:rPr>
        <w:t xml:space="preserve">Zamawiający, </w:t>
      </w:r>
      <w:r w:rsidR="00431ECB" w:rsidRPr="0082178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2178C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82178C">
        <w:rPr>
          <w:rFonts w:ascii="Verdana" w:hAnsi="Verdana"/>
          <w:sz w:val="18"/>
          <w:szCs w:val="18"/>
        </w:rPr>
        <w:t>286</w:t>
      </w:r>
      <w:r w:rsidRPr="0082178C">
        <w:rPr>
          <w:rFonts w:ascii="Verdana" w:hAnsi="Verdana"/>
          <w:sz w:val="18"/>
          <w:szCs w:val="18"/>
        </w:rPr>
        <w:t xml:space="preserve"> ust. 1 i </w:t>
      </w:r>
      <w:r w:rsidR="00F004A8" w:rsidRPr="0082178C">
        <w:rPr>
          <w:rFonts w:ascii="Verdana" w:hAnsi="Verdana"/>
          <w:sz w:val="18"/>
          <w:szCs w:val="18"/>
        </w:rPr>
        <w:t>7</w:t>
      </w:r>
      <w:r w:rsidRPr="0082178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82178C">
        <w:rPr>
          <w:rFonts w:ascii="Verdana" w:hAnsi="Verdana"/>
          <w:sz w:val="18"/>
          <w:szCs w:val="18"/>
        </w:rPr>
        <w:t xml:space="preserve"> </w:t>
      </w:r>
      <w:r w:rsidR="00986A5B" w:rsidRPr="0082178C">
        <w:rPr>
          <w:rFonts w:ascii="Verdana" w:hAnsi="Verdana"/>
          <w:sz w:val="18"/>
          <w:szCs w:val="18"/>
        </w:rPr>
        <w:t>(Dz.U.20</w:t>
      </w:r>
      <w:r w:rsidR="00F14382" w:rsidRPr="0082178C">
        <w:rPr>
          <w:rFonts w:ascii="Verdana" w:hAnsi="Verdana"/>
          <w:sz w:val="18"/>
          <w:szCs w:val="18"/>
        </w:rPr>
        <w:t>26 poz. 793</w:t>
      </w:r>
      <w:r w:rsidR="00986A5B" w:rsidRPr="0082178C">
        <w:rPr>
          <w:rFonts w:ascii="Verdana" w:hAnsi="Verdana"/>
          <w:sz w:val="18"/>
          <w:szCs w:val="18"/>
        </w:rPr>
        <w:t xml:space="preserve"> ze zm.) </w:t>
      </w:r>
      <w:r w:rsidR="00EB3650" w:rsidRPr="0082178C">
        <w:rPr>
          <w:rFonts w:ascii="Verdana" w:hAnsi="Verdana"/>
          <w:sz w:val="18"/>
          <w:szCs w:val="18"/>
        </w:rPr>
        <w:t xml:space="preserve">informuje o </w:t>
      </w:r>
      <w:r w:rsidRPr="0082178C">
        <w:rPr>
          <w:rFonts w:ascii="Verdana" w:hAnsi="Verdana"/>
          <w:sz w:val="18"/>
          <w:szCs w:val="18"/>
        </w:rPr>
        <w:t>dokon</w:t>
      </w:r>
      <w:r w:rsidR="00EB3650" w:rsidRPr="0082178C">
        <w:rPr>
          <w:rFonts w:ascii="Verdana" w:hAnsi="Verdana"/>
          <w:sz w:val="18"/>
          <w:szCs w:val="18"/>
        </w:rPr>
        <w:t>aniu</w:t>
      </w:r>
      <w:r w:rsidRPr="0082178C">
        <w:rPr>
          <w:rFonts w:ascii="Verdana" w:hAnsi="Verdana"/>
          <w:sz w:val="18"/>
          <w:szCs w:val="18"/>
        </w:rPr>
        <w:t xml:space="preserve"> </w:t>
      </w:r>
      <w:r w:rsidR="00460DC4" w:rsidRPr="0082178C">
        <w:rPr>
          <w:rFonts w:ascii="Verdana" w:hAnsi="Verdana"/>
          <w:sz w:val="18"/>
          <w:szCs w:val="18"/>
        </w:rPr>
        <w:t>zmian</w:t>
      </w:r>
      <w:r w:rsidRPr="0082178C">
        <w:rPr>
          <w:rFonts w:ascii="Verdana" w:hAnsi="Verdana"/>
          <w:sz w:val="18"/>
          <w:szCs w:val="18"/>
        </w:rPr>
        <w:t xml:space="preserve"> w z</w:t>
      </w:r>
      <w:r w:rsidR="00460DC4" w:rsidRPr="0082178C">
        <w:rPr>
          <w:rFonts w:ascii="Verdana" w:hAnsi="Verdana"/>
          <w:sz w:val="18"/>
          <w:szCs w:val="18"/>
        </w:rPr>
        <w:t>apis</w:t>
      </w:r>
      <w:r w:rsidRPr="0082178C">
        <w:rPr>
          <w:rFonts w:ascii="Verdana" w:hAnsi="Verdana"/>
          <w:sz w:val="18"/>
          <w:szCs w:val="18"/>
        </w:rPr>
        <w:t>ach</w:t>
      </w:r>
      <w:r w:rsidR="00460DC4" w:rsidRPr="0082178C">
        <w:rPr>
          <w:rFonts w:ascii="Verdana" w:hAnsi="Verdana"/>
          <w:sz w:val="18"/>
          <w:szCs w:val="18"/>
        </w:rPr>
        <w:t xml:space="preserve"> </w:t>
      </w:r>
      <w:r w:rsidRPr="0082178C">
        <w:rPr>
          <w:rFonts w:ascii="Verdana" w:hAnsi="Verdana"/>
          <w:sz w:val="18"/>
          <w:szCs w:val="18"/>
        </w:rPr>
        <w:t>S</w:t>
      </w:r>
      <w:r w:rsidR="00EF1037" w:rsidRPr="0082178C">
        <w:rPr>
          <w:rFonts w:ascii="Verdana" w:hAnsi="Verdana"/>
          <w:sz w:val="18"/>
          <w:szCs w:val="18"/>
        </w:rPr>
        <w:t>pecyfikacji warunków zamówienia</w:t>
      </w:r>
      <w:r w:rsidR="00460DC4" w:rsidRPr="0082178C">
        <w:rPr>
          <w:rFonts w:ascii="Verdana" w:hAnsi="Verdana"/>
          <w:sz w:val="18"/>
          <w:szCs w:val="18"/>
        </w:rPr>
        <w:t xml:space="preserve"> w następującym zakresie</w:t>
      </w:r>
      <w:r w:rsidR="00EF1037" w:rsidRPr="0082178C">
        <w:rPr>
          <w:rFonts w:ascii="Verdana" w:hAnsi="Verdana"/>
          <w:sz w:val="18"/>
          <w:szCs w:val="18"/>
        </w:rPr>
        <w:t>:</w:t>
      </w:r>
    </w:p>
    <w:p w14:paraId="4F1A1BCB" w14:textId="7F9DCF0A" w:rsidR="0082178C" w:rsidRPr="0082178C" w:rsidRDefault="0082178C" w:rsidP="00431ECB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2178C">
        <w:rPr>
          <w:rFonts w:ascii="Verdana" w:hAnsi="Verdana"/>
          <w:b/>
          <w:bCs/>
          <w:sz w:val="18"/>
          <w:szCs w:val="18"/>
        </w:rPr>
        <w:t>Zamawiający zmienia zapisy SWZ pkt 25.7 A. UBEZPIECZENIE OC:</w:t>
      </w:r>
    </w:p>
    <w:p w14:paraId="3A118D77" w14:textId="36520907" w:rsidR="00EF1037" w:rsidRPr="0082178C" w:rsidRDefault="0082178C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82178C">
        <w:rPr>
          <w:rFonts w:ascii="Verdana" w:hAnsi="Verdana"/>
          <w:b/>
          <w:sz w:val="18"/>
          <w:szCs w:val="18"/>
          <w:u w:val="single"/>
        </w:rPr>
        <w:t>z</w:t>
      </w:r>
      <w:r w:rsidR="008170B0" w:rsidRPr="0082178C">
        <w:rPr>
          <w:rFonts w:ascii="Verdana" w:hAnsi="Verdana"/>
          <w:b/>
          <w:sz w:val="18"/>
          <w:szCs w:val="18"/>
          <w:u w:val="single"/>
        </w:rPr>
        <w:t xml:space="preserve"> zapisu: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0"/>
        <w:gridCol w:w="4366"/>
      </w:tblGrid>
      <w:tr w:rsidR="008170B0" w:rsidRPr="0082178C" w14:paraId="0B3E6FE6" w14:textId="77777777" w:rsidTr="0004335A">
        <w:trPr>
          <w:trHeight w:val="4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FD41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Postanowienia ogólne dotyczące ubezpieczenia odpowiedzialności cywilnej </w:t>
            </w:r>
          </w:p>
        </w:tc>
      </w:tr>
      <w:tr w:rsidR="008170B0" w:rsidRPr="0082178C" w14:paraId="597B210E" w14:textId="77777777" w:rsidTr="0004335A">
        <w:trPr>
          <w:trHeight w:val="563"/>
          <w:jc w:val="center"/>
        </w:trPr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7064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Ubezpieczający 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A21E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Strona odpowiedzialna za zawarcie i utrzymanie w mocy wymaganych ubezpieczeń</w:t>
            </w:r>
          </w:p>
        </w:tc>
      </w:tr>
      <w:tr w:rsidR="008170B0" w:rsidRPr="0082178C" w14:paraId="112C3AEB" w14:textId="77777777" w:rsidTr="0004335A">
        <w:trPr>
          <w:trHeight w:val="543"/>
          <w:jc w:val="center"/>
        </w:trPr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ECDA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Ubezpieczony 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4E12" w14:textId="77777777" w:rsidR="008170B0" w:rsidRPr="0082178C" w:rsidRDefault="008170B0" w:rsidP="0004335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 xml:space="preserve">Ubezpieczający, Wykonawca, </w:t>
            </w:r>
          </w:p>
          <w:p w14:paraId="78A5F16F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podwykonawcy (jeśli wykonawca deklaruje ich zatrudnienie)</w:t>
            </w:r>
          </w:p>
        </w:tc>
      </w:tr>
      <w:tr w:rsidR="008170B0" w:rsidRPr="0082178C" w14:paraId="03274820" w14:textId="77777777" w:rsidTr="0004335A">
        <w:trPr>
          <w:trHeight w:val="33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0C21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Wymagany zakres ubezpieczenia  </w:t>
            </w:r>
          </w:p>
        </w:tc>
      </w:tr>
      <w:tr w:rsidR="008170B0" w:rsidRPr="0082178C" w14:paraId="4E45C123" w14:textId="77777777" w:rsidTr="0004335A">
        <w:trPr>
          <w:trHeight w:val="116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506A9F3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</w:p>
          <w:p w14:paraId="3BB29D35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Ubezpieczenie odpowiedzialności cywilnej za szkody na osobie lub w mieniu wyrządzone osobom trzecim w związku z prowadzeniem działalności gospodarczej i użytkowaniem mienia, w tym szkody wynikające z niewykonania lub nienależytego wykonania zobowiązania (OC deliktowa i kontraktowa) oraz włączenie odpowiedzialności za szkody wyrządzone wadliwym produktem)</w:t>
            </w:r>
          </w:p>
        </w:tc>
      </w:tr>
      <w:tr w:rsidR="008170B0" w:rsidRPr="0082178C" w14:paraId="128F2562" w14:textId="77777777" w:rsidTr="0004335A">
        <w:trPr>
          <w:trHeight w:val="538"/>
          <w:jc w:val="center"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650F2F1C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 xml:space="preserve">Zakres ubezpieczenia </w:t>
            </w:r>
            <w:proofErr w:type="spellStart"/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>o.c</w:t>
            </w:r>
            <w:proofErr w:type="spellEnd"/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>. </w:t>
            </w:r>
            <w:r w:rsidRPr="0082178C">
              <w:rPr>
                <w:rFonts w:ascii="Verdana" w:hAnsi="Verdana"/>
                <w:sz w:val="18"/>
                <w:szCs w:val="18"/>
              </w:rPr>
              <w:t xml:space="preserve">(włączenie klauzul dodatkowych, jeśli zakres podstawowy ubezpieczenia OC nie obejmuje niżej wymienionych </w:t>
            </w:r>
            <w:proofErr w:type="spellStart"/>
            <w:r w:rsidRPr="0082178C">
              <w:rPr>
                <w:rFonts w:ascii="Verdana" w:hAnsi="Verdana"/>
                <w:sz w:val="18"/>
                <w:szCs w:val="18"/>
              </w:rPr>
              <w:t>ryzyk</w:t>
            </w:r>
            <w:proofErr w:type="spellEnd"/>
            <w:r w:rsidRPr="0082178C">
              <w:rPr>
                <w:rFonts w:ascii="Verdana" w:hAnsi="Verdana"/>
                <w:sz w:val="18"/>
                <w:szCs w:val="18"/>
              </w:rPr>
              <w:t>)</w:t>
            </w:r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> - </w:t>
            </w:r>
            <w:r w:rsidRPr="0082178C">
              <w:rPr>
                <w:rFonts w:ascii="Verdana" w:hAnsi="Verdana"/>
                <w:sz w:val="18"/>
                <w:szCs w:val="18"/>
              </w:rPr>
              <w:t xml:space="preserve">minimalne wymagane </w:t>
            </w:r>
            <w:proofErr w:type="spellStart"/>
            <w:r w:rsidRPr="0082178C">
              <w:rPr>
                <w:rFonts w:ascii="Verdana" w:hAnsi="Verdana"/>
                <w:sz w:val="18"/>
                <w:szCs w:val="18"/>
              </w:rPr>
              <w:t>podlimity</w:t>
            </w:r>
            <w:proofErr w:type="spellEnd"/>
            <w:r w:rsidRPr="0082178C">
              <w:rPr>
                <w:rFonts w:ascii="Verdana" w:hAnsi="Verdana"/>
                <w:sz w:val="18"/>
                <w:szCs w:val="18"/>
              </w:rPr>
              <w:t xml:space="preserve"> sumy ubezpieczenia dla klauzul:</w:t>
            </w:r>
          </w:p>
        </w:tc>
      </w:tr>
      <w:tr w:rsidR="008170B0" w:rsidRPr="0082178C" w14:paraId="61B745EF" w14:textId="77777777" w:rsidTr="0004335A">
        <w:trPr>
          <w:trHeight w:val="562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1899DCC6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1) czyste straty finansowe z limitem minimum 1.000.000 zł oraz </w:t>
            </w:r>
            <w:proofErr w:type="spellStart"/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podlimitem</w:t>
            </w:r>
            <w:proofErr w:type="spellEnd"/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min. 500.000 zł dla włączenia czystych strat finansowych wynikających z usług </w:t>
            </w:r>
          </w:p>
        </w:tc>
      </w:tr>
      <w:tr w:rsidR="008170B0" w:rsidRPr="0082178C" w14:paraId="39EE5783" w14:textId="77777777" w:rsidTr="0004335A">
        <w:trPr>
          <w:trHeight w:val="562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4F02CFE5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2) szkody powstałe po wykonaniu pracy lub usługi, wynikłe z ich nienależytego wykonania - do wysokości sumy ubezpieczenia wskazanej w niniejszym SWZ</w:t>
            </w:r>
          </w:p>
        </w:tc>
      </w:tr>
      <w:tr w:rsidR="008170B0" w:rsidRPr="0082178C" w14:paraId="23724CAB" w14:textId="77777777" w:rsidTr="0004335A">
        <w:trPr>
          <w:trHeight w:val="569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7A015D5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3) szkody wyrządzone przez pojazdy niepodlegające obowiązkowemu ubezpieczeniu odpowiedzialności cywilnej - do wysokości sumy ubezpieczenia wskazanej w niniejszym SWZ</w:t>
            </w:r>
          </w:p>
        </w:tc>
      </w:tr>
      <w:tr w:rsidR="008170B0" w:rsidRPr="0082178C" w14:paraId="181B1A21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72F4101D" w14:textId="77777777" w:rsidR="008170B0" w:rsidRPr="0082178C" w:rsidRDefault="008170B0" w:rsidP="0004335A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4) szkody wyrządzone przez podwykonawców - do wysokości sumy ubezpieczenia wskazanej w niniejszym SWZ</w:t>
            </w:r>
          </w:p>
        </w:tc>
      </w:tr>
      <w:tr w:rsidR="008170B0" w:rsidRPr="0082178C" w14:paraId="669B6996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62C6258C" w14:textId="77777777" w:rsidR="008170B0" w:rsidRPr="0082178C" w:rsidRDefault="008170B0" w:rsidP="0004335A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5) szkody wyrządzone wskutek rażącego niedbalstwa - do wysokości sumy ubezpieczenia wskazanej w niniejszym SWZ</w:t>
            </w:r>
          </w:p>
        </w:tc>
      </w:tr>
      <w:tr w:rsidR="008170B0" w:rsidRPr="0082178C" w14:paraId="5D808F0B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732E97C0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lastRenderedPageBreak/>
              <w:t>6) szkody powstałe w ruchomościach na skutek obróbki, czyszczenia, naprawy, zabudowy, i tym podobnych prac - do limitu min. 2.000.000 zł</w:t>
            </w:r>
          </w:p>
        </w:tc>
      </w:tr>
      <w:tr w:rsidR="008170B0" w:rsidRPr="0082178C" w14:paraId="1CF63496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27FC8139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7) szkody spowodowane wadą produktu (OC za produkt) dostarczonego w ramach Umowy - do wysokości sumy ubezpieczenia wskazanej w niniejszym SWZ</w:t>
            </w:r>
          </w:p>
        </w:tc>
      </w:tr>
      <w:tr w:rsidR="008170B0" w:rsidRPr="0082178C" w14:paraId="7F70D0B5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2C4C1FE8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8) szkody we wszelkiego rodzaju instalacjach i urządzeniach - do wysokości sumy ubezpieczenia wskazanej w niniejszym SWZ</w:t>
            </w:r>
          </w:p>
        </w:tc>
      </w:tr>
      <w:tr w:rsidR="008170B0" w:rsidRPr="0082178C" w14:paraId="768D9B3B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2603B042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9). Włączenie szkód wynikających z winy umyślnej (kl. reprezentantów) do limitu co najmniej 3.000.000 zł (za reprezentantów rozumie się: członków zarządu, prokurentów, właścicieli, wspólników) na jeden i wszystkie zdarzenia w okresie ubezpieczenia</w:t>
            </w:r>
          </w:p>
        </w:tc>
      </w:tr>
      <w:tr w:rsidR="008170B0" w:rsidRPr="0082178C" w14:paraId="741DBE3C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31891CAC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10) szkody powstałe w mieniu będącym w pieczy, pod ochroną lub pod kontrolą Ubezpieczającego i Ubezpieczonego, do limitu co najmniej 500.000 zł na jeden i wszystkie zdarzenia w okresie ubezpieczenia</w:t>
            </w:r>
          </w:p>
        </w:tc>
      </w:tr>
      <w:tr w:rsidR="008170B0" w:rsidRPr="0082178C" w14:paraId="164A7DC0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3417F623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11). OC wzajemne do wysokości sumy ubezpieczenia wskazanej w niniejszym SWZ</w:t>
            </w:r>
          </w:p>
        </w:tc>
      </w:tr>
      <w:tr w:rsidR="008170B0" w:rsidRPr="0082178C" w14:paraId="642C2DDE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42C6EAD8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12). Szkody wynikające z połączenia, pomieszania wadliwego produktu pochodzącego od Ubezpieczonego do limitu co najmniej 3.000.000 zł na jeden i wszystkie zdarzenia w okresie ubezpieczenia</w:t>
            </w:r>
          </w:p>
        </w:tc>
      </w:tr>
      <w:tr w:rsidR="008170B0" w:rsidRPr="0082178C" w14:paraId="2DE2FE0D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DE88FD8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13). szkody wynikające z wibracji, w tym szkody polegające na pęknięciach powierzchniowych do limitu min. 2.500.000 zł na jeden i wszystkie zdarzenia w okresie ubezpieczenia</w:t>
            </w:r>
          </w:p>
        </w:tc>
      </w:tr>
      <w:tr w:rsidR="008170B0" w:rsidRPr="0082178C" w14:paraId="40FA0AF1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7839157B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14). szkody wynikające z montażu/demontażu wadliwego produktu pochodzącego od Ubezpieczonego do limitu co najmniej 3.000.000 zł na jeden i wszystkie zdarzenia w okresie ubezpieczenia </w:t>
            </w:r>
          </w:p>
        </w:tc>
      </w:tr>
    </w:tbl>
    <w:p w14:paraId="538291BF" w14:textId="77777777" w:rsidR="008170B0" w:rsidRPr="0082178C" w:rsidRDefault="008170B0" w:rsidP="008170B0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  <w:r w:rsidRPr="0082178C">
        <w:rPr>
          <w:rFonts w:ascii="Verdana" w:hAnsi="Verdana"/>
          <w:caps/>
          <w:kern w:val="2"/>
          <w:sz w:val="18"/>
          <w:szCs w:val="18"/>
          <w:lang w:eastAsia="zh-CN"/>
        </w:rPr>
        <w:t xml:space="preserve">FRANSZYZY REDUKCYJNE: </w:t>
      </w:r>
    </w:p>
    <w:p w14:paraId="531E3031" w14:textId="77777777" w:rsidR="008170B0" w:rsidRPr="0082178C" w:rsidRDefault="008170B0" w:rsidP="008170B0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  <w:r w:rsidRPr="0082178C">
        <w:rPr>
          <w:rFonts w:ascii="Verdana" w:hAnsi="Verdana"/>
          <w:kern w:val="2"/>
          <w:sz w:val="18"/>
          <w:szCs w:val="18"/>
          <w:lang w:eastAsia="zh-CN"/>
        </w:rPr>
        <w:t xml:space="preserve">nie wyższe niż: </w:t>
      </w:r>
    </w:p>
    <w:p w14:paraId="482B9F8B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Szkody wynikające z połączenia, pomieszania, montażu/demontażu wadliwego produktu pochodzącego od Ubezpieczonego: 10% odszkodowania, min. 10.000 zł</w:t>
      </w:r>
    </w:p>
    <w:p w14:paraId="4C9465DF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czyste straty finansowe wraz z włączeniem czystych strat finansowych wynikających z usług: 5% odszkodowania, min. 5.000 zł</w:t>
      </w:r>
    </w:p>
    <w:p w14:paraId="7414F5B3" w14:textId="77777777" w:rsidR="008170B0" w:rsidRPr="0082178C" w:rsidRDefault="008170B0" w:rsidP="008170B0">
      <w:pPr>
        <w:tabs>
          <w:tab w:val="left" w:pos="142"/>
        </w:tabs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 xml:space="preserve">- szkody wynikające z wibracji, w tym szkody polegające na pęknięciach powierzchniowych: 5% odszkodowania, min. 5.000 zł </w:t>
      </w:r>
    </w:p>
    <w:p w14:paraId="6322BE20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dla szkód w pojazdach: 500 zł</w:t>
      </w:r>
    </w:p>
    <w:p w14:paraId="46E4B342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dla szkód osobowych: zniesiona</w:t>
      </w:r>
    </w:p>
    <w:p w14:paraId="3B56FDE5" w14:textId="64055543" w:rsidR="008170B0" w:rsidRPr="0082178C" w:rsidRDefault="008170B0" w:rsidP="0082178C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 xml:space="preserve">- dla pozostałych szkód: 3.000 zł </w:t>
      </w:r>
    </w:p>
    <w:p w14:paraId="3C0D7D4C" w14:textId="77777777" w:rsidR="0082178C" w:rsidRPr="0082178C" w:rsidRDefault="0082178C" w:rsidP="0082178C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</w:p>
    <w:p w14:paraId="1C31B8CA" w14:textId="05E958EE" w:rsidR="008170B0" w:rsidRPr="0082178C" w:rsidRDefault="0082178C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82178C">
        <w:rPr>
          <w:rFonts w:ascii="Verdana" w:hAnsi="Verdana"/>
          <w:b/>
          <w:sz w:val="18"/>
          <w:szCs w:val="18"/>
          <w:u w:val="single"/>
        </w:rPr>
        <w:t>n</w:t>
      </w:r>
      <w:r w:rsidR="008170B0" w:rsidRPr="0082178C">
        <w:rPr>
          <w:rFonts w:ascii="Verdana" w:hAnsi="Verdana"/>
          <w:b/>
          <w:sz w:val="18"/>
          <w:szCs w:val="18"/>
          <w:u w:val="single"/>
        </w:rPr>
        <w:t>a zapis: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0"/>
        <w:gridCol w:w="4366"/>
      </w:tblGrid>
      <w:tr w:rsidR="008170B0" w:rsidRPr="0082178C" w14:paraId="30E0957B" w14:textId="77777777" w:rsidTr="0004335A">
        <w:trPr>
          <w:trHeight w:val="4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634F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Postanowienia ogólne dotyczące ubezpieczenia odpowiedzialności cywilnej </w:t>
            </w:r>
          </w:p>
        </w:tc>
      </w:tr>
      <w:tr w:rsidR="008170B0" w:rsidRPr="0082178C" w14:paraId="415AD06E" w14:textId="77777777" w:rsidTr="0004335A">
        <w:trPr>
          <w:trHeight w:val="563"/>
          <w:jc w:val="center"/>
        </w:trPr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369F9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Ubezpieczający 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4A93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Strona odpowiedzialna za zawarcie i utrzymanie w mocy wymaganych ubezpieczeń</w:t>
            </w:r>
          </w:p>
        </w:tc>
      </w:tr>
      <w:tr w:rsidR="008170B0" w:rsidRPr="0082178C" w14:paraId="689C0775" w14:textId="77777777" w:rsidTr="0004335A">
        <w:trPr>
          <w:trHeight w:val="543"/>
          <w:jc w:val="center"/>
        </w:trPr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DC82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Ubezpieczony 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A4B2E" w14:textId="77777777" w:rsidR="008170B0" w:rsidRPr="0082178C" w:rsidRDefault="008170B0" w:rsidP="0004335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 xml:space="preserve">Ubezpieczający, Wykonawca, </w:t>
            </w:r>
          </w:p>
          <w:p w14:paraId="0C530964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podwykonawcy (jeśli wykonawca deklaruje ich zatrudnienie)</w:t>
            </w:r>
          </w:p>
        </w:tc>
      </w:tr>
      <w:tr w:rsidR="008170B0" w:rsidRPr="0082178C" w14:paraId="0A32D765" w14:textId="77777777" w:rsidTr="0004335A">
        <w:trPr>
          <w:trHeight w:val="33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144E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Wymagany zakres ubezpieczenia  </w:t>
            </w:r>
          </w:p>
        </w:tc>
      </w:tr>
      <w:tr w:rsidR="008170B0" w:rsidRPr="0082178C" w14:paraId="5AFFF36B" w14:textId="77777777" w:rsidTr="0004335A">
        <w:trPr>
          <w:trHeight w:val="116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B7DF61C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</w:p>
          <w:p w14:paraId="0A5787C3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Ubezpieczenie odpowiedzialności cywilnej za szkody na osobie lub w mieniu wyrządzone osobom trzecim w związku z prowadzeniem działalności gospodarczej i użytkowaniem mienia, w tym szkody wynikające z niewykonania lub nienależytego wykonania zobowiązania (OC deliktowa i kontraktowa) oraz włączenie odpowiedzialności za szkody wyrządzone wadliwym produktem)</w:t>
            </w:r>
          </w:p>
        </w:tc>
      </w:tr>
      <w:tr w:rsidR="008170B0" w:rsidRPr="0082178C" w14:paraId="76860627" w14:textId="77777777" w:rsidTr="0004335A">
        <w:trPr>
          <w:trHeight w:val="538"/>
          <w:jc w:val="center"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282A36D3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 xml:space="preserve">Zakres ubezpieczenia </w:t>
            </w:r>
            <w:proofErr w:type="spellStart"/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>o.c</w:t>
            </w:r>
            <w:proofErr w:type="spellEnd"/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>. </w:t>
            </w:r>
            <w:r w:rsidRPr="0082178C">
              <w:rPr>
                <w:rFonts w:ascii="Verdana" w:hAnsi="Verdana"/>
                <w:sz w:val="18"/>
                <w:szCs w:val="18"/>
              </w:rPr>
              <w:t xml:space="preserve">(włączenie klauzul dodatkowych, jeśli zakres podstawowy ubezpieczenia OC nie obejmuje niżej wymienionych </w:t>
            </w:r>
            <w:proofErr w:type="spellStart"/>
            <w:r w:rsidRPr="0082178C">
              <w:rPr>
                <w:rFonts w:ascii="Verdana" w:hAnsi="Verdana"/>
                <w:sz w:val="18"/>
                <w:szCs w:val="18"/>
              </w:rPr>
              <w:t>ryzyk</w:t>
            </w:r>
            <w:proofErr w:type="spellEnd"/>
            <w:r w:rsidRPr="0082178C">
              <w:rPr>
                <w:rFonts w:ascii="Verdana" w:hAnsi="Verdana"/>
                <w:sz w:val="18"/>
                <w:szCs w:val="18"/>
              </w:rPr>
              <w:t>)</w:t>
            </w:r>
            <w:r w:rsidRPr="0082178C">
              <w:rPr>
                <w:rFonts w:ascii="Verdana" w:hAnsi="Verdana"/>
                <w:b/>
                <w:bCs/>
                <w:sz w:val="18"/>
                <w:szCs w:val="18"/>
              </w:rPr>
              <w:t> - </w:t>
            </w:r>
            <w:r w:rsidRPr="0082178C">
              <w:rPr>
                <w:rFonts w:ascii="Verdana" w:hAnsi="Verdana"/>
                <w:sz w:val="18"/>
                <w:szCs w:val="18"/>
              </w:rPr>
              <w:t xml:space="preserve">minimalne wymagane </w:t>
            </w:r>
            <w:proofErr w:type="spellStart"/>
            <w:r w:rsidRPr="0082178C">
              <w:rPr>
                <w:rFonts w:ascii="Verdana" w:hAnsi="Verdana"/>
                <w:sz w:val="18"/>
                <w:szCs w:val="18"/>
              </w:rPr>
              <w:t>podlimity</w:t>
            </w:r>
            <w:proofErr w:type="spellEnd"/>
            <w:r w:rsidRPr="0082178C">
              <w:rPr>
                <w:rFonts w:ascii="Verdana" w:hAnsi="Verdana"/>
                <w:sz w:val="18"/>
                <w:szCs w:val="18"/>
              </w:rPr>
              <w:t xml:space="preserve"> sumy ubezpieczenia dla klauzul:</w:t>
            </w:r>
          </w:p>
        </w:tc>
      </w:tr>
      <w:tr w:rsidR="008170B0" w:rsidRPr="0082178C" w14:paraId="39C30FA4" w14:textId="77777777" w:rsidTr="0004335A">
        <w:trPr>
          <w:trHeight w:val="562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EA70DA4" w14:textId="050FF4DC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1) czyste straty finansowe z limitem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 xml:space="preserve">minimum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2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.000.000 zł</w:t>
            </w: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oraz </w:t>
            </w:r>
            <w:proofErr w:type="spellStart"/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podlimitem</w:t>
            </w:r>
            <w:proofErr w:type="spellEnd"/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 xml:space="preserve">min.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1.0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00.000 zł</w:t>
            </w: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dla włączenia czystych strat finansowych wynikających z usług </w:t>
            </w:r>
          </w:p>
        </w:tc>
      </w:tr>
      <w:tr w:rsidR="008170B0" w:rsidRPr="0082178C" w14:paraId="10A1F721" w14:textId="77777777" w:rsidTr="0004335A">
        <w:trPr>
          <w:trHeight w:val="562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B3BCFDD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2) szkody powstałe po wykonaniu pracy lub usługi, wynikłe z ich nienależytego wykonania - do wysokości sumy ubezpieczenia wskazanej w niniejszym SWZ</w:t>
            </w:r>
          </w:p>
        </w:tc>
      </w:tr>
      <w:tr w:rsidR="008170B0" w:rsidRPr="0082178C" w14:paraId="78FBF8E0" w14:textId="77777777" w:rsidTr="0004335A">
        <w:trPr>
          <w:trHeight w:val="569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3092560D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3) szkody wyrządzone przez pojazdy niepodlegające obowiązkowemu ubezpieczeniu odpowiedzialności cywilnej - do wysokości sumy ubezpieczenia wskazanej w niniejszym SWZ</w:t>
            </w:r>
          </w:p>
        </w:tc>
      </w:tr>
      <w:tr w:rsidR="008170B0" w:rsidRPr="0082178C" w14:paraId="700B89E3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7587A681" w14:textId="77777777" w:rsidR="008170B0" w:rsidRPr="0082178C" w:rsidRDefault="008170B0" w:rsidP="0004335A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lastRenderedPageBreak/>
              <w:t>4) szkody wyrządzone przez podwykonawców - do wysokości sumy ubezpieczenia wskazanej w niniejszym SWZ</w:t>
            </w:r>
          </w:p>
        </w:tc>
      </w:tr>
      <w:tr w:rsidR="008170B0" w:rsidRPr="0082178C" w14:paraId="28A206E8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5B5C061" w14:textId="77777777" w:rsidR="008170B0" w:rsidRPr="0082178C" w:rsidRDefault="008170B0" w:rsidP="0004335A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5) szkody wyrządzone wskutek rażącego niedbalstwa - do wysokości sumy ubezpieczenia wskazanej w niniejszym SWZ</w:t>
            </w:r>
          </w:p>
        </w:tc>
      </w:tr>
      <w:tr w:rsidR="008170B0" w:rsidRPr="0082178C" w14:paraId="098854B1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6AEFB890" w14:textId="0DFC5686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 xml:space="preserve">6) szkody powstałe w ruchomościach na skutek obróbki, czyszczenia, naprawy, zabudowy, i tym podobnych prac - do limitu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</w:rPr>
              <w:t xml:space="preserve">min.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</w:rPr>
              <w:t>5</w:t>
            </w:r>
            <w:r w:rsidRPr="0082178C">
              <w:rPr>
                <w:rFonts w:ascii="Verdana" w:hAnsi="Verdana"/>
                <w:color w:val="FF0000"/>
                <w:sz w:val="18"/>
                <w:szCs w:val="18"/>
              </w:rPr>
              <w:t>.000.000 zł</w:t>
            </w:r>
          </w:p>
        </w:tc>
      </w:tr>
      <w:tr w:rsidR="008170B0" w:rsidRPr="0082178C" w14:paraId="19168B28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4E25BED3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7) szkody spowodowane wadą produktu (OC za produkt) dostarczonego w ramach Umowy - do wysokości sumy ubezpieczenia wskazanej w niniejszym SWZ</w:t>
            </w:r>
          </w:p>
        </w:tc>
      </w:tr>
      <w:tr w:rsidR="008170B0" w:rsidRPr="0082178C" w14:paraId="465ECB53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10E54398" w14:textId="0356E42A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</w:rPr>
              <w:t>8) szkody we wszelkiego rodzaju instalacjach i urządzeniach</w:t>
            </w:r>
            <w:r w:rsidRPr="0082178C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</w:rPr>
              <w:t>w tym podziemnych</w:t>
            </w:r>
            <w:r w:rsidRPr="0082178C">
              <w:rPr>
                <w:rFonts w:ascii="Verdana" w:hAnsi="Verdana"/>
                <w:sz w:val="18"/>
                <w:szCs w:val="18"/>
              </w:rPr>
              <w:t xml:space="preserve"> - do wysokości sumy ubezpieczenia wskazanej w niniejszym SWZ</w:t>
            </w:r>
          </w:p>
        </w:tc>
      </w:tr>
      <w:tr w:rsidR="008170B0" w:rsidRPr="0082178C" w14:paraId="678472EC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3DAB1654" w14:textId="22C9598F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9). Włączenie szkód wynikających z winy umyślnej (kl. reprezentantów) do limitu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 xml:space="preserve">co najmniej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5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.000.000 zł</w:t>
            </w: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(za reprezentantów rozumie się: członków zarządu, prokurentów, właścicieli, wspólników) na jeden i wszystkie zdarzenia w okresie ubezpieczenia</w:t>
            </w:r>
          </w:p>
        </w:tc>
      </w:tr>
      <w:tr w:rsidR="008170B0" w:rsidRPr="0082178C" w14:paraId="45F49CA7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5F39C2D7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10) szkody powstałe w mieniu będącym w pieczy, pod ochroną lub pod kontrolą Ubezpieczającego i Ubezpieczonego, do limitu co najmniej 500.000 zł na jeden i wszystkie zdarzenia w okresie ubezpieczenia</w:t>
            </w:r>
          </w:p>
        </w:tc>
      </w:tr>
      <w:tr w:rsidR="008170B0" w:rsidRPr="0082178C" w14:paraId="010C5581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542A97BF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>11). OC wzajemne do wysokości sumy ubezpieczenia wskazanej w niniejszym SWZ</w:t>
            </w:r>
          </w:p>
        </w:tc>
      </w:tr>
      <w:tr w:rsidR="008170B0" w:rsidRPr="0082178C" w14:paraId="0EA4888F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5138E48B" w14:textId="68A49DB2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12). Szkody wynikające z połączenia, pomieszania wadliwego produktu pochodzącego od Ubezpieczonego do limitu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 xml:space="preserve">co najmniej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5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.000.000 zł</w:t>
            </w: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na jeden i wszystkie zdarzenia w okresie ubezpieczenia</w:t>
            </w:r>
          </w:p>
        </w:tc>
      </w:tr>
      <w:tr w:rsidR="008170B0" w:rsidRPr="0082178C" w14:paraId="77EE8188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59178FA5" w14:textId="4C5432B4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13). szkody wynikające z wibracji, w tym szkody polegające na pęknięciach powierzchniowych do limitu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 xml:space="preserve">min. 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4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.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0</w:t>
            </w: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00.000 zł</w:t>
            </w: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 na jeden i wszystkie zdarzenia w okresie ubezpieczenia</w:t>
            </w:r>
          </w:p>
        </w:tc>
      </w:tr>
      <w:tr w:rsidR="008170B0" w:rsidRPr="0082178C" w14:paraId="6995138E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13EC4162" w14:textId="77777777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sz w:val="18"/>
                <w:szCs w:val="18"/>
                <w:lang w:eastAsia="zh-CN"/>
              </w:rPr>
              <w:t xml:space="preserve">14). szkody wynikające z montażu/demontażu wadliwego produktu pochodzącego od Ubezpieczonego do limitu co najmniej 3.000.000 zł na jeden i wszystkie zdarzenia w okresie ubezpieczenia </w:t>
            </w:r>
          </w:p>
        </w:tc>
      </w:tr>
      <w:tr w:rsidR="008170B0" w:rsidRPr="0082178C" w14:paraId="1886121B" w14:textId="77777777" w:rsidTr="0004335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70150D0" w14:textId="05701450" w:rsidR="008170B0" w:rsidRPr="0082178C" w:rsidRDefault="008170B0" w:rsidP="0004335A">
            <w:pPr>
              <w:autoSpaceDE w:val="0"/>
              <w:adjustRightInd w:val="0"/>
              <w:jc w:val="both"/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</w:pPr>
            <w:r w:rsidRPr="0082178C"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  <w:t>15). Szkody wynikające z prac wyburzeniowych oraz pracy młotów pneumatycznych, udarowych do limitu co najmniej 3.000.000 zł na jeden i wszystkie zdarzenia w okresie ubezpieczenia</w:t>
            </w:r>
          </w:p>
        </w:tc>
      </w:tr>
    </w:tbl>
    <w:p w14:paraId="171C2F51" w14:textId="77777777" w:rsidR="008170B0" w:rsidRPr="0082178C" w:rsidRDefault="008170B0" w:rsidP="008170B0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  <w:r w:rsidRPr="0082178C">
        <w:rPr>
          <w:rFonts w:ascii="Verdana" w:hAnsi="Verdana"/>
          <w:caps/>
          <w:kern w:val="2"/>
          <w:sz w:val="18"/>
          <w:szCs w:val="18"/>
          <w:lang w:eastAsia="zh-CN"/>
        </w:rPr>
        <w:t xml:space="preserve">FRANSZYZY REDUKCYJNE: </w:t>
      </w:r>
    </w:p>
    <w:p w14:paraId="2F4FEC27" w14:textId="77777777" w:rsidR="008170B0" w:rsidRPr="0082178C" w:rsidRDefault="008170B0" w:rsidP="008170B0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  <w:r w:rsidRPr="0082178C">
        <w:rPr>
          <w:rFonts w:ascii="Verdana" w:hAnsi="Verdana"/>
          <w:kern w:val="2"/>
          <w:sz w:val="18"/>
          <w:szCs w:val="18"/>
          <w:lang w:eastAsia="zh-CN"/>
        </w:rPr>
        <w:t xml:space="preserve">nie wyższe niż: </w:t>
      </w:r>
    </w:p>
    <w:p w14:paraId="282350B6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Szkody wynikające z połączenia, pomieszania, montażu/demontażu wadliwego produktu pochodzącego od Ubezpieczonego: 10% odszkodowania, min. 10.000 zł</w:t>
      </w:r>
    </w:p>
    <w:p w14:paraId="6DDC26F6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czyste straty finansowe wraz z włączeniem czystych strat finansowych wynikających z usług: 5% odszkodowania, min. 5.000 zł</w:t>
      </w:r>
    </w:p>
    <w:p w14:paraId="31CFAB32" w14:textId="550D1761" w:rsidR="008170B0" w:rsidRPr="0082178C" w:rsidRDefault="008170B0" w:rsidP="008170B0">
      <w:pPr>
        <w:tabs>
          <w:tab w:val="left" w:pos="142"/>
        </w:tabs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szkody wynikające z wibracji, w tym szkody polegające na pęknięciach powierzchniowych</w:t>
      </w:r>
      <w:r w:rsidRPr="0082178C">
        <w:rPr>
          <w:rFonts w:ascii="Verdana" w:hAnsi="Verdana"/>
          <w:sz w:val="18"/>
          <w:szCs w:val="18"/>
          <w:lang w:eastAsia="zh-CN"/>
        </w:rPr>
        <w:t xml:space="preserve"> </w:t>
      </w:r>
      <w:r w:rsidRPr="0082178C">
        <w:rPr>
          <w:rFonts w:ascii="Verdana" w:hAnsi="Verdana"/>
          <w:color w:val="FF0000"/>
          <w:sz w:val="18"/>
          <w:szCs w:val="18"/>
          <w:lang w:eastAsia="zh-CN"/>
        </w:rPr>
        <w:t>oraz z prac wyburzeniowych, pracy młotów pneumatycznych i udarowych</w:t>
      </w:r>
      <w:r w:rsidRPr="0082178C">
        <w:rPr>
          <w:rFonts w:ascii="Verdana" w:hAnsi="Verdana"/>
          <w:sz w:val="18"/>
          <w:szCs w:val="18"/>
          <w:lang w:eastAsia="zh-CN"/>
        </w:rPr>
        <w:t xml:space="preserve">: 5% odszkodowania, min. 5.000 zł </w:t>
      </w:r>
    </w:p>
    <w:p w14:paraId="06E77283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dla szkód w pojazdach: 500 zł</w:t>
      </w:r>
    </w:p>
    <w:p w14:paraId="7820BACB" w14:textId="77777777" w:rsidR="008170B0" w:rsidRPr="0082178C" w:rsidRDefault="008170B0" w:rsidP="008170B0">
      <w:pPr>
        <w:jc w:val="both"/>
        <w:outlineLvl w:val="0"/>
        <w:rPr>
          <w:rFonts w:ascii="Verdana" w:hAnsi="Verdana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>- dla szkód osobowych: zniesiona</w:t>
      </w:r>
    </w:p>
    <w:p w14:paraId="1AAAE839" w14:textId="77777777" w:rsidR="008170B0" w:rsidRPr="0082178C" w:rsidRDefault="008170B0" w:rsidP="008170B0">
      <w:pPr>
        <w:jc w:val="both"/>
        <w:outlineLvl w:val="0"/>
        <w:rPr>
          <w:rFonts w:ascii="Verdana" w:hAnsi="Verdana"/>
          <w:caps/>
          <w:kern w:val="2"/>
          <w:sz w:val="18"/>
          <w:szCs w:val="18"/>
          <w:lang w:eastAsia="zh-CN"/>
        </w:rPr>
      </w:pPr>
      <w:r w:rsidRPr="0082178C">
        <w:rPr>
          <w:rFonts w:ascii="Verdana" w:hAnsi="Verdana"/>
          <w:sz w:val="18"/>
          <w:szCs w:val="18"/>
          <w:lang w:eastAsia="zh-CN"/>
        </w:rPr>
        <w:t xml:space="preserve">- dla pozostałych szkód: 3.000 zł </w:t>
      </w:r>
    </w:p>
    <w:p w14:paraId="53F8EC9F" w14:textId="77777777" w:rsidR="008170B0" w:rsidRPr="00C84CF7" w:rsidRDefault="008170B0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4E6CCF1E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F52974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53C61" w14:textId="77777777" w:rsidR="00672E6E" w:rsidRDefault="00672E6E">
      <w:r>
        <w:separator/>
      </w:r>
    </w:p>
  </w:endnote>
  <w:endnote w:type="continuationSeparator" w:id="0">
    <w:p w14:paraId="40A5FFEE" w14:textId="77777777" w:rsidR="00672E6E" w:rsidRDefault="0067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E8D4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BFA7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162A1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18B2D2F">
        <v:line id="_x0000_s1025" style="position:absolute;left:0;text-align:left;z-index:251657728" from="-3.85pt,7.55pt" to="455.15pt,7.55pt"/>
      </w:pict>
    </w:r>
  </w:p>
  <w:p w14:paraId="1D81788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AF9BC2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A860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4156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5007C" w14:textId="77777777" w:rsidR="00EF1037" w:rsidRDefault="00EF1037">
    <w:pPr>
      <w:pStyle w:val="Stopka"/>
      <w:tabs>
        <w:tab w:val="clear" w:pos="4536"/>
        <w:tab w:val="left" w:pos="6237"/>
      </w:tabs>
    </w:pPr>
  </w:p>
  <w:p w14:paraId="76904B2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92A5C" w14:textId="77777777" w:rsidR="00672E6E" w:rsidRDefault="00672E6E">
      <w:r>
        <w:separator/>
      </w:r>
    </w:p>
  </w:footnote>
  <w:footnote w:type="continuationSeparator" w:id="0">
    <w:p w14:paraId="6D31B81D" w14:textId="77777777" w:rsidR="00672E6E" w:rsidRDefault="00672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75AF0" w14:textId="77777777" w:rsidR="00C84CF7" w:rsidRDefault="00C84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7E0C0" w14:textId="77777777" w:rsidR="00C84CF7" w:rsidRDefault="00C84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89B68" w14:textId="77777777" w:rsidR="00C84CF7" w:rsidRDefault="00C84C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665"/>
    <w:rsid w:val="00057D02"/>
    <w:rsid w:val="000613E0"/>
    <w:rsid w:val="000817F1"/>
    <w:rsid w:val="001A571A"/>
    <w:rsid w:val="002B1C74"/>
    <w:rsid w:val="002D0D0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72E6E"/>
    <w:rsid w:val="006D4AE5"/>
    <w:rsid w:val="008170B0"/>
    <w:rsid w:val="0082178C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3665"/>
    <w:rsid w:val="00B26D41"/>
    <w:rsid w:val="00B361A9"/>
    <w:rsid w:val="00C1255C"/>
    <w:rsid w:val="00C152AE"/>
    <w:rsid w:val="00C84CF7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2619D"/>
  <w15:chartTrackingRefBased/>
  <w15:docId w15:val="{77634804-4EDA-4DCA-893A-306072B0A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1195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Marzena Kurek</cp:lastModifiedBy>
  <cp:revision>3</cp:revision>
  <cp:lastPrinted>2001-02-10T18:08:00Z</cp:lastPrinted>
  <dcterms:created xsi:type="dcterms:W3CDTF">2026-09-08T08:52:00Z</dcterms:created>
  <dcterms:modified xsi:type="dcterms:W3CDTF">2026-09-08T09:31:00Z</dcterms:modified>
</cp:coreProperties>
</file>