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2CA22" w14:textId="3362930B" w:rsidR="00FD05FE" w:rsidRDefault="00000000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sz w:val="22"/>
          <w:szCs w:val="22"/>
        </w:rPr>
        <w:t>Kraków dnia: 2026-0</w:t>
      </w:r>
      <w:r w:rsidR="00807646">
        <w:rPr>
          <w:sz w:val="22"/>
          <w:szCs w:val="22"/>
        </w:rPr>
        <w:t>9-08</w:t>
      </w:r>
    </w:p>
    <w:p w14:paraId="54316EA4" w14:textId="77777777" w:rsidR="00FD05FE" w:rsidRDefault="00FD05FE">
      <w:pPr>
        <w:spacing w:after="240"/>
        <w:rPr>
          <w:sz w:val="22"/>
          <w:szCs w:val="22"/>
        </w:rPr>
      </w:pPr>
    </w:p>
    <w:p w14:paraId="076E5FD3" w14:textId="77777777" w:rsidR="00FD05FE" w:rsidRDefault="00000000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305ED7C0" w14:textId="77777777" w:rsidR="00FD05FE" w:rsidRDefault="00000000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4187C022" w14:textId="77777777" w:rsidR="00FD05FE" w:rsidRDefault="00000000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0FE2BAF6" w14:textId="77777777" w:rsidR="00FD05FE" w:rsidRDefault="00000000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082B2458" w14:textId="77777777" w:rsidR="00FD05FE" w:rsidRDefault="00000000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7A1E078D" w14:textId="77777777" w:rsidR="00FD05FE" w:rsidRDefault="00000000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D14A647" w14:textId="6D9C514C" w:rsidR="00FD05FE" w:rsidRDefault="00000000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807646">
        <w:rPr>
          <w:b/>
          <w:sz w:val="28"/>
        </w:rPr>
        <w:t>unieważnieniu postępowania - po ponownej ocenie</w:t>
      </w:r>
    </w:p>
    <w:tbl>
      <w:tblPr>
        <w:tblW w:w="1028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3"/>
        <w:gridCol w:w="9261"/>
      </w:tblGrid>
      <w:tr w:rsidR="00FD05FE" w14:paraId="37F85ADD" w14:textId="77777777">
        <w:trPr>
          <w:trHeight w:val="638"/>
        </w:trPr>
        <w:tc>
          <w:tcPr>
            <w:tcW w:w="1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BEDF3" w14:textId="77777777" w:rsidR="00FD05FE" w:rsidRDefault="000000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45C5E" w14:textId="77777777" w:rsidR="00FD05FE" w:rsidRDefault="00000000">
            <w:pPr>
              <w:spacing w:after="60" w:line="276" w:lineRule="auto"/>
              <w:jc w:val="both"/>
            </w:pPr>
            <w:r>
              <w:rPr>
                <w:sz w:val="22"/>
                <w:szCs w:val="22"/>
              </w:rPr>
              <w:t>postępowania o udzielenie zamówienia publicznego, prowadzonego w trybie: przetarg nieograniczony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pn.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Dostawa laptopów dla WIEiT KC-DE-zp.25.195.2026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– znak sprawy</w:t>
            </w:r>
            <w:r>
              <w:rPr>
                <w:b/>
                <w:sz w:val="22"/>
                <w:szCs w:val="22"/>
              </w:rPr>
              <w:t xml:space="preserve"> KC-DE-zp.25.195.2026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  <w:bookmarkEnd w:id="0"/>
    </w:tbl>
    <w:p w14:paraId="740C9DBB" w14:textId="77777777" w:rsidR="00807646" w:rsidRDefault="00807646" w:rsidP="00807646">
      <w:pPr>
        <w:spacing w:before="120"/>
        <w:jc w:val="both"/>
        <w:rPr>
          <w:b/>
          <w:bCs/>
          <w:sz w:val="22"/>
          <w:szCs w:val="22"/>
        </w:rPr>
      </w:pPr>
    </w:p>
    <w:p w14:paraId="3109E4A9" w14:textId="20E7B4B7" w:rsidR="00807646" w:rsidRDefault="00807646" w:rsidP="00807646">
      <w:pPr>
        <w:spacing w:before="12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Zamawiający, Akademia Górniczo-Hutnicza im. Stanisława Staszica w Krakowie</w:t>
      </w:r>
      <w:r>
        <w:rPr>
          <w:sz w:val="22"/>
          <w:szCs w:val="22"/>
        </w:rPr>
        <w:t xml:space="preserve">, działając na podstawie art. 260 ust. 2 ustawy z dnia 11 września 2019r. Prawo zamówień publicznych (Dz. U. 2026 poz.793 ze zm.), zwanej dalej ,,ustawą Pzp", informuje, że niniejsze postepowanie zostało unieważnione. </w:t>
      </w:r>
    </w:p>
    <w:p w14:paraId="6395ECED" w14:textId="77777777" w:rsidR="00807646" w:rsidRDefault="00807646" w:rsidP="00807646">
      <w:pPr>
        <w:jc w:val="both"/>
        <w:rPr>
          <w:sz w:val="22"/>
          <w:szCs w:val="22"/>
        </w:rPr>
      </w:pPr>
    </w:p>
    <w:p w14:paraId="09AF2F85" w14:textId="77777777" w:rsidR="00807646" w:rsidRDefault="00807646" w:rsidP="00807646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Podstawa prawna unieważnienia</w:t>
      </w:r>
      <w:r>
        <w:rPr>
          <w:sz w:val="22"/>
          <w:szCs w:val="22"/>
        </w:rPr>
        <w:t xml:space="preserve"> </w:t>
      </w:r>
    </w:p>
    <w:p w14:paraId="20BEB89E" w14:textId="77777777" w:rsidR="00807646" w:rsidRDefault="00807646" w:rsidP="00807646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art. 255 ust.7 ustawy Pzp. </w:t>
      </w:r>
    </w:p>
    <w:p w14:paraId="4FBD3AD2" w14:textId="77777777" w:rsidR="00807646" w:rsidRDefault="00807646" w:rsidP="00807646">
      <w:pPr>
        <w:ind w:right="108"/>
        <w:rPr>
          <w:sz w:val="22"/>
          <w:szCs w:val="22"/>
        </w:rPr>
      </w:pPr>
      <w:r>
        <w:rPr>
          <w:sz w:val="22"/>
          <w:szCs w:val="22"/>
        </w:rPr>
        <w:t>Zgodnie z art. 263 ustawy, 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14:paraId="298677B0" w14:textId="77777777" w:rsidR="00807646" w:rsidRDefault="00807646" w:rsidP="00807646">
      <w:pPr>
        <w:ind w:right="108"/>
        <w:rPr>
          <w:sz w:val="22"/>
          <w:szCs w:val="22"/>
        </w:rPr>
      </w:pPr>
    </w:p>
    <w:p w14:paraId="26AA55E8" w14:textId="77777777" w:rsidR="00807646" w:rsidRDefault="00807646" w:rsidP="00807646">
      <w:pPr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>Uzasadnienie faktyczne</w:t>
      </w:r>
    </w:p>
    <w:p w14:paraId="6FAE7D3F" w14:textId="77777777" w:rsidR="00807646" w:rsidRDefault="00807646" w:rsidP="00807646">
      <w:pPr>
        <w:spacing w:after="80"/>
        <w:ind w:right="108"/>
        <w:rPr>
          <w:sz w:val="22"/>
          <w:szCs w:val="22"/>
        </w:rPr>
      </w:pPr>
      <w:r>
        <w:rPr>
          <w:sz w:val="22"/>
          <w:szCs w:val="22"/>
        </w:rPr>
        <w:t xml:space="preserve">W dniu 01/09/2026r. Wykonawca wybrany w przedmiotowym postepowaniu: AJP TECHNOLOGY Sp. z o.o, Leopolda Staffa 1/11, 30-069 Kraków, poinformował o odstąpieniu od podpisania umowy. </w:t>
      </w:r>
    </w:p>
    <w:p w14:paraId="1407BD2B" w14:textId="77777777" w:rsidR="00807646" w:rsidRDefault="00807646" w:rsidP="00807646">
      <w:pPr>
        <w:spacing w:after="80"/>
        <w:ind w:right="108"/>
        <w:rPr>
          <w:sz w:val="22"/>
          <w:szCs w:val="22"/>
        </w:rPr>
      </w:pPr>
      <w:r>
        <w:rPr>
          <w:sz w:val="22"/>
          <w:szCs w:val="22"/>
        </w:rPr>
        <w:t>Zamawiający unieważnia postępowanie na podstawie art. 255 ust.7 ustawy Pzp.</w:t>
      </w:r>
    </w:p>
    <w:p w14:paraId="07F0E807" w14:textId="77777777" w:rsidR="00807646" w:rsidRDefault="00807646" w:rsidP="00807646">
      <w:pPr>
        <w:ind w:right="108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Zamawiający unieważnia postępowanie o udzielenie zamówienia publicznego jeżeli wykonawca nie wniósł wymaganego zabezpieczenia należytego wykonania umowy lub uchylił się od zawarcia umowy w sprawie zamówienia publicznego, z uwzględnieniem art. 263.</w:t>
      </w:r>
    </w:p>
    <w:p w14:paraId="4001FA02" w14:textId="77777777" w:rsidR="00807646" w:rsidRDefault="00807646" w:rsidP="00807646">
      <w:pPr>
        <w:spacing w:line="360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>W związku z odstąpieniem wykonawcy od podpisania umowy, Zamawiający unieważnia postępowanie.</w:t>
      </w:r>
    </w:p>
    <w:p w14:paraId="17FC57E8" w14:textId="77777777" w:rsidR="00FD05FE" w:rsidRDefault="00FD05FE" w:rsidP="0080764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D05FE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D9A2B" w14:textId="77777777" w:rsidR="00176077" w:rsidRDefault="00176077">
      <w:r>
        <w:separator/>
      </w:r>
    </w:p>
  </w:endnote>
  <w:endnote w:type="continuationSeparator" w:id="0">
    <w:p w14:paraId="0E2D76BC" w14:textId="77777777" w:rsidR="00176077" w:rsidRDefault="00176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A1914" w14:textId="77777777" w:rsidR="005114BF" w:rsidRDefault="005114BF">
    <w:pPr>
      <w:pStyle w:val="Stopka"/>
      <w:tabs>
        <w:tab w:val="clear" w:pos="4536"/>
        <w:tab w:val="left" w:pos="6237"/>
      </w:tabs>
      <w:rPr>
        <w:sz w:val="18"/>
        <w:szCs w:val="18"/>
      </w:rPr>
    </w:pPr>
  </w:p>
  <w:p w14:paraId="6750D261" w14:textId="77777777" w:rsidR="005114BF" w:rsidRDefault="005114B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A3C355" w14:textId="77777777" w:rsidR="005114BF" w:rsidRDefault="0000000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9F1F8" w14:textId="77777777" w:rsidR="00176077" w:rsidRDefault="00176077">
      <w:r>
        <w:rPr>
          <w:color w:val="000000"/>
        </w:rPr>
        <w:separator/>
      </w:r>
    </w:p>
  </w:footnote>
  <w:footnote w:type="continuationSeparator" w:id="0">
    <w:p w14:paraId="2EBF2877" w14:textId="77777777" w:rsidR="00176077" w:rsidRDefault="00176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B6647" w14:textId="77777777" w:rsidR="005114BF" w:rsidRDefault="005114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5FE"/>
    <w:rsid w:val="00176077"/>
    <w:rsid w:val="0034558A"/>
    <w:rsid w:val="005114BF"/>
    <w:rsid w:val="005800DF"/>
    <w:rsid w:val="007E13B2"/>
    <w:rsid w:val="00807646"/>
    <w:rsid w:val="00B358FF"/>
    <w:rsid w:val="00FD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EBD8E"/>
  <w15:docId w15:val="{AA31AC6E-EFF8-4377-9312-B28079BBE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jc w:val="center"/>
      <w:outlineLvl w:val="0"/>
    </w:pPr>
    <w:rPr>
      <w:b/>
      <w:kern w:val="3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195%202%20laptopy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255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Lucyna Śliwa-Naporowska</dc:creator>
  <dc:description/>
  <cp:lastModifiedBy>Lucyna Śliwa-Naporowska</cp:lastModifiedBy>
  <cp:revision>3</cp:revision>
  <cp:lastPrinted>1899-12-31T23:00:00Z</cp:lastPrinted>
  <dcterms:created xsi:type="dcterms:W3CDTF">2026-09-08T07:04:00Z</dcterms:created>
  <dcterms:modified xsi:type="dcterms:W3CDTF">2026-09-08T07:08:00Z</dcterms:modified>
</cp:coreProperties>
</file>