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C74058" w:rsidRDefault="00BA5498" w:rsidP="001E3F30">
      <w:pPr>
        <w:jc w:val="right"/>
        <w:rPr>
          <w:b/>
          <w:sz w:val="22"/>
          <w:szCs w:val="22"/>
          <w:lang w:val="pl-PL"/>
        </w:rPr>
      </w:pPr>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77777777" w:rsidR="00BA5498" w:rsidRPr="00C74058" w:rsidRDefault="00BA5498" w:rsidP="001E3F30">
      <w:pPr>
        <w:jc w:val="center"/>
        <w:rPr>
          <w:b/>
          <w:sz w:val="22"/>
          <w:szCs w:val="22"/>
          <w:lang w:val="pl-PL"/>
        </w:rPr>
      </w:pPr>
      <w:r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07BE5840"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8F52E8">
        <w:rPr>
          <w:b/>
          <w:bCs/>
          <w:sz w:val="22"/>
          <w:szCs w:val="22"/>
          <w:lang w:val="pl-PL"/>
        </w:rPr>
        <w:t>przetargu nieograniczonego</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3E70207F"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0" w:name="_Hlk58842586"/>
      <w:r w:rsidRPr="00C74058">
        <w:rPr>
          <w:sz w:val="22"/>
          <w:szCs w:val="22"/>
          <w:lang w:val="pl-PL"/>
        </w:rPr>
        <w:t xml:space="preserve">: </w:t>
      </w:r>
      <w:r w:rsidR="006B516F" w:rsidRPr="006B516F">
        <w:rPr>
          <w:b/>
          <w:sz w:val="22"/>
          <w:szCs w:val="22"/>
          <w:lang w:val="pl-PL"/>
        </w:rPr>
        <w:t xml:space="preserve">Dostawa ramienia </w:t>
      </w:r>
      <w:proofErr w:type="spellStart"/>
      <w:r w:rsidR="006B516F" w:rsidRPr="006B516F">
        <w:rPr>
          <w:b/>
          <w:sz w:val="22"/>
          <w:szCs w:val="22"/>
          <w:lang w:val="pl-PL"/>
        </w:rPr>
        <w:t>robotycznego</w:t>
      </w:r>
      <w:proofErr w:type="spellEnd"/>
      <w:r w:rsidR="006B516F" w:rsidRPr="006B516F">
        <w:rPr>
          <w:b/>
          <w:sz w:val="22"/>
          <w:szCs w:val="22"/>
          <w:lang w:val="pl-PL"/>
        </w:rPr>
        <w:t xml:space="preserve"> zintegrowanego z sensorem siły i dedykowanym chwytakiem dwupalcowym dla WI - KC-DE-zp.25.395.2026</w:t>
      </w:r>
      <w:r w:rsidR="008F52E8" w:rsidRPr="0094003F">
        <w:rPr>
          <w:b/>
          <w:sz w:val="22"/>
          <w:szCs w:val="22"/>
          <w:lang w:val="pl-PL"/>
        </w:rPr>
        <w:t>.</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C74058">
        <w:rPr>
          <w:rFonts w:ascii="Times New Roman" w:hAnsi="Times New Roman"/>
          <w:sz w:val="22"/>
          <w:szCs w:val="22"/>
        </w:rPr>
        <w:t xml:space="preserve">Szczegółowa specyfikacja sprzętu </w:t>
      </w:r>
      <w:bookmarkEnd w:id="1"/>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02F3294B"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4583E588"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Do powyższej kwoty Sprzedawca doliczy podatek VAT w wysokości ................................</w:t>
      </w:r>
      <w:r w:rsidRPr="00C74058">
        <w:rPr>
          <w:rFonts w:ascii="Times New Roman" w:hAnsi="Times New Roman"/>
          <w:i/>
          <w:sz w:val="22"/>
          <w:szCs w:val="22"/>
        </w:rPr>
        <w:t>(słownie: ...................................................................................)</w:t>
      </w:r>
    </w:p>
    <w:p w14:paraId="3F8C835F" w14:textId="695837B0"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Cena brutto za przedmiot umowy szczegółowo określony w § 1 wynosi……………………(</w:t>
      </w:r>
      <w:r w:rsidRPr="00C74058">
        <w:rPr>
          <w:rFonts w:ascii="Times New Roman" w:hAnsi="Times New Roman"/>
          <w:i/>
          <w:sz w:val="22"/>
          <w:szCs w:val="22"/>
        </w:rPr>
        <w:t>słownie:………………………………………………………….)</w:t>
      </w:r>
    </w:p>
    <w:p w14:paraId="7DBBC90B" w14:textId="37ECFFAB" w:rsidR="007D346C" w:rsidRPr="00AD47E2" w:rsidRDefault="00F40D6A" w:rsidP="006C2A30">
      <w:pPr>
        <w:pStyle w:val="Tekstpodstawowy"/>
        <w:numPr>
          <w:ilvl w:val="0"/>
          <w:numId w:val="4"/>
        </w:numPr>
        <w:tabs>
          <w:tab w:val="num" w:pos="360"/>
        </w:tabs>
        <w:spacing w:line="240" w:lineRule="auto"/>
        <w:ind w:right="-47"/>
        <w:jc w:val="both"/>
        <w:rPr>
          <w:rFonts w:ascii="Times New Roman" w:hAnsi="Times New Roman"/>
          <w:b/>
          <w:sz w:val="22"/>
          <w:szCs w:val="22"/>
        </w:rPr>
      </w:pPr>
      <w:r w:rsidRPr="00AD47E2">
        <w:rPr>
          <w:rFonts w:ascii="Times New Roman" w:hAnsi="Times New Roman"/>
          <w:sz w:val="22"/>
          <w:szCs w:val="22"/>
        </w:rPr>
        <w:t xml:space="preserve">Cena obejmuje całkowitą należność jaką Kupujący zobowiązany jest zapłacić za sprzęt i jego dostarczenie </w:t>
      </w:r>
      <w:r w:rsidR="00E216D1" w:rsidRPr="00AD47E2">
        <w:rPr>
          <w:rFonts w:ascii="Times New Roman" w:hAnsi="Times New Roman"/>
          <w:sz w:val="22"/>
          <w:szCs w:val="22"/>
        </w:rPr>
        <w:t xml:space="preserve">oraz instalację sprzętu </w:t>
      </w:r>
      <w:r w:rsidRPr="00AD47E2">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AD47E2">
        <w:rPr>
          <w:rFonts w:ascii="Times New Roman" w:hAnsi="Times New Roman"/>
          <w:sz w:val="22"/>
          <w:szCs w:val="22"/>
        </w:rPr>
        <w:br/>
      </w:r>
      <w:r w:rsidRPr="00AD47E2">
        <w:rPr>
          <w:rFonts w:ascii="Times New Roman" w:hAnsi="Times New Roman"/>
          <w:sz w:val="22"/>
          <w:szCs w:val="22"/>
        </w:rPr>
        <w:t>i ubezpieczenie, załadunek, wyładunek, dokumentację niezbędną do normalnego  użytkowania, konserwacji i naprawy przedmiotu umowy</w:t>
      </w:r>
      <w:r w:rsidR="007D346C" w:rsidRPr="00AD47E2">
        <w:rPr>
          <w:rFonts w:ascii="Times New Roman" w:hAnsi="Times New Roman"/>
          <w:sz w:val="22"/>
          <w:szCs w:val="22"/>
        </w:rPr>
        <w:t xml:space="preserve">, uruchomienie przedmiotu </w:t>
      </w:r>
      <w:r w:rsidR="008F52E8" w:rsidRPr="00AD47E2">
        <w:rPr>
          <w:rFonts w:ascii="Times New Roman" w:hAnsi="Times New Roman"/>
          <w:sz w:val="22"/>
          <w:szCs w:val="22"/>
        </w:rPr>
        <w:t>umowy</w:t>
      </w:r>
      <w:r w:rsidR="00AD47E2" w:rsidRPr="00AD47E2">
        <w:rPr>
          <w:rFonts w:ascii="Times New Roman" w:hAnsi="Times New Roman"/>
          <w:sz w:val="22"/>
          <w:szCs w:val="22"/>
        </w:rPr>
        <w:t>.</w:t>
      </w:r>
    </w:p>
    <w:p w14:paraId="2C628A7A" w14:textId="77777777" w:rsidR="00890299" w:rsidRPr="00C74058" w:rsidRDefault="00890299" w:rsidP="008F52E8">
      <w:pPr>
        <w:pStyle w:val="Tekstpodstawowy"/>
        <w:spacing w:line="240" w:lineRule="auto"/>
        <w:ind w:left="340" w:right="-47"/>
        <w:jc w:val="both"/>
        <w:rPr>
          <w:rFonts w:ascii="Times New Roman" w:hAnsi="Times New Roman"/>
          <w:b/>
          <w:sz w:val="22"/>
          <w:szCs w:val="22"/>
        </w:rPr>
      </w:pPr>
    </w:p>
    <w:p w14:paraId="71636700" w14:textId="2AF8A89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0D735F84" w14:textId="442C9709"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C74058">
        <w:rPr>
          <w:rFonts w:ascii="Times New Roman" w:hAnsi="Times New Roman"/>
          <w:sz w:val="22"/>
          <w:szCs w:val="22"/>
        </w:rPr>
        <w:br/>
      </w:r>
      <w:r w:rsidRPr="00C74058">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Strony postanawiają, że zapłata następuje w dniu obciążenia rachunku bankowego  Kupującego. </w:t>
      </w:r>
      <w:r w:rsidR="008B355C" w:rsidRPr="00C74058">
        <w:rPr>
          <w:rFonts w:ascii="Times New Roman" w:hAnsi="Times New Roman"/>
          <w:sz w:val="22"/>
          <w:szCs w:val="22"/>
        </w:rPr>
        <w:br/>
      </w:r>
      <w:r w:rsidRPr="00C74058">
        <w:rPr>
          <w:rFonts w:ascii="Times New Roman" w:hAnsi="Times New Roman"/>
          <w:sz w:val="22"/>
          <w:szCs w:val="22"/>
        </w:rPr>
        <w:t>W przypadku nieterminowej płatności należności Sprzedawca ma prawo naliczyć  Kupującemu odsetki  ustawowe za każdy dzień zwłoki.</w:t>
      </w:r>
    </w:p>
    <w:p w14:paraId="7CD07DDF" w14:textId="78369C6B" w:rsidR="00F40D6A"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lastRenderedPageBreak/>
        <w:t>Sprzedawca nie może dokonywać cesji wierzytelności wynikających z niniejszej umowy.</w:t>
      </w:r>
    </w:p>
    <w:p w14:paraId="595DC9E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Zamawiający zobowiązuje Wykonawcę  do wystawiania faktur w postaci faktur ustrukturyzowanych za pośrednictwem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xml:space="preserve">), Wykonawca  wystawi fakturę w </w:t>
      </w:r>
      <w:proofErr w:type="spellStart"/>
      <w:r w:rsidRPr="00C77D27">
        <w:rPr>
          <w:rFonts w:ascii="Times New Roman" w:hAnsi="Times New Roman"/>
          <w:sz w:val="22"/>
        </w:rPr>
        <w:t>KSeF</w:t>
      </w:r>
      <w:proofErr w:type="spellEnd"/>
      <w:r w:rsidRPr="00C77D27">
        <w:rPr>
          <w:rFonts w:ascii="Times New Roman" w:hAnsi="Times New Roman"/>
          <w:sz w:val="22"/>
        </w:rPr>
        <w:t>, a w polu „Podmiot3” poda identyfikator wewnętrzny (</w:t>
      </w:r>
      <w:proofErr w:type="spellStart"/>
      <w:r w:rsidRPr="00C77D27">
        <w:rPr>
          <w:rFonts w:ascii="Times New Roman" w:hAnsi="Times New Roman"/>
          <w:sz w:val="22"/>
        </w:rPr>
        <w:t>IDWew</w:t>
      </w:r>
      <w:proofErr w:type="spellEnd"/>
      <w:r w:rsidRPr="00C77D27">
        <w:rPr>
          <w:rFonts w:ascii="Times New Roman" w:hAnsi="Times New Roman"/>
          <w:sz w:val="22"/>
        </w:rPr>
        <w:t xml:space="preserve">) jednostki Zamawiającego: 6750001923 ….... </w:t>
      </w:r>
    </w:p>
    <w:p w14:paraId="7E17D53E"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 moment doręczenia faktury ustrukturyzowanej wystawionej za pośrednictwem Krajowego Systemu e Faktur uważa się dzień przydzielenia jej w tym systemie numeru identyfikującego (</w:t>
      </w:r>
      <w:proofErr w:type="spellStart"/>
      <w:r w:rsidRPr="00C77D27">
        <w:rPr>
          <w:rFonts w:ascii="Times New Roman" w:hAnsi="Times New Roman"/>
          <w:sz w:val="22"/>
        </w:rPr>
        <w:t>KSeF</w:t>
      </w:r>
      <w:proofErr w:type="spellEnd"/>
      <w:r w:rsidRPr="00C77D27">
        <w:rPr>
          <w:rFonts w:ascii="Times New Roman" w:hAnsi="Times New Roman"/>
          <w:sz w:val="22"/>
        </w:rPr>
        <w:t xml:space="preserve"> ID).</w:t>
      </w:r>
    </w:p>
    <w:p w14:paraId="735CB76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Faktura powinna zawierać numer wewnętrzny zamówienia lub umowy nadany przez Zamawiającego.</w:t>
      </w:r>
    </w:p>
    <w:p w14:paraId="0C4AC0B9" w14:textId="77777777" w:rsidR="00F40D6A" w:rsidRPr="00C74058"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3EB0BA56"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wykonaniu przedmiotu umowy w wysokości 0,2% ceny netto określonej w §  3 pkt. 1  za każdy </w:t>
      </w:r>
      <w:r w:rsidR="00A172B5" w:rsidRPr="00A172B5">
        <w:rPr>
          <w:rFonts w:ascii="Times New Roman" w:hAnsi="Times New Roman"/>
          <w:b/>
          <w:sz w:val="22"/>
          <w:szCs w:val="22"/>
        </w:rPr>
        <w:t>rozpoczęty</w:t>
      </w:r>
      <w:r w:rsidR="00A172B5">
        <w:rPr>
          <w:rFonts w:ascii="Times New Roman" w:hAnsi="Times New Roman"/>
          <w:sz w:val="22"/>
          <w:szCs w:val="22"/>
        </w:rPr>
        <w:t xml:space="preserve"> </w:t>
      </w:r>
      <w:r w:rsidRPr="00C74058">
        <w:rPr>
          <w:rFonts w:ascii="Times New Roman" w:hAnsi="Times New Roman"/>
          <w:sz w:val="22"/>
          <w:szCs w:val="22"/>
        </w:rPr>
        <w:t>dzień zwłoki;</w:t>
      </w:r>
    </w:p>
    <w:p w14:paraId="1BC8D8B4" w14:textId="2A8532BA"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usunięciu wad stwierdzonych przy odbiorze lub w okresie rękojmi, gwarancji w wysokości 0,2%</w:t>
      </w:r>
      <w:r w:rsidRPr="00C74058">
        <w:rPr>
          <w:rFonts w:ascii="Times New Roman" w:hAnsi="Times New Roman"/>
          <w:i/>
          <w:sz w:val="22"/>
          <w:szCs w:val="22"/>
        </w:rPr>
        <w:t xml:space="preserve"> </w:t>
      </w:r>
      <w:r w:rsidRPr="00C74058">
        <w:rPr>
          <w:rFonts w:ascii="Times New Roman" w:hAnsi="Times New Roman"/>
          <w:sz w:val="22"/>
          <w:szCs w:val="22"/>
        </w:rPr>
        <w:t>ceny netto określonej w § 3 pkt.1 za każdy dzień zwłoki liczony od dnia  wyznaczonego na usunięcie wad;</w:t>
      </w:r>
    </w:p>
    <w:p w14:paraId="032E2EB0" w14:textId="6ED96EFF"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43F67F6F" w14:textId="0693E366"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Sprzedawcy, w wysokości</w:t>
      </w:r>
      <w:r w:rsidRPr="008F52E8">
        <w:rPr>
          <w:rFonts w:ascii="Times New Roman" w:hAnsi="Times New Roman"/>
          <w:b/>
          <w:sz w:val="22"/>
          <w:szCs w:val="22"/>
        </w:rPr>
        <w:t xml:space="preserve">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6FDCED15"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 xml:space="preserve">Kupującego,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2F746D50" w14:textId="7A3291AF"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Kupującego,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69D057C7" w14:textId="1C6B9286"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Łączna maksymalna wysokość kar umownych, których mogą dochodzić Strony nie może przekroczyć </w:t>
      </w:r>
      <w:r w:rsidR="009C79E8">
        <w:rPr>
          <w:rFonts w:ascii="Times New Roman" w:hAnsi="Times New Roman"/>
          <w:b/>
          <w:sz w:val="22"/>
          <w:szCs w:val="22"/>
        </w:rPr>
        <w:t>20</w:t>
      </w:r>
      <w:r w:rsidRPr="008F52E8">
        <w:rPr>
          <w:rFonts w:ascii="Times New Roman" w:hAnsi="Times New Roman"/>
          <w:b/>
          <w:sz w:val="22"/>
          <w:szCs w:val="22"/>
        </w:rPr>
        <w:t>%</w:t>
      </w:r>
      <w:r w:rsidRPr="00C74058">
        <w:rPr>
          <w:rFonts w:ascii="Times New Roman" w:hAnsi="Times New Roman"/>
          <w:sz w:val="22"/>
          <w:szCs w:val="22"/>
        </w:rPr>
        <w:t xml:space="preserve"> wynagrodzenia netto o którym mowa w § 3 ust. 1 umowy.</w:t>
      </w:r>
    </w:p>
    <w:p w14:paraId="2147E2B8"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potrącenie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2"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W przypadku stwierdzenia przez sąd naruszenia przez Kupującego praw osób trzecich będącego wynikiem nieuprawnionego wprowadzenia oprogramowania do obrotu na terytorium </w:t>
      </w:r>
      <w:r w:rsidRPr="00C74058">
        <w:rPr>
          <w:color w:val="000000"/>
          <w:sz w:val="22"/>
          <w:szCs w:val="22"/>
          <w:lang w:val="pl-PL"/>
        </w:rPr>
        <w:lastRenderedPageBreak/>
        <w:t>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Pr="00C74058"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7</w:t>
      </w:r>
    </w:p>
    <w:bookmarkEnd w:id="2"/>
    <w:p w14:paraId="5180AAFA"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43977AC7" w14:textId="49FF7813"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 miesięcznej gwarancji na</w:t>
      </w:r>
      <w:r w:rsidR="008A29DA" w:rsidRPr="00C74058">
        <w:rPr>
          <w:sz w:val="22"/>
          <w:szCs w:val="22"/>
          <w:lang w:val="pl-PL"/>
        </w:rPr>
        <w:t xml:space="preserve"> sprzęt będący przedmiotem </w:t>
      </w:r>
      <w:r w:rsidRPr="00C74058">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74058">
        <w:rPr>
          <w:bCs/>
          <w:sz w:val="22"/>
          <w:szCs w:val="22"/>
          <w:lang w:val="pl-PL" w:eastAsia="en-US"/>
        </w:rPr>
        <w:t xml:space="preserve"> </w:t>
      </w:r>
      <w:r w:rsidRPr="00C74058">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zobowiązuje się usuwać wszelkie usterki i wady, które zostaną zidentyfikowane </w:t>
      </w:r>
      <w:r w:rsidR="008B355C" w:rsidRPr="00C74058">
        <w:rPr>
          <w:bCs/>
          <w:sz w:val="22"/>
          <w:szCs w:val="22"/>
          <w:lang w:val="pl-PL" w:eastAsia="en-US"/>
        </w:rPr>
        <w:br/>
      </w:r>
      <w:r w:rsidRPr="00C74058">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C74058">
        <w:rPr>
          <w:bCs/>
          <w:sz w:val="22"/>
          <w:szCs w:val="22"/>
          <w:lang w:val="pl-PL" w:eastAsia="en-US"/>
        </w:rPr>
        <w:br/>
      </w:r>
      <w:r w:rsidRPr="00C74058">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lastRenderedPageBreak/>
        <w:t>Naprawy Sprzętu będą realizowane przy wykorzystaniu nowych, dedykowanych, oryginalnych nieregenerowanych, nieużywanych części podzespołów.</w:t>
      </w:r>
    </w:p>
    <w:p w14:paraId="336BDC38"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Wykonawca zobowiązany jest do świadczenia usług gwarancyjnych na poniższych zasadach:</w:t>
      </w:r>
    </w:p>
    <w:p w14:paraId="4BEC25B0" w14:textId="77777777" w:rsidR="00F40D6A" w:rsidRPr="00C74058" w:rsidRDefault="00F40D6A" w:rsidP="001E3F30">
      <w:pPr>
        <w:numPr>
          <w:ilvl w:val="1"/>
          <w:numId w:val="9"/>
        </w:numPr>
        <w:jc w:val="both"/>
        <w:rPr>
          <w:bCs/>
          <w:sz w:val="22"/>
          <w:szCs w:val="22"/>
          <w:lang w:val="pl-PL" w:eastAsia="en-US"/>
        </w:rPr>
      </w:pPr>
      <w:r w:rsidRPr="00C74058">
        <w:rPr>
          <w:sz w:val="22"/>
          <w:szCs w:val="22"/>
          <w:lang w:val="pl-PL"/>
        </w:rPr>
        <w:t xml:space="preserve">usługa gwarancyjna świadczona będzie przez producenta lub autoryzowanego partnera serwisowego producenta tj. ………………………………….... </w:t>
      </w:r>
    </w:p>
    <w:p w14:paraId="3D6EA682"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Koszty transportu, serwisowania, przeglądów okresowych, koszty materiałów wymienianych oraz koszty wymiany tych materiałów ponosi Sprzedawca.</w:t>
      </w:r>
    </w:p>
    <w:p w14:paraId="0598FA5B" w14:textId="42B7EB03" w:rsidR="00F40D6A" w:rsidRPr="00C74058" w:rsidRDefault="00F40D6A" w:rsidP="001E3F30">
      <w:pPr>
        <w:numPr>
          <w:ilvl w:val="1"/>
          <w:numId w:val="9"/>
        </w:numPr>
        <w:jc w:val="both"/>
        <w:rPr>
          <w:bCs/>
          <w:color w:val="FF0000"/>
          <w:sz w:val="22"/>
          <w:szCs w:val="22"/>
          <w:lang w:val="pl-PL" w:eastAsia="en-US"/>
        </w:rPr>
      </w:pPr>
      <w:r w:rsidRPr="00C74058">
        <w:rPr>
          <w:bCs/>
          <w:sz w:val="22"/>
          <w:szCs w:val="22"/>
          <w:lang w:val="pl-PL" w:eastAsia="en-US"/>
        </w:rPr>
        <w:t xml:space="preserve">Czas reakcji na zgłoszenie usterki nie może być dłuższy niż </w:t>
      </w:r>
      <w:r w:rsidR="00651259">
        <w:rPr>
          <w:bCs/>
          <w:color w:val="FF0000"/>
          <w:sz w:val="22"/>
          <w:szCs w:val="22"/>
          <w:lang w:val="pl-PL" w:eastAsia="en-US"/>
        </w:rPr>
        <w:t xml:space="preserve">48 h </w:t>
      </w:r>
      <w:bookmarkStart w:id="3" w:name="_GoBack"/>
      <w:bookmarkEnd w:id="3"/>
      <w:r w:rsidRPr="00C74058">
        <w:rPr>
          <w:bCs/>
          <w:sz w:val="22"/>
          <w:szCs w:val="22"/>
          <w:lang w:val="pl-PL" w:eastAsia="en-US"/>
        </w:rPr>
        <w:t xml:space="preserve">od momentu zgłoszenia, czas naprawy nie dłuższy niż </w:t>
      </w:r>
      <w:r w:rsidR="00651259">
        <w:rPr>
          <w:bCs/>
          <w:color w:val="FF0000"/>
          <w:sz w:val="22"/>
          <w:szCs w:val="22"/>
          <w:lang w:val="pl-PL" w:eastAsia="en-US"/>
        </w:rPr>
        <w:t>14</w:t>
      </w:r>
      <w:r w:rsidRPr="00C803B7">
        <w:rPr>
          <w:bCs/>
          <w:color w:val="FF0000"/>
          <w:sz w:val="22"/>
          <w:szCs w:val="22"/>
          <w:lang w:val="pl-PL" w:eastAsia="en-US"/>
        </w:rPr>
        <w:t xml:space="preserve"> dni</w:t>
      </w:r>
      <w:r w:rsidR="0008016E" w:rsidRPr="00C803B7">
        <w:rPr>
          <w:bCs/>
          <w:color w:val="FF0000"/>
          <w:sz w:val="22"/>
          <w:szCs w:val="22"/>
          <w:lang w:val="pl-PL" w:eastAsia="en-US"/>
        </w:rPr>
        <w:t xml:space="preserve"> </w:t>
      </w:r>
      <w:r w:rsidRPr="00C74058">
        <w:rPr>
          <w:bCs/>
          <w:sz w:val="22"/>
          <w:szCs w:val="22"/>
          <w:lang w:val="pl-PL" w:eastAsia="en-US"/>
        </w:rPr>
        <w:t>od momentu zgłoszenia.</w:t>
      </w:r>
    </w:p>
    <w:p w14:paraId="58C92DEE" w14:textId="1F3433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Wszelkie zgłoszenia usterek (wad) będą przekazywane Sprzedawcy e-mailem na adres: ……………</w:t>
      </w:r>
      <w:r w:rsidR="002C18C0" w:rsidRPr="00C74058">
        <w:rPr>
          <w:bCs/>
          <w:sz w:val="22"/>
          <w:szCs w:val="22"/>
          <w:lang w:val="pl-PL" w:eastAsia="en-US"/>
        </w:rPr>
        <w:t>………….</w:t>
      </w:r>
      <w:r w:rsidRPr="00C74058">
        <w:rPr>
          <w:bCs/>
          <w:sz w:val="22"/>
          <w:szCs w:val="22"/>
          <w:lang w:val="pl-PL" w:eastAsia="en-US"/>
        </w:rPr>
        <w:t>……, za zwrotnym potwierdzeniem odbioru zgłoszenia na adres</w:t>
      </w:r>
      <w:r w:rsidR="007D346C" w:rsidRPr="00C74058">
        <w:rPr>
          <w:bCs/>
          <w:sz w:val="22"/>
          <w:szCs w:val="22"/>
          <w:lang w:val="pl-PL" w:eastAsia="en-US"/>
        </w:rPr>
        <w:t xml:space="preserve"> e-mail</w:t>
      </w:r>
      <w:r w:rsidRPr="00C74058">
        <w:rPr>
          <w:bCs/>
          <w:sz w:val="22"/>
          <w:szCs w:val="22"/>
          <w:lang w:val="pl-PL" w:eastAsia="en-US"/>
        </w:rPr>
        <w:t>: ……………………………. .</w:t>
      </w:r>
    </w:p>
    <w:p w14:paraId="38F3D821"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4F09B6D5"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Jeśli czas usunięcia wady lub usterki będzie przekraczał </w:t>
      </w:r>
      <w:r w:rsidR="00651259">
        <w:rPr>
          <w:bCs/>
          <w:color w:val="FF0000"/>
          <w:sz w:val="22"/>
          <w:szCs w:val="22"/>
          <w:lang w:val="pl-PL" w:eastAsia="en-US"/>
        </w:rPr>
        <w:t>14</w:t>
      </w:r>
      <w:r w:rsidRPr="005C2DC9">
        <w:rPr>
          <w:bCs/>
          <w:color w:val="FF0000"/>
          <w:sz w:val="22"/>
          <w:szCs w:val="22"/>
          <w:lang w:val="pl-PL" w:eastAsia="en-US"/>
        </w:rPr>
        <w:t xml:space="preserve"> dni</w:t>
      </w:r>
      <w:r w:rsidRPr="00C74058">
        <w:rPr>
          <w:bCs/>
          <w:sz w:val="22"/>
          <w:szCs w:val="22"/>
          <w:lang w:val="pl-PL" w:eastAsia="en-US"/>
        </w:rPr>
        <w:t>, Wykonawca niezwłocznie dostarczy Zamawiającemu na czas naprawy sprzęt zastępczy o nie gorszych parametrach technicznych.</w:t>
      </w:r>
    </w:p>
    <w:p w14:paraId="7C279CDF" w14:textId="3FF930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C74058">
        <w:rPr>
          <w:bCs/>
          <w:sz w:val="22"/>
          <w:szCs w:val="22"/>
          <w:lang w:val="pl-PL" w:eastAsia="en-US"/>
        </w:rPr>
        <w:br/>
      </w:r>
      <w:r w:rsidRPr="00C74058">
        <w:rPr>
          <w:bCs/>
          <w:sz w:val="22"/>
          <w:szCs w:val="22"/>
          <w:lang w:val="pl-PL" w:eastAsia="en-US"/>
        </w:rPr>
        <w:t>i ruchu osobowego obowiązujących w siedzibie Zamawiającego.</w:t>
      </w:r>
    </w:p>
    <w:p w14:paraId="7C3BE92C" w14:textId="41CF4C39"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C74058">
        <w:rPr>
          <w:bCs/>
          <w:sz w:val="22"/>
          <w:szCs w:val="22"/>
          <w:lang w:val="pl-PL" w:eastAsia="en-US"/>
        </w:rPr>
        <w:br/>
      </w:r>
      <w:r w:rsidRPr="00C74058">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Sprzedawca zobowiązuje się do wymiany wadliwego urządzenia (zespołu) na wolny od wad po bezskutecznych dwóch naprawach gwarancyjnych.</w:t>
      </w:r>
    </w:p>
    <w:p w14:paraId="787D6BAA" w14:textId="719F683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9</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5FA97CD4" w:rsidR="00F40D6A" w:rsidRPr="00C74058" w:rsidRDefault="00F40D6A" w:rsidP="001E3F30">
      <w:pPr>
        <w:ind w:right="-47"/>
        <w:jc w:val="center"/>
        <w:rPr>
          <w:b/>
          <w:sz w:val="22"/>
          <w:szCs w:val="22"/>
        </w:rPr>
      </w:pPr>
      <w:r w:rsidRPr="00C74058">
        <w:rPr>
          <w:b/>
          <w:sz w:val="22"/>
          <w:szCs w:val="22"/>
        </w:rPr>
        <w:t xml:space="preserve">§ </w:t>
      </w:r>
      <w:r w:rsidR="007171F8" w:rsidRPr="00C74058">
        <w:rPr>
          <w:b/>
          <w:sz w:val="22"/>
          <w:szCs w:val="22"/>
        </w:rPr>
        <w:t>10</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lastRenderedPageBreak/>
        <w:t>§ 1</w:t>
      </w:r>
      <w:r w:rsidR="007171F8" w:rsidRPr="00C74058">
        <w:rPr>
          <w:rFonts w:ascii="Times New Roman" w:hAnsi="Times New Roman"/>
          <w:b/>
          <w:bCs/>
          <w:sz w:val="22"/>
          <w:szCs w:val="22"/>
        </w:rPr>
        <w:t>1</w:t>
      </w:r>
    </w:p>
    <w:bookmarkEnd w:id="4"/>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2</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zmiany powszechnie obowiązujących przepisów prawa w zakresie mającym wpływ na realizację Umowy;</w:t>
      </w:r>
    </w:p>
    <w:p w14:paraId="611D7CA5" w14:textId="7A6CA406"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lastRenderedPageBreak/>
        <w:t>przedłużenia okresu gwarancji, w sytuacji jej przedłużenia przez producenta lub Sprzedawcę,</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7171F8" w:rsidRPr="00C74058">
        <w:rPr>
          <w:rFonts w:eastAsia="SimSun"/>
          <w:b/>
          <w:bCs/>
          <w:color w:val="000000"/>
          <w:kern w:val="2"/>
          <w:sz w:val="22"/>
          <w:szCs w:val="22"/>
        </w:rPr>
        <w:t>3</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7171F8" w:rsidRPr="00C74058">
        <w:rPr>
          <w:rFonts w:ascii="Times New Roman" w:hAnsi="Times New Roman"/>
          <w:b/>
          <w:sz w:val="22"/>
          <w:szCs w:val="22"/>
        </w:rPr>
        <w:t>4</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A44AD9A" w:rsidR="00F40D6A" w:rsidRPr="00C74058" w:rsidRDefault="00F40D6A" w:rsidP="001E3F30">
      <w:pPr>
        <w:jc w:val="center"/>
        <w:rPr>
          <w:b/>
          <w:sz w:val="22"/>
          <w:szCs w:val="22"/>
          <w:lang w:val="pl-PL"/>
        </w:rPr>
      </w:pPr>
      <w:r w:rsidRPr="00C74058">
        <w:rPr>
          <w:b/>
          <w:sz w:val="22"/>
          <w:szCs w:val="22"/>
          <w:lang w:val="pl-PL"/>
        </w:rPr>
        <w:t>§1</w:t>
      </w:r>
      <w:r w:rsidR="007171F8" w:rsidRPr="00C74058">
        <w:rPr>
          <w:b/>
          <w:sz w:val="22"/>
          <w:szCs w:val="22"/>
          <w:lang w:val="pl-PL"/>
        </w:rPr>
        <w:t>5</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7171F8" w:rsidRPr="00C74058">
        <w:rPr>
          <w:rFonts w:ascii="Times New Roman" w:hAnsi="Times New Roman"/>
          <w:b/>
          <w:sz w:val="22"/>
          <w:szCs w:val="22"/>
        </w:rPr>
        <w:t>6</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7</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8</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lastRenderedPageBreak/>
        <w:t xml:space="preserve">                                                                                            (data i podpis)</w:t>
      </w:r>
    </w:p>
    <w:p w14:paraId="56D0DAD0" w14:textId="256747D0"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lastRenderedPageBreak/>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C74058"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B5B71" w14:textId="77777777" w:rsidR="001144EB" w:rsidRDefault="001144EB">
      <w:r>
        <w:separator/>
      </w:r>
    </w:p>
  </w:endnote>
  <w:endnote w:type="continuationSeparator" w:id="0">
    <w:p w14:paraId="2ED7A99B" w14:textId="77777777" w:rsidR="001144EB" w:rsidRDefault="0011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25901" w14:textId="77777777" w:rsidR="001144EB" w:rsidRDefault="001144EB">
      <w:r>
        <w:separator/>
      </w:r>
    </w:p>
  </w:footnote>
  <w:footnote w:type="continuationSeparator" w:id="0">
    <w:p w14:paraId="27849877" w14:textId="77777777" w:rsidR="001144EB" w:rsidRDefault="001144EB">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1791"/>
    <w:rsid w:val="000C3260"/>
    <w:rsid w:val="000C49A5"/>
    <w:rsid w:val="000C6836"/>
    <w:rsid w:val="000D5C64"/>
    <w:rsid w:val="000E43D6"/>
    <w:rsid w:val="000E7B6E"/>
    <w:rsid w:val="001144EB"/>
    <w:rsid w:val="001473F8"/>
    <w:rsid w:val="00157FFB"/>
    <w:rsid w:val="00164183"/>
    <w:rsid w:val="001764D4"/>
    <w:rsid w:val="001B49B3"/>
    <w:rsid w:val="001B7B7F"/>
    <w:rsid w:val="001E3F30"/>
    <w:rsid w:val="001F1595"/>
    <w:rsid w:val="001F341B"/>
    <w:rsid w:val="00220D63"/>
    <w:rsid w:val="002430FD"/>
    <w:rsid w:val="0024347F"/>
    <w:rsid w:val="00246F3D"/>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40D26"/>
    <w:rsid w:val="0036718A"/>
    <w:rsid w:val="003901ED"/>
    <w:rsid w:val="00391E1C"/>
    <w:rsid w:val="003974EB"/>
    <w:rsid w:val="003B2332"/>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C88"/>
    <w:rsid w:val="00512FD2"/>
    <w:rsid w:val="00523F87"/>
    <w:rsid w:val="005840F3"/>
    <w:rsid w:val="00593CEB"/>
    <w:rsid w:val="0059541E"/>
    <w:rsid w:val="005A71BE"/>
    <w:rsid w:val="005C2DC9"/>
    <w:rsid w:val="005C6D38"/>
    <w:rsid w:val="005D2104"/>
    <w:rsid w:val="005F17F6"/>
    <w:rsid w:val="005F71D8"/>
    <w:rsid w:val="00614C95"/>
    <w:rsid w:val="00631BE0"/>
    <w:rsid w:val="00651259"/>
    <w:rsid w:val="0065155D"/>
    <w:rsid w:val="00660027"/>
    <w:rsid w:val="0069339E"/>
    <w:rsid w:val="006B3398"/>
    <w:rsid w:val="006B516F"/>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1438E"/>
    <w:rsid w:val="00841B63"/>
    <w:rsid w:val="008441BA"/>
    <w:rsid w:val="0085004B"/>
    <w:rsid w:val="00856425"/>
    <w:rsid w:val="0086736E"/>
    <w:rsid w:val="00867721"/>
    <w:rsid w:val="00890299"/>
    <w:rsid w:val="008A22CA"/>
    <w:rsid w:val="008A29DA"/>
    <w:rsid w:val="008B355C"/>
    <w:rsid w:val="008B7AB8"/>
    <w:rsid w:val="008D3AF3"/>
    <w:rsid w:val="008E0730"/>
    <w:rsid w:val="008F52E8"/>
    <w:rsid w:val="00912139"/>
    <w:rsid w:val="0091429F"/>
    <w:rsid w:val="0092337E"/>
    <w:rsid w:val="0092730E"/>
    <w:rsid w:val="009561DA"/>
    <w:rsid w:val="00973F69"/>
    <w:rsid w:val="00974AEE"/>
    <w:rsid w:val="00984051"/>
    <w:rsid w:val="0098432D"/>
    <w:rsid w:val="0099227A"/>
    <w:rsid w:val="00997B0E"/>
    <w:rsid w:val="009A3A3D"/>
    <w:rsid w:val="009A694A"/>
    <w:rsid w:val="009A7064"/>
    <w:rsid w:val="009B7F67"/>
    <w:rsid w:val="009C79E8"/>
    <w:rsid w:val="009D3432"/>
    <w:rsid w:val="009D5803"/>
    <w:rsid w:val="009F7ECA"/>
    <w:rsid w:val="00A172B5"/>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D47E2"/>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5DBC"/>
    <w:rsid w:val="00C07E7C"/>
    <w:rsid w:val="00C12A61"/>
    <w:rsid w:val="00C14141"/>
    <w:rsid w:val="00C2196F"/>
    <w:rsid w:val="00C23E95"/>
    <w:rsid w:val="00C27709"/>
    <w:rsid w:val="00C343E1"/>
    <w:rsid w:val="00C74058"/>
    <w:rsid w:val="00C74D2A"/>
    <w:rsid w:val="00C77D27"/>
    <w:rsid w:val="00C803B7"/>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479DC"/>
    <w:rsid w:val="00D500EF"/>
    <w:rsid w:val="00D66156"/>
    <w:rsid w:val="00D70657"/>
    <w:rsid w:val="00D83AC3"/>
    <w:rsid w:val="00D90ED3"/>
    <w:rsid w:val="00D9696A"/>
    <w:rsid w:val="00D97E9A"/>
    <w:rsid w:val="00DB5995"/>
    <w:rsid w:val="00DD0EDB"/>
    <w:rsid w:val="00DE2464"/>
    <w:rsid w:val="00DE438F"/>
    <w:rsid w:val="00DE77D1"/>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3685"/>
    <w:rsid w:val="00F6019D"/>
    <w:rsid w:val="00F735E6"/>
    <w:rsid w:val="00F817F2"/>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F856E-E2AB-4823-90D8-E333C2BC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8</Pages>
  <Words>3464</Words>
  <Characters>20789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5</cp:revision>
  <cp:lastPrinted>2026-08-13T06:56:00Z</cp:lastPrinted>
  <dcterms:created xsi:type="dcterms:W3CDTF">2026-08-13T09:44:00Z</dcterms:created>
  <dcterms:modified xsi:type="dcterms:W3CDTF">2026-08-24T09:33:00Z</dcterms:modified>
</cp:coreProperties>
</file>