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340FB" w14:textId="77777777" w:rsidR="006A5DF1" w:rsidRPr="000709C5" w:rsidRDefault="00CE06B9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0709C5">
        <w:rPr>
          <w:rFonts w:ascii="Verdana" w:hAnsi="Verdana"/>
          <w:sz w:val="18"/>
          <w:szCs w:val="18"/>
        </w:rPr>
        <w:t>Kraków</w:t>
      </w:r>
      <w:r w:rsidR="006A5DF1" w:rsidRPr="000709C5">
        <w:rPr>
          <w:rFonts w:ascii="Verdana" w:hAnsi="Verdana"/>
          <w:sz w:val="18"/>
          <w:szCs w:val="18"/>
        </w:rPr>
        <w:t xml:space="preserve"> dnia: </w:t>
      </w:r>
      <w:r w:rsidRPr="000709C5">
        <w:rPr>
          <w:rFonts w:ascii="Verdana" w:hAnsi="Verdana"/>
          <w:sz w:val="18"/>
          <w:szCs w:val="18"/>
        </w:rPr>
        <w:t>2026-08-25</w:t>
      </w:r>
    </w:p>
    <w:p w14:paraId="4720DDD6" w14:textId="77777777" w:rsidR="00CE06B9" w:rsidRPr="000709C5" w:rsidRDefault="00CE06B9" w:rsidP="006A5DF1">
      <w:pPr>
        <w:rPr>
          <w:rFonts w:ascii="Verdana" w:hAnsi="Verdana"/>
          <w:b/>
          <w:bCs/>
          <w:sz w:val="18"/>
          <w:szCs w:val="18"/>
        </w:rPr>
      </w:pPr>
      <w:r w:rsidRPr="000709C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2EB2FEF" w14:textId="77777777" w:rsidR="00CE06B9" w:rsidRPr="000709C5" w:rsidRDefault="00CE06B9" w:rsidP="006A5DF1">
      <w:pPr>
        <w:rPr>
          <w:rFonts w:ascii="Verdana" w:hAnsi="Verdana"/>
          <w:b/>
          <w:bCs/>
          <w:sz w:val="18"/>
          <w:szCs w:val="18"/>
        </w:rPr>
      </w:pPr>
      <w:r w:rsidRPr="000709C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39AD1D2" w14:textId="77777777" w:rsidR="006A5DF1" w:rsidRPr="000709C5" w:rsidRDefault="00CE06B9" w:rsidP="006A5DF1">
      <w:pPr>
        <w:rPr>
          <w:rFonts w:ascii="Verdana" w:hAnsi="Verdana"/>
          <w:b/>
          <w:bCs/>
          <w:sz w:val="18"/>
          <w:szCs w:val="18"/>
        </w:rPr>
      </w:pPr>
      <w:r w:rsidRPr="000709C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57031A5" w14:textId="77777777" w:rsidR="006A5DF1" w:rsidRPr="000709C5" w:rsidRDefault="00CE06B9" w:rsidP="006A5DF1">
      <w:pPr>
        <w:rPr>
          <w:rFonts w:ascii="Verdana" w:hAnsi="Verdana"/>
          <w:sz w:val="18"/>
          <w:szCs w:val="18"/>
        </w:rPr>
      </w:pPr>
      <w:r w:rsidRPr="000709C5">
        <w:rPr>
          <w:rFonts w:ascii="Verdana" w:hAnsi="Verdana"/>
          <w:sz w:val="18"/>
          <w:szCs w:val="18"/>
        </w:rPr>
        <w:t>Al. Mickiewicza</w:t>
      </w:r>
      <w:r w:rsidR="006A5DF1" w:rsidRPr="000709C5">
        <w:rPr>
          <w:rFonts w:ascii="Verdana" w:hAnsi="Verdana"/>
          <w:sz w:val="18"/>
          <w:szCs w:val="18"/>
        </w:rPr>
        <w:t xml:space="preserve"> </w:t>
      </w:r>
      <w:r w:rsidRPr="000709C5">
        <w:rPr>
          <w:rFonts w:ascii="Verdana" w:hAnsi="Verdana"/>
          <w:sz w:val="18"/>
          <w:szCs w:val="18"/>
        </w:rPr>
        <w:t>30</w:t>
      </w:r>
    </w:p>
    <w:p w14:paraId="3C2D3DF0" w14:textId="77777777" w:rsidR="006A5DF1" w:rsidRPr="000709C5" w:rsidRDefault="00CE06B9" w:rsidP="006A5DF1">
      <w:pPr>
        <w:rPr>
          <w:rFonts w:ascii="Verdana" w:hAnsi="Verdana"/>
          <w:sz w:val="18"/>
          <w:szCs w:val="18"/>
        </w:rPr>
      </w:pPr>
      <w:r w:rsidRPr="000709C5">
        <w:rPr>
          <w:rFonts w:ascii="Verdana" w:hAnsi="Verdana"/>
          <w:sz w:val="18"/>
          <w:szCs w:val="18"/>
        </w:rPr>
        <w:t>30-059</w:t>
      </w:r>
      <w:r w:rsidR="006A5DF1" w:rsidRPr="000709C5">
        <w:rPr>
          <w:rFonts w:ascii="Verdana" w:hAnsi="Verdana"/>
          <w:sz w:val="18"/>
          <w:szCs w:val="18"/>
        </w:rPr>
        <w:t xml:space="preserve"> </w:t>
      </w:r>
      <w:r w:rsidRPr="000709C5">
        <w:rPr>
          <w:rFonts w:ascii="Verdana" w:hAnsi="Verdana"/>
          <w:sz w:val="18"/>
          <w:szCs w:val="18"/>
        </w:rPr>
        <w:t>Kraków</w:t>
      </w:r>
    </w:p>
    <w:p w14:paraId="2EAE0677" w14:textId="77777777" w:rsidR="006A5DF1" w:rsidRPr="000709C5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709C5">
        <w:rPr>
          <w:rFonts w:ascii="Verdana" w:hAnsi="Verdana"/>
          <w:sz w:val="18"/>
          <w:szCs w:val="18"/>
        </w:rPr>
        <w:t>Pismo:</w:t>
      </w:r>
      <w:r w:rsidRPr="000709C5">
        <w:rPr>
          <w:rFonts w:ascii="Verdana" w:hAnsi="Verdana"/>
          <w:b/>
          <w:bCs/>
          <w:sz w:val="18"/>
          <w:szCs w:val="18"/>
        </w:rPr>
        <w:t xml:space="preserve"> </w:t>
      </w:r>
      <w:r w:rsidR="000709C5" w:rsidRPr="000709C5">
        <w:rPr>
          <w:rFonts w:ascii="Verdana" w:hAnsi="Verdana"/>
          <w:b/>
          <w:sz w:val="18"/>
          <w:szCs w:val="18"/>
        </w:rPr>
        <w:t>KC-DE-zp.25.345.2026</w:t>
      </w:r>
      <w:r w:rsidRPr="000709C5">
        <w:rPr>
          <w:rFonts w:ascii="Verdana" w:hAnsi="Verdana"/>
          <w:sz w:val="18"/>
          <w:szCs w:val="18"/>
        </w:rPr>
        <w:tab/>
        <w:t xml:space="preserve"> </w:t>
      </w:r>
    </w:p>
    <w:p w14:paraId="653ADABF" w14:textId="77777777" w:rsidR="006A5DF1" w:rsidRPr="000709C5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DE6B139" w14:textId="77777777" w:rsidR="006A5DF1" w:rsidRPr="000709C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0709C5">
        <w:rPr>
          <w:rFonts w:ascii="Verdana" w:hAnsi="Verdana"/>
          <w:b/>
          <w:sz w:val="18"/>
          <w:szCs w:val="18"/>
        </w:rPr>
        <w:t>WYKONAWCY</w:t>
      </w:r>
    </w:p>
    <w:p w14:paraId="36299766" w14:textId="77777777" w:rsidR="006A5DF1" w:rsidRPr="000709C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0709C5">
        <w:rPr>
          <w:rFonts w:ascii="Verdana" w:hAnsi="Verdana"/>
          <w:sz w:val="18"/>
          <w:szCs w:val="18"/>
        </w:rPr>
        <w:t>ubiegający się o zamówienie publiczne</w:t>
      </w:r>
    </w:p>
    <w:p w14:paraId="74A1E6AA" w14:textId="77777777" w:rsidR="006D4AB3" w:rsidRPr="000709C5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21AF3F5" w14:textId="77777777" w:rsidR="00632C3C" w:rsidRPr="000709C5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0709C5">
        <w:rPr>
          <w:rFonts w:ascii="Verdana" w:hAnsi="Verdana"/>
          <w:sz w:val="18"/>
          <w:szCs w:val="18"/>
        </w:rPr>
        <w:t>WYJAŚNIENI</w:t>
      </w:r>
      <w:r w:rsidR="00520165" w:rsidRPr="000709C5">
        <w:rPr>
          <w:rFonts w:ascii="Verdana" w:hAnsi="Verdana"/>
          <w:sz w:val="18"/>
          <w:szCs w:val="18"/>
        </w:rPr>
        <w:t>A</w:t>
      </w:r>
      <w:r w:rsidR="00632C3C" w:rsidRPr="000709C5">
        <w:rPr>
          <w:rFonts w:ascii="Verdana" w:hAnsi="Verdana"/>
          <w:sz w:val="18"/>
          <w:szCs w:val="18"/>
        </w:rPr>
        <w:t xml:space="preserve"> TREŚCI</w:t>
      </w:r>
      <w:r w:rsidR="0029606A" w:rsidRPr="000709C5">
        <w:rPr>
          <w:rFonts w:ascii="Verdana" w:hAnsi="Verdana"/>
          <w:sz w:val="18"/>
          <w:szCs w:val="18"/>
        </w:rPr>
        <w:t xml:space="preserve"> SWZ</w:t>
      </w:r>
      <w:r w:rsidR="00552833">
        <w:rPr>
          <w:rFonts w:ascii="Verdana" w:hAnsi="Verdana"/>
          <w:sz w:val="18"/>
          <w:szCs w:val="18"/>
        </w:rPr>
        <w:t xml:space="preserve"> ORAZ ZMIANA SWZ</w:t>
      </w:r>
    </w:p>
    <w:p w14:paraId="5F0DBC91" w14:textId="77777777" w:rsidR="006D4AB3" w:rsidRPr="000709C5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0709C5">
        <w:rPr>
          <w:rFonts w:ascii="Verdana" w:hAnsi="Verdana"/>
          <w:sz w:val="18"/>
          <w:szCs w:val="18"/>
        </w:rPr>
        <w:t xml:space="preserve">Dotyczy: </w:t>
      </w:r>
      <w:r w:rsidR="006A5DF1" w:rsidRPr="000709C5">
        <w:rPr>
          <w:rFonts w:ascii="Verdana" w:hAnsi="Verdana"/>
          <w:sz w:val="18"/>
          <w:szCs w:val="18"/>
        </w:rPr>
        <w:t>p</w:t>
      </w:r>
      <w:r w:rsidRPr="000709C5">
        <w:rPr>
          <w:rFonts w:ascii="Verdana" w:hAnsi="Verdana"/>
          <w:sz w:val="18"/>
          <w:szCs w:val="18"/>
        </w:rPr>
        <w:t>ostępowani</w:t>
      </w:r>
      <w:r w:rsidR="006A5DF1" w:rsidRPr="000709C5">
        <w:rPr>
          <w:rFonts w:ascii="Verdana" w:hAnsi="Verdana"/>
          <w:sz w:val="18"/>
          <w:szCs w:val="18"/>
        </w:rPr>
        <w:t>a</w:t>
      </w:r>
      <w:r w:rsidRPr="000709C5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0709C5">
        <w:rPr>
          <w:rFonts w:ascii="Verdana" w:hAnsi="Verdana"/>
          <w:sz w:val="18"/>
          <w:szCs w:val="18"/>
        </w:rPr>
        <w:t>go</w:t>
      </w:r>
      <w:r w:rsidRPr="000709C5">
        <w:rPr>
          <w:rFonts w:ascii="Verdana" w:hAnsi="Verdana"/>
          <w:sz w:val="18"/>
          <w:szCs w:val="18"/>
        </w:rPr>
        <w:t xml:space="preserve"> w trybie</w:t>
      </w:r>
      <w:r w:rsidR="001D75AC" w:rsidRPr="000709C5">
        <w:rPr>
          <w:rFonts w:ascii="Verdana" w:hAnsi="Verdana"/>
          <w:sz w:val="18"/>
          <w:szCs w:val="18"/>
        </w:rPr>
        <w:t>:</w:t>
      </w:r>
      <w:r w:rsidRPr="000709C5">
        <w:rPr>
          <w:rFonts w:ascii="Verdana" w:hAnsi="Verdana"/>
          <w:sz w:val="18"/>
          <w:szCs w:val="18"/>
        </w:rPr>
        <w:t xml:space="preserve"> </w:t>
      </w:r>
      <w:r w:rsidR="00CE06B9" w:rsidRPr="000709C5">
        <w:rPr>
          <w:rFonts w:ascii="Verdana" w:hAnsi="Verdana"/>
          <w:sz w:val="18"/>
          <w:szCs w:val="18"/>
        </w:rPr>
        <w:t>przetarg nieograniczony</w:t>
      </w:r>
      <w:r w:rsidRPr="000709C5">
        <w:rPr>
          <w:rFonts w:ascii="Verdana" w:hAnsi="Verdana"/>
          <w:b/>
          <w:sz w:val="18"/>
          <w:szCs w:val="18"/>
        </w:rPr>
        <w:t xml:space="preserve"> </w:t>
      </w:r>
      <w:r w:rsidR="00893499" w:rsidRPr="000709C5">
        <w:rPr>
          <w:rFonts w:ascii="Verdana" w:hAnsi="Verdana"/>
          <w:bCs/>
          <w:sz w:val="18"/>
          <w:szCs w:val="18"/>
        </w:rPr>
        <w:t>pn.</w:t>
      </w:r>
      <w:r w:rsidRPr="000709C5">
        <w:rPr>
          <w:rFonts w:ascii="Verdana" w:hAnsi="Verdana"/>
          <w:b/>
          <w:sz w:val="18"/>
          <w:szCs w:val="18"/>
        </w:rPr>
        <w:t xml:space="preserve"> </w:t>
      </w:r>
      <w:r w:rsidR="00E72428" w:rsidRPr="000709C5">
        <w:rPr>
          <w:rFonts w:ascii="Verdana" w:hAnsi="Verdana"/>
          <w:bCs/>
          <w:sz w:val="18"/>
          <w:szCs w:val="18"/>
        </w:rPr>
        <w:t>”</w:t>
      </w:r>
      <w:r w:rsidR="00CE06B9" w:rsidRPr="000709C5">
        <w:rPr>
          <w:rFonts w:ascii="Verdana" w:hAnsi="Verdana"/>
          <w:b/>
          <w:bCs/>
          <w:sz w:val="18"/>
          <w:szCs w:val="18"/>
        </w:rPr>
        <w:t>Dostawa wzmacniacza ładunkowego - KC-DE-zp.25.345.2026</w:t>
      </w:r>
      <w:r w:rsidR="00E72428" w:rsidRPr="000709C5">
        <w:rPr>
          <w:rFonts w:ascii="Verdana" w:hAnsi="Verdana"/>
          <w:bCs/>
          <w:sz w:val="18"/>
          <w:szCs w:val="18"/>
        </w:rPr>
        <w:t>”</w:t>
      </w:r>
      <w:r w:rsidRPr="000709C5">
        <w:rPr>
          <w:rFonts w:ascii="Verdana" w:hAnsi="Verdana"/>
          <w:b/>
          <w:sz w:val="18"/>
          <w:szCs w:val="18"/>
        </w:rPr>
        <w:t xml:space="preserve"> </w:t>
      </w:r>
      <w:r w:rsidRPr="000709C5">
        <w:rPr>
          <w:rFonts w:ascii="Verdana" w:hAnsi="Verdana"/>
          <w:bCs/>
          <w:sz w:val="18"/>
          <w:szCs w:val="18"/>
        </w:rPr>
        <w:t>– znak sprawy</w:t>
      </w:r>
      <w:r w:rsidRPr="000709C5">
        <w:rPr>
          <w:rFonts w:ascii="Verdana" w:hAnsi="Verdana"/>
          <w:b/>
          <w:sz w:val="18"/>
          <w:szCs w:val="18"/>
        </w:rPr>
        <w:t xml:space="preserve"> </w:t>
      </w:r>
      <w:r w:rsidR="00CE06B9" w:rsidRPr="000709C5">
        <w:rPr>
          <w:rFonts w:ascii="Verdana" w:hAnsi="Verdana"/>
          <w:b/>
          <w:sz w:val="18"/>
          <w:szCs w:val="18"/>
        </w:rPr>
        <w:t>KC-DE-zp.25.345.2026</w:t>
      </w:r>
      <w:r w:rsidRPr="000709C5">
        <w:rPr>
          <w:rFonts w:ascii="Verdana" w:hAnsi="Verdana"/>
          <w:b/>
          <w:sz w:val="18"/>
          <w:szCs w:val="18"/>
        </w:rPr>
        <w:t>.</w:t>
      </w:r>
    </w:p>
    <w:p w14:paraId="2D07FA38" w14:textId="77777777" w:rsidR="0012774F" w:rsidRPr="000709C5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0709C5">
        <w:rPr>
          <w:rFonts w:ascii="Verdana" w:hAnsi="Verdana"/>
          <w:sz w:val="18"/>
          <w:szCs w:val="18"/>
        </w:rPr>
        <w:t xml:space="preserve">Zamawiający, </w:t>
      </w:r>
      <w:r w:rsidR="001D75AC" w:rsidRPr="000709C5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0709C5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0709C5">
        <w:rPr>
          <w:rFonts w:ascii="Verdana" w:hAnsi="Verdana"/>
          <w:sz w:val="18"/>
          <w:szCs w:val="18"/>
        </w:rPr>
        <w:t>1</w:t>
      </w:r>
      <w:r w:rsidRPr="000709C5">
        <w:rPr>
          <w:rFonts w:ascii="Verdana" w:hAnsi="Verdana"/>
          <w:sz w:val="18"/>
          <w:szCs w:val="18"/>
        </w:rPr>
        <w:t>3</w:t>
      </w:r>
      <w:r w:rsidR="0029606A" w:rsidRPr="000709C5">
        <w:rPr>
          <w:rFonts w:ascii="Verdana" w:hAnsi="Verdana"/>
          <w:sz w:val="18"/>
          <w:szCs w:val="18"/>
        </w:rPr>
        <w:t>5</w:t>
      </w:r>
      <w:r w:rsidRPr="000709C5">
        <w:rPr>
          <w:rFonts w:ascii="Verdana" w:hAnsi="Verdana"/>
          <w:sz w:val="18"/>
          <w:szCs w:val="18"/>
        </w:rPr>
        <w:t xml:space="preserve"> ust</w:t>
      </w:r>
      <w:r w:rsidR="00D9049C" w:rsidRPr="000709C5">
        <w:rPr>
          <w:rFonts w:ascii="Verdana" w:hAnsi="Verdana"/>
          <w:sz w:val="18"/>
          <w:szCs w:val="18"/>
        </w:rPr>
        <w:t xml:space="preserve">. </w:t>
      </w:r>
      <w:r w:rsidR="0029606A" w:rsidRPr="000709C5">
        <w:rPr>
          <w:rFonts w:ascii="Verdana" w:hAnsi="Verdana"/>
          <w:sz w:val="18"/>
          <w:szCs w:val="18"/>
        </w:rPr>
        <w:t>6</w:t>
      </w:r>
      <w:r w:rsidRPr="000709C5">
        <w:rPr>
          <w:rFonts w:ascii="Verdana" w:hAnsi="Verdana"/>
          <w:sz w:val="18"/>
          <w:szCs w:val="18"/>
        </w:rPr>
        <w:t xml:space="preserve"> ustawy z dnia </w:t>
      </w:r>
      <w:r w:rsidR="0029606A" w:rsidRPr="000709C5">
        <w:rPr>
          <w:rFonts w:ascii="Verdana" w:hAnsi="Verdana"/>
          <w:sz w:val="18"/>
          <w:szCs w:val="18"/>
        </w:rPr>
        <w:t>11</w:t>
      </w:r>
      <w:r w:rsidRPr="000709C5">
        <w:rPr>
          <w:rFonts w:ascii="Verdana" w:hAnsi="Verdana"/>
          <w:sz w:val="18"/>
          <w:szCs w:val="18"/>
        </w:rPr>
        <w:t xml:space="preserve"> </w:t>
      </w:r>
      <w:r w:rsidR="0029606A" w:rsidRPr="000709C5">
        <w:rPr>
          <w:rFonts w:ascii="Verdana" w:hAnsi="Verdana"/>
          <w:sz w:val="18"/>
          <w:szCs w:val="18"/>
        </w:rPr>
        <w:t xml:space="preserve">września </w:t>
      </w:r>
      <w:r w:rsidRPr="000709C5">
        <w:rPr>
          <w:rFonts w:ascii="Verdana" w:hAnsi="Verdana"/>
          <w:sz w:val="18"/>
          <w:szCs w:val="18"/>
        </w:rPr>
        <w:t>20</w:t>
      </w:r>
      <w:r w:rsidR="0029606A" w:rsidRPr="000709C5">
        <w:rPr>
          <w:rFonts w:ascii="Verdana" w:hAnsi="Verdana"/>
          <w:sz w:val="18"/>
          <w:szCs w:val="18"/>
        </w:rPr>
        <w:t>19</w:t>
      </w:r>
      <w:r w:rsidRPr="000709C5">
        <w:rPr>
          <w:rFonts w:ascii="Verdana" w:hAnsi="Verdana"/>
          <w:sz w:val="18"/>
          <w:szCs w:val="18"/>
        </w:rPr>
        <w:t xml:space="preserve"> r</w:t>
      </w:r>
      <w:r w:rsidR="0029606A" w:rsidRPr="000709C5">
        <w:rPr>
          <w:rFonts w:ascii="Verdana" w:hAnsi="Verdana"/>
          <w:sz w:val="18"/>
          <w:szCs w:val="18"/>
        </w:rPr>
        <w:t>.</w:t>
      </w:r>
      <w:r w:rsidRPr="000709C5">
        <w:rPr>
          <w:rFonts w:ascii="Verdana" w:hAnsi="Verdana"/>
          <w:sz w:val="18"/>
          <w:szCs w:val="18"/>
        </w:rPr>
        <w:t xml:space="preserve"> Prawo </w:t>
      </w:r>
      <w:r w:rsidR="0029606A" w:rsidRPr="000709C5">
        <w:rPr>
          <w:rFonts w:ascii="Verdana" w:hAnsi="Verdana"/>
          <w:sz w:val="18"/>
          <w:szCs w:val="18"/>
        </w:rPr>
        <w:t>z</w:t>
      </w:r>
      <w:r w:rsidRPr="000709C5">
        <w:rPr>
          <w:rFonts w:ascii="Verdana" w:hAnsi="Verdana"/>
          <w:sz w:val="18"/>
          <w:szCs w:val="18"/>
        </w:rPr>
        <w:t xml:space="preserve">amówień </w:t>
      </w:r>
      <w:r w:rsidR="0029606A" w:rsidRPr="000709C5">
        <w:rPr>
          <w:rFonts w:ascii="Verdana" w:hAnsi="Verdana"/>
          <w:sz w:val="18"/>
          <w:szCs w:val="18"/>
        </w:rPr>
        <w:t>p</w:t>
      </w:r>
      <w:r w:rsidRPr="000709C5">
        <w:rPr>
          <w:rFonts w:ascii="Verdana" w:hAnsi="Verdana"/>
          <w:sz w:val="18"/>
          <w:szCs w:val="18"/>
        </w:rPr>
        <w:t>ublicznych</w:t>
      </w:r>
      <w:r w:rsidR="00CF0649" w:rsidRPr="000709C5">
        <w:rPr>
          <w:rFonts w:ascii="Verdana" w:hAnsi="Verdana"/>
          <w:sz w:val="18"/>
          <w:szCs w:val="18"/>
        </w:rPr>
        <w:t xml:space="preserve"> </w:t>
      </w:r>
      <w:r w:rsidR="0053062D" w:rsidRPr="000709C5">
        <w:rPr>
          <w:rFonts w:ascii="Verdana" w:hAnsi="Verdana"/>
          <w:sz w:val="18"/>
          <w:szCs w:val="18"/>
        </w:rPr>
        <w:t>(Dz.U.202</w:t>
      </w:r>
      <w:r w:rsidR="009C31AF" w:rsidRPr="000709C5">
        <w:rPr>
          <w:rFonts w:ascii="Verdana" w:hAnsi="Verdana"/>
          <w:sz w:val="18"/>
          <w:szCs w:val="18"/>
        </w:rPr>
        <w:t>6 poz. 793</w:t>
      </w:r>
      <w:r w:rsidR="0053062D" w:rsidRPr="000709C5">
        <w:rPr>
          <w:rFonts w:ascii="Verdana" w:hAnsi="Verdana"/>
          <w:sz w:val="18"/>
          <w:szCs w:val="18"/>
        </w:rPr>
        <w:t xml:space="preserve"> ze zm.) </w:t>
      </w:r>
      <w:r w:rsidR="00D9049C" w:rsidRPr="000709C5">
        <w:rPr>
          <w:rFonts w:ascii="Verdana" w:hAnsi="Verdana"/>
          <w:sz w:val="18"/>
          <w:szCs w:val="18"/>
        </w:rPr>
        <w:t>udostępnia</w:t>
      </w:r>
      <w:r w:rsidR="00BE7BFD" w:rsidRPr="000709C5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0709C5">
        <w:rPr>
          <w:rFonts w:ascii="Verdana" w:hAnsi="Verdana"/>
          <w:sz w:val="18"/>
          <w:szCs w:val="18"/>
        </w:rPr>
        <w:t>pecyfikacji Warunków Zamówienia (</w:t>
      </w:r>
      <w:r w:rsidR="0012774F" w:rsidRPr="000709C5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0709C5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0709C5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0709C5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0709C5">
        <w:rPr>
          <w:rFonts w:ascii="Verdana" w:hAnsi="Verdana"/>
          <w:sz w:val="18"/>
          <w:szCs w:val="18"/>
        </w:rPr>
        <w:t>wraz z wyjaśnieniami</w:t>
      </w:r>
      <w:r w:rsidR="0012774F" w:rsidRPr="000709C5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E06B9" w:rsidRPr="00E64B00" w14:paraId="4C8B2ECF" w14:textId="77777777" w:rsidTr="007C72AE">
        <w:tc>
          <w:tcPr>
            <w:tcW w:w="9356" w:type="dxa"/>
          </w:tcPr>
          <w:p w14:paraId="26170445" w14:textId="77777777" w:rsidR="000709C5" w:rsidRPr="00E64B00" w:rsidRDefault="000709C5" w:rsidP="000709C5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64B00">
              <w:rPr>
                <w:rFonts w:ascii="Verdana" w:hAnsi="Verdana"/>
                <w:b/>
                <w:bCs/>
                <w:sz w:val="18"/>
                <w:szCs w:val="18"/>
              </w:rPr>
              <w:t>Pytanie 1</w:t>
            </w:r>
          </w:p>
          <w:p w14:paraId="5C0BA14F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sz w:val="18"/>
                <w:szCs w:val="18"/>
              </w:rPr>
            </w:pPr>
            <w:r w:rsidRPr="00E64B00">
              <w:rPr>
                <w:rFonts w:ascii="Verdana" w:hAnsi="Verdana"/>
                <w:sz w:val="18"/>
                <w:szCs w:val="18"/>
              </w:rPr>
              <w:t xml:space="preserve">We wzorze umowy dostawy §5 ust. 2 lit. a) oraz b) kary za zwlokę w wykonaniu przedmiotu umowy oraz za zwlokę w usunięciu wad zostały ustalone na 0,2% wartości przedmiotu zamówienia określonej w §3 ust. 1. Czy Zamawiający zgadza się na odstąpienie od naliczania kar umownych w przypadku dostarczenia urządzenia zastępczego o nie gorszych parametrach technicznych? Zamawiający będzie mógł bez przeszkód korzystać z urządzenia zastępczego, co nie będzie wpływało na możliwość prowadzenia badań, zajęć, pomiarów itp. </w:t>
            </w:r>
          </w:p>
          <w:p w14:paraId="45383029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64B00">
              <w:rPr>
                <w:rFonts w:ascii="Verdana" w:hAnsi="Verdana"/>
                <w:b/>
                <w:sz w:val="18"/>
                <w:szCs w:val="18"/>
              </w:rPr>
              <w:t>Odpowiedź</w:t>
            </w:r>
          </w:p>
          <w:p w14:paraId="179C7448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sz w:val="18"/>
                <w:szCs w:val="18"/>
              </w:rPr>
            </w:pPr>
            <w:r w:rsidRPr="00E64B00">
              <w:rPr>
                <w:rFonts w:ascii="Verdana" w:hAnsi="Verdana"/>
                <w:sz w:val="18"/>
                <w:szCs w:val="18"/>
              </w:rPr>
              <w:t>TAK - Zamawiający zgadza się na odstąpienie od naliczania kar umownych w przypadku dostarczenia urządzenia zastępczego o nie gorszych parametrach technicznych.</w:t>
            </w:r>
          </w:p>
          <w:p w14:paraId="6825AA65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0806E665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64B00">
              <w:rPr>
                <w:rFonts w:ascii="Verdana" w:hAnsi="Verdana"/>
                <w:b/>
                <w:sz w:val="18"/>
                <w:szCs w:val="18"/>
              </w:rPr>
              <w:t>Pytanie 2</w:t>
            </w:r>
          </w:p>
          <w:p w14:paraId="0BC17448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sz w:val="18"/>
                <w:szCs w:val="18"/>
              </w:rPr>
            </w:pPr>
            <w:r w:rsidRPr="00E64B00">
              <w:rPr>
                <w:rFonts w:ascii="Verdana" w:hAnsi="Verdana"/>
                <w:sz w:val="18"/>
                <w:szCs w:val="18"/>
              </w:rPr>
              <w:t xml:space="preserve">Czy Zamawiający zgadza się na usunięcie §5 ust. 6 z wzoru umowy? Lub ewentualnie ograniczenie odpowiedzialności sprzedawcy do szkód rzeczywistych i bezpośrednich z wyłączeniem szkód następczych, utraconych korzyści do wysokości wartości netto przedmiotu umowy określonej w §3 ust. 1? Uwzględnienie w wycenie ryzyk o nielimitowanej odpowiedzialności może w dość znacznym stopniu podnieść cenę oferowanego urządzenia, co nie leży w interesie żadnej ze stron. </w:t>
            </w:r>
          </w:p>
          <w:p w14:paraId="17969B7E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64B00">
              <w:rPr>
                <w:rFonts w:ascii="Verdana" w:hAnsi="Verdana"/>
                <w:b/>
                <w:sz w:val="18"/>
                <w:szCs w:val="18"/>
              </w:rPr>
              <w:t>Odpowiedź</w:t>
            </w:r>
          </w:p>
          <w:p w14:paraId="07D7E022" w14:textId="141ED479" w:rsidR="000709C5" w:rsidRPr="00E64B00" w:rsidRDefault="006D7B4C" w:rsidP="000709C5">
            <w:pPr>
              <w:pStyle w:val="Default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Zamawiający nie wyraża zgody na usunięcie zapisu z wzoru umowy.</w:t>
            </w:r>
          </w:p>
          <w:p w14:paraId="7FBE2408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3C794323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64B00">
              <w:rPr>
                <w:rFonts w:ascii="Verdana" w:hAnsi="Verdana"/>
                <w:b/>
                <w:sz w:val="18"/>
                <w:szCs w:val="18"/>
              </w:rPr>
              <w:t>Pytanie 3</w:t>
            </w:r>
          </w:p>
          <w:p w14:paraId="131175DA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sz w:val="18"/>
                <w:szCs w:val="18"/>
              </w:rPr>
            </w:pPr>
            <w:r w:rsidRPr="00E64B00">
              <w:rPr>
                <w:rFonts w:ascii="Verdana" w:hAnsi="Verdana"/>
                <w:sz w:val="18"/>
                <w:szCs w:val="18"/>
              </w:rPr>
              <w:t xml:space="preserve">W §8 ust. 5 lit c) czas reakcji serwisu został ustalony do 24 godzin w dni robocze od momentu wysłania e-maila z informacją o usterce. Czy Zamawiający zgadza się na wydłużenie tego terminu do 48 godzin? W przypadku znacznej ilości zgłoszeń serwisowych i/lub wyjazdów serwisowych obsługa w ciągu 24 godzin może być trudna do spełnienia. </w:t>
            </w:r>
          </w:p>
          <w:p w14:paraId="1FE2E166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64B00">
              <w:rPr>
                <w:rFonts w:ascii="Verdana" w:hAnsi="Verdana"/>
                <w:b/>
                <w:sz w:val="18"/>
                <w:szCs w:val="18"/>
              </w:rPr>
              <w:t>Odpowiedź</w:t>
            </w:r>
          </w:p>
          <w:p w14:paraId="5DEDB82E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sz w:val="18"/>
                <w:szCs w:val="18"/>
              </w:rPr>
            </w:pPr>
            <w:r w:rsidRPr="00E64B00">
              <w:rPr>
                <w:rFonts w:ascii="Verdana" w:hAnsi="Verdana"/>
                <w:sz w:val="18"/>
                <w:szCs w:val="18"/>
              </w:rPr>
              <w:t>TAK - Zamawiający zgadza się na wydłużenie tego terminu do 48 godzin.</w:t>
            </w:r>
          </w:p>
          <w:p w14:paraId="03BFAA69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6AF92E9F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64B00">
              <w:rPr>
                <w:rFonts w:ascii="Verdana" w:hAnsi="Verdana"/>
                <w:b/>
                <w:sz w:val="18"/>
                <w:szCs w:val="18"/>
              </w:rPr>
              <w:t>Pytanie 4</w:t>
            </w:r>
          </w:p>
          <w:p w14:paraId="747E779B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sz w:val="18"/>
                <w:szCs w:val="18"/>
              </w:rPr>
            </w:pPr>
            <w:r w:rsidRPr="00E64B00">
              <w:rPr>
                <w:rFonts w:ascii="Verdana" w:hAnsi="Verdana"/>
                <w:sz w:val="18"/>
                <w:szCs w:val="18"/>
              </w:rPr>
              <w:t>W §8 ust. 5 lit a) znajduje się zapis: „</w:t>
            </w:r>
            <w:r w:rsidRPr="00E64B00">
              <w:rPr>
                <w:rFonts w:ascii="Verdana" w:hAnsi="Verdana" w:cs="Verdana"/>
                <w:sz w:val="18"/>
                <w:szCs w:val="18"/>
              </w:rPr>
              <w:t xml:space="preserve">Sprzedawca zapewnia świadczenie serwisu gwarancyjnego realizowanego przez producenta/ów lub autoryzowany serwis producenta/ów w miejscu użytkowania przedmiotu zamówienia.” Czy Zamawiający zgadza się na dokonywanie napraw w centrum serwisowym producenta? W przypadku większości potencjalnych usterek ich usunięcie w miejscu użytkowania nie jest możliwe </w:t>
            </w:r>
          </w:p>
          <w:p w14:paraId="32BF5A3D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64B00">
              <w:rPr>
                <w:rFonts w:ascii="Verdana" w:hAnsi="Verdana"/>
                <w:b/>
                <w:sz w:val="18"/>
                <w:szCs w:val="18"/>
              </w:rPr>
              <w:t>Odpowiedź</w:t>
            </w:r>
          </w:p>
          <w:p w14:paraId="71F5A369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64B00">
              <w:rPr>
                <w:rFonts w:ascii="Verdana" w:hAnsi="Verdana"/>
                <w:sz w:val="18"/>
                <w:szCs w:val="18"/>
              </w:rPr>
              <w:t>TAK - Zamawiający zgadza się na dokonywanie napraw w centrum serwisowym producenta</w:t>
            </w:r>
          </w:p>
          <w:p w14:paraId="778AD765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24763F65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64B00">
              <w:rPr>
                <w:rFonts w:ascii="Verdana" w:hAnsi="Verdana"/>
                <w:b/>
                <w:sz w:val="18"/>
                <w:szCs w:val="18"/>
              </w:rPr>
              <w:t>Pytanie 5</w:t>
            </w:r>
          </w:p>
          <w:p w14:paraId="676AC959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sz w:val="18"/>
                <w:szCs w:val="18"/>
              </w:rPr>
            </w:pPr>
            <w:r w:rsidRPr="00E64B00">
              <w:rPr>
                <w:rFonts w:ascii="Verdana" w:hAnsi="Verdana"/>
                <w:sz w:val="18"/>
                <w:szCs w:val="18"/>
              </w:rPr>
              <w:t xml:space="preserve">Czy zamawiający dopuszcza przedstawienie przedmiotowych środków dowodowych np. w postaci kart katalogowych, instrukcji obsługi itp. w języku angielskim? Rzetelne przetłumaczenie takich dokumentów w całości generuje koszty, które musiałyby zostać uwzględnione w cenie oferowanych towarów. </w:t>
            </w:r>
          </w:p>
          <w:p w14:paraId="06BB5C5D" w14:textId="77777777" w:rsidR="000709C5" w:rsidRPr="00E64B00" w:rsidRDefault="000709C5" w:rsidP="000709C5">
            <w:pPr>
              <w:pStyle w:val="Default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64B00">
              <w:rPr>
                <w:rFonts w:ascii="Verdana" w:hAnsi="Verdana"/>
                <w:b/>
                <w:sz w:val="18"/>
                <w:szCs w:val="18"/>
              </w:rPr>
              <w:t>Odpowiedź</w:t>
            </w:r>
          </w:p>
          <w:p w14:paraId="5CD30704" w14:textId="77777777" w:rsidR="000709C5" w:rsidRPr="00E64B00" w:rsidRDefault="000709C5" w:rsidP="000709C5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64B00">
              <w:rPr>
                <w:rFonts w:ascii="Verdana" w:hAnsi="Verdana"/>
                <w:sz w:val="18"/>
                <w:szCs w:val="18"/>
              </w:rPr>
              <w:t>TAK - Zamawiający dopuszcza przedstawienie przedmiotowych środków dowodowych np. w postaci kart katalogowych, instrukcji obsługi itp. w języku angielskim</w:t>
            </w:r>
          </w:p>
          <w:p w14:paraId="26C11D3D" w14:textId="77777777" w:rsidR="00CE06B9" w:rsidRPr="00E64B00" w:rsidRDefault="00CE06B9" w:rsidP="000709C5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</w:p>
          <w:p w14:paraId="598B7F81" w14:textId="77777777" w:rsidR="00E64B00" w:rsidRPr="00E64B00" w:rsidRDefault="00E64B00" w:rsidP="000709C5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  <w:u w:val="single"/>
              </w:rPr>
            </w:pPr>
            <w:r w:rsidRPr="00E64B00">
              <w:rPr>
                <w:rFonts w:ascii="Verdana" w:hAnsi="Verdana"/>
                <w:sz w:val="18"/>
                <w:szCs w:val="18"/>
                <w:u w:val="single"/>
              </w:rPr>
              <w:t>Zamawiający dokonuje zmiany w SWZ w następujący sposób:</w:t>
            </w:r>
          </w:p>
          <w:p w14:paraId="57A7699A" w14:textId="77777777" w:rsidR="00E64B00" w:rsidRPr="00E64B00" w:rsidRDefault="00E64B00" w:rsidP="000709C5">
            <w:pPr>
              <w:spacing w:after="40"/>
              <w:ind w:left="30" w:right="-72"/>
              <w:rPr>
                <w:rFonts w:ascii="Verdana" w:hAnsi="Verdana"/>
                <w:b/>
                <w:sz w:val="18"/>
                <w:szCs w:val="18"/>
                <w:highlight w:val="darkGray"/>
              </w:rPr>
            </w:pPr>
            <w:r w:rsidRPr="00E64B00">
              <w:rPr>
                <w:rFonts w:ascii="Verdana" w:hAnsi="Verdana"/>
                <w:b/>
                <w:sz w:val="18"/>
                <w:szCs w:val="18"/>
              </w:rPr>
              <w:t xml:space="preserve">Pkt 4.1 </w:t>
            </w:r>
          </w:p>
        </w:tc>
      </w:tr>
    </w:tbl>
    <w:p w14:paraId="128F8A54" w14:textId="77777777" w:rsidR="00E64B00" w:rsidRPr="00E64B00" w:rsidRDefault="00E64B00" w:rsidP="00E64B00">
      <w:pPr>
        <w:pStyle w:val="Tekstpodstawowy"/>
        <w:rPr>
          <w:rFonts w:ascii="Verdana" w:hAnsi="Verdana" w:cs="CIDFont+F2"/>
          <w:sz w:val="18"/>
          <w:szCs w:val="18"/>
          <w:u w:val="single"/>
        </w:rPr>
      </w:pPr>
      <w:r w:rsidRPr="00E64B00">
        <w:rPr>
          <w:rFonts w:ascii="Verdana" w:hAnsi="Verdana" w:cs="CIDFont+F2"/>
          <w:sz w:val="18"/>
          <w:szCs w:val="18"/>
          <w:u w:val="single"/>
        </w:rPr>
        <w:lastRenderedPageBreak/>
        <w:t>zamiast:</w:t>
      </w:r>
    </w:p>
    <w:p w14:paraId="27BA64CD" w14:textId="77777777" w:rsidR="00E64B00" w:rsidRPr="00E64B00" w:rsidRDefault="00E64B00" w:rsidP="00E64B00">
      <w:pPr>
        <w:pStyle w:val="Tekstpodstawowy"/>
        <w:rPr>
          <w:rFonts w:ascii="Verdana" w:hAnsi="Verdana" w:cs="CIDFont+F2"/>
          <w:sz w:val="18"/>
          <w:szCs w:val="18"/>
        </w:rPr>
      </w:pPr>
      <w:r w:rsidRPr="00E64B00">
        <w:rPr>
          <w:rFonts w:ascii="Verdana" w:hAnsi="Verdana" w:cs="CIDFont+F2"/>
          <w:sz w:val="18"/>
          <w:szCs w:val="18"/>
        </w:rPr>
        <w:t>-czas reakcji serwisu 24 godz. od momentu zgłoszenia usterki</w:t>
      </w:r>
    </w:p>
    <w:p w14:paraId="34B9CD5D" w14:textId="77777777" w:rsidR="00BE7BFD" w:rsidRPr="00E64B00" w:rsidRDefault="00E64B00" w:rsidP="00520165">
      <w:pPr>
        <w:jc w:val="both"/>
        <w:rPr>
          <w:rFonts w:ascii="Verdana" w:hAnsi="Verdana"/>
          <w:sz w:val="18"/>
          <w:szCs w:val="18"/>
          <w:u w:val="single"/>
        </w:rPr>
      </w:pPr>
      <w:r w:rsidRPr="00E64B00">
        <w:rPr>
          <w:rFonts w:ascii="Verdana" w:hAnsi="Verdana"/>
          <w:sz w:val="18"/>
          <w:szCs w:val="18"/>
          <w:u w:val="single"/>
        </w:rPr>
        <w:t>powinno być:</w:t>
      </w:r>
    </w:p>
    <w:p w14:paraId="570827CC" w14:textId="77777777" w:rsidR="00E64B00" w:rsidRPr="00E64B00" w:rsidRDefault="00E64B00" w:rsidP="00E64B00">
      <w:pPr>
        <w:pStyle w:val="Tekstpodstawowy"/>
        <w:rPr>
          <w:rFonts w:ascii="Verdana" w:hAnsi="Verdana" w:cs="CIDFont+F2"/>
          <w:sz w:val="18"/>
          <w:szCs w:val="18"/>
        </w:rPr>
      </w:pPr>
      <w:r w:rsidRPr="00E64B00">
        <w:rPr>
          <w:rFonts w:ascii="Verdana" w:hAnsi="Verdana" w:cs="CIDFont+F2"/>
          <w:sz w:val="18"/>
          <w:szCs w:val="18"/>
        </w:rPr>
        <w:t>-czas reakcji serwisu 48 godz. od momentu zgłoszenia usterki</w:t>
      </w:r>
    </w:p>
    <w:p w14:paraId="6EEBB418" w14:textId="77777777" w:rsidR="00E64B00" w:rsidRDefault="00E64B00" w:rsidP="00520165">
      <w:pPr>
        <w:jc w:val="both"/>
        <w:rPr>
          <w:rFonts w:ascii="Verdana" w:hAnsi="Verdana"/>
          <w:b/>
          <w:sz w:val="18"/>
          <w:szCs w:val="18"/>
        </w:rPr>
      </w:pPr>
    </w:p>
    <w:p w14:paraId="6368E7A4" w14:textId="77777777" w:rsidR="00E64B00" w:rsidRPr="00E64B00" w:rsidRDefault="00E64B00" w:rsidP="00520165">
      <w:pPr>
        <w:jc w:val="both"/>
        <w:rPr>
          <w:rFonts w:ascii="Verdana" w:hAnsi="Verdana"/>
          <w:b/>
          <w:sz w:val="18"/>
          <w:szCs w:val="18"/>
        </w:rPr>
      </w:pPr>
      <w:r w:rsidRPr="00E64B00">
        <w:rPr>
          <w:rFonts w:ascii="Verdana" w:hAnsi="Verdana"/>
          <w:b/>
          <w:sz w:val="18"/>
          <w:szCs w:val="18"/>
        </w:rPr>
        <w:t>pkt 18.1</w:t>
      </w:r>
    </w:p>
    <w:p w14:paraId="4A8B6036" w14:textId="77777777" w:rsidR="00E64B00" w:rsidRPr="00E64B00" w:rsidRDefault="00E64B00" w:rsidP="00520165">
      <w:pPr>
        <w:jc w:val="both"/>
        <w:rPr>
          <w:rFonts w:ascii="Verdana" w:hAnsi="Verdana"/>
          <w:sz w:val="18"/>
          <w:szCs w:val="18"/>
          <w:u w:val="single"/>
        </w:rPr>
      </w:pPr>
      <w:r w:rsidRPr="00E64B00">
        <w:rPr>
          <w:rFonts w:ascii="Verdana" w:hAnsi="Verdana"/>
          <w:sz w:val="18"/>
          <w:szCs w:val="18"/>
          <w:u w:val="single"/>
        </w:rPr>
        <w:t>zamiast:</w:t>
      </w:r>
    </w:p>
    <w:p w14:paraId="5FF6C517" w14:textId="77777777" w:rsidR="00E64B00" w:rsidRPr="00E64B00" w:rsidRDefault="00E64B00" w:rsidP="00520165">
      <w:pPr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E64B00">
        <w:rPr>
          <w:rFonts w:ascii="Verdana" w:hAnsi="Verdana"/>
          <w:bCs/>
          <w:iCs/>
          <w:color w:val="000000"/>
          <w:sz w:val="18"/>
          <w:szCs w:val="18"/>
        </w:rPr>
        <w:t>Postępowanie o udzielenie zamówienia prowadzi się w języku polskim. Dokumenty sporządzone w języku obcym są składane wraz z tłumaczeniem na język polski</w:t>
      </w:r>
    </w:p>
    <w:p w14:paraId="18F3FC84" w14:textId="77777777" w:rsidR="00E64B00" w:rsidRDefault="00E64B00" w:rsidP="00520165">
      <w:pPr>
        <w:jc w:val="both"/>
        <w:rPr>
          <w:rFonts w:ascii="Verdana" w:hAnsi="Verdana"/>
          <w:sz w:val="18"/>
          <w:szCs w:val="18"/>
          <w:u w:val="single"/>
        </w:rPr>
      </w:pPr>
    </w:p>
    <w:p w14:paraId="632B22C7" w14:textId="77777777" w:rsidR="00E64B00" w:rsidRPr="00E64B00" w:rsidRDefault="00E64B00" w:rsidP="00520165">
      <w:pPr>
        <w:jc w:val="both"/>
        <w:rPr>
          <w:rFonts w:ascii="Verdana" w:hAnsi="Verdana"/>
          <w:sz w:val="18"/>
          <w:szCs w:val="18"/>
          <w:u w:val="single"/>
        </w:rPr>
      </w:pPr>
      <w:r w:rsidRPr="00E64B00">
        <w:rPr>
          <w:rFonts w:ascii="Verdana" w:hAnsi="Verdana"/>
          <w:sz w:val="18"/>
          <w:szCs w:val="18"/>
          <w:u w:val="single"/>
        </w:rPr>
        <w:t>powinno być:</w:t>
      </w:r>
    </w:p>
    <w:p w14:paraId="08E2096F" w14:textId="77777777" w:rsidR="00E64B00" w:rsidRPr="00E64B00" w:rsidRDefault="00E64B00" w:rsidP="00520165">
      <w:pPr>
        <w:jc w:val="both"/>
        <w:rPr>
          <w:rFonts w:ascii="Verdana" w:hAnsi="Verdana"/>
          <w:sz w:val="18"/>
          <w:szCs w:val="18"/>
        </w:rPr>
      </w:pPr>
      <w:r w:rsidRPr="00E64B00">
        <w:rPr>
          <w:rFonts w:ascii="Verdana" w:hAnsi="Verdana"/>
          <w:bCs/>
          <w:iCs/>
          <w:color w:val="000000"/>
          <w:sz w:val="18"/>
          <w:szCs w:val="18"/>
        </w:rPr>
        <w:t>Postępowanie o udzielenie zamówienia prowadzi się w języku polskim. Dokumenty sporządzone w języku obcym są składane wraz z tłumaczeniem na język polski</w:t>
      </w:r>
      <w:r>
        <w:rPr>
          <w:rFonts w:ascii="Verdana" w:hAnsi="Verdana"/>
          <w:bCs/>
          <w:iCs/>
          <w:color w:val="000000"/>
          <w:sz w:val="18"/>
          <w:szCs w:val="18"/>
        </w:rPr>
        <w:t>. Zamawiający dopuszcza złożenie przedmiotowych środków dowodowych – opisów technicznych oferowanych urządzeń w j.angielskim. Zamawiający dopuszcza również złożenie instrukcji obsługi w j.angielskim.</w:t>
      </w:r>
    </w:p>
    <w:sectPr w:rsidR="00E64B00" w:rsidRPr="00E64B0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837FE" w14:textId="77777777" w:rsidR="000E31C3" w:rsidRDefault="000E31C3">
      <w:r>
        <w:separator/>
      </w:r>
    </w:p>
  </w:endnote>
  <w:endnote w:type="continuationSeparator" w:id="0">
    <w:p w14:paraId="35E1499F" w14:textId="77777777" w:rsidR="000E31C3" w:rsidRDefault="000E3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A94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DBD3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F40C" w14:textId="77777777" w:rsidR="006D4AB3" w:rsidRDefault="000E31C3">
    <w:pPr>
      <w:pStyle w:val="Stopka"/>
      <w:tabs>
        <w:tab w:val="clear" w:pos="4536"/>
      </w:tabs>
      <w:jc w:val="center"/>
    </w:pPr>
    <w:r>
      <w:rPr>
        <w:noProof/>
      </w:rPr>
      <w:pict w14:anchorId="6E6F2A1F">
        <v:line id="_x0000_s1025" style="position:absolute;left:0;text-align:left;z-index:251657728" from="-3.85pt,8.75pt" to="455.15pt,8.75pt"/>
      </w:pict>
    </w:r>
  </w:p>
  <w:p w14:paraId="2422400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AFD2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EE8EF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EEA238" w14:textId="77777777" w:rsidR="006D4AB3" w:rsidRDefault="006D4AB3">
    <w:pPr>
      <w:pStyle w:val="Stopka"/>
      <w:tabs>
        <w:tab w:val="clear" w:pos="4536"/>
        <w:tab w:val="left" w:pos="6237"/>
      </w:tabs>
    </w:pPr>
  </w:p>
  <w:p w14:paraId="49D2231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3F6C2" w14:textId="77777777" w:rsidR="000E31C3" w:rsidRDefault="000E31C3">
      <w:r>
        <w:separator/>
      </w:r>
    </w:p>
  </w:footnote>
  <w:footnote w:type="continuationSeparator" w:id="0">
    <w:p w14:paraId="39615695" w14:textId="77777777" w:rsidR="000E31C3" w:rsidRDefault="000E3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F0FCA" w14:textId="77777777" w:rsidR="00CE06B9" w:rsidRDefault="00CE06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7F570" w14:textId="77777777" w:rsidR="00CE06B9" w:rsidRDefault="00CE06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D34C9" w14:textId="77777777" w:rsidR="00CE06B9" w:rsidRDefault="00CE06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40993325">
    <w:abstractNumId w:val="3"/>
  </w:num>
  <w:num w:numId="2" w16cid:durableId="1784883574">
    <w:abstractNumId w:val="6"/>
  </w:num>
  <w:num w:numId="3" w16cid:durableId="1416435098">
    <w:abstractNumId w:val="2"/>
  </w:num>
  <w:num w:numId="4" w16cid:durableId="311758340">
    <w:abstractNumId w:val="5"/>
  </w:num>
  <w:num w:numId="5" w16cid:durableId="322928301">
    <w:abstractNumId w:val="0"/>
  </w:num>
  <w:num w:numId="6" w16cid:durableId="1219903951">
    <w:abstractNumId w:val="1"/>
  </w:num>
  <w:num w:numId="7" w16cid:durableId="5530091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559D"/>
    <w:rsid w:val="00031374"/>
    <w:rsid w:val="000709C5"/>
    <w:rsid w:val="000A1097"/>
    <w:rsid w:val="000E2A8F"/>
    <w:rsid w:val="000E31C3"/>
    <w:rsid w:val="0012774F"/>
    <w:rsid w:val="00144B7A"/>
    <w:rsid w:val="00180C6E"/>
    <w:rsid w:val="00181B36"/>
    <w:rsid w:val="001D75AC"/>
    <w:rsid w:val="0029606A"/>
    <w:rsid w:val="00322FFC"/>
    <w:rsid w:val="00446E44"/>
    <w:rsid w:val="004848F3"/>
    <w:rsid w:val="004A75F2"/>
    <w:rsid w:val="005144A9"/>
    <w:rsid w:val="00520165"/>
    <w:rsid w:val="0053062D"/>
    <w:rsid w:val="0053559D"/>
    <w:rsid w:val="00552833"/>
    <w:rsid w:val="005B1B08"/>
    <w:rsid w:val="00632C3C"/>
    <w:rsid w:val="00662BDB"/>
    <w:rsid w:val="006A5DF1"/>
    <w:rsid w:val="006B7198"/>
    <w:rsid w:val="006D4AB3"/>
    <w:rsid w:val="006D7B4C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9C31AF"/>
    <w:rsid w:val="00A905AC"/>
    <w:rsid w:val="00B66043"/>
    <w:rsid w:val="00BA6584"/>
    <w:rsid w:val="00BB55D0"/>
    <w:rsid w:val="00BE7BFD"/>
    <w:rsid w:val="00C370F2"/>
    <w:rsid w:val="00C44EEC"/>
    <w:rsid w:val="00CE06B9"/>
    <w:rsid w:val="00CF0649"/>
    <w:rsid w:val="00D22FFA"/>
    <w:rsid w:val="00D8461B"/>
    <w:rsid w:val="00D9049C"/>
    <w:rsid w:val="00D915F2"/>
    <w:rsid w:val="00DF32E8"/>
    <w:rsid w:val="00E21B49"/>
    <w:rsid w:val="00E2789F"/>
    <w:rsid w:val="00E64B00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59B2EE"/>
  <w15:chartTrackingRefBased/>
  <w15:docId w15:val="{49DC1371-8D27-444D-A8F9-7EEF2A537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aliases w:val="Znak Znak"/>
    <w:basedOn w:val="Normalny"/>
    <w:link w:val="TekstpodstawowyZnak"/>
    <w:uiPriority w:val="1"/>
    <w:qFormat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709C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Znak">
    <w:name w:val="Tekst podstawowy Znak"/>
    <w:aliases w:val="Znak Znak Znak"/>
    <w:link w:val="Tekstpodstawowy"/>
    <w:uiPriority w:val="1"/>
    <w:rsid w:val="00E64B0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2</Pages>
  <Words>594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Justyna Domino</cp:lastModifiedBy>
  <cp:revision>6</cp:revision>
  <cp:lastPrinted>2026-08-25T08:27:00Z</cp:lastPrinted>
  <dcterms:created xsi:type="dcterms:W3CDTF">2026-08-25T08:19:00Z</dcterms:created>
  <dcterms:modified xsi:type="dcterms:W3CDTF">2026-08-25T09:20:00Z</dcterms:modified>
</cp:coreProperties>
</file>