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C12E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C12E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C12E0">
        <w:rPr>
          <w:sz w:val="22"/>
          <w:szCs w:val="22"/>
        </w:rPr>
        <w:t>2026-08-18</w:t>
      </w:r>
    </w:p>
    <w:p w:rsidR="007C12E0" w:rsidRPr="007C12E0" w:rsidRDefault="007C12E0" w:rsidP="00890B92">
      <w:pPr>
        <w:rPr>
          <w:b/>
          <w:bCs/>
          <w:sz w:val="22"/>
          <w:szCs w:val="22"/>
        </w:rPr>
      </w:pPr>
      <w:r w:rsidRPr="007C12E0">
        <w:rPr>
          <w:b/>
          <w:bCs/>
          <w:sz w:val="22"/>
          <w:szCs w:val="22"/>
        </w:rPr>
        <w:t>Akademia Górniczo - Hutnicza</w:t>
      </w:r>
    </w:p>
    <w:p w:rsidR="007C12E0" w:rsidRPr="007C12E0" w:rsidRDefault="007C12E0" w:rsidP="00890B92">
      <w:pPr>
        <w:rPr>
          <w:b/>
          <w:bCs/>
          <w:sz w:val="22"/>
          <w:szCs w:val="22"/>
        </w:rPr>
      </w:pPr>
      <w:r w:rsidRPr="007C12E0">
        <w:rPr>
          <w:b/>
          <w:bCs/>
          <w:sz w:val="22"/>
          <w:szCs w:val="22"/>
        </w:rPr>
        <w:t>im. Stanisława Staszica w Krakowie</w:t>
      </w:r>
    </w:p>
    <w:p w:rsidR="00890B92" w:rsidRPr="00D91931" w:rsidRDefault="007C12E0" w:rsidP="00890B92">
      <w:pPr>
        <w:rPr>
          <w:b/>
          <w:bCs/>
          <w:sz w:val="22"/>
          <w:szCs w:val="22"/>
        </w:rPr>
      </w:pPr>
      <w:r w:rsidRPr="007C12E0">
        <w:rPr>
          <w:b/>
          <w:bCs/>
          <w:sz w:val="22"/>
          <w:szCs w:val="22"/>
        </w:rPr>
        <w:t>Dział Zamówień Publicznych</w:t>
      </w:r>
    </w:p>
    <w:p w:rsidR="00890B92" w:rsidRPr="00BD5546" w:rsidRDefault="007C12E0" w:rsidP="00890B92">
      <w:pPr>
        <w:rPr>
          <w:sz w:val="22"/>
          <w:szCs w:val="22"/>
        </w:rPr>
      </w:pPr>
      <w:r w:rsidRPr="007C12E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C12E0">
        <w:rPr>
          <w:sz w:val="22"/>
          <w:szCs w:val="22"/>
        </w:rPr>
        <w:t>30</w:t>
      </w:r>
    </w:p>
    <w:p w:rsidR="00890B92" w:rsidRPr="00BD5546" w:rsidRDefault="007C12E0" w:rsidP="00890B92">
      <w:pPr>
        <w:rPr>
          <w:sz w:val="22"/>
          <w:szCs w:val="22"/>
        </w:rPr>
      </w:pPr>
      <w:r w:rsidRPr="007C12E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C12E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12E0" w:rsidRPr="007C12E0">
        <w:rPr>
          <w:b/>
          <w:sz w:val="22"/>
          <w:szCs w:val="22"/>
        </w:rPr>
        <w:t>KC-DE-zp.25.360.2026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C12E0" w:rsidRPr="007C12E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C12E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C12E0">
        <w:rPr>
          <w:b/>
          <w:sz w:val="22"/>
          <w:szCs w:val="22"/>
        </w:rPr>
        <w:t>usługa renowacji i przeróbki łóżek stanowiących wyposażenie pokoi w Domu Studenckim nr 6 "Bratek" dla Miasteczka Studenckiego AGH w Krakowie- KC-DE-zp.25.360.2026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C12E0" w:rsidP="00A80738">
      <w:pPr>
        <w:spacing w:before="120" w:after="120"/>
        <w:jc w:val="both"/>
        <w:rPr>
          <w:sz w:val="22"/>
          <w:szCs w:val="22"/>
        </w:rPr>
      </w:pPr>
      <w:r w:rsidRPr="007C12E0">
        <w:rPr>
          <w:b/>
          <w:sz w:val="22"/>
          <w:szCs w:val="22"/>
        </w:rPr>
        <w:t>289 000.00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641" w:rsidRDefault="00F70641">
      <w:r>
        <w:separator/>
      </w:r>
    </w:p>
  </w:endnote>
  <w:endnote w:type="continuationSeparator" w:id="0">
    <w:p w:rsidR="00F70641" w:rsidRDefault="00F70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641" w:rsidRDefault="00F70641">
      <w:r>
        <w:separator/>
      </w:r>
    </w:p>
  </w:footnote>
  <w:footnote w:type="continuationSeparator" w:id="0">
    <w:p w:rsidR="00F70641" w:rsidRDefault="00F70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2E0" w:rsidRDefault="007C12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2E0" w:rsidRDefault="007C12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2E0" w:rsidRDefault="007C12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0641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7C12E0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7064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057732-8970-48E0-AB9F-AE7C1B4C5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2026-08-18T12:21:00Z</dcterms:created>
  <dcterms:modified xsi:type="dcterms:W3CDTF">2026-08-18T12:21:00Z</dcterms:modified>
</cp:coreProperties>
</file>