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09F66" w14:textId="5B242E46" w:rsidR="00FB7F50" w:rsidRPr="002245BE" w:rsidRDefault="00E56D7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56D7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56D75">
        <w:rPr>
          <w:sz w:val="22"/>
          <w:szCs w:val="22"/>
        </w:rPr>
        <w:t>2026-08-13</w:t>
      </w:r>
    </w:p>
    <w:p w14:paraId="03EFAE2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5BF2FFB" w14:textId="77777777" w:rsidR="00E56D75" w:rsidRPr="00E56D75" w:rsidRDefault="00E56D75" w:rsidP="00FB7F50">
      <w:pPr>
        <w:spacing w:after="40"/>
        <w:rPr>
          <w:b/>
          <w:bCs/>
          <w:sz w:val="22"/>
          <w:szCs w:val="22"/>
        </w:rPr>
      </w:pPr>
      <w:r w:rsidRPr="00E56D75">
        <w:rPr>
          <w:b/>
          <w:bCs/>
          <w:sz w:val="22"/>
          <w:szCs w:val="22"/>
        </w:rPr>
        <w:t>Akademia Górniczo - Hutnicza</w:t>
      </w:r>
    </w:p>
    <w:p w14:paraId="527780E4" w14:textId="77777777" w:rsidR="00E56D75" w:rsidRPr="00E56D75" w:rsidRDefault="00E56D75" w:rsidP="00FB7F50">
      <w:pPr>
        <w:spacing w:after="40"/>
        <w:rPr>
          <w:b/>
          <w:bCs/>
          <w:sz w:val="22"/>
          <w:szCs w:val="22"/>
        </w:rPr>
      </w:pPr>
      <w:r w:rsidRPr="00E56D75">
        <w:rPr>
          <w:b/>
          <w:bCs/>
          <w:sz w:val="22"/>
          <w:szCs w:val="22"/>
        </w:rPr>
        <w:t>im. Stanisława Staszica w Krakowie</w:t>
      </w:r>
    </w:p>
    <w:p w14:paraId="1CF8B416" w14:textId="4D988770" w:rsidR="00FB7F50" w:rsidRPr="002245BE" w:rsidRDefault="00E56D75" w:rsidP="00FB7F50">
      <w:pPr>
        <w:spacing w:after="40"/>
        <w:rPr>
          <w:b/>
          <w:bCs/>
          <w:sz w:val="22"/>
          <w:szCs w:val="22"/>
        </w:rPr>
      </w:pPr>
      <w:r w:rsidRPr="00E56D75">
        <w:rPr>
          <w:b/>
          <w:bCs/>
          <w:sz w:val="22"/>
          <w:szCs w:val="22"/>
        </w:rPr>
        <w:t>Dział Zamówień Publicznych</w:t>
      </w:r>
    </w:p>
    <w:p w14:paraId="0C216006" w14:textId="1F8ADAA3" w:rsidR="00FB7F50" w:rsidRPr="002245BE" w:rsidRDefault="00E56D75" w:rsidP="00FB7F50">
      <w:pPr>
        <w:rPr>
          <w:sz w:val="22"/>
          <w:szCs w:val="22"/>
        </w:rPr>
      </w:pPr>
      <w:r w:rsidRPr="00E56D7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56D75">
        <w:rPr>
          <w:sz w:val="22"/>
          <w:szCs w:val="22"/>
        </w:rPr>
        <w:t>30</w:t>
      </w:r>
    </w:p>
    <w:p w14:paraId="776D8A36" w14:textId="0BE3B213" w:rsidR="00FB7F50" w:rsidRPr="002245BE" w:rsidRDefault="00E56D75" w:rsidP="00FB7F50">
      <w:pPr>
        <w:rPr>
          <w:sz w:val="22"/>
          <w:szCs w:val="22"/>
        </w:rPr>
      </w:pPr>
      <w:r w:rsidRPr="00E56D7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56D75">
        <w:rPr>
          <w:sz w:val="22"/>
          <w:szCs w:val="22"/>
        </w:rPr>
        <w:t>Kraków</w:t>
      </w:r>
    </w:p>
    <w:p w14:paraId="405C371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CBB83B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56D75" w:rsidRPr="00607F9B" w14:paraId="0296AF7F" w14:textId="77777777" w:rsidTr="00737650">
        <w:trPr>
          <w:trHeight w:val="638"/>
        </w:trPr>
        <w:tc>
          <w:tcPr>
            <w:tcW w:w="959" w:type="dxa"/>
          </w:tcPr>
          <w:p w14:paraId="3FB7B28F" w14:textId="77777777" w:rsidR="00E56D75" w:rsidRPr="00607F9B" w:rsidRDefault="00E56D75" w:rsidP="007376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549FDB5" w14:textId="5BD6AC34" w:rsidR="00E56D75" w:rsidRPr="00607F9B" w:rsidRDefault="00E56D75" w:rsidP="007376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56D7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56D75">
              <w:rPr>
                <w:b/>
                <w:bCs/>
                <w:sz w:val="22"/>
                <w:szCs w:val="22"/>
              </w:rPr>
              <w:t xml:space="preserve">Dostawa zaawansowanego systemu dynamicznej analizy obrazu (DIA) do charakteryzacji cząstek i kropel wykorzystującego technikę pomiarową </w:t>
            </w:r>
            <w:proofErr w:type="spellStart"/>
            <w:r w:rsidRPr="00E56D75">
              <w:rPr>
                <w:b/>
                <w:bCs/>
                <w:sz w:val="22"/>
                <w:szCs w:val="22"/>
              </w:rPr>
              <w:t>shadowgraphy</w:t>
            </w:r>
            <w:proofErr w:type="spellEnd"/>
            <w:r w:rsidRPr="00E56D75">
              <w:rPr>
                <w:b/>
                <w:bCs/>
                <w:sz w:val="22"/>
                <w:szCs w:val="22"/>
              </w:rPr>
              <w:t xml:space="preserve"> w przepływach wielofazowych - KC-DE-zp.25.264.2026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42F2328" w14:textId="559925E6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56D75" w14:paraId="01955279" w14:textId="77777777" w:rsidTr="0073765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8DEBC7C" w14:textId="33F268C6" w:rsidR="00E56D75" w:rsidRPr="00D26ED6" w:rsidRDefault="00E56D75" w:rsidP="0073765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56D75">
              <w:rPr>
                <w:b/>
                <w:sz w:val="22"/>
                <w:szCs w:val="22"/>
              </w:rPr>
              <w:t>Eurotek</w:t>
            </w:r>
            <w:proofErr w:type="spellEnd"/>
            <w:r w:rsidRPr="00E56D7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56D75">
              <w:rPr>
                <w:b/>
                <w:sz w:val="22"/>
                <w:szCs w:val="22"/>
              </w:rPr>
              <w:t>international</w:t>
            </w:r>
            <w:proofErr w:type="spellEnd"/>
            <w:r w:rsidRPr="00E56D75">
              <w:rPr>
                <w:b/>
                <w:sz w:val="22"/>
                <w:szCs w:val="22"/>
              </w:rPr>
              <w:t xml:space="preserve"> Sp.  z o. o.</w:t>
            </w:r>
          </w:p>
          <w:p w14:paraId="63F19904" w14:textId="32CA7C6C" w:rsidR="00E56D75" w:rsidRPr="009F0E5C" w:rsidRDefault="00E56D75" w:rsidP="00737650">
            <w:pPr>
              <w:jc w:val="both"/>
              <w:rPr>
                <w:bCs/>
                <w:sz w:val="22"/>
                <w:szCs w:val="22"/>
              </w:rPr>
            </w:pPr>
            <w:r w:rsidRPr="00E56D75">
              <w:rPr>
                <w:bCs/>
                <w:sz w:val="22"/>
                <w:szCs w:val="22"/>
              </w:rPr>
              <w:t>Skrzetuskiego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6D75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6882298" w14:textId="34FE6243" w:rsidR="00E56D75" w:rsidRPr="009F0E5C" w:rsidRDefault="00E56D75" w:rsidP="00737650">
            <w:pPr>
              <w:jc w:val="both"/>
              <w:rPr>
                <w:bCs/>
                <w:sz w:val="22"/>
                <w:szCs w:val="22"/>
              </w:rPr>
            </w:pPr>
            <w:r w:rsidRPr="00E56D75">
              <w:rPr>
                <w:bCs/>
                <w:sz w:val="22"/>
                <w:szCs w:val="22"/>
              </w:rPr>
              <w:t>02-726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6D75">
              <w:rPr>
                <w:bCs/>
                <w:sz w:val="22"/>
                <w:szCs w:val="22"/>
              </w:rPr>
              <w:t>Warszawa</w:t>
            </w:r>
          </w:p>
          <w:p w14:paraId="6FA3E986" w14:textId="77777777" w:rsidR="00E56D75" w:rsidRPr="00D26ED6" w:rsidRDefault="00E56D75" w:rsidP="007376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429E61" w14:textId="6048DCC5" w:rsidR="00E56D75" w:rsidRDefault="00E56D75" w:rsidP="0073765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56D75">
              <w:rPr>
                <w:sz w:val="22"/>
                <w:szCs w:val="22"/>
              </w:rPr>
              <w:t xml:space="preserve">Dostawa zaawansowanego systemu dynamicznej analizy obrazu (DIA) do charakteryzacji cząstek i kropel wykorzystującego technikę pomiarową </w:t>
            </w:r>
            <w:proofErr w:type="spellStart"/>
            <w:r w:rsidRPr="00E56D75">
              <w:rPr>
                <w:sz w:val="22"/>
                <w:szCs w:val="22"/>
              </w:rPr>
              <w:t>shadowgraphy</w:t>
            </w:r>
            <w:proofErr w:type="spellEnd"/>
            <w:r w:rsidRPr="00E56D75">
              <w:rPr>
                <w:sz w:val="22"/>
                <w:szCs w:val="22"/>
              </w:rPr>
              <w:t xml:space="preserve"> w przepływach wielofazowych - KC-DE-zp.25.264.2026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CC2F43C" w14:textId="4D04B1E4" w:rsidR="00E56D75" w:rsidRPr="00D26ED6" w:rsidRDefault="00E56D75" w:rsidP="0073765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56D75">
              <w:rPr>
                <w:b/>
                <w:sz w:val="22"/>
                <w:szCs w:val="22"/>
              </w:rPr>
              <w:t>341 079.00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E208B85" w14:textId="77777777" w:rsidR="00E56D75" w:rsidRDefault="00E56D75" w:rsidP="0073765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198ECB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5B39A6" w:rsidRPr="008567C7" w14:paraId="37166474" w14:textId="77777777" w:rsidTr="005B39A6">
        <w:trPr>
          <w:trHeight w:val="510"/>
        </w:trPr>
        <w:tc>
          <w:tcPr>
            <w:tcW w:w="500" w:type="pct"/>
            <w:vAlign w:val="center"/>
          </w:tcPr>
          <w:p w14:paraId="32BD36F7" w14:textId="77777777" w:rsidR="005B39A6" w:rsidRPr="008567C7" w:rsidRDefault="005B39A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1FF27474" w14:textId="77777777" w:rsidR="005B39A6" w:rsidRPr="008567C7" w:rsidRDefault="005B39A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336A4DFF" w14:textId="7DB9CD66" w:rsidR="005B39A6" w:rsidRPr="008567C7" w:rsidRDefault="005B39A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6D7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103F10E6" w14:textId="7A23F5B0" w:rsidR="005B39A6" w:rsidRPr="008567C7" w:rsidRDefault="005B39A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6D7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800" w:type="pct"/>
            <w:vAlign w:val="center"/>
          </w:tcPr>
          <w:p w14:paraId="5E77F230" w14:textId="0CBC9F6A" w:rsidR="005B39A6" w:rsidRPr="008567C7" w:rsidRDefault="005B39A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6D75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600" w:type="pct"/>
            <w:vAlign w:val="center"/>
          </w:tcPr>
          <w:p w14:paraId="1D2532B1" w14:textId="77777777" w:rsidR="005B39A6" w:rsidRPr="008567C7" w:rsidRDefault="005B39A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B39A6" w:rsidRPr="008567C7" w14:paraId="03E21FE0" w14:textId="77777777" w:rsidTr="005B39A6">
        <w:tc>
          <w:tcPr>
            <w:tcW w:w="500" w:type="pct"/>
            <w:vAlign w:val="center"/>
          </w:tcPr>
          <w:p w14:paraId="7174DF88" w14:textId="76FD4DD0" w:rsidR="005B39A6" w:rsidRPr="008567C7" w:rsidRDefault="005B39A6" w:rsidP="00737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6D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2BB05660" w14:textId="69EAC99A" w:rsidR="005B39A6" w:rsidRPr="002B6761" w:rsidRDefault="005B39A6" w:rsidP="0073765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56D75">
              <w:rPr>
                <w:rFonts w:ascii="Times New Roman" w:hAnsi="Times New Roman" w:cs="Times New Roman"/>
                <w:b/>
                <w:sz w:val="18"/>
                <w:szCs w:val="18"/>
              </w:rPr>
              <w:t>Eurotek</w:t>
            </w:r>
            <w:proofErr w:type="spellEnd"/>
            <w:r w:rsidRPr="00E56D7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56D75">
              <w:rPr>
                <w:rFonts w:ascii="Times New Roman" w:hAnsi="Times New Roman" w:cs="Times New Roman"/>
                <w:b/>
                <w:sz w:val="18"/>
                <w:szCs w:val="18"/>
              </w:rPr>
              <w:t>international</w:t>
            </w:r>
            <w:proofErr w:type="spellEnd"/>
            <w:r w:rsidRPr="00E56D7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 z o. o.</w:t>
            </w:r>
          </w:p>
          <w:p w14:paraId="26EE5EFE" w14:textId="6DB9C7E1" w:rsidR="005B39A6" w:rsidRPr="008567C7" w:rsidRDefault="005B39A6" w:rsidP="007376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6D75">
              <w:rPr>
                <w:rFonts w:ascii="Times New Roman" w:hAnsi="Times New Roman" w:cs="Times New Roman"/>
                <w:bCs/>
                <w:sz w:val="18"/>
                <w:szCs w:val="18"/>
              </w:rPr>
              <w:t>Skrzetuskiego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6D7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1BF0001" w14:textId="6B591996" w:rsidR="005B39A6" w:rsidRPr="001B7815" w:rsidRDefault="005B39A6" w:rsidP="0073765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6D75">
              <w:rPr>
                <w:rFonts w:ascii="Times New Roman" w:hAnsi="Times New Roman" w:cs="Times New Roman"/>
                <w:bCs/>
                <w:sz w:val="18"/>
                <w:szCs w:val="18"/>
              </w:rPr>
              <w:t>02-726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6D7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800" w:type="pct"/>
            <w:vAlign w:val="center"/>
          </w:tcPr>
          <w:p w14:paraId="376FF603" w14:textId="70266D23" w:rsidR="005B39A6" w:rsidRPr="008567C7" w:rsidRDefault="005B39A6" w:rsidP="00737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6D7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5D3DAE26" w14:textId="6624BEA1" w:rsidR="005B39A6" w:rsidRPr="008567C7" w:rsidRDefault="005B39A6" w:rsidP="00737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6D75">
              <w:rPr>
                <w:rFonts w:ascii="Times New Roman" w:hAnsi="Times New Roman" w:cs="Times New Roman"/>
                <w:sz w:val="18"/>
                <w:szCs w:val="18"/>
              </w:rPr>
              <w:t xml:space="preserve">  7,50</w:t>
            </w:r>
          </w:p>
        </w:tc>
        <w:tc>
          <w:tcPr>
            <w:tcW w:w="800" w:type="pct"/>
            <w:vAlign w:val="center"/>
          </w:tcPr>
          <w:p w14:paraId="224ED893" w14:textId="0DF957B2" w:rsidR="005B39A6" w:rsidRPr="008567C7" w:rsidRDefault="005B39A6" w:rsidP="00737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6D7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00" w:type="pct"/>
            <w:vAlign w:val="center"/>
          </w:tcPr>
          <w:p w14:paraId="3DEB3878" w14:textId="5E82CA5E" w:rsidR="005B39A6" w:rsidRPr="008567C7" w:rsidRDefault="005B39A6" w:rsidP="007376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6D75">
              <w:rPr>
                <w:rFonts w:ascii="Times New Roman" w:hAnsi="Times New Roman" w:cs="Times New Roman"/>
                <w:sz w:val="18"/>
                <w:szCs w:val="18"/>
              </w:rPr>
              <w:t xml:space="preserve">  67,50</w:t>
            </w:r>
          </w:p>
        </w:tc>
      </w:tr>
    </w:tbl>
    <w:p w14:paraId="444B88B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0C7FFE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33B07E8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87E91" w14:textId="77777777" w:rsidR="009516F9" w:rsidRDefault="009516F9">
      <w:r>
        <w:separator/>
      </w:r>
    </w:p>
  </w:endnote>
  <w:endnote w:type="continuationSeparator" w:id="0">
    <w:p w14:paraId="59667001" w14:textId="77777777" w:rsidR="009516F9" w:rsidRDefault="00951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2B57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1663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9BABF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20137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E6CF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CF01E" w14:textId="77777777" w:rsidR="009516F9" w:rsidRDefault="009516F9">
      <w:r>
        <w:separator/>
      </w:r>
    </w:p>
  </w:footnote>
  <w:footnote w:type="continuationSeparator" w:id="0">
    <w:p w14:paraId="6C98DC3B" w14:textId="77777777" w:rsidR="009516F9" w:rsidRDefault="00951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A34A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AA15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FD3B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7B5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B39A6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16F9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BF7B53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56D75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9D79DF"/>
  <w15:chartTrackingRefBased/>
  <w15:docId w15:val="{16309157-79DC-41E6-8CDB-1822F084F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2026-08-13T12:39:00Z</cp:lastPrinted>
  <dcterms:created xsi:type="dcterms:W3CDTF">2026-08-13T12:39:00Z</dcterms:created>
  <dcterms:modified xsi:type="dcterms:W3CDTF">2026-08-13T12:39:00Z</dcterms:modified>
</cp:coreProperties>
</file>