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5EAD2" w14:textId="6369FA00" w:rsidR="006A5DF1" w:rsidRPr="00527C5E" w:rsidRDefault="00F269F6" w:rsidP="006A5DF1">
      <w:pPr>
        <w:spacing w:after="240"/>
        <w:jc w:val="right"/>
        <w:rPr>
          <w:sz w:val="24"/>
          <w:szCs w:val="24"/>
        </w:rPr>
      </w:pPr>
      <w:r w:rsidRPr="00527C5E">
        <w:rPr>
          <w:sz w:val="24"/>
          <w:szCs w:val="24"/>
        </w:rPr>
        <w:t>Kraków</w:t>
      </w:r>
      <w:r w:rsidR="006A5DF1" w:rsidRPr="00527C5E">
        <w:rPr>
          <w:sz w:val="24"/>
          <w:szCs w:val="24"/>
        </w:rPr>
        <w:t xml:space="preserve"> dnia: </w:t>
      </w:r>
      <w:r w:rsidRPr="00527C5E">
        <w:rPr>
          <w:sz w:val="24"/>
          <w:szCs w:val="24"/>
        </w:rPr>
        <w:t>2026-08-</w:t>
      </w:r>
      <w:r w:rsidR="00527C5E" w:rsidRPr="00527C5E">
        <w:rPr>
          <w:sz w:val="24"/>
          <w:szCs w:val="24"/>
        </w:rPr>
        <w:t>10</w:t>
      </w:r>
    </w:p>
    <w:p w14:paraId="5F7E7B77" w14:textId="77777777" w:rsidR="0029606A" w:rsidRPr="00527C5E" w:rsidRDefault="0029606A" w:rsidP="006A5DF1">
      <w:pPr>
        <w:spacing w:after="240"/>
        <w:jc w:val="right"/>
        <w:rPr>
          <w:sz w:val="24"/>
          <w:szCs w:val="24"/>
        </w:rPr>
      </w:pPr>
    </w:p>
    <w:p w14:paraId="125363C4" w14:textId="77777777" w:rsidR="006A5DF1" w:rsidRPr="00527C5E" w:rsidRDefault="00BE62A3" w:rsidP="006A5DF1">
      <w:pPr>
        <w:rPr>
          <w:b/>
          <w:bCs/>
          <w:sz w:val="24"/>
          <w:szCs w:val="24"/>
        </w:rPr>
      </w:pPr>
      <w:r w:rsidRPr="00527C5E">
        <w:rPr>
          <w:b/>
          <w:bCs/>
          <w:sz w:val="24"/>
          <w:szCs w:val="24"/>
        </w:rPr>
        <w:t xml:space="preserve">Szpital Miejski Specjalistyczny </w:t>
      </w:r>
    </w:p>
    <w:p w14:paraId="24272062" w14:textId="77777777" w:rsidR="00BE62A3" w:rsidRPr="00527C5E" w:rsidRDefault="00BE62A3" w:rsidP="006A5DF1">
      <w:pPr>
        <w:rPr>
          <w:sz w:val="24"/>
          <w:szCs w:val="24"/>
        </w:rPr>
      </w:pPr>
      <w:r w:rsidRPr="00527C5E">
        <w:rPr>
          <w:b/>
          <w:bCs/>
          <w:sz w:val="24"/>
          <w:szCs w:val="24"/>
        </w:rPr>
        <w:t>im. Gabriela Narutowicza w Krakowie</w:t>
      </w:r>
    </w:p>
    <w:p w14:paraId="0C1222B3" w14:textId="77777777" w:rsidR="006A5DF1" w:rsidRPr="00527C5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27C5E">
        <w:rPr>
          <w:sz w:val="24"/>
          <w:szCs w:val="24"/>
        </w:rPr>
        <w:t>ul. Prądnicka 35-37</w:t>
      </w:r>
    </w:p>
    <w:p w14:paraId="143D4971" w14:textId="50845B9A" w:rsidR="006A5DF1" w:rsidRPr="00527C5E" w:rsidRDefault="00BE62A3" w:rsidP="0068208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27C5E">
        <w:rPr>
          <w:sz w:val="24"/>
          <w:szCs w:val="24"/>
        </w:rPr>
        <w:t>31-202 Kraków</w:t>
      </w:r>
      <w:r w:rsidR="006A5DF1" w:rsidRPr="00527C5E">
        <w:rPr>
          <w:sz w:val="24"/>
          <w:szCs w:val="24"/>
        </w:rPr>
        <w:t xml:space="preserve"> </w:t>
      </w:r>
    </w:p>
    <w:p w14:paraId="0E372090" w14:textId="77777777" w:rsidR="006A5DF1" w:rsidRPr="00527C5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3E8E3BD" w14:textId="77777777" w:rsidR="006A5DF1" w:rsidRPr="00527C5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27C5E">
        <w:rPr>
          <w:b/>
          <w:sz w:val="24"/>
          <w:szCs w:val="24"/>
        </w:rPr>
        <w:t>WYKONAWCY</w:t>
      </w:r>
    </w:p>
    <w:p w14:paraId="4875C90A" w14:textId="77777777" w:rsidR="006A5DF1" w:rsidRPr="00527C5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27C5E">
        <w:rPr>
          <w:sz w:val="24"/>
          <w:szCs w:val="24"/>
        </w:rPr>
        <w:t>ubiegający się o zamówienie publiczne</w:t>
      </w:r>
    </w:p>
    <w:p w14:paraId="5F0E62AF" w14:textId="77777777" w:rsidR="006D4AB3" w:rsidRPr="00527C5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5ECC611" w14:textId="5159BF8C" w:rsidR="00632C3C" w:rsidRPr="00527C5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27C5E">
        <w:rPr>
          <w:rFonts w:ascii="Times New Roman" w:hAnsi="Times New Roman"/>
          <w:sz w:val="24"/>
          <w:szCs w:val="24"/>
        </w:rPr>
        <w:t>WYJAŚNIENI</w:t>
      </w:r>
      <w:r w:rsidR="00520165" w:rsidRPr="00527C5E">
        <w:rPr>
          <w:rFonts w:ascii="Times New Roman" w:hAnsi="Times New Roman"/>
          <w:sz w:val="24"/>
          <w:szCs w:val="24"/>
        </w:rPr>
        <w:t>A</w:t>
      </w:r>
      <w:r w:rsidR="00632C3C" w:rsidRPr="00527C5E">
        <w:rPr>
          <w:rFonts w:ascii="Times New Roman" w:hAnsi="Times New Roman"/>
          <w:sz w:val="24"/>
          <w:szCs w:val="24"/>
        </w:rPr>
        <w:t xml:space="preserve"> TREŚCI</w:t>
      </w:r>
      <w:r w:rsidR="0029606A" w:rsidRPr="00527C5E">
        <w:rPr>
          <w:rFonts w:ascii="Times New Roman" w:hAnsi="Times New Roman"/>
          <w:sz w:val="24"/>
          <w:szCs w:val="24"/>
        </w:rPr>
        <w:t xml:space="preserve"> SWZ</w:t>
      </w:r>
      <w:r w:rsidR="00527C5E" w:rsidRPr="00527C5E">
        <w:rPr>
          <w:rFonts w:ascii="Times New Roman" w:hAnsi="Times New Roman"/>
          <w:sz w:val="24"/>
          <w:szCs w:val="24"/>
        </w:rPr>
        <w:t xml:space="preserve"> </w:t>
      </w:r>
      <w:r w:rsidR="00682086" w:rsidRPr="00527C5E">
        <w:rPr>
          <w:rFonts w:ascii="Times New Roman" w:hAnsi="Times New Roman"/>
          <w:sz w:val="24"/>
          <w:szCs w:val="24"/>
        </w:rPr>
        <w:t>-</w:t>
      </w:r>
      <w:r w:rsidR="00527C5E" w:rsidRPr="00527C5E">
        <w:rPr>
          <w:rFonts w:ascii="Times New Roman" w:hAnsi="Times New Roman"/>
          <w:sz w:val="24"/>
          <w:szCs w:val="24"/>
        </w:rPr>
        <w:t xml:space="preserve"> </w:t>
      </w:r>
      <w:r w:rsidR="00682086" w:rsidRPr="00527C5E">
        <w:rPr>
          <w:rFonts w:ascii="Times New Roman" w:hAnsi="Times New Roman"/>
          <w:sz w:val="24"/>
          <w:szCs w:val="24"/>
        </w:rPr>
        <w:t>2</w:t>
      </w:r>
    </w:p>
    <w:p w14:paraId="277742A2" w14:textId="39F57E4E" w:rsidR="006D4AB3" w:rsidRPr="00527C5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27C5E">
        <w:rPr>
          <w:sz w:val="22"/>
          <w:szCs w:val="22"/>
        </w:rPr>
        <w:t xml:space="preserve">Dotyczy: </w:t>
      </w:r>
      <w:r w:rsidR="006A5DF1" w:rsidRPr="00527C5E">
        <w:rPr>
          <w:sz w:val="22"/>
          <w:szCs w:val="22"/>
        </w:rPr>
        <w:t>p</w:t>
      </w:r>
      <w:r w:rsidRPr="00527C5E">
        <w:rPr>
          <w:sz w:val="22"/>
          <w:szCs w:val="22"/>
        </w:rPr>
        <w:t>ostępowani</w:t>
      </w:r>
      <w:r w:rsidR="006A5DF1" w:rsidRPr="00527C5E">
        <w:rPr>
          <w:sz w:val="22"/>
          <w:szCs w:val="22"/>
        </w:rPr>
        <w:t>a</w:t>
      </w:r>
      <w:r w:rsidRPr="00527C5E">
        <w:rPr>
          <w:sz w:val="22"/>
          <w:szCs w:val="22"/>
        </w:rPr>
        <w:t xml:space="preserve"> o udzielenie zamówienia publicznego, prowadzone</w:t>
      </w:r>
      <w:r w:rsidR="006A5DF1" w:rsidRPr="00527C5E">
        <w:rPr>
          <w:sz w:val="22"/>
          <w:szCs w:val="22"/>
        </w:rPr>
        <w:t>go</w:t>
      </w:r>
      <w:r w:rsidRPr="00527C5E">
        <w:rPr>
          <w:sz w:val="22"/>
          <w:szCs w:val="22"/>
        </w:rPr>
        <w:t xml:space="preserve"> w</w:t>
      </w:r>
      <w:r w:rsidR="00BE62A3" w:rsidRPr="00527C5E">
        <w:rPr>
          <w:sz w:val="22"/>
          <w:szCs w:val="22"/>
        </w:rPr>
        <w:t> </w:t>
      </w:r>
      <w:r w:rsidRPr="00527C5E">
        <w:rPr>
          <w:sz w:val="22"/>
          <w:szCs w:val="22"/>
        </w:rPr>
        <w:t xml:space="preserve">trybie </w:t>
      </w:r>
      <w:r w:rsidR="00F269F6" w:rsidRPr="00527C5E">
        <w:rPr>
          <w:sz w:val="22"/>
          <w:szCs w:val="22"/>
        </w:rPr>
        <w:t>przetarg</w:t>
      </w:r>
      <w:r w:rsidR="00527C5E" w:rsidRPr="00527C5E">
        <w:rPr>
          <w:sz w:val="22"/>
          <w:szCs w:val="22"/>
        </w:rPr>
        <w:t>u</w:t>
      </w:r>
      <w:r w:rsidR="00F269F6" w:rsidRPr="00527C5E">
        <w:rPr>
          <w:sz w:val="22"/>
          <w:szCs w:val="22"/>
        </w:rPr>
        <w:t xml:space="preserve"> nieograniczon</w:t>
      </w:r>
      <w:r w:rsidR="00527C5E" w:rsidRPr="00527C5E">
        <w:rPr>
          <w:sz w:val="22"/>
          <w:szCs w:val="22"/>
        </w:rPr>
        <w:t>ego</w:t>
      </w:r>
      <w:r w:rsidRPr="00527C5E">
        <w:rPr>
          <w:b/>
          <w:sz w:val="22"/>
          <w:szCs w:val="22"/>
        </w:rPr>
        <w:t xml:space="preserve"> </w:t>
      </w:r>
      <w:r w:rsidRPr="00527C5E">
        <w:rPr>
          <w:bCs/>
          <w:sz w:val="22"/>
          <w:szCs w:val="22"/>
        </w:rPr>
        <w:t>na</w:t>
      </w:r>
      <w:r w:rsidRPr="00527C5E">
        <w:rPr>
          <w:b/>
          <w:sz w:val="22"/>
          <w:szCs w:val="22"/>
        </w:rPr>
        <w:t xml:space="preserve"> </w:t>
      </w:r>
      <w:r w:rsidR="00E72428" w:rsidRPr="00527C5E">
        <w:rPr>
          <w:bCs/>
          <w:sz w:val="22"/>
          <w:szCs w:val="22"/>
        </w:rPr>
        <w:t>”</w:t>
      </w:r>
      <w:r w:rsidR="00F269F6" w:rsidRPr="00527C5E">
        <w:rPr>
          <w:b/>
          <w:bCs/>
          <w:sz w:val="22"/>
          <w:szCs w:val="22"/>
        </w:rPr>
        <w:t xml:space="preserve">Zakup sprzętu i aparatury medycznej dla potrzeb Szpitala Miejskiego Specjalistycznego im. G. Narutowicza w Krakowie, z zakresem rzeczowym: zakup sprzętu </w:t>
      </w:r>
      <w:r w:rsidR="00527C5E">
        <w:rPr>
          <w:b/>
          <w:bCs/>
          <w:sz w:val="22"/>
          <w:szCs w:val="22"/>
        </w:rPr>
        <w:br/>
      </w:r>
      <w:r w:rsidR="00F269F6" w:rsidRPr="00527C5E">
        <w:rPr>
          <w:b/>
          <w:bCs/>
          <w:sz w:val="22"/>
          <w:szCs w:val="22"/>
        </w:rPr>
        <w:t>i aparatury medycznej w postaci myjni narzędziowej, mikroskopu operacyjnego, aparatu RTG typu ramię C, aparatów do znieczulania oraz ultrasonografu</w:t>
      </w:r>
      <w:r w:rsidR="00E72428" w:rsidRPr="00527C5E">
        <w:rPr>
          <w:bCs/>
          <w:sz w:val="22"/>
          <w:szCs w:val="22"/>
        </w:rPr>
        <w:t>”</w:t>
      </w:r>
      <w:r w:rsidRPr="00527C5E">
        <w:rPr>
          <w:b/>
          <w:sz w:val="22"/>
          <w:szCs w:val="22"/>
        </w:rPr>
        <w:t xml:space="preserve"> </w:t>
      </w:r>
      <w:r w:rsidRPr="00527C5E">
        <w:rPr>
          <w:bCs/>
          <w:sz w:val="22"/>
          <w:szCs w:val="22"/>
        </w:rPr>
        <w:t>– znak sprawy</w:t>
      </w:r>
      <w:r w:rsidRPr="00527C5E">
        <w:rPr>
          <w:b/>
          <w:sz w:val="22"/>
          <w:szCs w:val="22"/>
        </w:rPr>
        <w:t xml:space="preserve"> </w:t>
      </w:r>
      <w:r w:rsidR="00F269F6" w:rsidRPr="00527C5E">
        <w:rPr>
          <w:b/>
          <w:sz w:val="22"/>
          <w:szCs w:val="22"/>
        </w:rPr>
        <w:t>ZP/44/2026</w:t>
      </w:r>
      <w:r w:rsidRPr="00527C5E">
        <w:rPr>
          <w:b/>
          <w:sz w:val="22"/>
          <w:szCs w:val="22"/>
        </w:rPr>
        <w:t>.</w:t>
      </w:r>
    </w:p>
    <w:p w14:paraId="25440D21" w14:textId="77777777" w:rsidR="0012774F" w:rsidRPr="00527C5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27C5E">
        <w:rPr>
          <w:sz w:val="22"/>
          <w:szCs w:val="22"/>
        </w:rPr>
        <w:t xml:space="preserve">Zamawiający, działając na podstawie art. </w:t>
      </w:r>
      <w:r w:rsidR="0029606A" w:rsidRPr="00527C5E">
        <w:rPr>
          <w:sz w:val="22"/>
          <w:szCs w:val="22"/>
        </w:rPr>
        <w:t>1</w:t>
      </w:r>
      <w:r w:rsidRPr="00527C5E">
        <w:rPr>
          <w:sz w:val="22"/>
          <w:szCs w:val="22"/>
        </w:rPr>
        <w:t>3</w:t>
      </w:r>
      <w:r w:rsidR="0029606A" w:rsidRPr="00527C5E">
        <w:rPr>
          <w:sz w:val="22"/>
          <w:szCs w:val="22"/>
        </w:rPr>
        <w:t>5</w:t>
      </w:r>
      <w:r w:rsidRPr="00527C5E">
        <w:rPr>
          <w:sz w:val="22"/>
          <w:szCs w:val="22"/>
        </w:rPr>
        <w:t xml:space="preserve"> ust</w:t>
      </w:r>
      <w:r w:rsidR="00D9049C" w:rsidRPr="00527C5E">
        <w:rPr>
          <w:sz w:val="22"/>
          <w:szCs w:val="22"/>
        </w:rPr>
        <w:t xml:space="preserve">. </w:t>
      </w:r>
      <w:r w:rsidR="0029606A" w:rsidRPr="00527C5E">
        <w:rPr>
          <w:sz w:val="22"/>
          <w:szCs w:val="22"/>
        </w:rPr>
        <w:t>6</w:t>
      </w:r>
      <w:r w:rsidRPr="00527C5E">
        <w:rPr>
          <w:sz w:val="22"/>
          <w:szCs w:val="22"/>
        </w:rPr>
        <w:t xml:space="preserve"> ustawy z dnia </w:t>
      </w:r>
      <w:r w:rsidR="0029606A" w:rsidRPr="00527C5E">
        <w:rPr>
          <w:sz w:val="22"/>
          <w:szCs w:val="22"/>
        </w:rPr>
        <w:t>11</w:t>
      </w:r>
      <w:r w:rsidRPr="00527C5E">
        <w:rPr>
          <w:sz w:val="22"/>
          <w:szCs w:val="22"/>
        </w:rPr>
        <w:t xml:space="preserve"> </w:t>
      </w:r>
      <w:r w:rsidR="0029606A" w:rsidRPr="00527C5E">
        <w:rPr>
          <w:sz w:val="22"/>
          <w:szCs w:val="22"/>
        </w:rPr>
        <w:t xml:space="preserve">września </w:t>
      </w:r>
      <w:r w:rsidRPr="00527C5E">
        <w:rPr>
          <w:sz w:val="22"/>
          <w:szCs w:val="22"/>
        </w:rPr>
        <w:t>20</w:t>
      </w:r>
      <w:r w:rsidR="0029606A" w:rsidRPr="00527C5E">
        <w:rPr>
          <w:sz w:val="22"/>
          <w:szCs w:val="22"/>
        </w:rPr>
        <w:t>19</w:t>
      </w:r>
      <w:r w:rsidR="00BE62A3" w:rsidRPr="00527C5E">
        <w:rPr>
          <w:sz w:val="22"/>
          <w:szCs w:val="22"/>
        </w:rPr>
        <w:t> </w:t>
      </w:r>
      <w:r w:rsidRPr="00527C5E">
        <w:rPr>
          <w:sz w:val="22"/>
          <w:szCs w:val="22"/>
        </w:rPr>
        <w:t>r</w:t>
      </w:r>
      <w:r w:rsidR="0029606A" w:rsidRPr="00527C5E">
        <w:rPr>
          <w:sz w:val="22"/>
          <w:szCs w:val="22"/>
        </w:rPr>
        <w:t>.</w:t>
      </w:r>
      <w:r w:rsidRPr="00527C5E">
        <w:rPr>
          <w:sz w:val="22"/>
          <w:szCs w:val="22"/>
        </w:rPr>
        <w:t xml:space="preserve"> Prawo </w:t>
      </w:r>
      <w:r w:rsidR="0029606A" w:rsidRPr="00527C5E">
        <w:rPr>
          <w:sz w:val="22"/>
          <w:szCs w:val="22"/>
        </w:rPr>
        <w:t>z</w:t>
      </w:r>
      <w:r w:rsidRPr="00527C5E">
        <w:rPr>
          <w:sz w:val="22"/>
          <w:szCs w:val="22"/>
        </w:rPr>
        <w:t xml:space="preserve">amówień </w:t>
      </w:r>
      <w:r w:rsidR="0029606A" w:rsidRPr="00527C5E">
        <w:rPr>
          <w:sz w:val="22"/>
          <w:szCs w:val="22"/>
        </w:rPr>
        <w:t>p</w:t>
      </w:r>
      <w:r w:rsidRPr="00527C5E">
        <w:rPr>
          <w:sz w:val="22"/>
          <w:szCs w:val="22"/>
        </w:rPr>
        <w:t>ublicznych</w:t>
      </w:r>
      <w:r w:rsidR="00BE7BFD" w:rsidRPr="00527C5E">
        <w:rPr>
          <w:sz w:val="22"/>
          <w:szCs w:val="22"/>
        </w:rPr>
        <w:t xml:space="preserve"> </w:t>
      </w:r>
      <w:r w:rsidR="00D9049C" w:rsidRPr="00527C5E">
        <w:rPr>
          <w:sz w:val="22"/>
          <w:szCs w:val="22"/>
        </w:rPr>
        <w:t>udostępnia</w:t>
      </w:r>
      <w:r w:rsidR="00BE7BFD" w:rsidRPr="00527C5E">
        <w:rPr>
          <w:sz w:val="22"/>
          <w:szCs w:val="22"/>
        </w:rPr>
        <w:t xml:space="preserve"> poniżej treść zapytań do S</w:t>
      </w:r>
      <w:r w:rsidR="0012774F" w:rsidRPr="00527C5E">
        <w:rPr>
          <w:sz w:val="22"/>
          <w:szCs w:val="22"/>
        </w:rPr>
        <w:t>pecyfikacji Warunków Zamówienia (</w:t>
      </w:r>
      <w:r w:rsidR="0012774F" w:rsidRPr="00527C5E">
        <w:rPr>
          <w:sz w:val="22"/>
          <w:szCs w:val="22"/>
          <w:lang w:eastAsia="ar-SA"/>
        </w:rPr>
        <w:t>zwanej dalej</w:t>
      </w:r>
      <w:r w:rsidR="0012774F" w:rsidRPr="00527C5E">
        <w:rPr>
          <w:b/>
          <w:sz w:val="22"/>
          <w:szCs w:val="22"/>
          <w:lang w:eastAsia="ar-SA"/>
        </w:rPr>
        <w:t xml:space="preserve"> </w:t>
      </w:r>
      <w:r w:rsidR="0012774F" w:rsidRPr="00527C5E">
        <w:rPr>
          <w:bCs/>
          <w:sz w:val="22"/>
          <w:szCs w:val="22"/>
          <w:lang w:eastAsia="ar-SA"/>
        </w:rPr>
        <w:t>”SWZ”)</w:t>
      </w:r>
      <w:r w:rsidR="00D9049C" w:rsidRPr="00527C5E">
        <w:rPr>
          <w:bCs/>
          <w:sz w:val="22"/>
          <w:szCs w:val="22"/>
          <w:lang w:eastAsia="ar-SA"/>
        </w:rPr>
        <w:t xml:space="preserve"> </w:t>
      </w:r>
      <w:r w:rsidR="00D9049C" w:rsidRPr="00527C5E">
        <w:rPr>
          <w:sz w:val="22"/>
          <w:szCs w:val="22"/>
        </w:rPr>
        <w:t>wraz z wyjaśnieniami</w:t>
      </w:r>
      <w:r w:rsidR="0012774F" w:rsidRPr="00527C5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269F6" w:rsidRPr="00527C5E" w14:paraId="574314E8" w14:textId="77777777" w:rsidTr="00AB7D40">
        <w:tc>
          <w:tcPr>
            <w:tcW w:w="9356" w:type="dxa"/>
          </w:tcPr>
          <w:p w14:paraId="6FFAAE61" w14:textId="77777777" w:rsidR="00682086" w:rsidRPr="00527C5E" w:rsidRDefault="00682086" w:rsidP="00527C5E">
            <w:pPr>
              <w:numPr>
                <w:ilvl w:val="0"/>
                <w:numId w:val="8"/>
              </w:numPr>
              <w:spacing w:line="276" w:lineRule="auto"/>
              <w:ind w:left="314" w:hanging="284"/>
              <w:contextualSpacing/>
              <w:jc w:val="both"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kern w:val="2"/>
                <w:sz w:val="22"/>
                <w:szCs w:val="22"/>
                <w:lang w:eastAsia="en-US"/>
              </w:rPr>
              <w:t>dotyczy załącznika 1.2 do pakietu nr 2 mikroskop operacyjny pkt. 2 tabeli</w:t>
            </w:r>
          </w:p>
          <w:p w14:paraId="7F00A37D" w14:textId="77777777" w:rsidR="00682086" w:rsidRPr="00527C5E" w:rsidRDefault="00682086" w:rsidP="00527C5E">
            <w:pPr>
              <w:spacing w:line="276" w:lineRule="auto"/>
              <w:jc w:val="both"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kern w:val="2"/>
                <w:sz w:val="22"/>
                <w:szCs w:val="22"/>
                <w:lang w:eastAsia="en-US"/>
              </w:rPr>
              <w:t>Zwracamy się z prośbą o odstąpienie od wymogu dołączenia opisanych dokumentów  dla mikroskopu operacyjnego klasy I medycznej. Wyroby Medyczne klasy I nie podlegają certyfikacji Jednostki Notyfikowanej. Proponujemy załączenie kopii deklaracji producenta oraz potwierdzenie złożenia powiadomienia do URPL.</w:t>
            </w:r>
          </w:p>
          <w:p w14:paraId="568CF41C" w14:textId="3FD358E2" w:rsidR="00682086" w:rsidRPr="00527C5E" w:rsidRDefault="00682086" w:rsidP="00527C5E">
            <w:pPr>
              <w:spacing w:line="276" w:lineRule="auto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Odpowiedź: Zamawiający wyraża zgodę.</w:t>
            </w:r>
            <w:r w:rsidR="00527C5E" w:rsidRPr="00527C5E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 </w:t>
            </w:r>
            <w:r w:rsidRPr="00527C5E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W przypadku urządzeń sklasyfikowanych jako Wyroby Medyczne Klasy I, które nie wymagają oceny jednostki notyfikowanej, Zamawiający wymaga złożenia wyłącznie deklaracji zgodności wystawionej przez Producenta.</w:t>
            </w:r>
          </w:p>
          <w:p w14:paraId="15B32AAA" w14:textId="77777777" w:rsidR="00682086" w:rsidRPr="00527C5E" w:rsidRDefault="00682086" w:rsidP="00527C5E">
            <w:pPr>
              <w:spacing w:line="276" w:lineRule="auto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787DC031" w14:textId="77777777" w:rsidR="00682086" w:rsidRPr="00527C5E" w:rsidRDefault="00682086" w:rsidP="00527C5E">
            <w:pPr>
              <w:numPr>
                <w:ilvl w:val="0"/>
                <w:numId w:val="8"/>
              </w:numPr>
              <w:spacing w:line="276" w:lineRule="auto"/>
              <w:ind w:left="314" w:hanging="314"/>
              <w:contextualSpacing/>
              <w:jc w:val="both"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kern w:val="2"/>
                <w:sz w:val="22"/>
                <w:szCs w:val="22"/>
                <w:lang w:eastAsia="en-US"/>
              </w:rPr>
              <w:t>dotyczy załącznika 1.2 do pakietu nr 2 mikroskop operacyjny pkt. 45 tabeli</w:t>
            </w:r>
          </w:p>
          <w:p w14:paraId="0B4318D5" w14:textId="77777777" w:rsidR="00682086" w:rsidRPr="00527C5E" w:rsidRDefault="00682086" w:rsidP="00527C5E">
            <w:pPr>
              <w:spacing w:line="276" w:lineRule="auto"/>
              <w:ind w:left="30" w:hanging="30"/>
              <w:contextualSpacing/>
              <w:jc w:val="both"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kern w:val="2"/>
                <w:sz w:val="22"/>
                <w:szCs w:val="22"/>
                <w:lang w:eastAsia="en-US"/>
              </w:rPr>
              <w:t>Zwracamy się z prośbą o zmianę zapisu na następujący:</w:t>
            </w:r>
          </w:p>
          <w:p w14:paraId="281C4EC4" w14:textId="77777777" w:rsidR="00682086" w:rsidRPr="00527C5E" w:rsidRDefault="00682086" w:rsidP="00527C5E">
            <w:pPr>
              <w:spacing w:line="276" w:lineRule="auto"/>
              <w:ind w:left="30" w:hanging="30"/>
              <w:contextualSpacing/>
              <w:jc w:val="both"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kern w:val="2"/>
                <w:sz w:val="22"/>
                <w:szCs w:val="22"/>
                <w:lang w:eastAsia="en-US"/>
              </w:rPr>
              <w:t xml:space="preserve">„Czas reakcji serwisu (od momentu przyjęcia zgłoszenia od personelu poprzez mail lub portal serwisowy do fizycznego stawiennictwa inżyniera  lub podjęcia naprawy zdalnej) nie dłuższy niż 72 godziny liczone w dni robocze.” </w:t>
            </w:r>
          </w:p>
          <w:p w14:paraId="61066F32" w14:textId="77777777" w:rsidR="00682086" w:rsidRPr="00527C5E" w:rsidRDefault="00682086" w:rsidP="00527C5E">
            <w:pPr>
              <w:spacing w:line="276" w:lineRule="auto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Odpowiedź: Zamawiający nie wyraża zgody.</w:t>
            </w:r>
          </w:p>
          <w:p w14:paraId="4C919174" w14:textId="77777777" w:rsidR="00682086" w:rsidRPr="00527C5E" w:rsidRDefault="00682086" w:rsidP="00527C5E">
            <w:pPr>
              <w:spacing w:line="276" w:lineRule="auto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38E52FFB" w14:textId="7BD19055" w:rsidR="00682086" w:rsidRPr="00527C5E" w:rsidRDefault="00682086" w:rsidP="00527C5E">
            <w:pPr>
              <w:numPr>
                <w:ilvl w:val="0"/>
                <w:numId w:val="8"/>
              </w:numPr>
              <w:spacing w:line="276" w:lineRule="auto"/>
              <w:ind w:left="314" w:hanging="284"/>
              <w:contextualSpacing/>
              <w:jc w:val="both"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kern w:val="2"/>
                <w:sz w:val="22"/>
                <w:szCs w:val="22"/>
                <w:lang w:eastAsia="en-US"/>
              </w:rPr>
              <w:t>dotyczy załącznika 1.2 do pakietu nr 2 mikroskop operacyjny pkt. 46 tabeli</w:t>
            </w:r>
          </w:p>
          <w:p w14:paraId="4B6E78A4" w14:textId="77777777" w:rsidR="00682086" w:rsidRPr="00527C5E" w:rsidRDefault="00682086" w:rsidP="00527C5E">
            <w:pPr>
              <w:spacing w:line="276" w:lineRule="auto"/>
              <w:contextualSpacing/>
              <w:jc w:val="both"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kern w:val="2"/>
                <w:sz w:val="22"/>
                <w:szCs w:val="22"/>
                <w:lang w:eastAsia="en-US"/>
              </w:rPr>
              <w:t>Zwracamy się z prośbą o zmianę zapisu na następujący:</w:t>
            </w:r>
          </w:p>
          <w:p w14:paraId="6816F7DA" w14:textId="77777777" w:rsidR="00682086" w:rsidRPr="00527C5E" w:rsidRDefault="00682086" w:rsidP="00527C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kern w:val="2"/>
                <w:sz w:val="22"/>
                <w:szCs w:val="22"/>
                <w:lang w:eastAsia="en-US"/>
              </w:rPr>
              <w:t>„</w:t>
            </w:r>
            <w:r w:rsidRPr="00527C5E">
              <w:rPr>
                <w:rFonts w:eastAsia="Calibri"/>
                <w:kern w:val="2"/>
                <w:sz w:val="22"/>
                <w:szCs w:val="22"/>
                <w:lang w:eastAsia="en-US"/>
              </w:rPr>
              <w:t>Zakończenie naprawy i przywrócenie sprzętu do stanu użytku w terminie maksymalnie do 5 dni roboczych w przypadku napraw nie wymagających użycia części. W przypadku napraw które wymagają sprowadzenia części czas naprawy sprzętu będzie wynosił maksymalnie 10 dni roboczych.”</w:t>
            </w:r>
          </w:p>
          <w:p w14:paraId="542F62F3" w14:textId="77777777" w:rsidR="00682086" w:rsidRPr="00527C5E" w:rsidRDefault="00682086" w:rsidP="00527C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Odpowiedź: Zamawiający wydłuża maksymalny czas naprawy do 4 dni roboczych bez rozróżnienia napraw wymagających części lub nie.</w:t>
            </w:r>
          </w:p>
          <w:p w14:paraId="2600DCFB" w14:textId="77777777" w:rsidR="00682086" w:rsidRPr="00527C5E" w:rsidRDefault="00682086" w:rsidP="00527C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</w:p>
          <w:p w14:paraId="38F3EEAD" w14:textId="77777777" w:rsidR="00682086" w:rsidRPr="00527C5E" w:rsidRDefault="00682086" w:rsidP="00527C5E">
            <w:pPr>
              <w:numPr>
                <w:ilvl w:val="0"/>
                <w:numId w:val="8"/>
              </w:numPr>
              <w:spacing w:line="276" w:lineRule="auto"/>
              <w:ind w:left="314" w:hanging="284"/>
              <w:contextualSpacing/>
              <w:jc w:val="both"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kern w:val="2"/>
                <w:sz w:val="22"/>
                <w:szCs w:val="22"/>
                <w:lang w:eastAsia="en-US"/>
              </w:rPr>
              <w:t>dotyczy załącznika 1.2 do pakietu nr 2 mikroskop operacyjny pkt. 47 tabeli</w:t>
            </w:r>
          </w:p>
          <w:p w14:paraId="011839FE" w14:textId="77777777" w:rsidR="00682086" w:rsidRPr="00527C5E" w:rsidRDefault="00682086" w:rsidP="00527C5E">
            <w:pPr>
              <w:autoSpaceDE w:val="0"/>
              <w:autoSpaceDN w:val="0"/>
              <w:adjustRightInd w:val="0"/>
              <w:spacing w:line="276" w:lineRule="auto"/>
              <w:ind w:left="720" w:hanging="720"/>
              <w:contextualSpacing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Calibri"/>
                <w:kern w:val="2"/>
                <w:sz w:val="22"/>
                <w:szCs w:val="22"/>
                <w:lang w:eastAsia="en-US"/>
              </w:rPr>
              <w:t>Czy Zamawiający wyrazi zgodę aby  okres dostępności części wynosił 8 lat?</w:t>
            </w:r>
          </w:p>
          <w:p w14:paraId="19758245" w14:textId="77777777" w:rsidR="00682086" w:rsidRPr="00527C5E" w:rsidRDefault="00682086" w:rsidP="00527C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Odpowiedź: Zamawiający wyraża zgodę.</w:t>
            </w:r>
          </w:p>
          <w:p w14:paraId="24EBB5A5" w14:textId="77777777" w:rsidR="00682086" w:rsidRPr="00527C5E" w:rsidRDefault="00682086" w:rsidP="00527C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</w:p>
          <w:p w14:paraId="4C133F00" w14:textId="77777777" w:rsidR="00682086" w:rsidRPr="00527C5E" w:rsidRDefault="00682086" w:rsidP="00527C5E">
            <w:pPr>
              <w:numPr>
                <w:ilvl w:val="0"/>
                <w:numId w:val="8"/>
              </w:numPr>
              <w:spacing w:line="276" w:lineRule="auto"/>
              <w:ind w:left="314" w:hanging="314"/>
              <w:contextualSpacing/>
              <w:jc w:val="both"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kern w:val="2"/>
                <w:sz w:val="22"/>
                <w:szCs w:val="22"/>
                <w:lang w:eastAsia="en-US"/>
              </w:rPr>
              <w:t>dotyczy załącznika 1.2 do pakietu nr 2 mikroskop operacyjny pkt. 49 tabeli</w:t>
            </w:r>
          </w:p>
          <w:p w14:paraId="1964AF3E" w14:textId="77777777" w:rsidR="00682086" w:rsidRPr="00527C5E" w:rsidRDefault="00682086" w:rsidP="00527C5E">
            <w:pPr>
              <w:autoSpaceDE w:val="0"/>
              <w:autoSpaceDN w:val="0"/>
              <w:adjustRightInd w:val="0"/>
              <w:spacing w:line="276" w:lineRule="auto"/>
              <w:ind w:left="360" w:hanging="360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Calibri"/>
                <w:kern w:val="2"/>
                <w:sz w:val="22"/>
                <w:szCs w:val="22"/>
                <w:lang w:eastAsia="en-US"/>
              </w:rPr>
              <w:t>Prosimy o zmianę zapisu na następujący:</w:t>
            </w:r>
          </w:p>
          <w:p w14:paraId="46A39D36" w14:textId="77777777" w:rsidR="00682086" w:rsidRPr="00527C5E" w:rsidRDefault="00682086" w:rsidP="00527C5E">
            <w:pPr>
              <w:autoSpaceDE w:val="0"/>
              <w:autoSpaceDN w:val="0"/>
              <w:adjustRightInd w:val="0"/>
              <w:spacing w:line="276" w:lineRule="auto"/>
              <w:ind w:left="30" w:hanging="30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Calibri"/>
                <w:kern w:val="2"/>
                <w:sz w:val="22"/>
                <w:szCs w:val="22"/>
                <w:lang w:eastAsia="en-US"/>
              </w:rPr>
              <w:t>„W przypadku awarii niemożliwych do usunięcia Zamawiający ma prawo żądać wymiany sprzętu na nowy na koszt wykonawcy.”</w:t>
            </w:r>
          </w:p>
          <w:p w14:paraId="0DD30998" w14:textId="77777777" w:rsidR="00682086" w:rsidRPr="00527C5E" w:rsidRDefault="00682086" w:rsidP="00527C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527C5E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Odpowiedź: Zamawiający nie wyraża zgody.</w:t>
            </w:r>
          </w:p>
          <w:p w14:paraId="0AAAD892" w14:textId="3402F195" w:rsidR="00F269F6" w:rsidRPr="00527C5E" w:rsidRDefault="00F269F6" w:rsidP="00AB7D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385E724" w14:textId="77777777" w:rsidR="00BE7BFD" w:rsidRPr="00527C5E" w:rsidRDefault="00BE7BFD" w:rsidP="00520165">
      <w:pPr>
        <w:jc w:val="both"/>
        <w:rPr>
          <w:sz w:val="24"/>
          <w:szCs w:val="24"/>
        </w:rPr>
      </w:pPr>
    </w:p>
    <w:p w14:paraId="03012846" w14:textId="77777777" w:rsidR="006D4AB3" w:rsidRPr="00527C5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27C5E">
        <w:rPr>
          <w:sz w:val="24"/>
          <w:szCs w:val="24"/>
        </w:rPr>
        <w:t>Przewodniczący Komisji Przetargowej</w:t>
      </w:r>
    </w:p>
    <w:p w14:paraId="5E72B0E3" w14:textId="77777777" w:rsidR="006D4AB3" w:rsidRPr="00527C5E" w:rsidRDefault="00F269F6" w:rsidP="00527C5E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527C5E">
        <w:rPr>
          <w:sz w:val="24"/>
          <w:szCs w:val="24"/>
        </w:rPr>
        <w:t>Piotr</w:t>
      </w:r>
      <w:r w:rsidR="006D4AB3" w:rsidRPr="00527C5E">
        <w:rPr>
          <w:sz w:val="24"/>
          <w:szCs w:val="24"/>
        </w:rPr>
        <w:t xml:space="preserve"> </w:t>
      </w:r>
      <w:r w:rsidRPr="00527C5E">
        <w:rPr>
          <w:sz w:val="24"/>
          <w:szCs w:val="24"/>
        </w:rPr>
        <w:t>Nowakowski</w:t>
      </w:r>
    </w:p>
    <w:sectPr w:rsidR="006D4AB3" w:rsidRPr="00527C5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EB148" w14:textId="77777777" w:rsidR="003671F0" w:rsidRDefault="003671F0">
      <w:r>
        <w:separator/>
      </w:r>
    </w:p>
  </w:endnote>
  <w:endnote w:type="continuationSeparator" w:id="0">
    <w:p w14:paraId="0EFF25B0" w14:textId="77777777" w:rsidR="003671F0" w:rsidRDefault="00367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2E8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64BF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522A3" w14:textId="028E450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16C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A612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1D0098" w14:textId="77777777" w:rsidR="006D4AB3" w:rsidRDefault="006D4AB3">
    <w:pPr>
      <w:pStyle w:val="Stopka"/>
      <w:tabs>
        <w:tab w:val="clear" w:pos="4536"/>
        <w:tab w:val="left" w:pos="6237"/>
      </w:tabs>
    </w:pPr>
  </w:p>
  <w:p w14:paraId="15AC6E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3A531" w14:textId="77777777" w:rsidR="003671F0" w:rsidRDefault="003671F0">
      <w:r>
        <w:separator/>
      </w:r>
    </w:p>
  </w:footnote>
  <w:footnote w:type="continuationSeparator" w:id="0">
    <w:p w14:paraId="64114E40" w14:textId="77777777" w:rsidR="003671F0" w:rsidRDefault="00367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245C8" w14:textId="77777777" w:rsidR="00F269F6" w:rsidRDefault="00F269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F79B" w14:textId="77777777" w:rsidR="00F269F6" w:rsidRDefault="00F269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9D379" w14:textId="77777777" w:rsidR="00F269F6" w:rsidRDefault="00F269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B3448EE"/>
    <w:multiLevelType w:val="hybridMultilevel"/>
    <w:tmpl w:val="CFDE2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66253850">
    <w:abstractNumId w:val="3"/>
  </w:num>
  <w:num w:numId="2" w16cid:durableId="839275790">
    <w:abstractNumId w:val="6"/>
  </w:num>
  <w:num w:numId="3" w16cid:durableId="1141577574">
    <w:abstractNumId w:val="2"/>
  </w:num>
  <w:num w:numId="4" w16cid:durableId="1744378238">
    <w:abstractNumId w:val="5"/>
  </w:num>
  <w:num w:numId="5" w16cid:durableId="772750000">
    <w:abstractNumId w:val="0"/>
  </w:num>
  <w:num w:numId="6" w16cid:durableId="520749367">
    <w:abstractNumId w:val="1"/>
  </w:num>
  <w:num w:numId="7" w16cid:durableId="1028682066">
    <w:abstractNumId w:val="4"/>
  </w:num>
  <w:num w:numId="8" w16cid:durableId="9619571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1F0"/>
    <w:rsid w:val="00031374"/>
    <w:rsid w:val="000A1097"/>
    <w:rsid w:val="000E2A8F"/>
    <w:rsid w:val="0012774F"/>
    <w:rsid w:val="00144B7A"/>
    <w:rsid w:val="00180C6E"/>
    <w:rsid w:val="0029606A"/>
    <w:rsid w:val="003671F0"/>
    <w:rsid w:val="004848F3"/>
    <w:rsid w:val="004A75F2"/>
    <w:rsid w:val="005144A9"/>
    <w:rsid w:val="00520165"/>
    <w:rsid w:val="00527C5E"/>
    <w:rsid w:val="005B1B08"/>
    <w:rsid w:val="00632C3C"/>
    <w:rsid w:val="00662BDB"/>
    <w:rsid w:val="00682086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69F6"/>
    <w:rsid w:val="00FC5957"/>
    <w:rsid w:val="00FD265E"/>
    <w:rsid w:val="00FE31C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E8649F"/>
  <w15:chartTrackingRefBased/>
  <w15:docId w15:val="{44A13036-BF0D-470B-ACC8-D4A42D13A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400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4</cp:revision>
  <cp:lastPrinted>2001-02-10T14:28:00Z</cp:lastPrinted>
  <dcterms:created xsi:type="dcterms:W3CDTF">2026-08-07T12:38:00Z</dcterms:created>
  <dcterms:modified xsi:type="dcterms:W3CDTF">2026-08-10T06:28:00Z</dcterms:modified>
</cp:coreProperties>
</file>