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176ED" w14:textId="4BABD748" w:rsidR="006A5DF1" w:rsidRPr="009A5248" w:rsidRDefault="002F01F1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9A5248">
        <w:rPr>
          <w:rFonts w:ascii="Verdana" w:hAnsi="Verdana"/>
          <w:sz w:val="18"/>
          <w:szCs w:val="18"/>
        </w:rPr>
        <w:t>Kraków</w:t>
      </w:r>
      <w:r w:rsidR="006A5DF1" w:rsidRPr="009A5248">
        <w:rPr>
          <w:rFonts w:ascii="Verdana" w:hAnsi="Verdana"/>
          <w:sz w:val="18"/>
          <w:szCs w:val="18"/>
        </w:rPr>
        <w:t xml:space="preserve"> dnia: </w:t>
      </w:r>
      <w:r w:rsidRPr="009A5248">
        <w:rPr>
          <w:rFonts w:ascii="Verdana" w:hAnsi="Verdana"/>
          <w:sz w:val="18"/>
          <w:szCs w:val="18"/>
        </w:rPr>
        <w:t>2026-08-0</w:t>
      </w:r>
      <w:r w:rsidR="006D3593">
        <w:rPr>
          <w:rFonts w:ascii="Verdana" w:hAnsi="Verdana"/>
          <w:sz w:val="18"/>
          <w:szCs w:val="18"/>
        </w:rPr>
        <w:t>5</w:t>
      </w:r>
    </w:p>
    <w:p w14:paraId="2331CA75" w14:textId="77777777" w:rsidR="002F01F1" w:rsidRPr="009A5248" w:rsidRDefault="002F01F1" w:rsidP="006A5DF1">
      <w:pPr>
        <w:rPr>
          <w:rFonts w:ascii="Verdana" w:hAnsi="Verdana"/>
          <w:b/>
          <w:bCs/>
          <w:sz w:val="18"/>
          <w:szCs w:val="18"/>
        </w:rPr>
      </w:pPr>
      <w:r w:rsidRPr="009A524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1694B66" w14:textId="77777777" w:rsidR="002F01F1" w:rsidRPr="009A5248" w:rsidRDefault="002F01F1" w:rsidP="006A5DF1">
      <w:pPr>
        <w:rPr>
          <w:rFonts w:ascii="Verdana" w:hAnsi="Verdana"/>
          <w:b/>
          <w:bCs/>
          <w:sz w:val="18"/>
          <w:szCs w:val="18"/>
        </w:rPr>
      </w:pPr>
      <w:r w:rsidRPr="009A524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9BC3F02" w14:textId="0F7E45CD" w:rsidR="006A5DF1" w:rsidRPr="009A5248" w:rsidRDefault="002F01F1" w:rsidP="006A5DF1">
      <w:pPr>
        <w:rPr>
          <w:rFonts w:ascii="Verdana" w:hAnsi="Verdana"/>
          <w:b/>
          <w:bCs/>
          <w:sz w:val="18"/>
          <w:szCs w:val="18"/>
        </w:rPr>
      </w:pPr>
      <w:r w:rsidRPr="009A524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5CA128F" w14:textId="02A79407" w:rsidR="006A5DF1" w:rsidRPr="009A5248" w:rsidRDefault="002F01F1" w:rsidP="006A5DF1">
      <w:pPr>
        <w:rPr>
          <w:rFonts w:ascii="Verdana" w:hAnsi="Verdana"/>
          <w:sz w:val="18"/>
          <w:szCs w:val="18"/>
        </w:rPr>
      </w:pPr>
      <w:r w:rsidRPr="009A5248">
        <w:rPr>
          <w:rFonts w:ascii="Verdana" w:hAnsi="Verdana"/>
          <w:sz w:val="18"/>
          <w:szCs w:val="18"/>
        </w:rPr>
        <w:t>Al. Mickiewicza</w:t>
      </w:r>
      <w:r w:rsidR="006A5DF1" w:rsidRPr="009A5248">
        <w:rPr>
          <w:rFonts w:ascii="Verdana" w:hAnsi="Verdana"/>
          <w:sz w:val="18"/>
          <w:szCs w:val="18"/>
        </w:rPr>
        <w:t xml:space="preserve"> </w:t>
      </w:r>
      <w:r w:rsidRPr="009A5248">
        <w:rPr>
          <w:rFonts w:ascii="Verdana" w:hAnsi="Verdana"/>
          <w:sz w:val="18"/>
          <w:szCs w:val="18"/>
        </w:rPr>
        <w:t>30</w:t>
      </w:r>
    </w:p>
    <w:p w14:paraId="5436C1D4" w14:textId="66703A8E" w:rsidR="006A5DF1" w:rsidRPr="009A5248" w:rsidRDefault="002F01F1" w:rsidP="006A5DF1">
      <w:pPr>
        <w:rPr>
          <w:rFonts w:ascii="Verdana" w:hAnsi="Verdana"/>
          <w:sz w:val="18"/>
          <w:szCs w:val="18"/>
        </w:rPr>
      </w:pPr>
      <w:r w:rsidRPr="009A5248">
        <w:rPr>
          <w:rFonts w:ascii="Verdana" w:hAnsi="Verdana"/>
          <w:sz w:val="18"/>
          <w:szCs w:val="18"/>
        </w:rPr>
        <w:t>30-059</w:t>
      </w:r>
      <w:r w:rsidR="006A5DF1" w:rsidRPr="009A5248">
        <w:rPr>
          <w:rFonts w:ascii="Verdana" w:hAnsi="Verdana"/>
          <w:sz w:val="18"/>
          <w:szCs w:val="18"/>
        </w:rPr>
        <w:t xml:space="preserve"> </w:t>
      </w:r>
      <w:r w:rsidRPr="009A5248">
        <w:rPr>
          <w:rFonts w:ascii="Verdana" w:hAnsi="Verdana"/>
          <w:sz w:val="18"/>
          <w:szCs w:val="18"/>
        </w:rPr>
        <w:t>Kraków</w:t>
      </w:r>
    </w:p>
    <w:p w14:paraId="53B6BF9A" w14:textId="791805FB" w:rsidR="006A5DF1" w:rsidRPr="009A5248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A5248">
        <w:rPr>
          <w:rFonts w:ascii="Verdana" w:hAnsi="Verdana"/>
          <w:sz w:val="18"/>
          <w:szCs w:val="18"/>
        </w:rPr>
        <w:t>Pismo:</w:t>
      </w:r>
      <w:r w:rsidRPr="009A5248">
        <w:rPr>
          <w:rFonts w:ascii="Verdana" w:hAnsi="Verdana"/>
          <w:b/>
          <w:bCs/>
          <w:sz w:val="18"/>
          <w:szCs w:val="18"/>
        </w:rPr>
        <w:t xml:space="preserve"> </w:t>
      </w:r>
      <w:r w:rsidR="00084A41" w:rsidRPr="009A5248">
        <w:rPr>
          <w:rFonts w:ascii="Verdana" w:hAnsi="Verdana"/>
          <w:bCs/>
          <w:sz w:val="18"/>
          <w:szCs w:val="18"/>
        </w:rPr>
        <w:t>KC-DE-zp.25.348.2026</w:t>
      </w:r>
      <w:r w:rsidRPr="009A5248">
        <w:rPr>
          <w:rFonts w:ascii="Verdana" w:hAnsi="Verdana"/>
          <w:sz w:val="18"/>
          <w:szCs w:val="18"/>
        </w:rPr>
        <w:tab/>
        <w:t xml:space="preserve"> </w:t>
      </w:r>
    </w:p>
    <w:p w14:paraId="24E14BC4" w14:textId="77777777" w:rsidR="006A5DF1" w:rsidRPr="009A524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24695A" w14:textId="77777777" w:rsidR="006A5DF1" w:rsidRPr="009A524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A5248">
        <w:rPr>
          <w:rFonts w:ascii="Verdana" w:hAnsi="Verdana"/>
          <w:b/>
          <w:sz w:val="18"/>
          <w:szCs w:val="18"/>
        </w:rPr>
        <w:t>WYKONAWCY</w:t>
      </w:r>
    </w:p>
    <w:p w14:paraId="79EAA903" w14:textId="77777777" w:rsidR="006A5DF1" w:rsidRPr="009A524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A5248">
        <w:rPr>
          <w:rFonts w:ascii="Verdana" w:hAnsi="Verdana"/>
          <w:sz w:val="18"/>
          <w:szCs w:val="18"/>
        </w:rPr>
        <w:t>ubiegający się o zamówienie publiczne</w:t>
      </w:r>
    </w:p>
    <w:p w14:paraId="3A62DA17" w14:textId="77777777" w:rsidR="006D4AB3" w:rsidRPr="009A5248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FD48A09" w14:textId="2B2BA53D" w:rsidR="009A5248" w:rsidRDefault="00E21B49" w:rsidP="009A5248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9A5248">
        <w:rPr>
          <w:rFonts w:ascii="Verdana" w:hAnsi="Verdana"/>
          <w:sz w:val="18"/>
          <w:szCs w:val="18"/>
        </w:rPr>
        <w:t>WYJAŚNIENI</w:t>
      </w:r>
      <w:r w:rsidR="00520165" w:rsidRPr="009A5248">
        <w:rPr>
          <w:rFonts w:ascii="Verdana" w:hAnsi="Verdana"/>
          <w:sz w:val="18"/>
          <w:szCs w:val="18"/>
        </w:rPr>
        <w:t>A</w:t>
      </w:r>
      <w:r w:rsidR="00632C3C" w:rsidRPr="009A5248">
        <w:rPr>
          <w:rFonts w:ascii="Verdana" w:hAnsi="Verdana"/>
          <w:sz w:val="18"/>
          <w:szCs w:val="18"/>
        </w:rPr>
        <w:t xml:space="preserve"> TREŚCI</w:t>
      </w:r>
      <w:r w:rsidR="0029606A" w:rsidRPr="009A5248">
        <w:rPr>
          <w:rFonts w:ascii="Verdana" w:hAnsi="Verdana"/>
          <w:sz w:val="18"/>
          <w:szCs w:val="18"/>
        </w:rPr>
        <w:t xml:space="preserve"> SWZ</w:t>
      </w:r>
      <w:r w:rsidR="00E91769">
        <w:rPr>
          <w:rFonts w:ascii="Verdana" w:hAnsi="Verdana"/>
          <w:sz w:val="18"/>
          <w:szCs w:val="18"/>
        </w:rPr>
        <w:t xml:space="preserve"> I ZMIANA -1</w:t>
      </w:r>
    </w:p>
    <w:p w14:paraId="58356F36" w14:textId="579B662C" w:rsidR="009A5248" w:rsidRPr="00E91769" w:rsidRDefault="00632C3C" w:rsidP="009A5248">
      <w:pPr>
        <w:pStyle w:val="Nagwek1"/>
        <w:spacing w:after="480" w:line="276" w:lineRule="auto"/>
        <w:jc w:val="center"/>
        <w:rPr>
          <w:rFonts w:ascii="Verdana" w:hAnsi="Verdana"/>
          <w:bCs/>
          <w:sz w:val="18"/>
          <w:szCs w:val="18"/>
        </w:rPr>
      </w:pPr>
      <w:r w:rsidRPr="00E91769">
        <w:rPr>
          <w:rFonts w:ascii="Verdana" w:hAnsi="Verdana"/>
          <w:b w:val="0"/>
          <w:bCs/>
          <w:sz w:val="18"/>
          <w:szCs w:val="18"/>
        </w:rPr>
        <w:t xml:space="preserve">Dotyczy: </w:t>
      </w:r>
      <w:r w:rsidR="006A5DF1" w:rsidRPr="00E91769">
        <w:rPr>
          <w:rFonts w:ascii="Verdana" w:hAnsi="Verdana"/>
          <w:b w:val="0"/>
          <w:bCs/>
          <w:sz w:val="18"/>
          <w:szCs w:val="18"/>
        </w:rPr>
        <w:t>p</w:t>
      </w:r>
      <w:r w:rsidRPr="00E91769">
        <w:rPr>
          <w:rFonts w:ascii="Verdana" w:hAnsi="Verdana"/>
          <w:b w:val="0"/>
          <w:bCs/>
          <w:sz w:val="18"/>
          <w:szCs w:val="18"/>
        </w:rPr>
        <w:t>ostępowani</w:t>
      </w:r>
      <w:r w:rsidR="006A5DF1" w:rsidRPr="00E91769">
        <w:rPr>
          <w:rFonts w:ascii="Verdana" w:hAnsi="Verdana"/>
          <w:b w:val="0"/>
          <w:bCs/>
          <w:sz w:val="18"/>
          <w:szCs w:val="18"/>
        </w:rPr>
        <w:t>a</w:t>
      </w:r>
      <w:r w:rsidRPr="00E91769">
        <w:rPr>
          <w:rFonts w:ascii="Verdana" w:hAnsi="Verdana"/>
          <w:b w:val="0"/>
          <w:bCs/>
          <w:sz w:val="18"/>
          <w:szCs w:val="18"/>
        </w:rPr>
        <w:t xml:space="preserve"> o udzielenie zamówienia publicznego, prowadzone</w:t>
      </w:r>
      <w:r w:rsidR="006A5DF1" w:rsidRPr="00E91769">
        <w:rPr>
          <w:rFonts w:ascii="Verdana" w:hAnsi="Verdana"/>
          <w:b w:val="0"/>
          <w:bCs/>
          <w:sz w:val="18"/>
          <w:szCs w:val="18"/>
        </w:rPr>
        <w:t>go</w:t>
      </w:r>
      <w:r w:rsidRPr="00E91769">
        <w:rPr>
          <w:rFonts w:ascii="Verdana" w:hAnsi="Verdana"/>
          <w:b w:val="0"/>
          <w:bCs/>
          <w:sz w:val="18"/>
          <w:szCs w:val="18"/>
        </w:rPr>
        <w:t xml:space="preserve"> w trybie</w:t>
      </w:r>
      <w:r w:rsidR="002C6A48" w:rsidRPr="00E91769">
        <w:rPr>
          <w:rFonts w:ascii="Verdana" w:hAnsi="Verdana"/>
          <w:b w:val="0"/>
          <w:bCs/>
          <w:sz w:val="18"/>
          <w:szCs w:val="18"/>
        </w:rPr>
        <w:t>:</w:t>
      </w:r>
      <w:r w:rsidRPr="00E91769">
        <w:rPr>
          <w:rFonts w:ascii="Verdana" w:hAnsi="Verdana"/>
          <w:b w:val="0"/>
          <w:bCs/>
          <w:sz w:val="18"/>
          <w:szCs w:val="18"/>
        </w:rPr>
        <w:t xml:space="preserve"> </w:t>
      </w:r>
      <w:r w:rsidR="002F01F1" w:rsidRPr="00E91769">
        <w:rPr>
          <w:rFonts w:ascii="Verdana" w:hAnsi="Verdana"/>
          <w:b w:val="0"/>
          <w:bCs/>
          <w:sz w:val="18"/>
          <w:szCs w:val="18"/>
        </w:rPr>
        <w:t xml:space="preserve">Tryb podstawowy bez negocjacji - art. 275 pkt. 1 ustawy </w:t>
      </w:r>
      <w:proofErr w:type="spellStart"/>
      <w:r w:rsidR="002F01F1" w:rsidRPr="00E91769">
        <w:rPr>
          <w:rFonts w:ascii="Verdana" w:hAnsi="Verdana"/>
          <w:b w:val="0"/>
          <w:bCs/>
          <w:sz w:val="18"/>
          <w:szCs w:val="18"/>
        </w:rPr>
        <w:t>Pzp</w:t>
      </w:r>
      <w:proofErr w:type="spellEnd"/>
      <w:r w:rsidRPr="00E91769">
        <w:rPr>
          <w:rFonts w:ascii="Verdana" w:hAnsi="Verdana"/>
          <w:b w:val="0"/>
          <w:bCs/>
          <w:sz w:val="18"/>
          <w:szCs w:val="18"/>
        </w:rPr>
        <w:t xml:space="preserve"> </w:t>
      </w:r>
      <w:r w:rsidR="00E715A3" w:rsidRPr="00E91769">
        <w:rPr>
          <w:rFonts w:ascii="Verdana" w:hAnsi="Verdana"/>
          <w:b w:val="0"/>
          <w:bCs/>
          <w:sz w:val="18"/>
          <w:szCs w:val="18"/>
        </w:rPr>
        <w:t>pn.</w:t>
      </w:r>
      <w:r w:rsidRPr="009A5248">
        <w:rPr>
          <w:rFonts w:ascii="Verdana" w:hAnsi="Verdana"/>
          <w:b w:val="0"/>
          <w:sz w:val="18"/>
          <w:szCs w:val="18"/>
        </w:rPr>
        <w:t xml:space="preserve"> </w:t>
      </w:r>
      <w:r w:rsidR="00E72428" w:rsidRPr="00E91769">
        <w:rPr>
          <w:rFonts w:ascii="Verdana" w:hAnsi="Verdana"/>
          <w:bCs/>
          <w:sz w:val="18"/>
          <w:szCs w:val="18"/>
        </w:rPr>
        <w:t>”</w:t>
      </w:r>
      <w:r w:rsidR="002F01F1" w:rsidRPr="00E91769">
        <w:rPr>
          <w:rFonts w:ascii="Verdana" w:hAnsi="Verdana"/>
          <w:bCs/>
          <w:sz w:val="18"/>
          <w:szCs w:val="18"/>
        </w:rPr>
        <w:t>Dostawa wraz z montażem i uruchomieniem dwóch dygestoriów do ogólnych prac laboratoryjnych dla  ACMIN AGH -KC-DE-zp.25.348.2026</w:t>
      </w:r>
      <w:r w:rsidR="00E72428" w:rsidRPr="00E91769">
        <w:rPr>
          <w:rFonts w:ascii="Verdana" w:hAnsi="Verdana"/>
          <w:bCs/>
          <w:sz w:val="18"/>
          <w:szCs w:val="18"/>
        </w:rPr>
        <w:t>”</w:t>
      </w:r>
      <w:r w:rsidRPr="00E91769">
        <w:rPr>
          <w:rFonts w:ascii="Verdana" w:hAnsi="Verdana"/>
          <w:bCs/>
          <w:sz w:val="18"/>
          <w:szCs w:val="18"/>
        </w:rPr>
        <w:t>.</w:t>
      </w:r>
    </w:p>
    <w:p w14:paraId="3A54FBF9" w14:textId="316704F1" w:rsidR="0012774F" w:rsidRPr="00E91769" w:rsidRDefault="00520165" w:rsidP="009A5248">
      <w:pPr>
        <w:pStyle w:val="Nagwek1"/>
        <w:spacing w:after="480" w:line="276" w:lineRule="auto"/>
        <w:jc w:val="center"/>
        <w:rPr>
          <w:rFonts w:ascii="Verdana" w:hAnsi="Verdana"/>
          <w:b w:val="0"/>
          <w:bCs/>
          <w:sz w:val="18"/>
          <w:szCs w:val="18"/>
        </w:rPr>
      </w:pPr>
      <w:r w:rsidRPr="00E91769">
        <w:rPr>
          <w:rFonts w:ascii="Verdana" w:hAnsi="Verdana"/>
          <w:b w:val="0"/>
          <w:bCs/>
          <w:sz w:val="18"/>
          <w:szCs w:val="18"/>
        </w:rPr>
        <w:t>Zamawiający</w:t>
      </w:r>
      <w:r w:rsidRPr="00E91769">
        <w:rPr>
          <w:rFonts w:ascii="Verdana" w:hAnsi="Verdana"/>
          <w:sz w:val="18"/>
          <w:szCs w:val="18"/>
        </w:rPr>
        <w:t>,</w:t>
      </w:r>
      <w:r w:rsidR="002C6A48" w:rsidRPr="00E91769">
        <w:rPr>
          <w:rFonts w:ascii="Verdana" w:hAnsi="Verdana"/>
          <w:sz w:val="18"/>
          <w:szCs w:val="18"/>
        </w:rPr>
        <w:t xml:space="preserve"> Akademia Górniczo-Hutnicza im. Stanisława Staszica w Krakowie</w:t>
      </w:r>
      <w:r w:rsidRPr="00E91769">
        <w:rPr>
          <w:rFonts w:ascii="Verdana" w:hAnsi="Verdana"/>
          <w:b w:val="0"/>
          <w:bCs/>
          <w:sz w:val="18"/>
          <w:szCs w:val="18"/>
        </w:rPr>
        <w:t xml:space="preserve"> działając na podstawie art. </w:t>
      </w:r>
      <w:r w:rsidR="00E74BC3" w:rsidRPr="00E91769">
        <w:rPr>
          <w:rFonts w:ascii="Verdana" w:hAnsi="Verdana"/>
          <w:b w:val="0"/>
          <w:bCs/>
          <w:sz w:val="18"/>
          <w:szCs w:val="18"/>
        </w:rPr>
        <w:t>284</w:t>
      </w:r>
      <w:r w:rsidRPr="00E91769">
        <w:rPr>
          <w:rFonts w:ascii="Verdana" w:hAnsi="Verdana"/>
          <w:b w:val="0"/>
          <w:bCs/>
          <w:sz w:val="18"/>
          <w:szCs w:val="18"/>
        </w:rPr>
        <w:t xml:space="preserve"> ust. </w:t>
      </w:r>
      <w:r w:rsidR="0029606A" w:rsidRPr="00E91769">
        <w:rPr>
          <w:rFonts w:ascii="Verdana" w:hAnsi="Verdana"/>
          <w:b w:val="0"/>
          <w:bCs/>
          <w:sz w:val="18"/>
          <w:szCs w:val="18"/>
        </w:rPr>
        <w:t>6</w:t>
      </w:r>
      <w:r w:rsidRPr="00E91769">
        <w:rPr>
          <w:rFonts w:ascii="Verdana" w:hAnsi="Verdana"/>
          <w:b w:val="0"/>
          <w:bCs/>
          <w:sz w:val="18"/>
          <w:szCs w:val="18"/>
        </w:rPr>
        <w:t xml:space="preserve"> ustawy z dnia </w:t>
      </w:r>
      <w:r w:rsidR="0029606A" w:rsidRPr="00E91769">
        <w:rPr>
          <w:rFonts w:ascii="Verdana" w:hAnsi="Verdana"/>
          <w:b w:val="0"/>
          <w:bCs/>
          <w:sz w:val="18"/>
          <w:szCs w:val="18"/>
        </w:rPr>
        <w:t>11</w:t>
      </w:r>
      <w:r w:rsidRPr="00E91769">
        <w:rPr>
          <w:rFonts w:ascii="Verdana" w:hAnsi="Verdana"/>
          <w:b w:val="0"/>
          <w:bCs/>
          <w:sz w:val="18"/>
          <w:szCs w:val="18"/>
        </w:rPr>
        <w:t xml:space="preserve"> </w:t>
      </w:r>
      <w:r w:rsidR="0029606A" w:rsidRPr="00E91769">
        <w:rPr>
          <w:rFonts w:ascii="Verdana" w:hAnsi="Verdana"/>
          <w:b w:val="0"/>
          <w:bCs/>
          <w:sz w:val="18"/>
          <w:szCs w:val="18"/>
        </w:rPr>
        <w:t xml:space="preserve">września </w:t>
      </w:r>
      <w:r w:rsidRPr="00E91769">
        <w:rPr>
          <w:rFonts w:ascii="Verdana" w:hAnsi="Verdana"/>
          <w:b w:val="0"/>
          <w:bCs/>
          <w:sz w:val="18"/>
          <w:szCs w:val="18"/>
        </w:rPr>
        <w:t>20</w:t>
      </w:r>
      <w:r w:rsidR="0029606A" w:rsidRPr="00E91769">
        <w:rPr>
          <w:rFonts w:ascii="Verdana" w:hAnsi="Verdana"/>
          <w:b w:val="0"/>
          <w:bCs/>
          <w:sz w:val="18"/>
          <w:szCs w:val="18"/>
        </w:rPr>
        <w:t>19</w:t>
      </w:r>
      <w:r w:rsidRPr="00E91769">
        <w:rPr>
          <w:rFonts w:ascii="Verdana" w:hAnsi="Verdana"/>
          <w:b w:val="0"/>
          <w:bCs/>
          <w:sz w:val="18"/>
          <w:szCs w:val="18"/>
        </w:rPr>
        <w:t xml:space="preserve"> r</w:t>
      </w:r>
      <w:r w:rsidR="0029606A" w:rsidRPr="00E91769">
        <w:rPr>
          <w:rFonts w:ascii="Verdana" w:hAnsi="Verdana"/>
          <w:b w:val="0"/>
          <w:bCs/>
          <w:sz w:val="18"/>
          <w:szCs w:val="18"/>
        </w:rPr>
        <w:t>.</w:t>
      </w:r>
      <w:r w:rsidRPr="00E91769">
        <w:rPr>
          <w:rFonts w:ascii="Verdana" w:hAnsi="Verdana"/>
          <w:b w:val="0"/>
          <w:bCs/>
          <w:sz w:val="18"/>
          <w:szCs w:val="18"/>
        </w:rPr>
        <w:t xml:space="preserve"> Prawo </w:t>
      </w:r>
      <w:r w:rsidR="0029606A" w:rsidRPr="00E91769">
        <w:rPr>
          <w:rFonts w:ascii="Verdana" w:hAnsi="Verdana"/>
          <w:b w:val="0"/>
          <w:bCs/>
          <w:sz w:val="18"/>
          <w:szCs w:val="18"/>
        </w:rPr>
        <w:t>z</w:t>
      </w:r>
      <w:r w:rsidRPr="00E91769">
        <w:rPr>
          <w:rFonts w:ascii="Verdana" w:hAnsi="Verdana"/>
          <w:b w:val="0"/>
          <w:bCs/>
          <w:sz w:val="18"/>
          <w:szCs w:val="18"/>
        </w:rPr>
        <w:t xml:space="preserve">amówień </w:t>
      </w:r>
      <w:r w:rsidR="0029606A" w:rsidRPr="00E91769">
        <w:rPr>
          <w:rFonts w:ascii="Verdana" w:hAnsi="Verdana"/>
          <w:b w:val="0"/>
          <w:bCs/>
          <w:sz w:val="18"/>
          <w:szCs w:val="18"/>
        </w:rPr>
        <w:t>p</w:t>
      </w:r>
      <w:r w:rsidRPr="00E91769">
        <w:rPr>
          <w:rFonts w:ascii="Verdana" w:hAnsi="Verdana"/>
          <w:b w:val="0"/>
          <w:bCs/>
          <w:sz w:val="18"/>
          <w:szCs w:val="18"/>
        </w:rPr>
        <w:t>ublicznych</w:t>
      </w:r>
      <w:r w:rsidR="00711222" w:rsidRPr="00E91769">
        <w:rPr>
          <w:rFonts w:ascii="Verdana" w:hAnsi="Verdana"/>
          <w:b w:val="0"/>
          <w:bCs/>
          <w:sz w:val="18"/>
          <w:szCs w:val="18"/>
        </w:rPr>
        <w:t xml:space="preserve"> </w:t>
      </w:r>
      <w:r w:rsidR="00864538" w:rsidRPr="00E91769">
        <w:rPr>
          <w:rFonts w:ascii="Verdana" w:hAnsi="Verdana"/>
          <w:b w:val="0"/>
          <w:bCs/>
          <w:sz w:val="18"/>
          <w:szCs w:val="18"/>
        </w:rPr>
        <w:t>(Dz.U.202</w:t>
      </w:r>
      <w:r w:rsidR="006F1520" w:rsidRPr="00E91769">
        <w:rPr>
          <w:rFonts w:ascii="Verdana" w:hAnsi="Verdana"/>
          <w:b w:val="0"/>
          <w:bCs/>
          <w:sz w:val="18"/>
          <w:szCs w:val="18"/>
        </w:rPr>
        <w:t>6 poz. 793</w:t>
      </w:r>
      <w:r w:rsidR="00864538" w:rsidRPr="00E91769">
        <w:rPr>
          <w:rFonts w:ascii="Verdana" w:hAnsi="Verdana"/>
          <w:b w:val="0"/>
          <w:bCs/>
          <w:sz w:val="18"/>
          <w:szCs w:val="18"/>
        </w:rPr>
        <w:t xml:space="preserve"> ze zm.) </w:t>
      </w:r>
      <w:r w:rsidR="00E74BC3" w:rsidRPr="00E91769">
        <w:rPr>
          <w:rFonts w:ascii="Verdana" w:hAnsi="Verdana"/>
          <w:b w:val="0"/>
          <w:bCs/>
          <w:sz w:val="18"/>
          <w:szCs w:val="18"/>
        </w:rPr>
        <w:t>udostępnia</w:t>
      </w:r>
      <w:r w:rsidR="00BE7BFD" w:rsidRPr="00E91769">
        <w:rPr>
          <w:rFonts w:ascii="Verdana" w:hAnsi="Verdana"/>
          <w:b w:val="0"/>
          <w:bCs/>
          <w:sz w:val="18"/>
          <w:szCs w:val="18"/>
        </w:rPr>
        <w:t xml:space="preserve"> poniżej treść zapytań do S</w:t>
      </w:r>
      <w:r w:rsidR="0012774F" w:rsidRPr="00E91769">
        <w:rPr>
          <w:rFonts w:ascii="Verdana" w:hAnsi="Verdana"/>
          <w:b w:val="0"/>
          <w:bCs/>
          <w:sz w:val="18"/>
          <w:szCs w:val="18"/>
        </w:rPr>
        <w:t>pecyfikacji Warunków Zamówienia (</w:t>
      </w:r>
      <w:r w:rsidR="0012774F" w:rsidRPr="00E91769">
        <w:rPr>
          <w:rFonts w:ascii="Verdana" w:hAnsi="Verdana"/>
          <w:b w:val="0"/>
          <w:bCs/>
          <w:sz w:val="18"/>
          <w:szCs w:val="18"/>
          <w:lang w:eastAsia="ar-SA"/>
        </w:rPr>
        <w:t>zwanej dalej ”SWZ”)</w:t>
      </w:r>
      <w:r w:rsidR="00E74BC3" w:rsidRPr="00E91769">
        <w:rPr>
          <w:rFonts w:ascii="Verdana" w:hAnsi="Verdana"/>
          <w:b w:val="0"/>
          <w:bCs/>
          <w:sz w:val="18"/>
          <w:szCs w:val="18"/>
          <w:lang w:eastAsia="ar-SA"/>
        </w:rPr>
        <w:t xml:space="preserve"> </w:t>
      </w:r>
      <w:r w:rsidR="00E74BC3" w:rsidRPr="00E91769">
        <w:rPr>
          <w:rFonts w:ascii="Verdana" w:hAnsi="Verdana"/>
          <w:b w:val="0"/>
          <w:bCs/>
          <w:sz w:val="18"/>
          <w:szCs w:val="18"/>
        </w:rPr>
        <w:t>wraz z wyjaśnieniami</w:t>
      </w:r>
      <w:r w:rsidR="0012774F" w:rsidRPr="00E91769">
        <w:rPr>
          <w:rFonts w:ascii="Verdana" w:hAnsi="Verdana"/>
          <w:b w:val="0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F01F1" w:rsidRPr="0023053B" w14:paraId="105BEA4A" w14:textId="77777777" w:rsidTr="004E7BD7">
        <w:tc>
          <w:tcPr>
            <w:tcW w:w="9356" w:type="dxa"/>
          </w:tcPr>
          <w:p w14:paraId="1DC55109" w14:textId="3F8C100D" w:rsidR="002F01F1" w:rsidRPr="0023053B" w:rsidRDefault="00084A41" w:rsidP="00A27359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3053B">
              <w:rPr>
                <w:rFonts w:ascii="Verdana" w:hAnsi="Verdana"/>
                <w:b/>
                <w:bCs/>
                <w:sz w:val="18"/>
                <w:szCs w:val="18"/>
              </w:rPr>
              <w:t>Pytanie 1</w:t>
            </w:r>
            <w:r w:rsidR="002F01F1" w:rsidRPr="0023053B">
              <w:rPr>
                <w:rFonts w:ascii="Verdana" w:hAnsi="Verdana"/>
                <w:b/>
                <w:bCs/>
                <w:sz w:val="18"/>
                <w:szCs w:val="18"/>
              </w:rPr>
              <w:t xml:space="preserve">: </w:t>
            </w:r>
          </w:p>
          <w:p w14:paraId="10A6BEA1" w14:textId="77777777" w:rsidR="00A27359" w:rsidRDefault="002F01F1" w:rsidP="00A2735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3053B">
              <w:rPr>
                <w:rFonts w:ascii="Verdana" w:hAnsi="Verdana"/>
                <w:sz w:val="18"/>
                <w:szCs w:val="18"/>
              </w:rPr>
              <w:t>1.Czy Zamawiający dopuszcza szerokość całkowitą dygestorium wynoszącą 1880 mm  zamiast 1800 mm ± 5mm.</w:t>
            </w:r>
          </w:p>
          <w:p w14:paraId="70A4F75A" w14:textId="77777777" w:rsidR="00A27359" w:rsidRDefault="00084A41" w:rsidP="00A27359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3053B">
              <w:rPr>
                <w:rFonts w:ascii="Verdana" w:hAnsi="Verdana"/>
                <w:b/>
                <w:bCs/>
                <w:sz w:val="18"/>
                <w:szCs w:val="18"/>
              </w:rPr>
              <w:t>Odpowiedź 1:</w:t>
            </w:r>
          </w:p>
          <w:p w14:paraId="71B3AD4D" w14:textId="6575BB72" w:rsidR="00E91769" w:rsidRPr="0023053B" w:rsidRDefault="00E91769" w:rsidP="00A2735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3053B">
              <w:rPr>
                <w:rFonts w:ascii="Verdana" w:hAnsi="Verdana"/>
                <w:b/>
                <w:bCs/>
                <w:sz w:val="18"/>
                <w:szCs w:val="18"/>
              </w:rPr>
              <w:t>Zamawiający wyraża zgodę na zaoferowanie dygestorium o szerokości całkowitej wynoszącej 1880 mm i w związku z tym dokonuje zmiany opisu przedmiotu zamówienia w następującym zakresie:</w:t>
            </w:r>
          </w:p>
          <w:p w14:paraId="144198F7" w14:textId="617E5F51" w:rsidR="008E4778" w:rsidRPr="00A27359" w:rsidRDefault="00A27359" w:rsidP="00A27359">
            <w:pPr>
              <w:numPr>
                <w:ilvl w:val="1"/>
                <w:numId w:val="8"/>
              </w:numPr>
              <w:ind w:left="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a.  </w:t>
            </w:r>
            <w:r w:rsidR="008E4778" w:rsidRPr="00A27359">
              <w:rPr>
                <w:rFonts w:ascii="Verdana" w:hAnsi="Verdana"/>
                <w:b/>
                <w:bCs/>
                <w:sz w:val="18"/>
                <w:szCs w:val="18"/>
              </w:rPr>
              <w:t>W opisie przedmiotu zamówienia, poz. 1, zapis:</w:t>
            </w:r>
          </w:p>
          <w:p w14:paraId="19E85049" w14:textId="77777777" w:rsidR="008E4778" w:rsidRPr="0023053B" w:rsidRDefault="008E4778" w:rsidP="0023053B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5880CDB" w14:textId="66597A8B" w:rsidR="00E91769" w:rsidRPr="0023053B" w:rsidRDefault="00E91769" w:rsidP="00A27359">
            <w:pPr>
              <w:ind w:left="720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3053B">
              <w:rPr>
                <w:rFonts w:ascii="Verdana" w:hAnsi="Verdana"/>
                <w:i/>
                <w:iCs/>
                <w:sz w:val="18"/>
                <w:szCs w:val="18"/>
              </w:rPr>
              <w:t>dwóch dygestoriów laboratoryjnych o jednakowej szerokości nominalnej (180 cm +/-50mm), przeznaczonych do ustawienia w układzie plecami do siebie;</w:t>
            </w:r>
          </w:p>
          <w:p w14:paraId="2F620826" w14:textId="03E55201" w:rsidR="00E91769" w:rsidRPr="00A27359" w:rsidRDefault="008E4778" w:rsidP="0023053B">
            <w:pPr>
              <w:pStyle w:val="NormalnyWeb"/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</w:pPr>
            <w:r w:rsidRPr="00A27359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zostaje zmieniony na</w:t>
            </w:r>
            <w:r w:rsidR="00E91769" w:rsidRPr="00A27359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:</w:t>
            </w:r>
          </w:p>
          <w:p w14:paraId="4A43604B" w14:textId="77777777" w:rsidR="00A27359" w:rsidRDefault="00E91769" w:rsidP="00A27359">
            <w:pPr>
              <w:spacing w:after="160" w:line="254" w:lineRule="auto"/>
              <w:jc w:val="both"/>
              <w:rPr>
                <w:rFonts w:ascii="Verdana" w:eastAsia="Verdana" w:hAnsi="Verdana" w:cs="Verdana"/>
                <w:i/>
                <w:iCs/>
                <w:sz w:val="18"/>
                <w:szCs w:val="18"/>
                <w:lang w:eastAsia="en-US"/>
              </w:rPr>
            </w:pPr>
            <w:r w:rsidRPr="0023053B">
              <w:rPr>
                <w:rFonts w:ascii="Verdana" w:eastAsia="Verdana" w:hAnsi="Verdana" w:cs="Verdana"/>
                <w:i/>
                <w:iCs/>
                <w:sz w:val="18"/>
                <w:szCs w:val="18"/>
                <w:lang w:eastAsia="en-US"/>
              </w:rPr>
              <w:t>dwóch dygestoriów laboratoryjnych o jednakowej szerokości nominalnej (180-190 cm), przeznaczonych do ustawienia w układzie plecami do siebie; </w:t>
            </w:r>
          </w:p>
          <w:p w14:paraId="3B1CCCDE" w14:textId="5707F2D0" w:rsidR="00E91769" w:rsidRPr="00A27359" w:rsidRDefault="00E91769" w:rsidP="00A27359">
            <w:pPr>
              <w:numPr>
                <w:ilvl w:val="1"/>
                <w:numId w:val="8"/>
              </w:numPr>
              <w:spacing w:after="160" w:line="254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3053B">
              <w:rPr>
                <w:rFonts w:ascii="Verdana" w:hAnsi="Verdana"/>
                <w:b/>
                <w:bCs/>
                <w:sz w:val="18"/>
                <w:szCs w:val="18"/>
              </w:rPr>
              <w:t>W opisie przedmiotu zamówienia, poz. 2 zapis:</w:t>
            </w:r>
          </w:p>
          <w:p w14:paraId="5AEC329E" w14:textId="77777777" w:rsidR="00E91769" w:rsidRPr="0023053B" w:rsidRDefault="00E91769" w:rsidP="0023053B">
            <w:pPr>
              <w:spacing w:after="160" w:line="254" w:lineRule="auto"/>
              <w:jc w:val="both"/>
              <w:rPr>
                <w:rFonts w:ascii="Verdana" w:eastAsia="Verdana" w:hAnsi="Verdana" w:cs="Verdana"/>
                <w:sz w:val="18"/>
                <w:szCs w:val="18"/>
                <w:lang w:eastAsia="en-US"/>
              </w:rPr>
            </w:pPr>
            <w:r w:rsidRPr="0023053B">
              <w:rPr>
                <w:rFonts w:ascii="Verdana" w:eastAsia="Verdana" w:hAnsi="Verdana" w:cs="Verdana"/>
                <w:i/>
                <w:iCs/>
                <w:sz w:val="18"/>
                <w:szCs w:val="18"/>
                <w:lang w:eastAsia="en-US"/>
              </w:rPr>
              <w:t>o jednakowej szerokości nominalnej (180 cm +/-50mm), </w:t>
            </w:r>
          </w:p>
          <w:p w14:paraId="325ECCAA" w14:textId="055C5736" w:rsidR="00E91769" w:rsidRPr="00A27359" w:rsidRDefault="008E4778" w:rsidP="0023053B">
            <w:pPr>
              <w:pStyle w:val="NormalnyWeb"/>
              <w:spacing w:before="0" w:beforeAutospacing="0"/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</w:pPr>
            <w:r w:rsidRPr="00A27359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zostaje zmieniony na</w:t>
            </w:r>
            <w:r w:rsidR="00E91769" w:rsidRPr="00A27359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:</w:t>
            </w:r>
          </w:p>
          <w:p w14:paraId="7B411B63" w14:textId="77777777" w:rsidR="00A27359" w:rsidRDefault="00E91769" w:rsidP="00A27359">
            <w:pPr>
              <w:spacing w:after="160" w:line="254" w:lineRule="auto"/>
              <w:jc w:val="both"/>
              <w:rPr>
                <w:rFonts w:ascii="Verdana" w:eastAsia="Verdana" w:hAnsi="Verdana" w:cs="Verdana"/>
                <w:i/>
                <w:iCs/>
                <w:sz w:val="18"/>
                <w:szCs w:val="18"/>
                <w:lang w:eastAsia="en-US"/>
              </w:rPr>
            </w:pPr>
            <w:r w:rsidRPr="0023053B">
              <w:rPr>
                <w:rFonts w:ascii="Verdana" w:eastAsia="Verdana" w:hAnsi="Verdana" w:cs="Verdana"/>
                <w:i/>
                <w:iCs/>
                <w:sz w:val="18"/>
                <w:szCs w:val="18"/>
                <w:lang w:eastAsia="en-US"/>
              </w:rPr>
              <w:t>o jednakowej szerokości nominalnej (180-190 cm),</w:t>
            </w:r>
          </w:p>
          <w:p w14:paraId="613622C0" w14:textId="4FB8F41D" w:rsidR="00E91769" w:rsidRPr="00A27359" w:rsidRDefault="00E91769" w:rsidP="00A27359">
            <w:pPr>
              <w:numPr>
                <w:ilvl w:val="1"/>
                <w:numId w:val="8"/>
              </w:numPr>
              <w:spacing w:after="160" w:line="254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3053B">
              <w:rPr>
                <w:rFonts w:ascii="Verdana" w:hAnsi="Verdana"/>
                <w:b/>
                <w:bCs/>
                <w:sz w:val="18"/>
                <w:szCs w:val="18"/>
              </w:rPr>
              <w:t>W opisie przedmiotu zamówienia, poz. 2.2</w:t>
            </w:r>
            <w:r w:rsidR="008E4778" w:rsidRPr="0023053B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23053B">
              <w:rPr>
                <w:rFonts w:ascii="Verdana" w:hAnsi="Verdana"/>
                <w:b/>
                <w:bCs/>
                <w:sz w:val="18"/>
                <w:szCs w:val="18"/>
              </w:rPr>
              <w:t>zapis:</w:t>
            </w:r>
          </w:p>
          <w:p w14:paraId="74E00413" w14:textId="77777777" w:rsidR="00E91769" w:rsidRPr="0023053B" w:rsidRDefault="00E91769" w:rsidP="0023053B">
            <w:pPr>
              <w:pStyle w:val="Tekstpodstawowy"/>
              <w:suppressAutoHyphens/>
              <w:overflowPunct w:val="0"/>
              <w:autoSpaceDE w:val="0"/>
              <w:spacing w:after="140" w:line="276" w:lineRule="auto"/>
              <w:jc w:val="both"/>
              <w:textAlignment w:val="baseline"/>
              <w:rPr>
                <w:rFonts w:ascii="Verdana" w:eastAsia="Verdana" w:hAnsi="Verdana" w:cs="Verdana"/>
                <w:i/>
                <w:iCs/>
                <w:sz w:val="18"/>
                <w:szCs w:val="18"/>
              </w:rPr>
            </w:pPr>
            <w:r w:rsidRPr="0023053B">
              <w:rPr>
                <w:rFonts w:ascii="Verdana" w:eastAsia="Verdana" w:hAnsi="Verdana" w:cs="Verdana"/>
                <w:i/>
                <w:iCs/>
                <w:sz w:val="18"/>
                <w:szCs w:val="18"/>
              </w:rPr>
              <w:t xml:space="preserve">szerokość:  1800 mm, z dopuszczalnym odchyleniem ± 50 mm, </w:t>
            </w:r>
          </w:p>
          <w:p w14:paraId="5109556C" w14:textId="5570AA48" w:rsidR="00E91769" w:rsidRPr="00A27359" w:rsidRDefault="008E4778" w:rsidP="0023053B">
            <w:pPr>
              <w:pStyle w:val="NormalnyWeb"/>
              <w:spacing w:before="0" w:beforeAutospacing="0"/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</w:pPr>
            <w:r w:rsidRPr="00A27359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zostaje zmieniony na</w:t>
            </w:r>
            <w:r w:rsidR="00E91769" w:rsidRPr="00A27359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:</w:t>
            </w:r>
          </w:p>
          <w:p w14:paraId="32C1AFAE" w14:textId="76E07515" w:rsidR="00E91769" w:rsidRPr="0023053B" w:rsidRDefault="00E91769" w:rsidP="0023053B">
            <w:pPr>
              <w:pStyle w:val="Tekstpodstawowy"/>
              <w:suppressAutoHyphens/>
              <w:overflowPunct w:val="0"/>
              <w:autoSpaceDE w:val="0"/>
              <w:spacing w:after="140" w:line="276" w:lineRule="auto"/>
              <w:jc w:val="both"/>
              <w:textAlignment w:val="baseline"/>
              <w:rPr>
                <w:rFonts w:ascii="Verdana" w:eastAsia="Verdana" w:hAnsi="Verdana" w:cs="Verdana"/>
                <w:i/>
                <w:iCs/>
                <w:sz w:val="18"/>
                <w:szCs w:val="18"/>
              </w:rPr>
            </w:pPr>
            <w:r w:rsidRPr="0023053B">
              <w:rPr>
                <w:rFonts w:ascii="Verdana" w:eastAsia="Verdana" w:hAnsi="Verdana" w:cs="Verdana"/>
                <w:i/>
                <w:iCs/>
                <w:sz w:val="18"/>
                <w:szCs w:val="18"/>
              </w:rPr>
              <w:lastRenderedPageBreak/>
              <w:t xml:space="preserve">szerokość:  1800 - 1900 mm, </w:t>
            </w:r>
          </w:p>
          <w:p w14:paraId="043DB877" w14:textId="19CC365A" w:rsidR="00084A41" w:rsidRPr="0023053B" w:rsidRDefault="00084A41" w:rsidP="004E7BD7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3053B">
              <w:rPr>
                <w:rFonts w:ascii="Verdana" w:hAnsi="Verdana"/>
                <w:b/>
                <w:bCs/>
                <w:sz w:val="18"/>
                <w:szCs w:val="18"/>
              </w:rPr>
              <w:t>Pytanie 2:</w:t>
            </w:r>
          </w:p>
          <w:p w14:paraId="2FC6BA17" w14:textId="0CBB2756" w:rsidR="002F01F1" w:rsidRPr="0023053B" w:rsidRDefault="002F01F1" w:rsidP="00084A4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3053B">
              <w:rPr>
                <w:rFonts w:ascii="Verdana" w:hAnsi="Verdana"/>
                <w:sz w:val="18"/>
                <w:szCs w:val="18"/>
              </w:rPr>
              <w:t>2.Czy Zamawiający zaakceptuje jako rozwiązanie równoważne zastosowanie szkła hartowanego ESG  gr 4 mm zamiast wymaganej szyby laminowanej VSG o grubości 6 mm. Zastosowane szkło ESG 4 mm spełnia wymagania bezpieczeństwa przewidziane dla dygestoriów zgodnych z normą PN-EN 14175. Szyba jest zamocowana w stabilnej ramie na całym obwodzie, co zapewnia pełne zabezpieczenie jej krawędzi oraz ogranicza ryzyko uszkodzeń mechanicznych wynikających z eksploatacji. Szkło hartowane charakteryzuje się zwiększoną odpornością mechaniczną, wyższą odpornością na naprężenia termiczne oraz większą odpornością na uderzenia w porównaniu ze szkłem niehartowanym. Parametry te są szczególnie istotne w przypadku pracy laboratoryjnej, gdzie występuje ryzyko oddziaływania podwyższonej temperatury oraz przypadkowych uderzeń. W związku z powyższym zastosowanie szkła ESG 4 mm zapewnia wymagany poziom bezpieczeństwa użytkowania oraz trwałość rozwiązania, a jego funkcjonalność w konstrukcji dygestorium jest równoważna do wymaganej szyby VSG 6 mm.</w:t>
            </w:r>
          </w:p>
          <w:p w14:paraId="5C4E6E13" w14:textId="7B9FE5E1" w:rsidR="002F01F1" w:rsidRPr="0023053B" w:rsidRDefault="00084A41" w:rsidP="004E7BD7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3053B">
              <w:rPr>
                <w:rFonts w:ascii="Verdana" w:hAnsi="Verdana"/>
                <w:b/>
                <w:bCs/>
                <w:sz w:val="18"/>
                <w:szCs w:val="18"/>
              </w:rPr>
              <w:t>Odpowiedź 2:</w:t>
            </w:r>
          </w:p>
          <w:p w14:paraId="18292BB0" w14:textId="29C1BD91" w:rsidR="004E5729" w:rsidRPr="006F6E62" w:rsidRDefault="004E5729" w:rsidP="004E5729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F6E62">
              <w:rPr>
                <w:rFonts w:ascii="Verdana" w:hAnsi="Verdana"/>
                <w:b/>
                <w:bCs/>
                <w:sz w:val="18"/>
                <w:szCs w:val="18"/>
              </w:rPr>
              <w:t>Zamawiający dopuści zastosowanie w oferowanym dygestorium szkła hartowanego ESG o grubości 4 mm jako rozwiązania równoważnego, pod warunkiem wykazania przez Wykonawcę, że zapewnia ono parametry użytkowe, wytrzymałościowe oraz bezpieczeństwo użytkowania na poziomie nie gorszym niż wymagane w SWZ.</w:t>
            </w:r>
          </w:p>
          <w:p w14:paraId="1448F904" w14:textId="77777777" w:rsidR="004E5729" w:rsidRPr="006F6E62" w:rsidRDefault="004E5729" w:rsidP="004E5729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F6E62">
              <w:rPr>
                <w:rFonts w:ascii="Verdana" w:hAnsi="Verdana"/>
                <w:b/>
                <w:bCs/>
                <w:sz w:val="18"/>
                <w:szCs w:val="18"/>
              </w:rPr>
              <w:t>Na potwierdzenie równoważności Wykonawca powinien przedstawić dokumenty (w szczególności certyfikat zgodności z normą EN 14175 cz. 2 i 3 lub normą równoważną oraz raport z badań lub dokumentację producenta) potwierdzające, że oferowane dygestorium z szybą ESG 4 mm zostało przebadane i spełnia wymagania normy EN 14175 cz. 2 i 3. Norma EN 14175 nie wskazuje obowiązku stosowania konkretnego rodzaju szkła.</w:t>
            </w:r>
          </w:p>
          <w:p w14:paraId="259497DE" w14:textId="77777777" w:rsidR="004E5729" w:rsidRPr="006F6E62" w:rsidRDefault="004E5729" w:rsidP="0023053B">
            <w:pPr>
              <w:spacing w:after="12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639D0ED" w14:textId="4F9D7A67" w:rsidR="00084A41" w:rsidRPr="0023053B" w:rsidRDefault="00084A41" w:rsidP="004E7BD7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3053B">
              <w:rPr>
                <w:rFonts w:ascii="Verdana" w:hAnsi="Verdana"/>
                <w:b/>
                <w:bCs/>
                <w:sz w:val="18"/>
                <w:szCs w:val="18"/>
              </w:rPr>
              <w:t>Pytanie 3:</w:t>
            </w:r>
          </w:p>
          <w:p w14:paraId="35C29399" w14:textId="51AABFAA" w:rsidR="002F01F1" w:rsidRPr="0023053B" w:rsidRDefault="002F01F1" w:rsidP="00084A4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3053B">
              <w:rPr>
                <w:rFonts w:ascii="Verdana" w:hAnsi="Verdana"/>
                <w:sz w:val="18"/>
                <w:szCs w:val="18"/>
              </w:rPr>
              <w:t>3.Czy Zamawiający dopuści rozwiązanie polegające na zastosowaniu paneli mediów z zachowaniem symetrycznego rozmieszczenia po obu stronach komory roboczej, przy czym umieszczenie wylewki pozostaną niezmienne czyli zlokalizowane wewnątrz komory roboczej, po lewej i prawej stronie dygestorium, zgodnie z wymaganiami Zamawiającego. Jednak  prosimy o dopuszczenie umieszczenia zaworów sterujących dla dedykowanych wylewek oraz gniazd elektrycznych 230 V IP44 na panelach zlokalizowanych pod blatem dygestorium. Proponowane rozwiązanie nie wpływa na funkcjonalność użytkową urządzenia. Po obu stronach dygestorium zostanie zachowany identyczny zestaw punktów poboru oraz armatury, a rozmieszczenie wylewek pozostanie symetryczne. Lokalizacja elementów sterujących pod blatem zapewnia łatwy dostęp dla operatora oraz umożliwia niezależne korzystanie ze wszystkich punktów poboru bez wzajemnego ograniczania ich funkcjonalności.</w:t>
            </w:r>
          </w:p>
          <w:p w14:paraId="04A51972" w14:textId="19764298" w:rsidR="002F01F1" w:rsidRPr="0023053B" w:rsidRDefault="002F01F1" w:rsidP="004E7BD7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3053B">
              <w:rPr>
                <w:rFonts w:ascii="Verdana" w:hAnsi="Verdana"/>
                <w:b/>
                <w:bCs/>
                <w:sz w:val="18"/>
                <w:szCs w:val="18"/>
              </w:rPr>
              <w:t>Odpowiedź</w:t>
            </w:r>
            <w:r w:rsidR="00084A41" w:rsidRPr="0023053B">
              <w:rPr>
                <w:rFonts w:ascii="Verdana" w:hAnsi="Verdana"/>
                <w:b/>
                <w:bCs/>
                <w:sz w:val="18"/>
                <w:szCs w:val="18"/>
              </w:rPr>
              <w:t xml:space="preserve"> 3</w:t>
            </w:r>
            <w:r w:rsidRPr="0023053B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76C8FA48" w14:textId="5AA04F6E" w:rsidR="00047507" w:rsidRPr="0023053B" w:rsidRDefault="00047507" w:rsidP="004E7BD7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3053B">
              <w:rPr>
                <w:rFonts w:ascii="Verdana" w:hAnsi="Verdana"/>
                <w:b/>
                <w:bCs/>
                <w:sz w:val="18"/>
                <w:szCs w:val="18"/>
              </w:rPr>
              <w:t>Zamawiający nie wyraża zgody na zaproponowane rozwiązanie</w:t>
            </w:r>
          </w:p>
          <w:p w14:paraId="4CCDDB1E" w14:textId="0706CB32" w:rsidR="002F01F1" w:rsidRPr="0023053B" w:rsidRDefault="002F01F1" w:rsidP="004E7BD7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02690AD1" w14:textId="77777777" w:rsidR="00BE7BFD" w:rsidRPr="0023053B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23053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777EB" w14:textId="77777777" w:rsidR="00E614E5" w:rsidRDefault="00E614E5">
      <w:r>
        <w:separator/>
      </w:r>
    </w:p>
  </w:endnote>
  <w:endnote w:type="continuationSeparator" w:id="0">
    <w:p w14:paraId="03344517" w14:textId="77777777" w:rsidR="00E614E5" w:rsidRDefault="00E61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5EFA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E6996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2219A" w14:textId="77777777" w:rsidR="006D4AB3" w:rsidRDefault="00E614E5">
    <w:pPr>
      <w:pStyle w:val="Stopka"/>
      <w:tabs>
        <w:tab w:val="clear" w:pos="4536"/>
      </w:tabs>
      <w:jc w:val="center"/>
    </w:pPr>
    <w:r>
      <w:rPr>
        <w:noProof/>
      </w:rPr>
      <w:pict w14:anchorId="43DEFB7F">
        <v:line id="_x0000_s1025" style="position:absolute;left:0;text-align:left;z-index:251657728" from="-3.85pt,8.75pt" to="455.15pt,8.75pt"/>
      </w:pict>
    </w:r>
  </w:p>
  <w:p w14:paraId="3FBFC1B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69D9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A92A6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CCD596" w14:textId="77777777" w:rsidR="006D4AB3" w:rsidRDefault="006D4AB3">
    <w:pPr>
      <w:pStyle w:val="Stopka"/>
      <w:tabs>
        <w:tab w:val="clear" w:pos="4536"/>
        <w:tab w:val="left" w:pos="6237"/>
      </w:tabs>
    </w:pPr>
  </w:p>
  <w:p w14:paraId="752AB45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96B8A" w14:textId="77777777" w:rsidR="00E614E5" w:rsidRDefault="00E614E5">
      <w:r>
        <w:separator/>
      </w:r>
    </w:p>
  </w:footnote>
  <w:footnote w:type="continuationSeparator" w:id="0">
    <w:p w14:paraId="1A987ACB" w14:textId="77777777" w:rsidR="00E614E5" w:rsidRDefault="00E61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74ADD" w14:textId="77777777" w:rsidR="002F01F1" w:rsidRDefault="002F0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8A914" w14:textId="77777777" w:rsidR="002F01F1" w:rsidRDefault="002F01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39C53" w14:textId="77777777" w:rsidR="002F01F1" w:rsidRDefault="002F01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A7CDF"/>
    <w:multiLevelType w:val="hybridMultilevel"/>
    <w:tmpl w:val="6ED8C87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8730190"/>
    <w:multiLevelType w:val="hybridMultilevel"/>
    <w:tmpl w:val="91C6DAC2"/>
    <w:lvl w:ilvl="0" w:tplc="3E966E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C922BEB4">
      <w:start w:val="1"/>
      <w:numFmt w:val="lowerLetter"/>
      <w:lvlText w:val="%2."/>
      <w:lvlJc w:val="left"/>
      <w:pPr>
        <w:ind w:left="1440" w:hanging="360"/>
      </w:pPr>
      <w:rPr>
        <w:b/>
        <w:bCs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A74F0"/>
    <w:multiLevelType w:val="hybridMultilevel"/>
    <w:tmpl w:val="C5B2E382"/>
    <w:lvl w:ilvl="0" w:tplc="9A8ED022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92307546">
    <w:abstractNumId w:val="4"/>
  </w:num>
  <w:num w:numId="2" w16cid:durableId="278605397">
    <w:abstractNumId w:val="9"/>
  </w:num>
  <w:num w:numId="3" w16cid:durableId="619460111">
    <w:abstractNumId w:val="3"/>
  </w:num>
  <w:num w:numId="4" w16cid:durableId="1004823671">
    <w:abstractNumId w:val="8"/>
  </w:num>
  <w:num w:numId="5" w16cid:durableId="1838302016">
    <w:abstractNumId w:val="1"/>
  </w:num>
  <w:num w:numId="6" w16cid:durableId="57019923">
    <w:abstractNumId w:val="2"/>
  </w:num>
  <w:num w:numId="7" w16cid:durableId="1536771153">
    <w:abstractNumId w:val="7"/>
  </w:num>
  <w:num w:numId="8" w16cid:durableId="1031883070">
    <w:abstractNumId w:val="5"/>
  </w:num>
  <w:num w:numId="9" w16cid:durableId="858008833">
    <w:abstractNumId w:val="0"/>
  </w:num>
  <w:num w:numId="10" w16cid:durableId="15939270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291F"/>
    <w:rsid w:val="00031374"/>
    <w:rsid w:val="00047507"/>
    <w:rsid w:val="0006419D"/>
    <w:rsid w:val="00084A41"/>
    <w:rsid w:val="000A1097"/>
    <w:rsid w:val="000E2A8F"/>
    <w:rsid w:val="0012774F"/>
    <w:rsid w:val="00144B7A"/>
    <w:rsid w:val="00180C6E"/>
    <w:rsid w:val="0023053B"/>
    <w:rsid w:val="0029606A"/>
    <w:rsid w:val="002C6A48"/>
    <w:rsid w:val="002F01F1"/>
    <w:rsid w:val="00466400"/>
    <w:rsid w:val="004848F3"/>
    <w:rsid w:val="004A75F2"/>
    <w:rsid w:val="004E5729"/>
    <w:rsid w:val="005144A9"/>
    <w:rsid w:val="00520165"/>
    <w:rsid w:val="005636AF"/>
    <w:rsid w:val="005B1B08"/>
    <w:rsid w:val="00632C3C"/>
    <w:rsid w:val="00662BDB"/>
    <w:rsid w:val="006A5DF1"/>
    <w:rsid w:val="006B7198"/>
    <w:rsid w:val="006D3593"/>
    <w:rsid w:val="006D4AB3"/>
    <w:rsid w:val="006D57AF"/>
    <w:rsid w:val="006F1520"/>
    <w:rsid w:val="006F3B81"/>
    <w:rsid w:val="006F6E62"/>
    <w:rsid w:val="00711222"/>
    <w:rsid w:val="007B63F2"/>
    <w:rsid w:val="007C5C0B"/>
    <w:rsid w:val="007D7198"/>
    <w:rsid w:val="00864538"/>
    <w:rsid w:val="00870F9F"/>
    <w:rsid w:val="008804B6"/>
    <w:rsid w:val="00897AB0"/>
    <w:rsid w:val="008A3553"/>
    <w:rsid w:val="008E4778"/>
    <w:rsid w:val="00920EA6"/>
    <w:rsid w:val="00977B1A"/>
    <w:rsid w:val="009A5248"/>
    <w:rsid w:val="009D490F"/>
    <w:rsid w:val="00A001A8"/>
    <w:rsid w:val="00A27359"/>
    <w:rsid w:val="00A905AC"/>
    <w:rsid w:val="00B127E1"/>
    <w:rsid w:val="00B577A0"/>
    <w:rsid w:val="00B855AF"/>
    <w:rsid w:val="00BA6584"/>
    <w:rsid w:val="00BB13A1"/>
    <w:rsid w:val="00BE7BFD"/>
    <w:rsid w:val="00C370F2"/>
    <w:rsid w:val="00C44EEC"/>
    <w:rsid w:val="00CB6936"/>
    <w:rsid w:val="00D22FFA"/>
    <w:rsid w:val="00D8461B"/>
    <w:rsid w:val="00D915F2"/>
    <w:rsid w:val="00DB2872"/>
    <w:rsid w:val="00DE10EF"/>
    <w:rsid w:val="00DE291F"/>
    <w:rsid w:val="00DF32E8"/>
    <w:rsid w:val="00DF53CA"/>
    <w:rsid w:val="00E21B49"/>
    <w:rsid w:val="00E25A6D"/>
    <w:rsid w:val="00E2789F"/>
    <w:rsid w:val="00E614E5"/>
    <w:rsid w:val="00E715A3"/>
    <w:rsid w:val="00E72428"/>
    <w:rsid w:val="00E74BC3"/>
    <w:rsid w:val="00E91769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3A369"/>
  <w15:chartTrackingRefBased/>
  <w15:docId w15:val="{D6512B30-0EE1-46E8-90E2-F7B8A6BE1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9176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E9176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2</Pages>
  <Words>662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10</cp:revision>
  <cp:lastPrinted>2026-08-04T10:08:00Z</cp:lastPrinted>
  <dcterms:created xsi:type="dcterms:W3CDTF">2026-08-04T10:25:00Z</dcterms:created>
  <dcterms:modified xsi:type="dcterms:W3CDTF">2026-08-05T09:13:00Z</dcterms:modified>
</cp:coreProperties>
</file>