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D1F8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1F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1F82">
        <w:rPr>
          <w:sz w:val="22"/>
          <w:szCs w:val="22"/>
        </w:rPr>
        <w:t>2026-07-30</w:t>
      </w:r>
    </w:p>
    <w:p w:rsidR="003D1F82" w:rsidRPr="003D1F82" w:rsidRDefault="003D1F82" w:rsidP="00FB7F50">
      <w:pPr>
        <w:spacing w:after="40"/>
        <w:rPr>
          <w:b/>
          <w:bCs/>
          <w:sz w:val="22"/>
          <w:szCs w:val="22"/>
        </w:rPr>
      </w:pPr>
      <w:r w:rsidRPr="003D1F82">
        <w:rPr>
          <w:b/>
          <w:bCs/>
          <w:sz w:val="22"/>
          <w:szCs w:val="22"/>
        </w:rPr>
        <w:t>Akademia Górniczo - Hutnicza</w:t>
      </w:r>
    </w:p>
    <w:p w:rsidR="003D1F82" w:rsidRPr="003D1F82" w:rsidRDefault="003D1F82" w:rsidP="00FB7F50">
      <w:pPr>
        <w:spacing w:after="40"/>
        <w:rPr>
          <w:b/>
          <w:bCs/>
          <w:sz w:val="22"/>
          <w:szCs w:val="22"/>
        </w:rPr>
      </w:pPr>
      <w:r w:rsidRPr="003D1F82">
        <w:rPr>
          <w:b/>
          <w:bCs/>
          <w:sz w:val="22"/>
          <w:szCs w:val="22"/>
        </w:rPr>
        <w:t>im. Stanisława Staszica w Krakowie</w:t>
      </w:r>
    </w:p>
    <w:p w:rsidR="00FB7F50" w:rsidRPr="002245BE" w:rsidRDefault="003D1F82" w:rsidP="00FB7F50">
      <w:pPr>
        <w:spacing w:after="40"/>
        <w:rPr>
          <w:b/>
          <w:bCs/>
          <w:sz w:val="22"/>
          <w:szCs w:val="22"/>
        </w:rPr>
      </w:pPr>
      <w:r w:rsidRPr="003D1F82">
        <w:rPr>
          <w:b/>
          <w:bCs/>
          <w:sz w:val="22"/>
          <w:szCs w:val="22"/>
        </w:rPr>
        <w:t>Dział Zamówień Publicznych</w:t>
      </w:r>
    </w:p>
    <w:p w:rsidR="00FB7F50" w:rsidRPr="002245BE" w:rsidRDefault="003D1F82" w:rsidP="00FB7F50">
      <w:pPr>
        <w:rPr>
          <w:sz w:val="22"/>
          <w:szCs w:val="22"/>
        </w:rPr>
      </w:pPr>
      <w:r w:rsidRPr="003D1F8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1F82">
        <w:rPr>
          <w:sz w:val="22"/>
          <w:szCs w:val="22"/>
        </w:rPr>
        <w:t>30</w:t>
      </w:r>
    </w:p>
    <w:p w:rsidR="00FB7F50" w:rsidRPr="002245BE" w:rsidRDefault="003D1F82" w:rsidP="00FB7F50">
      <w:pPr>
        <w:rPr>
          <w:sz w:val="22"/>
          <w:szCs w:val="22"/>
        </w:rPr>
      </w:pPr>
      <w:r w:rsidRPr="003D1F8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1F82">
        <w:rPr>
          <w:sz w:val="22"/>
          <w:szCs w:val="22"/>
        </w:rPr>
        <w:t>Kraków</w:t>
      </w:r>
    </w:p>
    <w:p w:rsidR="008642B3" w:rsidRPr="00851C94" w:rsidRDefault="00A17CDB">
      <w:pPr>
        <w:pStyle w:val="Nagwek1"/>
        <w:spacing w:before="600"/>
        <w:rPr>
          <w:szCs w:val="24"/>
        </w:rPr>
      </w:pPr>
      <w:r w:rsidRPr="00851C94">
        <w:rPr>
          <w:szCs w:val="24"/>
        </w:rPr>
        <w:t>OGŁOSZENIE</w:t>
      </w:r>
    </w:p>
    <w:p w:rsidR="008642B3" w:rsidRPr="00851C94" w:rsidRDefault="008642B3" w:rsidP="00C65E53">
      <w:pPr>
        <w:spacing w:after="480"/>
        <w:jc w:val="center"/>
        <w:rPr>
          <w:b/>
        </w:rPr>
      </w:pPr>
      <w:r w:rsidRPr="00851C94">
        <w:rPr>
          <w:b/>
        </w:rPr>
        <w:t xml:space="preserve">o </w:t>
      </w:r>
      <w:r w:rsidR="00B8017C" w:rsidRPr="00851C94">
        <w:rPr>
          <w:b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1F82" w:rsidRPr="00607F9B" w:rsidTr="00851C94">
        <w:trPr>
          <w:trHeight w:val="638"/>
        </w:trPr>
        <w:tc>
          <w:tcPr>
            <w:tcW w:w="1023" w:type="dxa"/>
            <w:shd w:val="clear" w:color="auto" w:fill="auto"/>
          </w:tcPr>
          <w:p w:rsidR="003D1F82" w:rsidRPr="00607F9B" w:rsidRDefault="003D1F82" w:rsidP="005B3C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1F82" w:rsidRPr="00607F9B" w:rsidRDefault="003D1F82" w:rsidP="005B3C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1F8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D1F8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1F82">
              <w:rPr>
                <w:b/>
                <w:bCs/>
                <w:sz w:val="22"/>
                <w:szCs w:val="22"/>
              </w:rPr>
              <w:t>Zakup i dostawa samochodu typu sedan z segmentu E dla AGH w Krakowie - KC-DE-zp.25.332.2026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1F82">
              <w:rPr>
                <w:b/>
                <w:sz w:val="22"/>
                <w:szCs w:val="22"/>
              </w:rPr>
              <w:t>KC-DE-zp.25.332.2026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851C94" w:rsidRDefault="00851C94" w:rsidP="00851C94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E01645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E01645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E01645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E01645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 (Dz.U.202</w:t>
      </w:r>
      <w:r>
        <w:rPr>
          <w:sz w:val="22"/>
          <w:szCs w:val="22"/>
        </w:rPr>
        <w:t>6 poz. 793</w:t>
      </w:r>
      <w:r w:rsidRPr="004D0C58">
        <w:rPr>
          <w:sz w:val="22"/>
          <w:szCs w:val="22"/>
        </w:rPr>
        <w:t xml:space="preserve"> ze zm.) 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851C94" w:rsidRDefault="00851C94" w:rsidP="00851C94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51C94" w:rsidRPr="007240DA" w:rsidTr="005B3CBC">
        <w:tc>
          <w:tcPr>
            <w:tcW w:w="2660" w:type="dxa"/>
            <w:shd w:val="clear" w:color="auto" w:fill="auto"/>
          </w:tcPr>
          <w:p w:rsidR="00851C94" w:rsidRPr="007240DA" w:rsidRDefault="00851C94" w:rsidP="005B3C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01645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51C94" w:rsidRPr="007240DA" w:rsidRDefault="00851C94" w:rsidP="005B3C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0164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851C94" w:rsidRPr="003261E7" w:rsidRDefault="00851C94" w:rsidP="00851C94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:rsidR="00851C94" w:rsidRDefault="00851C94" w:rsidP="00851C94">
      <w:pPr>
        <w:jc w:val="both"/>
        <w:rPr>
          <w:sz w:val="22"/>
          <w:szCs w:val="22"/>
        </w:rPr>
      </w:pPr>
      <w:r w:rsidRPr="00E01645">
        <w:rPr>
          <w:sz w:val="22"/>
          <w:szCs w:val="22"/>
        </w:rPr>
        <w:t xml:space="preserve"> </w:t>
      </w:r>
    </w:p>
    <w:p w:rsidR="00851C94" w:rsidRPr="003261E7" w:rsidRDefault="00851C94" w:rsidP="00851C94">
      <w:pPr>
        <w:jc w:val="both"/>
        <w:rPr>
          <w:sz w:val="22"/>
          <w:szCs w:val="22"/>
        </w:rPr>
      </w:pPr>
      <w:r w:rsidRPr="00E01645">
        <w:rPr>
          <w:sz w:val="22"/>
          <w:szCs w:val="22"/>
        </w:rPr>
        <w:t>W postępowaniu została złożona jedna oferta na kwotę brutto 282 764,70 zł. Kwota przeznaczona na realizację zamówienia to 255 000,00 zł brutto. Cena oferty przekracza środki przeznaczone na realizację zamówienia a Zamawiający nie jest w stan</w:t>
      </w:r>
      <w:bookmarkStart w:id="1" w:name="_GoBack"/>
      <w:bookmarkEnd w:id="1"/>
      <w:r w:rsidRPr="00E01645">
        <w:rPr>
          <w:sz w:val="22"/>
          <w:szCs w:val="22"/>
        </w:rPr>
        <w:t>ie zwiększyć środków na realizację zamówienia do zaoferowanej przez Wykonawcę ceny.</w:t>
      </w:r>
    </w:p>
    <w:p w:rsidR="00851C94" w:rsidRPr="00DA2A7E" w:rsidRDefault="00851C94" w:rsidP="00851C94"/>
    <w:p w:rsidR="00F960D7" w:rsidRDefault="00F960D7" w:rsidP="00851C9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56F" w:rsidRDefault="0079356F">
      <w:r>
        <w:separator/>
      </w:r>
    </w:p>
  </w:endnote>
  <w:endnote w:type="continuationSeparator" w:id="0">
    <w:p w:rsidR="0079356F" w:rsidRDefault="0079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56F" w:rsidRDefault="0079356F">
      <w:r>
        <w:separator/>
      </w:r>
    </w:p>
  </w:footnote>
  <w:footnote w:type="continuationSeparator" w:id="0">
    <w:p w:rsidR="0079356F" w:rsidRDefault="0079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56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1F82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356F"/>
    <w:rsid w:val="007E2ACC"/>
    <w:rsid w:val="007E68C5"/>
    <w:rsid w:val="00832144"/>
    <w:rsid w:val="00851C9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017C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E64B6F-6C58-44C4-AEEF-21B9DEAB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51C9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851C94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2026-07-30T12:28:00Z</dcterms:created>
  <dcterms:modified xsi:type="dcterms:W3CDTF">2026-07-30T12:29:00Z</dcterms:modified>
</cp:coreProperties>
</file>