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354EF" w14:textId="160492FF" w:rsidR="00890B92" w:rsidRDefault="006559E1" w:rsidP="00890B92">
      <w:pPr>
        <w:spacing w:after="240"/>
        <w:jc w:val="right"/>
        <w:rPr>
          <w:sz w:val="22"/>
          <w:szCs w:val="22"/>
        </w:rPr>
      </w:pPr>
      <w:r w:rsidRPr="006559E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59E1">
        <w:rPr>
          <w:sz w:val="22"/>
          <w:szCs w:val="22"/>
        </w:rPr>
        <w:t>2026-07-2</w:t>
      </w:r>
      <w:r w:rsidR="009B2922">
        <w:rPr>
          <w:sz w:val="22"/>
          <w:szCs w:val="22"/>
        </w:rPr>
        <w:t>3</w:t>
      </w:r>
    </w:p>
    <w:p w14:paraId="7D23B18D" w14:textId="77777777" w:rsidR="006559E1" w:rsidRPr="006559E1" w:rsidRDefault="006559E1" w:rsidP="00890B92">
      <w:pPr>
        <w:rPr>
          <w:b/>
          <w:bCs/>
          <w:sz w:val="22"/>
          <w:szCs w:val="22"/>
        </w:rPr>
      </w:pPr>
      <w:r w:rsidRPr="006559E1">
        <w:rPr>
          <w:b/>
          <w:bCs/>
          <w:sz w:val="22"/>
          <w:szCs w:val="22"/>
        </w:rPr>
        <w:t>Akademia Górniczo - Hutnicza</w:t>
      </w:r>
    </w:p>
    <w:p w14:paraId="2E253F7D" w14:textId="77777777" w:rsidR="006559E1" w:rsidRPr="006559E1" w:rsidRDefault="006559E1" w:rsidP="00890B92">
      <w:pPr>
        <w:rPr>
          <w:b/>
          <w:bCs/>
          <w:sz w:val="22"/>
          <w:szCs w:val="22"/>
        </w:rPr>
      </w:pPr>
      <w:r w:rsidRPr="006559E1">
        <w:rPr>
          <w:b/>
          <w:bCs/>
          <w:sz w:val="22"/>
          <w:szCs w:val="22"/>
        </w:rPr>
        <w:t>im. Stanisława Staszica w Krakowie</w:t>
      </w:r>
    </w:p>
    <w:p w14:paraId="63CE4C42" w14:textId="66016631" w:rsidR="00890B92" w:rsidRPr="00D91931" w:rsidRDefault="006559E1" w:rsidP="00890B92">
      <w:pPr>
        <w:rPr>
          <w:b/>
          <w:bCs/>
          <w:sz w:val="22"/>
          <w:szCs w:val="22"/>
        </w:rPr>
      </w:pPr>
      <w:r w:rsidRPr="006559E1">
        <w:rPr>
          <w:b/>
          <w:bCs/>
          <w:sz w:val="22"/>
          <w:szCs w:val="22"/>
        </w:rPr>
        <w:t>Dział Zamówień Publicznych</w:t>
      </w:r>
    </w:p>
    <w:p w14:paraId="7C506E7E" w14:textId="34424BF4" w:rsidR="00890B92" w:rsidRPr="00BD5546" w:rsidRDefault="006559E1" w:rsidP="00890B92">
      <w:pPr>
        <w:rPr>
          <w:sz w:val="22"/>
          <w:szCs w:val="22"/>
        </w:rPr>
      </w:pPr>
      <w:r w:rsidRPr="006559E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559E1">
        <w:rPr>
          <w:sz w:val="22"/>
          <w:szCs w:val="22"/>
        </w:rPr>
        <w:t>30</w:t>
      </w:r>
    </w:p>
    <w:p w14:paraId="34ABD4E8" w14:textId="42551BF6" w:rsidR="00890B92" w:rsidRPr="00BD5546" w:rsidRDefault="006559E1" w:rsidP="00890B92">
      <w:pPr>
        <w:rPr>
          <w:sz w:val="22"/>
          <w:szCs w:val="22"/>
        </w:rPr>
      </w:pPr>
      <w:r w:rsidRPr="006559E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559E1">
        <w:rPr>
          <w:sz w:val="22"/>
          <w:szCs w:val="22"/>
        </w:rPr>
        <w:t>Kraków</w:t>
      </w:r>
    </w:p>
    <w:p w14:paraId="3F1388F2" w14:textId="6B79F7A6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59E1" w:rsidRPr="006559E1">
        <w:rPr>
          <w:b/>
          <w:sz w:val="22"/>
          <w:szCs w:val="22"/>
        </w:rPr>
        <w:t>KC-DE-zp.25.311.2026</w:t>
      </w:r>
      <w:r w:rsidR="00A80738" w:rsidRPr="00890B92">
        <w:rPr>
          <w:sz w:val="22"/>
          <w:szCs w:val="22"/>
        </w:rPr>
        <w:tab/>
        <w:t xml:space="preserve"> </w:t>
      </w:r>
    </w:p>
    <w:p w14:paraId="6B797C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A5BE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9B5A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DE56E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5B8690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EA22994" w14:textId="34CD421F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559E1" w:rsidRPr="006559E1">
        <w:rPr>
          <w:sz w:val="22"/>
          <w:szCs w:val="22"/>
        </w:rPr>
        <w:t xml:space="preserve">Tryb podstawowy bez negocjacji - art. 275 pkt. 1 ustawy </w:t>
      </w:r>
      <w:proofErr w:type="spellStart"/>
      <w:r w:rsidR="006559E1" w:rsidRPr="006559E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E21EC28" w14:textId="4BCDF82A" w:rsidR="00A80738" w:rsidRPr="00890B92" w:rsidRDefault="006559E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59E1">
        <w:rPr>
          <w:b/>
          <w:sz w:val="22"/>
          <w:szCs w:val="22"/>
        </w:rPr>
        <w:t xml:space="preserve">Dostawa 2 szt. </w:t>
      </w:r>
      <w:proofErr w:type="spellStart"/>
      <w:r w:rsidRPr="006559E1">
        <w:rPr>
          <w:b/>
          <w:sz w:val="22"/>
          <w:szCs w:val="22"/>
        </w:rPr>
        <w:t>lapopów</w:t>
      </w:r>
      <w:proofErr w:type="spellEnd"/>
      <w:r w:rsidRPr="006559E1">
        <w:rPr>
          <w:b/>
          <w:sz w:val="22"/>
          <w:szCs w:val="22"/>
        </w:rPr>
        <w:t xml:space="preserve"> dla </w:t>
      </w:r>
      <w:proofErr w:type="spellStart"/>
      <w:r w:rsidRPr="006559E1">
        <w:rPr>
          <w:b/>
          <w:sz w:val="22"/>
          <w:szCs w:val="22"/>
        </w:rPr>
        <w:t>WGGiOŚ</w:t>
      </w:r>
      <w:proofErr w:type="spellEnd"/>
      <w:r w:rsidRPr="006559E1">
        <w:rPr>
          <w:b/>
          <w:sz w:val="22"/>
          <w:szCs w:val="22"/>
        </w:rPr>
        <w:t xml:space="preserve"> - KC-DE-zp.25.311.2026</w:t>
      </w:r>
    </w:p>
    <w:p w14:paraId="166D88C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324463C" w14:textId="68B3F2D3" w:rsidR="0069085C" w:rsidRPr="00890B92" w:rsidRDefault="006559E1" w:rsidP="00A80738">
      <w:pPr>
        <w:spacing w:before="120" w:after="120"/>
        <w:jc w:val="both"/>
        <w:rPr>
          <w:sz w:val="22"/>
          <w:szCs w:val="22"/>
        </w:rPr>
      </w:pPr>
      <w:r w:rsidRPr="006559E1">
        <w:rPr>
          <w:b/>
          <w:sz w:val="22"/>
          <w:szCs w:val="22"/>
        </w:rPr>
        <w:t>13 392.00</w:t>
      </w:r>
      <w:r w:rsidR="00890B92" w:rsidRPr="00890B92">
        <w:rPr>
          <w:sz w:val="22"/>
          <w:szCs w:val="22"/>
        </w:rPr>
        <w:t xml:space="preserve"> zł brutto.</w:t>
      </w:r>
    </w:p>
    <w:p w14:paraId="21A7116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53CA0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7A5A1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875AD" w14:textId="77777777" w:rsidR="008606A6" w:rsidRDefault="008606A6">
      <w:r>
        <w:separator/>
      </w:r>
    </w:p>
  </w:endnote>
  <w:endnote w:type="continuationSeparator" w:id="0">
    <w:p w14:paraId="6BA23488" w14:textId="77777777" w:rsidR="008606A6" w:rsidRDefault="00860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60E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6666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920A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55A93D">
        <v:line id="_x0000_s1025" style="position:absolute;left:0;text-align:left;z-index:251657728" from="-3.85pt,8.7pt" to="455.15pt,8.7pt"/>
      </w:pict>
    </w:r>
  </w:p>
  <w:p w14:paraId="3EC789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DA0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60CAEB" w14:textId="77777777" w:rsidR="009F189D" w:rsidRDefault="009F189D">
    <w:pPr>
      <w:pStyle w:val="Stopka"/>
      <w:tabs>
        <w:tab w:val="clear" w:pos="4536"/>
      </w:tabs>
      <w:jc w:val="center"/>
    </w:pPr>
  </w:p>
  <w:p w14:paraId="465578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E8FDA" w14:textId="77777777" w:rsidR="008606A6" w:rsidRDefault="008606A6">
      <w:r>
        <w:separator/>
      </w:r>
    </w:p>
  </w:footnote>
  <w:footnote w:type="continuationSeparator" w:id="0">
    <w:p w14:paraId="685D7109" w14:textId="77777777" w:rsidR="008606A6" w:rsidRDefault="00860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B8BFD" w14:textId="77777777" w:rsidR="006559E1" w:rsidRDefault="00655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C394F" w14:textId="77777777" w:rsidR="006559E1" w:rsidRDefault="006559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36CFB" w14:textId="77777777" w:rsidR="006559E1" w:rsidRDefault="006559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441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25441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559E1"/>
    <w:rsid w:val="0069085C"/>
    <w:rsid w:val="00843263"/>
    <w:rsid w:val="008606A6"/>
    <w:rsid w:val="00861E75"/>
    <w:rsid w:val="00890B92"/>
    <w:rsid w:val="008B5475"/>
    <w:rsid w:val="00933BDB"/>
    <w:rsid w:val="009B2922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8AC8BB"/>
  <w15:chartTrackingRefBased/>
  <w15:docId w15:val="{8353C99B-71F6-43B3-B64B-D77E4341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2026-07-22T11:19:00Z</dcterms:created>
  <dcterms:modified xsi:type="dcterms:W3CDTF">2026-07-22T11:21:00Z</dcterms:modified>
</cp:coreProperties>
</file>