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E2E36" w:rsidRPr="00CE2E36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CE2E3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2E36">
        <w:rPr>
          <w:rFonts w:ascii="Arial" w:hAnsi="Arial" w:cs="Arial"/>
        </w:rPr>
        <w:t>Szpital Specjalistyczny im. Stefana Żeromskiego SPZOZ w Krakowie</w:t>
      </w:r>
    </w:p>
    <w:p w:rsidR="00B95C96" w:rsidRPr="0012157F" w:rsidRDefault="00CE2E3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E2E36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CE2E36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CE2E36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E2E36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CE2E36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2E36" w:rsidRPr="0012157F" w:rsidTr="004223F0">
        <w:tc>
          <w:tcPr>
            <w:tcW w:w="9104" w:type="dxa"/>
            <w:shd w:val="clear" w:color="auto" w:fill="D9D9D9"/>
          </w:tcPr>
          <w:p w:rsidR="00CE2E36" w:rsidRPr="0012157F" w:rsidRDefault="00CE2E36" w:rsidP="004223F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E2E36" w:rsidRPr="00094F76" w:rsidRDefault="00CE2E36" w:rsidP="004223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E2E36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E2E36" w:rsidRPr="0017574D" w:rsidRDefault="00CE2E36" w:rsidP="004223F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E2E36" w:rsidRDefault="00CE2E36" w:rsidP="004223F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E2E36" w:rsidRPr="002C3302" w:rsidRDefault="00CE2E36" w:rsidP="004223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CE2E3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E2E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ortopedycznych do osteosyntezy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E2E36" w:rsidRPr="00A2540E" w:rsidTr="004223F0">
        <w:tc>
          <w:tcPr>
            <w:tcW w:w="2269" w:type="dxa"/>
          </w:tcPr>
          <w:p w:rsidR="00CE2E36" w:rsidRPr="00A2540E" w:rsidRDefault="00CE2E36" w:rsidP="004223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E2E36" w:rsidRPr="00A2540E" w:rsidRDefault="00CE2E36" w:rsidP="004223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E2E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DZP-271-24/26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CE2E36" w:rsidRPr="00CE2E3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:rsidR="00CE2E36" w:rsidRDefault="00C90B4D" w:rsidP="00CE2E3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E2E3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060B" w:rsidRDefault="0091060B" w:rsidP="0038231F">
      <w:pPr>
        <w:spacing w:after="0" w:line="240" w:lineRule="auto"/>
      </w:pPr>
      <w:r>
        <w:separator/>
      </w:r>
    </w:p>
  </w:endnote>
  <w:endnote w:type="continuationSeparator" w:id="0">
    <w:p w:rsidR="0091060B" w:rsidRDefault="009106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2E36" w:rsidRDefault="00CE2E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2E36" w:rsidRDefault="00CE2E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060B" w:rsidRDefault="0091060B" w:rsidP="0038231F">
      <w:pPr>
        <w:spacing w:after="0" w:line="240" w:lineRule="auto"/>
      </w:pPr>
      <w:r>
        <w:separator/>
      </w:r>
    </w:p>
  </w:footnote>
  <w:footnote w:type="continuationSeparator" w:id="0">
    <w:p w:rsidR="0091060B" w:rsidRDefault="009106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2E36" w:rsidRDefault="00CE2E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2E36" w:rsidRDefault="00CE2E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2E36" w:rsidRDefault="00CE2E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516252">
    <w:abstractNumId w:val="12"/>
  </w:num>
  <w:num w:numId="2" w16cid:durableId="732045709">
    <w:abstractNumId w:val="0"/>
  </w:num>
  <w:num w:numId="3" w16cid:durableId="1160537090">
    <w:abstractNumId w:val="11"/>
  </w:num>
  <w:num w:numId="4" w16cid:durableId="1995597157">
    <w:abstractNumId w:val="16"/>
  </w:num>
  <w:num w:numId="5" w16cid:durableId="767623384">
    <w:abstractNumId w:val="13"/>
  </w:num>
  <w:num w:numId="6" w16cid:durableId="2110851696">
    <w:abstractNumId w:val="10"/>
  </w:num>
  <w:num w:numId="7" w16cid:durableId="358698349">
    <w:abstractNumId w:val="1"/>
  </w:num>
  <w:num w:numId="8" w16cid:durableId="18549485">
    <w:abstractNumId w:val="6"/>
  </w:num>
  <w:num w:numId="9" w16cid:durableId="1538935670">
    <w:abstractNumId w:val="4"/>
  </w:num>
  <w:num w:numId="10" w16cid:durableId="647393177">
    <w:abstractNumId w:val="7"/>
  </w:num>
  <w:num w:numId="11" w16cid:durableId="201402260">
    <w:abstractNumId w:val="5"/>
  </w:num>
  <w:num w:numId="12" w16cid:durableId="458766464">
    <w:abstractNumId w:val="9"/>
  </w:num>
  <w:num w:numId="13" w16cid:durableId="897470958">
    <w:abstractNumId w:val="3"/>
  </w:num>
  <w:num w:numId="14" w16cid:durableId="1411924006">
    <w:abstractNumId w:val="2"/>
  </w:num>
  <w:num w:numId="15" w16cid:durableId="978261597">
    <w:abstractNumId w:val="15"/>
  </w:num>
  <w:num w:numId="16" w16cid:durableId="771778312">
    <w:abstractNumId w:val="8"/>
  </w:num>
  <w:num w:numId="17" w16cid:durableId="16823916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60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060B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CE2E36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96E5AE2-77B1-4111-B22F-BCA79EC9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2026-07-16T08:00:00Z</dcterms:created>
  <dcterms:modified xsi:type="dcterms:W3CDTF">2026-07-16T08:00:00Z</dcterms:modified>
</cp:coreProperties>
</file>