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B902C5" w14:textId="771C2120" w:rsidR="00FB7F50" w:rsidRPr="00A268D0" w:rsidRDefault="00975749" w:rsidP="00FB7F50">
      <w:pPr>
        <w:spacing w:after="240"/>
        <w:jc w:val="right"/>
        <w:rPr>
          <w:rFonts w:ascii="Verdana" w:hAnsi="Verdana"/>
          <w:sz w:val="20"/>
          <w:szCs w:val="20"/>
        </w:rPr>
      </w:pPr>
      <w:bookmarkStart w:id="0" w:name="_Hlk53520193"/>
      <w:r w:rsidRPr="00A268D0">
        <w:rPr>
          <w:rFonts w:ascii="Verdana" w:hAnsi="Verdana"/>
          <w:sz w:val="20"/>
          <w:szCs w:val="20"/>
        </w:rPr>
        <w:t>Kraków</w:t>
      </w:r>
      <w:r w:rsidR="00FB7F50" w:rsidRPr="00A268D0">
        <w:rPr>
          <w:rFonts w:ascii="Verdana" w:hAnsi="Verdana"/>
          <w:sz w:val="20"/>
          <w:szCs w:val="20"/>
        </w:rPr>
        <w:t xml:space="preserve"> dnia: </w:t>
      </w:r>
      <w:r w:rsidRPr="00A268D0">
        <w:rPr>
          <w:rFonts w:ascii="Verdana" w:hAnsi="Verdana"/>
          <w:sz w:val="20"/>
          <w:szCs w:val="20"/>
        </w:rPr>
        <w:t>2026-07-22</w:t>
      </w:r>
    </w:p>
    <w:p w14:paraId="63AC3307" w14:textId="77777777" w:rsidR="00FB7F50" w:rsidRPr="00A268D0" w:rsidRDefault="00FB7F50" w:rsidP="004E7234">
      <w:pPr>
        <w:spacing w:after="240"/>
        <w:rPr>
          <w:rFonts w:ascii="Verdana" w:hAnsi="Verdana"/>
          <w:sz w:val="20"/>
          <w:szCs w:val="20"/>
        </w:rPr>
      </w:pPr>
    </w:p>
    <w:p w14:paraId="2D499F41" w14:textId="77777777" w:rsidR="00975749" w:rsidRPr="00A268D0" w:rsidRDefault="00975749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A268D0">
        <w:rPr>
          <w:rFonts w:ascii="Verdana" w:hAnsi="Verdana"/>
          <w:b/>
          <w:bCs/>
          <w:sz w:val="20"/>
          <w:szCs w:val="20"/>
        </w:rPr>
        <w:t>Akademia Górniczo - Hutnicza</w:t>
      </w:r>
    </w:p>
    <w:p w14:paraId="53BD8A8A" w14:textId="77777777" w:rsidR="00975749" w:rsidRPr="00A268D0" w:rsidRDefault="00975749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A268D0">
        <w:rPr>
          <w:rFonts w:ascii="Verdana" w:hAnsi="Verdana"/>
          <w:b/>
          <w:bCs/>
          <w:sz w:val="20"/>
          <w:szCs w:val="20"/>
        </w:rPr>
        <w:t>im. Stanisława Staszica w Krakowie</w:t>
      </w:r>
    </w:p>
    <w:p w14:paraId="602E9039" w14:textId="2978BD28" w:rsidR="00FB7F50" w:rsidRPr="00A268D0" w:rsidRDefault="00975749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A268D0">
        <w:rPr>
          <w:rFonts w:ascii="Verdana" w:hAnsi="Verdana"/>
          <w:b/>
          <w:bCs/>
          <w:sz w:val="20"/>
          <w:szCs w:val="20"/>
        </w:rPr>
        <w:t>Dział Zamówień Publicznych</w:t>
      </w:r>
    </w:p>
    <w:p w14:paraId="755FBE22" w14:textId="056514A7" w:rsidR="00FB7F50" w:rsidRPr="00A268D0" w:rsidRDefault="00975749" w:rsidP="00FB7F50">
      <w:pPr>
        <w:rPr>
          <w:rFonts w:ascii="Verdana" w:hAnsi="Verdana"/>
          <w:sz w:val="20"/>
          <w:szCs w:val="20"/>
        </w:rPr>
      </w:pPr>
      <w:r w:rsidRPr="00A268D0">
        <w:rPr>
          <w:rFonts w:ascii="Verdana" w:hAnsi="Verdana"/>
          <w:sz w:val="20"/>
          <w:szCs w:val="20"/>
        </w:rPr>
        <w:t>Al. Mickiewicza</w:t>
      </w:r>
      <w:r w:rsidR="00FB7F50" w:rsidRPr="00A268D0">
        <w:rPr>
          <w:rFonts w:ascii="Verdana" w:hAnsi="Verdana"/>
          <w:sz w:val="20"/>
          <w:szCs w:val="20"/>
        </w:rPr>
        <w:t xml:space="preserve"> </w:t>
      </w:r>
      <w:r w:rsidRPr="00A268D0">
        <w:rPr>
          <w:rFonts w:ascii="Verdana" w:hAnsi="Verdana"/>
          <w:sz w:val="20"/>
          <w:szCs w:val="20"/>
        </w:rPr>
        <w:t>30</w:t>
      </w:r>
    </w:p>
    <w:p w14:paraId="750E1FF9" w14:textId="2ED57C55" w:rsidR="00FB7F50" w:rsidRPr="00A268D0" w:rsidRDefault="00975749" w:rsidP="00FB7F50">
      <w:pPr>
        <w:rPr>
          <w:rFonts w:ascii="Verdana" w:hAnsi="Verdana"/>
          <w:sz w:val="20"/>
          <w:szCs w:val="20"/>
        </w:rPr>
      </w:pPr>
      <w:r w:rsidRPr="00A268D0">
        <w:rPr>
          <w:rFonts w:ascii="Verdana" w:hAnsi="Verdana"/>
          <w:sz w:val="20"/>
          <w:szCs w:val="20"/>
        </w:rPr>
        <w:t>30-059</w:t>
      </w:r>
      <w:r w:rsidR="00FB7F50" w:rsidRPr="00A268D0">
        <w:rPr>
          <w:rFonts w:ascii="Verdana" w:hAnsi="Verdana"/>
          <w:sz w:val="20"/>
          <w:szCs w:val="20"/>
        </w:rPr>
        <w:t xml:space="preserve"> </w:t>
      </w:r>
      <w:r w:rsidRPr="00A268D0">
        <w:rPr>
          <w:rFonts w:ascii="Verdana" w:hAnsi="Verdana"/>
          <w:sz w:val="20"/>
          <w:szCs w:val="20"/>
        </w:rPr>
        <w:t>Kraków</w:t>
      </w:r>
    </w:p>
    <w:p w14:paraId="39ED9CF3" w14:textId="77777777" w:rsidR="008642B3" w:rsidRPr="00A268D0" w:rsidRDefault="00A17CDB">
      <w:pPr>
        <w:pStyle w:val="Nagwek1"/>
        <w:spacing w:before="600"/>
        <w:rPr>
          <w:rFonts w:ascii="Verdana" w:hAnsi="Verdana"/>
          <w:sz w:val="22"/>
          <w:szCs w:val="22"/>
        </w:rPr>
      </w:pPr>
      <w:r w:rsidRPr="00A268D0">
        <w:rPr>
          <w:rFonts w:ascii="Verdana" w:hAnsi="Verdana"/>
          <w:sz w:val="22"/>
          <w:szCs w:val="22"/>
        </w:rPr>
        <w:t>OGŁOSZENIE</w:t>
      </w:r>
    </w:p>
    <w:p w14:paraId="6BAAFC1A" w14:textId="77777777" w:rsidR="008642B3" w:rsidRPr="00A268D0" w:rsidRDefault="008642B3" w:rsidP="00C65E53">
      <w:pPr>
        <w:spacing w:after="480"/>
        <w:jc w:val="center"/>
        <w:rPr>
          <w:rFonts w:ascii="Verdana" w:hAnsi="Verdana"/>
          <w:b/>
          <w:sz w:val="22"/>
          <w:szCs w:val="22"/>
        </w:rPr>
      </w:pPr>
      <w:r w:rsidRPr="00A268D0">
        <w:rPr>
          <w:rFonts w:ascii="Verdana" w:hAnsi="Verdana"/>
          <w:b/>
          <w:sz w:val="22"/>
          <w:szCs w:val="22"/>
        </w:rPr>
        <w:t xml:space="preserve">o </w:t>
      </w:r>
      <w:r w:rsidR="0054734E" w:rsidRPr="00A268D0">
        <w:rPr>
          <w:rFonts w:ascii="Verdana" w:hAnsi="Verdana"/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975749" w:rsidRPr="00A268D0" w14:paraId="7022DE89" w14:textId="77777777" w:rsidTr="00D51DF7">
        <w:trPr>
          <w:trHeight w:val="638"/>
        </w:trPr>
        <w:tc>
          <w:tcPr>
            <w:tcW w:w="959" w:type="dxa"/>
          </w:tcPr>
          <w:p w14:paraId="1A49F8D7" w14:textId="77777777" w:rsidR="00975749" w:rsidRPr="00A268D0" w:rsidRDefault="00975749" w:rsidP="00D51DF7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268D0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</w:tcPr>
          <w:p w14:paraId="22DC151E" w14:textId="658C5B00" w:rsidR="00975749" w:rsidRPr="00A268D0" w:rsidRDefault="00975749" w:rsidP="00D51DF7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268D0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trybie: </w:t>
            </w:r>
            <w:r w:rsidRPr="00A268D0">
              <w:rPr>
                <w:rFonts w:ascii="Verdana" w:hAnsi="Verdana"/>
                <w:sz w:val="20"/>
                <w:szCs w:val="20"/>
              </w:rPr>
              <w:t>przetarg nieograniczony</w:t>
            </w:r>
            <w:r w:rsidRPr="00A268D0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A268D0">
              <w:rPr>
                <w:rFonts w:ascii="Verdana" w:hAnsi="Verdana"/>
                <w:sz w:val="20"/>
                <w:szCs w:val="20"/>
              </w:rPr>
              <w:t>pn.</w:t>
            </w:r>
            <w:r w:rsidRPr="00A268D0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A268D0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A268D0">
              <w:rPr>
                <w:rFonts w:ascii="Verdana" w:hAnsi="Verdana"/>
                <w:b/>
                <w:bCs/>
                <w:sz w:val="20"/>
                <w:szCs w:val="20"/>
              </w:rPr>
              <w:t>Zestaw komputera stacjonarnego KC-DE-zp.25.247.2026</w:t>
            </w:r>
            <w:r w:rsidRPr="00A268D0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A268D0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A268D0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A268D0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A268D0">
              <w:rPr>
                <w:rFonts w:ascii="Verdana" w:hAnsi="Verdana"/>
                <w:b/>
                <w:sz w:val="20"/>
                <w:szCs w:val="20"/>
              </w:rPr>
              <w:t>KC-DE-zp.25.247.2026</w:t>
            </w:r>
            <w:r w:rsidRPr="00A268D0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14:paraId="3151D803" w14:textId="6BAF2CD9" w:rsidR="008642B3" w:rsidRPr="00A268D0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20"/>
          <w:szCs w:val="20"/>
        </w:rPr>
      </w:pPr>
      <w:r w:rsidRPr="00A268D0">
        <w:rPr>
          <w:rFonts w:ascii="Verdana" w:hAnsi="Verdana"/>
          <w:sz w:val="20"/>
          <w:szCs w:val="20"/>
        </w:rPr>
        <w:t xml:space="preserve">Zamawiający, </w:t>
      </w:r>
      <w:r w:rsidR="00CC324B" w:rsidRPr="00A268D0">
        <w:rPr>
          <w:rFonts w:ascii="Verdana" w:hAnsi="Verdana"/>
          <w:b/>
          <w:bCs/>
          <w:sz w:val="20"/>
          <w:szCs w:val="20"/>
        </w:rPr>
        <w:t>Akademia Górniczo-Hutnicza im. Stanisława Staszica w Krakowie,</w:t>
      </w:r>
      <w:r w:rsidRPr="00A268D0">
        <w:rPr>
          <w:rFonts w:ascii="Verdana" w:hAnsi="Verdana"/>
          <w:sz w:val="20"/>
          <w:szCs w:val="20"/>
        </w:rPr>
        <w:t xml:space="preserve"> działając na podstawie art. 253 </w:t>
      </w:r>
      <w:r w:rsidR="00A17CDB" w:rsidRPr="00A268D0">
        <w:rPr>
          <w:rFonts w:ascii="Verdana" w:hAnsi="Verdana"/>
          <w:sz w:val="20"/>
          <w:szCs w:val="20"/>
        </w:rPr>
        <w:t xml:space="preserve">ust. 1 pkt. 1 i </w:t>
      </w:r>
      <w:r w:rsidRPr="00A268D0">
        <w:rPr>
          <w:rFonts w:ascii="Verdana" w:hAnsi="Verdana"/>
          <w:sz w:val="20"/>
          <w:szCs w:val="20"/>
        </w:rPr>
        <w:t xml:space="preserve">ust. </w:t>
      </w:r>
      <w:r w:rsidR="00A17CDB" w:rsidRPr="00A268D0">
        <w:rPr>
          <w:rFonts w:ascii="Verdana" w:hAnsi="Verdana"/>
          <w:sz w:val="20"/>
          <w:szCs w:val="20"/>
        </w:rPr>
        <w:t>2</w:t>
      </w:r>
      <w:r w:rsidRPr="00A268D0">
        <w:rPr>
          <w:rFonts w:ascii="Verdana" w:hAnsi="Verdana"/>
          <w:sz w:val="20"/>
          <w:szCs w:val="20"/>
        </w:rPr>
        <w:t xml:space="preserve"> ustawy z dnia 11 września 2019r. Prawo zamówień publicznych</w:t>
      </w:r>
      <w:r w:rsidR="006B585D" w:rsidRPr="00A268D0">
        <w:rPr>
          <w:rFonts w:ascii="Verdana" w:hAnsi="Verdana"/>
          <w:sz w:val="20"/>
          <w:szCs w:val="20"/>
        </w:rPr>
        <w:t xml:space="preserve"> </w:t>
      </w:r>
      <w:r w:rsidR="00CC1A8E" w:rsidRPr="00A268D0">
        <w:rPr>
          <w:rFonts w:ascii="Verdana" w:hAnsi="Verdana"/>
          <w:sz w:val="20"/>
          <w:szCs w:val="20"/>
        </w:rPr>
        <w:t>(</w:t>
      </w:r>
      <w:r w:rsidR="004D796A" w:rsidRPr="00A268D0">
        <w:rPr>
          <w:rFonts w:ascii="Verdana" w:hAnsi="Verdana"/>
          <w:sz w:val="20"/>
          <w:szCs w:val="20"/>
        </w:rPr>
        <w:t xml:space="preserve">Dz.U. 2026 poz. 793 </w:t>
      </w:r>
      <w:r w:rsidR="00A268D0" w:rsidRPr="00A268D0">
        <w:rPr>
          <w:rFonts w:ascii="Verdana" w:hAnsi="Verdana"/>
          <w:sz w:val="20"/>
          <w:szCs w:val="20"/>
        </w:rPr>
        <w:t>tj.</w:t>
      </w:r>
      <w:r w:rsidR="00CC1A8E" w:rsidRPr="00A268D0">
        <w:rPr>
          <w:rFonts w:ascii="Verdana" w:hAnsi="Verdana"/>
          <w:sz w:val="20"/>
          <w:szCs w:val="20"/>
        </w:rPr>
        <w:t xml:space="preserve"> ze zm.) </w:t>
      </w:r>
      <w:r w:rsidRPr="00A268D0">
        <w:rPr>
          <w:rFonts w:ascii="Verdana" w:hAnsi="Verdana"/>
          <w:sz w:val="20"/>
          <w:szCs w:val="20"/>
        </w:rPr>
        <w:t xml:space="preserve">zwanej dalej „ustawą </w:t>
      </w:r>
      <w:proofErr w:type="spellStart"/>
      <w:r w:rsidRPr="00A268D0">
        <w:rPr>
          <w:rFonts w:ascii="Verdana" w:hAnsi="Verdana"/>
          <w:sz w:val="20"/>
          <w:szCs w:val="20"/>
        </w:rPr>
        <w:t>Pzp</w:t>
      </w:r>
      <w:proofErr w:type="spellEnd"/>
      <w:r w:rsidRPr="00A268D0">
        <w:rPr>
          <w:rFonts w:ascii="Verdana" w:hAnsi="Verdana"/>
          <w:sz w:val="20"/>
          <w:szCs w:val="20"/>
        </w:rPr>
        <w:t>”</w:t>
      </w:r>
      <w:r w:rsidR="00D26ED6" w:rsidRPr="00A268D0">
        <w:rPr>
          <w:rFonts w:ascii="Verdana" w:hAnsi="Verdana"/>
          <w:sz w:val="20"/>
          <w:szCs w:val="20"/>
        </w:rPr>
        <w:t xml:space="preserve">, </w:t>
      </w:r>
      <w:r w:rsidRPr="00A268D0">
        <w:rPr>
          <w:rFonts w:ascii="Verdana" w:hAnsi="Verdana"/>
          <w:sz w:val="20"/>
          <w:szCs w:val="20"/>
        </w:rPr>
        <w:t>informuje</w:t>
      </w:r>
      <w:r w:rsidR="00D26ED6" w:rsidRPr="00A268D0">
        <w:rPr>
          <w:rFonts w:ascii="Verdana" w:hAnsi="Verdana"/>
          <w:sz w:val="20"/>
          <w:szCs w:val="20"/>
        </w:rPr>
        <w:t xml:space="preserve">, że w toczącym się postępowaniu o udzielenie zamówienia publicznego, jako </w:t>
      </w:r>
      <w:r w:rsidR="00756CDA" w:rsidRPr="00A268D0">
        <w:rPr>
          <w:rFonts w:ascii="Verdana" w:hAnsi="Verdana"/>
          <w:sz w:val="20"/>
          <w:szCs w:val="20"/>
        </w:rPr>
        <w:t>najkorzystniejsz</w:t>
      </w:r>
      <w:r w:rsidR="00D26ED6" w:rsidRPr="00A268D0">
        <w:rPr>
          <w:rFonts w:ascii="Verdana" w:hAnsi="Verdana"/>
          <w:sz w:val="20"/>
          <w:szCs w:val="20"/>
        </w:rPr>
        <w:t xml:space="preserve">a wybrana została </w:t>
      </w:r>
      <w:r w:rsidR="00756CDA" w:rsidRPr="00A268D0">
        <w:rPr>
          <w:rFonts w:ascii="Verdana" w:hAnsi="Verdana"/>
          <w:sz w:val="20"/>
          <w:szCs w:val="20"/>
        </w:rPr>
        <w:t>ofer</w:t>
      </w:r>
      <w:r w:rsidR="00D26ED6" w:rsidRPr="00A268D0">
        <w:rPr>
          <w:rFonts w:ascii="Verdana" w:hAnsi="Verdana"/>
          <w:sz w:val="20"/>
          <w:szCs w:val="20"/>
        </w:rPr>
        <w:t>t</w:t>
      </w:r>
      <w:r w:rsidR="009F0E5C" w:rsidRPr="00A268D0">
        <w:rPr>
          <w:rFonts w:ascii="Verdana" w:hAnsi="Verdana"/>
          <w:sz w:val="20"/>
          <w:szCs w:val="20"/>
        </w:rPr>
        <w:t>a</w:t>
      </w:r>
      <w:r w:rsidR="00D26ED6" w:rsidRPr="00A268D0">
        <w:rPr>
          <w:rFonts w:ascii="Verdana" w:hAnsi="Verdana"/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75749" w:rsidRPr="00A268D0" w14:paraId="126CA212" w14:textId="77777777" w:rsidTr="00D51DF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2AE3B398" w14:textId="400AFE02" w:rsidR="00975749" w:rsidRPr="00A268D0" w:rsidRDefault="00975749" w:rsidP="00D51DF7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268D0">
              <w:rPr>
                <w:rFonts w:ascii="Verdana" w:hAnsi="Verdana"/>
                <w:b/>
                <w:sz w:val="20"/>
                <w:szCs w:val="20"/>
              </w:rPr>
              <w:t>PIXEL Centrum Komputerowe Tomasz Dziedzic</w:t>
            </w:r>
          </w:p>
          <w:p w14:paraId="7C6D9CE4" w14:textId="5C14BE4C" w:rsidR="00975749" w:rsidRPr="00A268D0" w:rsidRDefault="00975749" w:rsidP="00D51DF7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A268D0">
              <w:rPr>
                <w:rFonts w:ascii="Verdana" w:hAnsi="Verdana"/>
                <w:bCs/>
                <w:sz w:val="20"/>
                <w:szCs w:val="20"/>
              </w:rPr>
              <w:t>Wilkowa</w:t>
            </w:r>
            <w:r w:rsidRPr="00A268D0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A268D0">
              <w:rPr>
                <w:rFonts w:ascii="Verdana" w:hAnsi="Verdana"/>
                <w:bCs/>
                <w:sz w:val="20"/>
                <w:szCs w:val="20"/>
              </w:rPr>
              <w:t>3A</w:t>
            </w:r>
            <w:r w:rsidRPr="00A268D0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</w:p>
          <w:p w14:paraId="1428CC65" w14:textId="7F989256" w:rsidR="00975749" w:rsidRPr="00A268D0" w:rsidRDefault="00975749" w:rsidP="00D51DF7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A268D0">
              <w:rPr>
                <w:rFonts w:ascii="Verdana" w:hAnsi="Verdana"/>
                <w:bCs/>
                <w:sz w:val="20"/>
                <w:szCs w:val="20"/>
              </w:rPr>
              <w:t>28-232</w:t>
            </w:r>
            <w:r w:rsidRPr="00A268D0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A268D0">
              <w:rPr>
                <w:rFonts w:ascii="Verdana" w:hAnsi="Verdana"/>
                <w:bCs/>
                <w:sz w:val="20"/>
                <w:szCs w:val="20"/>
              </w:rPr>
              <w:t>Łubnice</w:t>
            </w:r>
          </w:p>
          <w:p w14:paraId="7C35F204" w14:textId="77777777" w:rsidR="00975749" w:rsidRPr="00A268D0" w:rsidRDefault="00975749" w:rsidP="00D51DF7">
            <w:pPr>
              <w:spacing w:before="40" w:after="4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268D0">
              <w:rPr>
                <w:rFonts w:ascii="Verdana" w:hAnsi="Verdana"/>
                <w:sz w:val="20"/>
                <w:szCs w:val="20"/>
              </w:rPr>
              <w:t>na:</w:t>
            </w:r>
          </w:p>
          <w:p w14:paraId="3C926D8D" w14:textId="0D3ECF68" w:rsidR="00975749" w:rsidRPr="00A268D0" w:rsidRDefault="00975749" w:rsidP="00D51DF7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268D0">
              <w:rPr>
                <w:rFonts w:ascii="Verdana" w:hAnsi="Verdana"/>
                <w:sz w:val="20"/>
                <w:szCs w:val="20"/>
              </w:rPr>
              <w:t>Zestaw komputera stacjonarnego KC-DE-zp.25.247.2026</w:t>
            </w:r>
            <w:r w:rsidRPr="00A268D0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14:paraId="58819BDA" w14:textId="5E1758FB" w:rsidR="00975749" w:rsidRPr="00A268D0" w:rsidRDefault="00975749" w:rsidP="00D51DF7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268D0">
              <w:rPr>
                <w:rFonts w:ascii="Verdana" w:hAnsi="Verdana"/>
                <w:sz w:val="20"/>
                <w:szCs w:val="20"/>
              </w:rPr>
              <w:t xml:space="preserve">za cenę brutto </w:t>
            </w:r>
            <w:r w:rsidRPr="00A268D0">
              <w:rPr>
                <w:rFonts w:ascii="Verdana" w:hAnsi="Verdana"/>
                <w:b/>
                <w:sz w:val="20"/>
                <w:szCs w:val="20"/>
              </w:rPr>
              <w:t>12 250.80 zł</w:t>
            </w:r>
            <w:r w:rsidRPr="00A268D0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14:paraId="7F44EE08" w14:textId="77777777" w:rsidR="00975749" w:rsidRPr="00A268D0" w:rsidRDefault="00975749" w:rsidP="00D51DF7">
            <w:pPr>
              <w:spacing w:before="12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268D0">
              <w:rPr>
                <w:rFonts w:ascii="Verdana" w:hAnsi="Verdana"/>
                <w:color w:val="000000"/>
                <w:sz w:val="20"/>
                <w:szCs w:val="20"/>
              </w:rPr>
              <w:t>Uzasadnienie wyboru:</w:t>
            </w:r>
            <w:r w:rsidRPr="00A268D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A268D0">
              <w:rPr>
                <w:rFonts w:ascii="Verdana" w:hAnsi="Verdana"/>
                <w:color w:val="000000"/>
                <w:sz w:val="20"/>
                <w:szCs w:val="20"/>
              </w:rPr>
              <w:t>Oferta najkorzystniejsza zgodnie z kryterium oceny ofert.</w:t>
            </w:r>
            <w:r w:rsidRPr="00A268D0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14:paraId="1466D0C2" w14:textId="77777777" w:rsidR="003A0AFC" w:rsidRPr="00A268D0" w:rsidRDefault="00915B9E" w:rsidP="00915B9E">
      <w:pPr>
        <w:spacing w:before="240" w:after="120"/>
        <w:jc w:val="both"/>
        <w:rPr>
          <w:rFonts w:ascii="Verdana" w:hAnsi="Verdana"/>
          <w:color w:val="000000"/>
          <w:sz w:val="20"/>
          <w:szCs w:val="20"/>
        </w:rPr>
      </w:pPr>
      <w:r w:rsidRPr="00A268D0">
        <w:rPr>
          <w:rFonts w:ascii="Verdana" w:hAnsi="Verdana"/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410"/>
        <w:gridCol w:w="1559"/>
        <w:gridCol w:w="1701"/>
        <w:gridCol w:w="1559"/>
        <w:gridCol w:w="1985"/>
      </w:tblGrid>
      <w:tr w:rsidR="00A268D0" w:rsidRPr="00A268D0" w14:paraId="541A1506" w14:textId="77777777" w:rsidTr="00A268D0">
        <w:trPr>
          <w:trHeight w:val="510"/>
        </w:trPr>
        <w:tc>
          <w:tcPr>
            <w:tcW w:w="993" w:type="dxa"/>
            <w:vAlign w:val="center"/>
          </w:tcPr>
          <w:p w14:paraId="476368D6" w14:textId="77777777" w:rsidR="00A268D0" w:rsidRPr="00A268D0" w:rsidRDefault="00A268D0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bookmarkStart w:id="1" w:name="_Hlk53517864"/>
            <w:r w:rsidRPr="00A268D0">
              <w:rPr>
                <w:rFonts w:ascii="Verdana" w:hAnsi="Verdana" w:cs="Times New Roman"/>
              </w:rPr>
              <w:t>Nr oferty</w:t>
            </w:r>
          </w:p>
        </w:tc>
        <w:tc>
          <w:tcPr>
            <w:tcW w:w="2410" w:type="dxa"/>
            <w:vAlign w:val="center"/>
          </w:tcPr>
          <w:p w14:paraId="4BB9A2B9" w14:textId="77777777" w:rsidR="00A268D0" w:rsidRPr="00A268D0" w:rsidRDefault="00A268D0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268D0">
              <w:rPr>
                <w:rFonts w:ascii="Verdana" w:hAnsi="Verdana" w:cs="Times New Roman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14:paraId="2BA469E7" w14:textId="25B44096" w:rsidR="00A268D0" w:rsidRPr="00A268D0" w:rsidRDefault="00A268D0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A268D0">
              <w:rPr>
                <w:rFonts w:ascii="Verdana" w:hAnsi="Verdana" w:cs="Times New Roman"/>
                <w:bCs/>
              </w:rPr>
              <w:t>Cena</w:t>
            </w:r>
          </w:p>
        </w:tc>
        <w:tc>
          <w:tcPr>
            <w:tcW w:w="1701" w:type="dxa"/>
            <w:vAlign w:val="center"/>
          </w:tcPr>
          <w:p w14:paraId="5D7F7C76" w14:textId="63A12D6A" w:rsidR="00A268D0" w:rsidRPr="00A268D0" w:rsidRDefault="00A268D0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A268D0">
              <w:rPr>
                <w:rFonts w:ascii="Verdana" w:hAnsi="Verdana" w:cs="Times New Roman"/>
                <w:bCs/>
              </w:rPr>
              <w:t>Okres gwarancji</w:t>
            </w:r>
          </w:p>
        </w:tc>
        <w:tc>
          <w:tcPr>
            <w:tcW w:w="1559" w:type="dxa"/>
            <w:vAlign w:val="center"/>
          </w:tcPr>
          <w:p w14:paraId="7ED6A7E2" w14:textId="55008AD8" w:rsidR="00A268D0" w:rsidRPr="00A268D0" w:rsidRDefault="00A268D0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A268D0">
              <w:rPr>
                <w:rFonts w:ascii="Verdana" w:hAnsi="Verdana" w:cs="Times New Roman"/>
                <w:bCs/>
              </w:rPr>
              <w:t>Termin realizacji</w:t>
            </w:r>
          </w:p>
        </w:tc>
        <w:tc>
          <w:tcPr>
            <w:tcW w:w="1985" w:type="dxa"/>
            <w:vAlign w:val="center"/>
          </w:tcPr>
          <w:p w14:paraId="69DCBBB6" w14:textId="77777777" w:rsidR="00A268D0" w:rsidRPr="00A268D0" w:rsidRDefault="00A268D0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268D0">
              <w:rPr>
                <w:rFonts w:ascii="Verdana" w:hAnsi="Verdana" w:cs="Times New Roman"/>
              </w:rPr>
              <w:t>Łączna liczba punktów</w:t>
            </w:r>
          </w:p>
        </w:tc>
      </w:tr>
      <w:bookmarkEnd w:id="1"/>
      <w:tr w:rsidR="00A268D0" w:rsidRPr="00A268D0" w14:paraId="1460A031" w14:textId="77777777" w:rsidTr="00A268D0">
        <w:tc>
          <w:tcPr>
            <w:tcW w:w="993" w:type="dxa"/>
            <w:vAlign w:val="center"/>
          </w:tcPr>
          <w:p w14:paraId="5A7BACAF" w14:textId="20585BF8" w:rsidR="00A268D0" w:rsidRPr="00A268D0" w:rsidRDefault="00A268D0" w:rsidP="00D51DF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268D0">
              <w:rPr>
                <w:rFonts w:ascii="Verdana" w:hAnsi="Verdana" w:cs="Times New Roman"/>
              </w:rPr>
              <w:t>1</w:t>
            </w:r>
          </w:p>
        </w:tc>
        <w:tc>
          <w:tcPr>
            <w:tcW w:w="2410" w:type="dxa"/>
            <w:vAlign w:val="center"/>
          </w:tcPr>
          <w:p w14:paraId="559C8ED0" w14:textId="69DE6039" w:rsidR="00A268D0" w:rsidRPr="00A268D0" w:rsidRDefault="00A268D0" w:rsidP="00D51DF7">
            <w:pPr>
              <w:pStyle w:val="Zwykytekst"/>
              <w:spacing w:before="40" w:after="40"/>
              <w:rPr>
                <w:rFonts w:ascii="Verdana" w:hAnsi="Verdana" w:cs="Times New Roman"/>
                <w:b/>
              </w:rPr>
            </w:pPr>
            <w:r w:rsidRPr="00A268D0">
              <w:rPr>
                <w:rFonts w:ascii="Verdana" w:hAnsi="Verdana" w:cs="Times New Roman"/>
                <w:b/>
              </w:rPr>
              <w:t>PIXEL Centrum Komputerowe Tomasz Dziedzic</w:t>
            </w:r>
          </w:p>
          <w:p w14:paraId="721FA836" w14:textId="1E3C828B" w:rsidR="00A268D0" w:rsidRPr="00A268D0" w:rsidRDefault="00A268D0" w:rsidP="00D51DF7">
            <w:pPr>
              <w:pStyle w:val="Zwykytekst"/>
              <w:rPr>
                <w:rFonts w:ascii="Verdana" w:hAnsi="Verdana" w:cs="Times New Roman"/>
                <w:bCs/>
              </w:rPr>
            </w:pPr>
            <w:r w:rsidRPr="00A268D0">
              <w:rPr>
                <w:rFonts w:ascii="Verdana" w:hAnsi="Verdana" w:cs="Times New Roman"/>
                <w:bCs/>
              </w:rPr>
              <w:t>Wilkowa</w:t>
            </w:r>
            <w:r w:rsidRPr="00A268D0">
              <w:rPr>
                <w:rFonts w:ascii="Verdana" w:hAnsi="Verdana" w:cs="Times New Roman"/>
                <w:bCs/>
              </w:rPr>
              <w:t xml:space="preserve"> </w:t>
            </w:r>
            <w:r w:rsidRPr="00A268D0">
              <w:rPr>
                <w:rFonts w:ascii="Verdana" w:hAnsi="Verdana" w:cs="Times New Roman"/>
                <w:bCs/>
              </w:rPr>
              <w:t>3A</w:t>
            </w:r>
            <w:r w:rsidRPr="00A268D0">
              <w:rPr>
                <w:rFonts w:ascii="Verdana" w:hAnsi="Verdana" w:cs="Times New Roman"/>
                <w:bCs/>
              </w:rPr>
              <w:t xml:space="preserve"> </w:t>
            </w:r>
          </w:p>
          <w:p w14:paraId="438519FA" w14:textId="11BB9407" w:rsidR="00A268D0" w:rsidRPr="00A268D0" w:rsidRDefault="00A268D0" w:rsidP="00D51DF7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  <w:r w:rsidRPr="00A268D0">
              <w:rPr>
                <w:rFonts w:ascii="Verdana" w:hAnsi="Verdana" w:cs="Times New Roman"/>
                <w:bCs/>
              </w:rPr>
              <w:t>28-232</w:t>
            </w:r>
            <w:r w:rsidRPr="00A268D0">
              <w:rPr>
                <w:rFonts w:ascii="Verdana" w:hAnsi="Verdana" w:cs="Times New Roman"/>
                <w:bCs/>
              </w:rPr>
              <w:t xml:space="preserve"> </w:t>
            </w:r>
            <w:r w:rsidRPr="00A268D0">
              <w:rPr>
                <w:rFonts w:ascii="Verdana" w:hAnsi="Verdana" w:cs="Times New Roman"/>
                <w:bCs/>
              </w:rPr>
              <w:t>Łubnice</w:t>
            </w:r>
          </w:p>
        </w:tc>
        <w:tc>
          <w:tcPr>
            <w:tcW w:w="1559" w:type="dxa"/>
            <w:vAlign w:val="center"/>
          </w:tcPr>
          <w:p w14:paraId="6442571F" w14:textId="520B57F7" w:rsidR="00A268D0" w:rsidRPr="00A268D0" w:rsidRDefault="00A268D0" w:rsidP="00D51DF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268D0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14:paraId="60152F27" w14:textId="1732FF13" w:rsidR="00A268D0" w:rsidRPr="00A268D0" w:rsidRDefault="00A268D0" w:rsidP="00D51DF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268D0">
              <w:rPr>
                <w:rFonts w:ascii="Verdana" w:hAnsi="Verdana" w:cs="Times New Roman"/>
              </w:rPr>
              <w:t xml:space="preserve">  20,00</w:t>
            </w:r>
          </w:p>
        </w:tc>
        <w:tc>
          <w:tcPr>
            <w:tcW w:w="1559" w:type="dxa"/>
            <w:vAlign w:val="center"/>
          </w:tcPr>
          <w:p w14:paraId="27BEE4C7" w14:textId="5EADD8B3" w:rsidR="00A268D0" w:rsidRPr="00A268D0" w:rsidRDefault="00A268D0" w:rsidP="00D51DF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268D0">
              <w:rPr>
                <w:rFonts w:ascii="Verdana" w:hAnsi="Verdana" w:cs="Times New Roman"/>
              </w:rPr>
              <w:t xml:space="preserve">  20,00</w:t>
            </w:r>
          </w:p>
        </w:tc>
        <w:tc>
          <w:tcPr>
            <w:tcW w:w="1985" w:type="dxa"/>
            <w:vAlign w:val="center"/>
          </w:tcPr>
          <w:p w14:paraId="1FFBA7C9" w14:textId="29F6920D" w:rsidR="00A268D0" w:rsidRPr="00A268D0" w:rsidRDefault="00A268D0" w:rsidP="00D51DF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268D0">
              <w:rPr>
                <w:rFonts w:ascii="Verdana" w:hAnsi="Verdana" w:cs="Times New Roman"/>
              </w:rPr>
              <w:t xml:space="preserve">  100,00</w:t>
            </w:r>
          </w:p>
        </w:tc>
      </w:tr>
    </w:tbl>
    <w:p w14:paraId="7B9B28DC" w14:textId="77777777" w:rsidR="00E85D70" w:rsidRPr="00A268D0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20"/>
          <w:szCs w:val="20"/>
        </w:rPr>
      </w:pPr>
    </w:p>
    <w:p w14:paraId="0A7B80E1" w14:textId="77777777" w:rsidR="00F960D7" w:rsidRPr="00A268D0" w:rsidRDefault="00F960D7" w:rsidP="00F33C66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bookmarkEnd w:id="0"/>
    <w:p w14:paraId="3F0BE79E" w14:textId="77777777" w:rsidR="00F960D7" w:rsidRPr="00A268D0" w:rsidRDefault="00F960D7" w:rsidP="00F960D7">
      <w:pPr>
        <w:spacing w:line="360" w:lineRule="auto"/>
        <w:jc w:val="both"/>
        <w:rPr>
          <w:rFonts w:ascii="Verdana" w:hAnsi="Verdana"/>
          <w:bCs/>
          <w:sz w:val="20"/>
          <w:szCs w:val="20"/>
        </w:rPr>
      </w:pPr>
    </w:p>
    <w:sectPr w:rsidR="00F960D7" w:rsidRPr="00A268D0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C9C62A" w14:textId="77777777" w:rsidR="00051CD3" w:rsidRDefault="00051CD3">
      <w:r>
        <w:separator/>
      </w:r>
    </w:p>
  </w:endnote>
  <w:endnote w:type="continuationSeparator" w:id="0">
    <w:p w14:paraId="567D2D09" w14:textId="77777777" w:rsidR="00051CD3" w:rsidRDefault="00051C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A70F0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1751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7B54D9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16E851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161B0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1019AF" w14:textId="77777777" w:rsidR="00051CD3" w:rsidRDefault="00051CD3">
      <w:r>
        <w:separator/>
      </w:r>
    </w:p>
  </w:footnote>
  <w:footnote w:type="continuationSeparator" w:id="0">
    <w:p w14:paraId="74E7BAD0" w14:textId="77777777" w:rsidR="00051CD3" w:rsidRDefault="00051C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D3491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5276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8A42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76FF"/>
    <w:rsid w:val="00005838"/>
    <w:rsid w:val="00022322"/>
    <w:rsid w:val="00042497"/>
    <w:rsid w:val="00051CD3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5749"/>
    <w:rsid w:val="0097748A"/>
    <w:rsid w:val="009F0E5C"/>
    <w:rsid w:val="00A029B8"/>
    <w:rsid w:val="00A17CDB"/>
    <w:rsid w:val="00A268D0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CE76FF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E32F37"/>
  <w15:chartTrackingRefBased/>
  <w15:docId w15:val="{BFF174E3-7C27-488F-847E-47BD32808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DZP</dc:creator>
  <cp:keywords/>
  <dc:description/>
  <cp:lastModifiedBy>Bożena Karkowska</cp:lastModifiedBy>
  <cp:revision>3</cp:revision>
  <cp:lastPrinted>1601-01-01T00:00:00Z</cp:lastPrinted>
  <dcterms:created xsi:type="dcterms:W3CDTF">2026-07-22T06:56:00Z</dcterms:created>
  <dcterms:modified xsi:type="dcterms:W3CDTF">2026-07-22T06:58:00Z</dcterms:modified>
</cp:coreProperties>
</file>