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636CC" w14:textId="77777777" w:rsidR="009D7BF2" w:rsidRDefault="00053244">
      <w:pPr>
        <w:jc w:val="center"/>
        <w:rPr>
          <w:b/>
          <w:sz w:val="22"/>
          <w:szCs w:val="22"/>
        </w:rPr>
      </w:pPr>
      <w:r>
        <w:rPr>
          <w:b/>
          <w:sz w:val="22"/>
          <w:szCs w:val="22"/>
        </w:rPr>
        <w:t>PROJEKT UMOWY</w:t>
      </w:r>
    </w:p>
    <w:p w14:paraId="13E10980" w14:textId="77777777" w:rsidR="009D7BF2" w:rsidRDefault="009D7BF2">
      <w:pPr>
        <w:jc w:val="center"/>
        <w:rPr>
          <w:b/>
          <w:sz w:val="22"/>
          <w:szCs w:val="22"/>
        </w:rPr>
      </w:pPr>
      <w:bookmarkStart w:id="0" w:name="_Hlk65748230"/>
      <w:bookmarkEnd w:id="0"/>
    </w:p>
    <w:p w14:paraId="3B3641BA" w14:textId="77777777" w:rsidR="009D7BF2" w:rsidRDefault="00053244">
      <w:pPr>
        <w:jc w:val="both"/>
      </w:pPr>
      <w:r>
        <w:rPr>
          <w:sz w:val="22"/>
          <w:szCs w:val="22"/>
        </w:rPr>
        <w:t xml:space="preserve">zawarta dnia ……………....… r. w Krakowie pomiędzy: </w:t>
      </w:r>
    </w:p>
    <w:p w14:paraId="2B844853" w14:textId="77777777" w:rsidR="009D7BF2" w:rsidRDefault="009D7BF2">
      <w:pPr>
        <w:jc w:val="both"/>
        <w:rPr>
          <w:b/>
          <w:sz w:val="22"/>
          <w:szCs w:val="22"/>
        </w:rPr>
      </w:pPr>
    </w:p>
    <w:p w14:paraId="0CD76422" w14:textId="77777777" w:rsidR="009D7BF2" w:rsidRDefault="00053244">
      <w:pPr>
        <w:jc w:val="both"/>
        <w:rPr>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 xml:space="preserve">„Zamawiającym” </w:t>
      </w:r>
      <w:r>
        <w:rPr>
          <w:bCs/>
          <w:sz w:val="22"/>
          <w:szCs w:val="22"/>
        </w:rPr>
        <w:t>lub</w:t>
      </w:r>
      <w:r>
        <w:rPr>
          <w:b/>
          <w:bCs/>
          <w:sz w:val="22"/>
          <w:szCs w:val="22"/>
        </w:rPr>
        <w:t xml:space="preserve"> „Szpitalem”</w:t>
      </w:r>
      <w:r>
        <w:rPr>
          <w:bCs/>
          <w:sz w:val="22"/>
          <w:szCs w:val="22"/>
        </w:rPr>
        <w:t xml:space="preserve"> </w:t>
      </w:r>
      <w:r>
        <w:rPr>
          <w:sz w:val="22"/>
          <w:szCs w:val="22"/>
        </w:rPr>
        <w:t>reprezentowanym przez:</w:t>
      </w:r>
    </w:p>
    <w:p w14:paraId="3E2926DF" w14:textId="77777777" w:rsidR="009D7BF2" w:rsidRDefault="009D7BF2">
      <w:pPr>
        <w:jc w:val="both"/>
        <w:rPr>
          <w:bCs/>
          <w:sz w:val="22"/>
          <w:szCs w:val="22"/>
        </w:rPr>
      </w:pPr>
    </w:p>
    <w:p w14:paraId="4BC50D88" w14:textId="77777777" w:rsidR="009D7BF2" w:rsidRDefault="00053244">
      <w:pPr>
        <w:jc w:val="both"/>
        <w:rPr>
          <w:sz w:val="22"/>
          <w:szCs w:val="22"/>
        </w:rPr>
      </w:pPr>
      <w:r>
        <w:rPr>
          <w:sz w:val="22"/>
          <w:szCs w:val="22"/>
        </w:rPr>
        <w:t>…………………-…………………..</w:t>
      </w:r>
    </w:p>
    <w:p w14:paraId="61A4F00C" w14:textId="77777777" w:rsidR="009D7BF2" w:rsidRDefault="009D7BF2">
      <w:pPr>
        <w:jc w:val="both"/>
        <w:rPr>
          <w:sz w:val="22"/>
          <w:szCs w:val="22"/>
        </w:rPr>
      </w:pPr>
    </w:p>
    <w:p w14:paraId="0F99EDCE" w14:textId="77777777" w:rsidR="009D7BF2" w:rsidRDefault="00053244">
      <w:pPr>
        <w:autoSpaceDE w:val="0"/>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p>
    <w:p w14:paraId="1F44AB77" w14:textId="77777777" w:rsidR="009D7BF2" w:rsidRDefault="00053244">
      <w:pPr>
        <w:autoSpaceDE w:val="0"/>
        <w:jc w:val="both"/>
        <w:rPr>
          <w:b/>
          <w:bCs/>
          <w:sz w:val="22"/>
          <w:szCs w:val="22"/>
        </w:rPr>
      </w:pPr>
      <w:r>
        <w:rPr>
          <w:b/>
          <w:bCs/>
          <w:sz w:val="22"/>
          <w:szCs w:val="22"/>
        </w:rPr>
        <w:t>NIP: 9451932621    REGON: 357207664</w:t>
      </w:r>
    </w:p>
    <w:p w14:paraId="2872AD7A" w14:textId="77777777" w:rsidR="009D7BF2" w:rsidRDefault="009D7BF2">
      <w:pPr>
        <w:autoSpaceDE w:val="0"/>
        <w:jc w:val="both"/>
        <w:rPr>
          <w:b/>
          <w:bCs/>
          <w:sz w:val="22"/>
          <w:szCs w:val="22"/>
        </w:rPr>
      </w:pPr>
    </w:p>
    <w:p w14:paraId="5275F278" w14:textId="77777777" w:rsidR="009D7BF2" w:rsidRDefault="00053244">
      <w:pPr>
        <w:jc w:val="both"/>
        <w:rPr>
          <w:sz w:val="22"/>
          <w:szCs w:val="22"/>
        </w:rPr>
      </w:pPr>
      <w:r>
        <w:rPr>
          <w:sz w:val="22"/>
          <w:szCs w:val="22"/>
        </w:rPr>
        <w:t xml:space="preserve">a </w:t>
      </w:r>
    </w:p>
    <w:p w14:paraId="40CB1B6D" w14:textId="77777777" w:rsidR="003F558C" w:rsidRPr="003F558C" w:rsidRDefault="003F558C" w:rsidP="003F558C">
      <w:pPr>
        <w:jc w:val="both"/>
        <w:rPr>
          <w:sz w:val="22"/>
          <w:szCs w:val="22"/>
        </w:rPr>
      </w:pPr>
      <w:r w:rsidRPr="003F558C">
        <w:rPr>
          <w:sz w:val="22"/>
          <w:szCs w:val="22"/>
        </w:rPr>
        <w:t>…………………………………………………………………………………….</w:t>
      </w:r>
    </w:p>
    <w:p w14:paraId="4AE7F87B" w14:textId="77777777" w:rsidR="003F558C" w:rsidRPr="003F558C" w:rsidRDefault="003F558C" w:rsidP="003F558C">
      <w:pPr>
        <w:jc w:val="both"/>
        <w:rPr>
          <w:sz w:val="22"/>
          <w:szCs w:val="22"/>
        </w:rPr>
      </w:pPr>
      <w:r w:rsidRPr="003F558C">
        <w:rPr>
          <w:sz w:val="22"/>
          <w:szCs w:val="22"/>
        </w:rPr>
        <w:t>…………………………………………………………………………………….</w:t>
      </w:r>
    </w:p>
    <w:p w14:paraId="40345A9B" w14:textId="77777777" w:rsidR="003F558C" w:rsidRPr="003F558C" w:rsidRDefault="003F558C" w:rsidP="003F558C">
      <w:pPr>
        <w:jc w:val="both"/>
        <w:rPr>
          <w:sz w:val="22"/>
          <w:szCs w:val="22"/>
        </w:rPr>
      </w:pPr>
      <w:r w:rsidRPr="003F558C">
        <w:rPr>
          <w:sz w:val="22"/>
          <w:szCs w:val="22"/>
        </w:rPr>
        <w:t>…………………………………………………………………………………….</w:t>
      </w:r>
    </w:p>
    <w:p w14:paraId="298F44D1" w14:textId="3384B092" w:rsidR="009D7BF2" w:rsidRDefault="003F558C" w:rsidP="003F558C">
      <w:pPr>
        <w:jc w:val="both"/>
        <w:rPr>
          <w:sz w:val="22"/>
          <w:szCs w:val="22"/>
        </w:rPr>
      </w:pPr>
      <w:r w:rsidRPr="003F558C">
        <w:rPr>
          <w:sz w:val="22"/>
          <w:szCs w:val="22"/>
        </w:rPr>
        <w:t>zwaną dalej  „Wykonawcą”, reprezentowaną/ym przez:………………………..</w:t>
      </w:r>
    </w:p>
    <w:p w14:paraId="784FCD54" w14:textId="77777777" w:rsidR="009D7BF2" w:rsidRPr="00581F0B" w:rsidRDefault="009D7BF2">
      <w:pPr>
        <w:jc w:val="both"/>
        <w:rPr>
          <w:sz w:val="22"/>
          <w:szCs w:val="22"/>
        </w:rPr>
      </w:pPr>
    </w:p>
    <w:p w14:paraId="288513B1" w14:textId="30DC9939" w:rsidR="009D7BF2" w:rsidRPr="00581F0B" w:rsidRDefault="00053244">
      <w:pPr>
        <w:jc w:val="both"/>
        <w:rPr>
          <w:b/>
          <w:bCs/>
          <w:sz w:val="22"/>
          <w:szCs w:val="22"/>
        </w:rPr>
      </w:pPr>
      <w:r>
        <w:rPr>
          <w:sz w:val="22"/>
          <w:szCs w:val="22"/>
        </w:rPr>
        <w:t xml:space="preserve">W rezultacie dokonania przez Zamawiającego wyboru oferty Wykonawcy </w:t>
      </w:r>
      <w:bookmarkStart w:id="1" w:name="_Hlk65581841"/>
      <w:r>
        <w:rPr>
          <w:b/>
          <w:bCs/>
          <w:sz w:val="22"/>
          <w:szCs w:val="22"/>
        </w:rPr>
        <w:t>w przetargu nieograniczonym nr ZP/44/2026 na „Zakup sprzętu i aparatury medycznej dla potrzeb Szpitala Miejskiego Specjalistycznego im. G. Narutowicza w Krakowie, z zakresem rzeczowym: zakup sprzętu i aparatury medycznej w postaci myjni narzędziowej, mikroskopu operacyjnego, aparatu RTG typu ramię C</w:t>
      </w:r>
      <w:r w:rsidR="005202BC">
        <w:rPr>
          <w:b/>
          <w:bCs/>
          <w:sz w:val="22"/>
          <w:szCs w:val="22"/>
        </w:rPr>
        <w:t>,</w:t>
      </w:r>
      <w:r>
        <w:rPr>
          <w:b/>
          <w:bCs/>
          <w:sz w:val="22"/>
          <w:szCs w:val="22"/>
        </w:rPr>
        <w:t xml:space="preserve"> aparatów do znieczulania</w:t>
      </w:r>
      <w:r w:rsidR="005202BC">
        <w:rPr>
          <w:b/>
          <w:bCs/>
          <w:sz w:val="22"/>
          <w:szCs w:val="22"/>
        </w:rPr>
        <w:t xml:space="preserve"> oraz ultrasonografu</w:t>
      </w:r>
      <w:r>
        <w:rPr>
          <w:b/>
          <w:bCs/>
          <w:sz w:val="22"/>
          <w:szCs w:val="22"/>
        </w:rPr>
        <w:t>”</w:t>
      </w:r>
      <w:bookmarkEnd w:id="1"/>
      <w:r>
        <w:rPr>
          <w:b/>
          <w:bCs/>
          <w:sz w:val="22"/>
          <w:szCs w:val="22"/>
        </w:rPr>
        <w:t xml:space="preserve"> </w:t>
      </w:r>
      <w:r>
        <w:rPr>
          <w:rFonts w:eastAsia="Calibri"/>
          <w:sz w:val="22"/>
          <w:szCs w:val="22"/>
          <w:lang w:eastAsia="en-US"/>
        </w:rPr>
        <w:t>zgodnie z przepisami ustawy z dnia 11 września 2019 r. Prawo Zamówień Publicznych, została zawarta umowa o następującej treści:</w:t>
      </w:r>
    </w:p>
    <w:p w14:paraId="145130AA" w14:textId="77777777" w:rsidR="009D7BF2" w:rsidRDefault="009D7BF2">
      <w:pPr>
        <w:jc w:val="center"/>
        <w:rPr>
          <w:b/>
          <w:bCs/>
          <w:sz w:val="22"/>
          <w:szCs w:val="22"/>
        </w:rPr>
      </w:pPr>
    </w:p>
    <w:p w14:paraId="09C4A88D" w14:textId="77777777" w:rsidR="009D7BF2" w:rsidRDefault="00053244">
      <w:pPr>
        <w:jc w:val="both"/>
        <w:rPr>
          <w:sz w:val="22"/>
          <w:szCs w:val="22"/>
          <w:u w:val="single"/>
        </w:rPr>
      </w:pPr>
      <w:r>
        <w:rPr>
          <w:sz w:val="22"/>
          <w:szCs w:val="22"/>
          <w:u w:val="single"/>
        </w:rPr>
        <w:t>Definicje</w:t>
      </w:r>
    </w:p>
    <w:p w14:paraId="5882E4F0" w14:textId="77777777" w:rsidR="009D7BF2" w:rsidRDefault="00053244">
      <w:pPr>
        <w:jc w:val="both"/>
        <w:rPr>
          <w:sz w:val="22"/>
          <w:szCs w:val="22"/>
        </w:rPr>
      </w:pPr>
      <w:r>
        <w:rPr>
          <w:sz w:val="22"/>
          <w:szCs w:val="22"/>
        </w:rPr>
        <w:t>Ilekroć w niniejszej umowie mowa o:</w:t>
      </w:r>
    </w:p>
    <w:p w14:paraId="3095C279" w14:textId="1A6D4A77" w:rsidR="009D7BF2" w:rsidRDefault="00053244" w:rsidP="00ED3FFB">
      <w:pPr>
        <w:numPr>
          <w:ilvl w:val="0"/>
          <w:numId w:val="5"/>
        </w:numPr>
        <w:jc w:val="both"/>
        <w:rPr>
          <w:sz w:val="22"/>
          <w:szCs w:val="22"/>
        </w:rPr>
      </w:pPr>
      <w:r>
        <w:rPr>
          <w:b/>
          <w:bCs/>
          <w:sz w:val="22"/>
          <w:szCs w:val="22"/>
        </w:rPr>
        <w:t>Dniach roboczych</w:t>
      </w:r>
      <w:r>
        <w:rPr>
          <w:sz w:val="22"/>
          <w:szCs w:val="22"/>
        </w:rPr>
        <w:t xml:space="preserve"> - należy przez to </w:t>
      </w:r>
      <w:r w:rsidR="00D14DFD">
        <w:rPr>
          <w:sz w:val="22"/>
          <w:szCs w:val="22"/>
        </w:rPr>
        <w:t>rozumieć dni</w:t>
      </w:r>
      <w:r>
        <w:rPr>
          <w:sz w:val="22"/>
          <w:szCs w:val="22"/>
        </w:rPr>
        <w:t xml:space="preserve"> od poniedziałku do piątku, z wyjątkiem dni ustawowo wolnych od pracy w rozumieniu ustawy z dnia 18 stycznia 1951 r. o dniach wolnych od pracy </w:t>
      </w:r>
    </w:p>
    <w:p w14:paraId="7C527C63" w14:textId="220453B4" w:rsidR="009D7BF2" w:rsidRDefault="00053244" w:rsidP="00ED3FFB">
      <w:pPr>
        <w:numPr>
          <w:ilvl w:val="0"/>
          <w:numId w:val="5"/>
        </w:numPr>
        <w:jc w:val="both"/>
        <w:rPr>
          <w:rFonts w:eastAsia="Calibri"/>
          <w:sz w:val="22"/>
          <w:szCs w:val="22"/>
          <w:lang w:eastAsia="en-US"/>
        </w:rPr>
      </w:pPr>
      <w:r>
        <w:rPr>
          <w:b/>
          <w:iCs/>
          <w:color w:val="000000"/>
          <w:sz w:val="22"/>
          <w:szCs w:val="22"/>
        </w:rPr>
        <w:t xml:space="preserve">Czasie reakcji </w:t>
      </w:r>
      <w:r>
        <w:rPr>
          <w:bCs/>
          <w:iCs/>
          <w:color w:val="000000"/>
          <w:sz w:val="22"/>
          <w:szCs w:val="22"/>
        </w:rPr>
        <w:t>- należy przez to rozumieć czas liczony w godzinach od momentu potwierdzonego zgłoszenia awarii sprzętu do momentu zdalnej lub bezpośredniej interwencji w celu jej usunięcia. W szczególności przez interwencję zdalną rozumie się nawiązanie telefonicznego lub e-mailowego kontaktu z uprawnionym pracownikiem Zamawiającego.</w:t>
      </w:r>
    </w:p>
    <w:p w14:paraId="01020002" w14:textId="77777777" w:rsidR="0072659B" w:rsidRDefault="0072659B" w:rsidP="00ED3FFB">
      <w:pPr>
        <w:numPr>
          <w:ilvl w:val="0"/>
          <w:numId w:val="5"/>
        </w:numPr>
        <w:jc w:val="both"/>
        <w:rPr>
          <w:sz w:val="22"/>
          <w:szCs w:val="22"/>
        </w:rPr>
      </w:pPr>
      <w:r>
        <w:rPr>
          <w:b/>
          <w:bCs/>
          <w:sz w:val="22"/>
          <w:szCs w:val="22"/>
        </w:rPr>
        <w:t>Awarii</w:t>
      </w:r>
      <w:r>
        <w:rPr>
          <w:sz w:val="22"/>
          <w:szCs w:val="22"/>
        </w:rPr>
        <w:t xml:space="preserve"> - należy przez to rozumieć stan niesprawności sprzętu uniemożliwiający lub istotnie zakłócający jego użytkowanie zgodnie z przeznaczeniem, wymagający interwencji serwisowej Wykonawcy.</w:t>
      </w:r>
    </w:p>
    <w:p w14:paraId="01020003" w14:textId="77777777" w:rsidR="0072659B" w:rsidRDefault="0072659B" w:rsidP="00ED3FFB">
      <w:pPr>
        <w:numPr>
          <w:ilvl w:val="0"/>
          <w:numId w:val="5"/>
        </w:numPr>
        <w:jc w:val="both"/>
        <w:rPr>
          <w:sz w:val="22"/>
          <w:szCs w:val="22"/>
        </w:rPr>
      </w:pPr>
      <w:r>
        <w:rPr>
          <w:b/>
          <w:bCs/>
          <w:sz w:val="22"/>
          <w:szCs w:val="22"/>
        </w:rPr>
        <w:t>Wytwórcy</w:t>
      </w:r>
      <w:r>
        <w:rPr>
          <w:sz w:val="22"/>
          <w:szCs w:val="22"/>
        </w:rPr>
        <w:t xml:space="preserve"> - należy przez to rozumieć producenta sprzętu będącego przedmiotem niniejszej umowy, który wyprodukował i wprowadził go do obrotu oraz wydał instrukcje używania i zalecenia serwisowe.</w:t>
      </w:r>
    </w:p>
    <w:p w14:paraId="4853D4C8" w14:textId="77777777" w:rsidR="00BC6AEC" w:rsidRDefault="00BC6AEC" w:rsidP="00BC6AEC">
      <w:pPr>
        <w:jc w:val="both"/>
        <w:rPr>
          <w:sz w:val="22"/>
          <w:szCs w:val="22"/>
        </w:rPr>
      </w:pPr>
    </w:p>
    <w:p w14:paraId="037AD968" w14:textId="0E5E0789" w:rsidR="009D7BF2" w:rsidRDefault="00053244" w:rsidP="00BC6AEC">
      <w:pPr>
        <w:jc w:val="both"/>
        <w:rPr>
          <w:rFonts w:eastAsia="Calibri"/>
          <w:sz w:val="22"/>
          <w:szCs w:val="22"/>
          <w:lang w:eastAsia="en-US"/>
        </w:rPr>
      </w:pPr>
      <w:r>
        <w:rPr>
          <w:sz w:val="22"/>
          <w:szCs w:val="22"/>
        </w:rPr>
        <w:t xml:space="preserve">Integralną część umowy stanowią następujące załączniki: </w:t>
      </w:r>
    </w:p>
    <w:p w14:paraId="1AF30C94" w14:textId="324DBB9E" w:rsidR="009D7BF2" w:rsidRDefault="00053244">
      <w:pPr>
        <w:ind w:left="567"/>
        <w:jc w:val="both"/>
        <w:rPr>
          <w:rFonts w:eastAsia="Calibri"/>
          <w:sz w:val="22"/>
          <w:szCs w:val="22"/>
          <w:lang w:eastAsia="en-US"/>
        </w:rPr>
      </w:pPr>
      <w:r w:rsidRPr="00D14DFD">
        <w:rPr>
          <w:sz w:val="22"/>
          <w:szCs w:val="22"/>
        </w:rPr>
        <w:t>Załącznik nr 1</w:t>
      </w:r>
      <w:r w:rsidR="00D14DFD">
        <w:rPr>
          <w:sz w:val="22"/>
          <w:szCs w:val="22"/>
        </w:rPr>
        <w:t xml:space="preserve"> -</w:t>
      </w:r>
      <w:r>
        <w:rPr>
          <w:sz w:val="22"/>
          <w:szCs w:val="22"/>
        </w:rPr>
        <w:t xml:space="preserve"> </w:t>
      </w:r>
      <w:r>
        <w:rPr>
          <w:rFonts w:eastAsia="Calibri"/>
          <w:sz w:val="22"/>
          <w:szCs w:val="22"/>
          <w:lang w:eastAsia="en-US"/>
        </w:rPr>
        <w:t xml:space="preserve">zawierający szczegółowy wykaz sprzętu, jego ilość i cenę, parametry techniczne </w:t>
      </w:r>
      <w:r w:rsidR="00D14DFD">
        <w:rPr>
          <w:rFonts w:eastAsia="Calibri"/>
          <w:sz w:val="22"/>
          <w:szCs w:val="22"/>
          <w:lang w:eastAsia="en-US"/>
        </w:rPr>
        <w:t>sprzętu oraz</w:t>
      </w:r>
      <w:r>
        <w:rPr>
          <w:rFonts w:eastAsia="Calibri"/>
          <w:sz w:val="22"/>
          <w:szCs w:val="22"/>
          <w:lang w:eastAsia="en-US"/>
        </w:rPr>
        <w:t xml:space="preserve"> warunki gwarancji i serwisu gwarancyjnego</w:t>
      </w:r>
      <w:r w:rsidR="00D14DFD">
        <w:rPr>
          <w:rFonts w:eastAsia="Calibri"/>
          <w:sz w:val="22"/>
          <w:szCs w:val="22"/>
          <w:lang w:eastAsia="en-US"/>
        </w:rPr>
        <w:t>.</w:t>
      </w:r>
    </w:p>
    <w:p w14:paraId="5854033F" w14:textId="77777777" w:rsidR="00D14DFD" w:rsidRDefault="00D14DFD" w:rsidP="00D14DFD">
      <w:pPr>
        <w:ind w:left="567"/>
        <w:jc w:val="both"/>
        <w:rPr>
          <w:rFonts w:eastAsia="Calibri"/>
          <w:sz w:val="22"/>
          <w:szCs w:val="22"/>
          <w:lang w:eastAsia="en-US"/>
        </w:rPr>
      </w:pPr>
      <w:r>
        <w:rPr>
          <w:rFonts w:eastAsia="Calibri"/>
          <w:sz w:val="22"/>
          <w:szCs w:val="22"/>
          <w:lang w:eastAsia="en-US"/>
        </w:rPr>
        <w:t>Załącznik nr 2 - zawierający umowę powierzenia przetwarzania danych osobowych</w:t>
      </w:r>
      <w:r>
        <w:rPr>
          <w:rStyle w:val="Odwoanieprzypisudolnego"/>
          <w:sz w:val="22"/>
          <w:szCs w:val="22"/>
        </w:rPr>
        <w:footnoteReference w:id="1"/>
      </w:r>
    </w:p>
    <w:p w14:paraId="291CFE49" w14:textId="77777777" w:rsidR="00D14DFD" w:rsidRDefault="00D14DFD">
      <w:pPr>
        <w:ind w:left="567"/>
        <w:jc w:val="both"/>
        <w:rPr>
          <w:rFonts w:eastAsia="Calibri"/>
          <w:sz w:val="22"/>
          <w:szCs w:val="22"/>
          <w:lang w:eastAsia="en-US"/>
        </w:rPr>
      </w:pPr>
    </w:p>
    <w:p w14:paraId="79363A2B" w14:textId="77777777" w:rsidR="009D7BF2" w:rsidRDefault="009D7BF2">
      <w:pPr>
        <w:ind w:left="720"/>
        <w:jc w:val="both"/>
        <w:rPr>
          <w:rFonts w:eastAsia="Calibri"/>
          <w:sz w:val="22"/>
          <w:szCs w:val="22"/>
          <w:lang w:eastAsia="en-US"/>
        </w:rPr>
      </w:pPr>
    </w:p>
    <w:p w14:paraId="6EF8E55E" w14:textId="0F33FF8B" w:rsidR="009D7BF2" w:rsidRDefault="00053244">
      <w:pPr>
        <w:ind w:left="426" w:hanging="426"/>
        <w:jc w:val="center"/>
        <w:rPr>
          <w:b/>
          <w:sz w:val="22"/>
          <w:szCs w:val="22"/>
        </w:rPr>
      </w:pPr>
      <w:r>
        <w:rPr>
          <w:b/>
          <w:sz w:val="22"/>
          <w:szCs w:val="22"/>
        </w:rPr>
        <w:t>§ 1</w:t>
      </w:r>
    </w:p>
    <w:p w14:paraId="5D842C13" w14:textId="50D16787" w:rsidR="009D7BF2" w:rsidRPr="00581F0B" w:rsidRDefault="00053244" w:rsidP="00ED3FFB">
      <w:pPr>
        <w:numPr>
          <w:ilvl w:val="0"/>
          <w:numId w:val="7"/>
        </w:numPr>
        <w:ind w:left="567" w:hanging="567"/>
        <w:jc w:val="both"/>
        <w:rPr>
          <w:sz w:val="22"/>
          <w:szCs w:val="22"/>
        </w:rPr>
      </w:pPr>
      <w:r>
        <w:rPr>
          <w:sz w:val="22"/>
          <w:szCs w:val="22"/>
        </w:rPr>
        <w:t xml:space="preserve">Przedmiotem niniejszej umowy jest </w:t>
      </w:r>
      <w:r>
        <w:rPr>
          <w:b/>
          <w:bCs/>
          <w:sz w:val="22"/>
          <w:szCs w:val="22"/>
        </w:rPr>
        <w:t xml:space="preserve">„Zakup sprzętu i aparatury medycznej dla potrzeb Szpitala Miejskiego Specjalistycznego im. G. Narutowicza w Krakowie, z zakresem </w:t>
      </w:r>
      <w:r>
        <w:rPr>
          <w:b/>
          <w:bCs/>
          <w:sz w:val="22"/>
          <w:szCs w:val="22"/>
        </w:rPr>
        <w:lastRenderedPageBreak/>
        <w:t>rzeczowym: zakup sprzętu i aparatury medycznej w postaci myjni narzędziowej, mikroskopu operacyjnego, aparatu RTG typu ramię C</w:t>
      </w:r>
      <w:r w:rsidR="005202BC">
        <w:rPr>
          <w:b/>
          <w:bCs/>
          <w:sz w:val="22"/>
          <w:szCs w:val="22"/>
        </w:rPr>
        <w:t>,</w:t>
      </w:r>
      <w:r>
        <w:rPr>
          <w:b/>
          <w:bCs/>
          <w:sz w:val="22"/>
          <w:szCs w:val="22"/>
        </w:rPr>
        <w:t xml:space="preserve"> aparatów do znieczulania</w:t>
      </w:r>
      <w:r w:rsidR="005202BC">
        <w:rPr>
          <w:b/>
          <w:bCs/>
          <w:sz w:val="22"/>
          <w:szCs w:val="22"/>
        </w:rPr>
        <w:t xml:space="preserve"> oraz ultrasonografu</w:t>
      </w:r>
      <w:r>
        <w:rPr>
          <w:b/>
          <w:bCs/>
          <w:sz w:val="22"/>
          <w:szCs w:val="22"/>
        </w:rPr>
        <w:t>”</w:t>
      </w:r>
      <w:r>
        <w:rPr>
          <w:sz w:val="22"/>
          <w:szCs w:val="22"/>
        </w:rPr>
        <w:t xml:space="preserve"> (zwanych dalej </w:t>
      </w:r>
      <w:r>
        <w:rPr>
          <w:b/>
          <w:bCs/>
          <w:sz w:val="22"/>
          <w:szCs w:val="22"/>
        </w:rPr>
        <w:t>„towarem”</w:t>
      </w:r>
      <w:r>
        <w:rPr>
          <w:sz w:val="22"/>
          <w:szCs w:val="22"/>
        </w:rPr>
        <w:t xml:space="preserve"> bądź </w:t>
      </w:r>
      <w:r>
        <w:rPr>
          <w:b/>
          <w:bCs/>
          <w:sz w:val="22"/>
          <w:szCs w:val="22"/>
        </w:rPr>
        <w:t>„sprzętem”</w:t>
      </w:r>
      <w:r>
        <w:rPr>
          <w:sz w:val="22"/>
          <w:szCs w:val="22"/>
        </w:rPr>
        <w:t>)</w:t>
      </w:r>
      <w:bookmarkStart w:id="2" w:name="_Hlk22806928"/>
      <w:r>
        <w:rPr>
          <w:b/>
          <w:sz w:val="22"/>
          <w:szCs w:val="22"/>
        </w:rPr>
        <w:t>, w Pakietach:</w:t>
      </w:r>
    </w:p>
    <w:p w14:paraId="329BC885" w14:textId="29ED8CE1" w:rsidR="009D7BF2" w:rsidRPr="00581F0B" w:rsidRDefault="00053244">
      <w:pPr>
        <w:ind w:left="567"/>
        <w:jc w:val="both"/>
        <w:rPr>
          <w:sz w:val="22"/>
          <w:szCs w:val="22"/>
        </w:rPr>
      </w:pPr>
      <w:r>
        <w:rPr>
          <w:sz w:val="22"/>
          <w:szCs w:val="22"/>
        </w:rPr>
        <w:t xml:space="preserve">Nr </w:t>
      </w:r>
      <w:r w:rsidR="005202BC">
        <w:rPr>
          <w:sz w:val="22"/>
          <w:szCs w:val="22"/>
        </w:rPr>
        <w:t>….</w:t>
      </w:r>
      <w:r>
        <w:rPr>
          <w:sz w:val="22"/>
          <w:szCs w:val="22"/>
        </w:rPr>
        <w:t xml:space="preserve"> – </w:t>
      </w:r>
      <w:r w:rsidR="005202BC">
        <w:rPr>
          <w:sz w:val="22"/>
          <w:szCs w:val="22"/>
        </w:rPr>
        <w:t>…………………………..</w:t>
      </w:r>
    </w:p>
    <w:p w14:paraId="1D685438" w14:textId="369DF39D" w:rsidR="009D7BF2" w:rsidRPr="005202BC" w:rsidRDefault="00053244" w:rsidP="005202BC">
      <w:pPr>
        <w:ind w:left="567"/>
        <w:jc w:val="both"/>
      </w:pPr>
      <w:r>
        <w:rPr>
          <w:sz w:val="22"/>
          <w:szCs w:val="22"/>
        </w:rPr>
        <w:t xml:space="preserve">Nr </w:t>
      </w:r>
      <w:r w:rsidR="005202BC">
        <w:rPr>
          <w:sz w:val="22"/>
          <w:szCs w:val="22"/>
        </w:rPr>
        <w:t>….</w:t>
      </w:r>
      <w:r>
        <w:rPr>
          <w:sz w:val="22"/>
          <w:szCs w:val="22"/>
        </w:rPr>
        <w:t xml:space="preserve"> – </w:t>
      </w:r>
      <w:r w:rsidR="005202BC">
        <w:rPr>
          <w:sz w:val="22"/>
          <w:szCs w:val="22"/>
        </w:rPr>
        <w:t>…………………………..</w:t>
      </w:r>
      <w:r>
        <w:rPr>
          <w:b/>
          <w:sz w:val="22"/>
          <w:szCs w:val="22"/>
        </w:rPr>
        <w:t xml:space="preserve"> </w:t>
      </w:r>
      <w:r w:rsidR="00520CCA">
        <w:rPr>
          <w:rStyle w:val="Odwoanieprzypisudolnego"/>
          <w:sz w:val="22"/>
          <w:szCs w:val="22"/>
        </w:rPr>
        <w:footnoteReference w:id="2"/>
      </w:r>
    </w:p>
    <w:p w14:paraId="5DF8AB7D" w14:textId="02EA38FF" w:rsidR="00F246B2" w:rsidRPr="00F246B2" w:rsidRDefault="00F246B2" w:rsidP="00F246B2">
      <w:pPr>
        <w:numPr>
          <w:ilvl w:val="0"/>
          <w:numId w:val="7"/>
        </w:numPr>
        <w:jc w:val="both"/>
        <w:rPr>
          <w:sz w:val="22"/>
          <w:szCs w:val="22"/>
        </w:rPr>
      </w:pPr>
      <w:r w:rsidRPr="00F246B2">
        <w:rPr>
          <w:sz w:val="22"/>
          <w:szCs w:val="22"/>
        </w:rPr>
        <w:t>Wykonawca zobowiązuje się do wykonania przedmiotu umowy, obejmującego dostawę, instalację oraz uruchomienie przedmiotu zamówienia, w terminie: do ……… dni dla Pakietu nr 1, do ……… dni dla Pakietu nr 2, do ……… dni dla Pakietu nr 3, do ……… dni dla Pakietu nr 4 oraz do ……… dni dla Pakietu nr 5, liczonym od dnia zawarcia umowy przez obie Strony, z zastrzeżeniem, że:</w:t>
      </w:r>
    </w:p>
    <w:p w14:paraId="27D7C7F5" w14:textId="77777777" w:rsidR="00F246B2" w:rsidRDefault="00F246B2" w:rsidP="00C0026C">
      <w:pPr>
        <w:pStyle w:val="Akapitzlist"/>
        <w:numPr>
          <w:ilvl w:val="0"/>
          <w:numId w:val="36"/>
        </w:numPr>
        <w:jc w:val="both"/>
        <w:rPr>
          <w:sz w:val="22"/>
          <w:szCs w:val="22"/>
        </w:rPr>
      </w:pPr>
      <w:r w:rsidRPr="00F246B2">
        <w:rPr>
          <w:sz w:val="22"/>
          <w:szCs w:val="22"/>
        </w:rPr>
        <w:t xml:space="preserve">realizacja przedmiotu umowy w zakresie Pakietów nr 1–4 nastąpi nie później niż do dnia 15 grudnia 2026 r.; </w:t>
      </w:r>
    </w:p>
    <w:p w14:paraId="1C1ECAE9" w14:textId="77777777" w:rsidR="00F246B2" w:rsidRPr="00C0026C" w:rsidRDefault="00F246B2" w:rsidP="00C0026C">
      <w:pPr>
        <w:pStyle w:val="Akapitzlist"/>
        <w:numPr>
          <w:ilvl w:val="0"/>
          <w:numId w:val="36"/>
        </w:numPr>
        <w:jc w:val="both"/>
        <w:rPr>
          <w:sz w:val="22"/>
          <w:szCs w:val="22"/>
        </w:rPr>
      </w:pPr>
      <w:r w:rsidRPr="00C0026C">
        <w:rPr>
          <w:sz w:val="22"/>
          <w:szCs w:val="22"/>
        </w:rPr>
        <w:t xml:space="preserve">realizacja przedmiotu umowy w zakresie Pakietu nr 5 nastąpi nie później niż do dnia 16 listopada 2026 r. </w:t>
      </w:r>
    </w:p>
    <w:p w14:paraId="645B1C5E" w14:textId="43051AAD" w:rsidR="00F246B2" w:rsidRDefault="00F246B2" w:rsidP="00C0026C">
      <w:pPr>
        <w:pStyle w:val="Akapitzlist"/>
        <w:numPr>
          <w:ilvl w:val="0"/>
          <w:numId w:val="7"/>
        </w:numPr>
        <w:ind w:left="426" w:hanging="426"/>
        <w:jc w:val="both"/>
        <w:rPr>
          <w:sz w:val="22"/>
          <w:szCs w:val="22"/>
        </w:rPr>
      </w:pPr>
      <w:r w:rsidRPr="00C0026C">
        <w:rPr>
          <w:sz w:val="22"/>
          <w:szCs w:val="22"/>
        </w:rPr>
        <w:t xml:space="preserve">W przypadku gdy termin wynikający z liczby dni zaoferowanej przez Wykonawcę upływa po wskazanych powyżej datach granicznych, za wiążący uznaje się odpowiednio termin 15 grudnia </w:t>
      </w:r>
      <w:r w:rsidR="00C0026C" w:rsidRPr="00C0026C">
        <w:rPr>
          <w:sz w:val="22"/>
          <w:szCs w:val="22"/>
        </w:rPr>
        <w:br/>
      </w:r>
      <w:r w:rsidRPr="00C0026C">
        <w:rPr>
          <w:sz w:val="22"/>
          <w:szCs w:val="22"/>
        </w:rPr>
        <w:t>2026 r. dla Pakietów nr 1–4 oraz 16 listopada 2026 r. dla Pakietu nr 5.</w:t>
      </w:r>
    </w:p>
    <w:p w14:paraId="7CE515CA" w14:textId="77777777" w:rsidR="00C0026C" w:rsidRPr="00C0026C" w:rsidRDefault="00053244" w:rsidP="00C0026C">
      <w:pPr>
        <w:pStyle w:val="Akapitzlist"/>
        <w:numPr>
          <w:ilvl w:val="0"/>
          <w:numId w:val="7"/>
        </w:numPr>
        <w:jc w:val="both"/>
        <w:rPr>
          <w:sz w:val="22"/>
          <w:szCs w:val="22"/>
        </w:rPr>
      </w:pPr>
      <w:r w:rsidRPr="00C0026C">
        <w:rPr>
          <w:rFonts w:eastAsia="Calibri"/>
          <w:sz w:val="22"/>
          <w:szCs w:val="22"/>
          <w:lang w:eastAsia="en-US"/>
        </w:rPr>
        <w:t xml:space="preserve">Wykonawca gwarantuje, że towar jest fabrycznie nowy, kompletny oraz że do jego używania nie jest wymagany zakup dodatkowych elementów i akcesoriów, poza wymienionymi w załączniku </w:t>
      </w:r>
      <w:r w:rsidR="00C0026C">
        <w:rPr>
          <w:rFonts w:eastAsia="Calibri"/>
          <w:sz w:val="22"/>
          <w:szCs w:val="22"/>
          <w:lang w:eastAsia="en-US"/>
        </w:rPr>
        <w:br/>
      </w:r>
      <w:r w:rsidRPr="00C0026C">
        <w:rPr>
          <w:rFonts w:eastAsia="Calibri"/>
          <w:sz w:val="22"/>
          <w:szCs w:val="22"/>
          <w:lang w:eastAsia="en-US"/>
        </w:rPr>
        <w:t>nr 1.</w:t>
      </w:r>
    </w:p>
    <w:p w14:paraId="09BBAC43" w14:textId="0ACD3133" w:rsidR="00DD036B" w:rsidRDefault="00DD036B" w:rsidP="00C0026C">
      <w:pPr>
        <w:pStyle w:val="Akapitzlist"/>
        <w:numPr>
          <w:ilvl w:val="0"/>
          <w:numId w:val="7"/>
        </w:numPr>
        <w:jc w:val="both"/>
        <w:rPr>
          <w:sz w:val="22"/>
          <w:szCs w:val="22"/>
        </w:rPr>
      </w:pPr>
      <w:r w:rsidRPr="00C0026C">
        <w:rPr>
          <w:sz w:val="22"/>
          <w:szCs w:val="22"/>
        </w:rPr>
        <w:t>Przedmiot zamówienia jest finansowany w ramach realizacji zadania inwestycyjnego………….</w:t>
      </w:r>
      <w:r>
        <w:rPr>
          <w:rStyle w:val="Odwoanieprzypisudolnego"/>
          <w:sz w:val="22"/>
          <w:szCs w:val="22"/>
        </w:rPr>
        <w:footnoteReference w:id="3"/>
      </w:r>
    </w:p>
    <w:p w14:paraId="3915432D" w14:textId="0BBDA14D" w:rsidR="002948B2" w:rsidRPr="00C0026C" w:rsidRDefault="002948B2" w:rsidP="00C0026C">
      <w:pPr>
        <w:pStyle w:val="Akapitzlist"/>
        <w:numPr>
          <w:ilvl w:val="0"/>
          <w:numId w:val="7"/>
        </w:numPr>
        <w:jc w:val="both"/>
        <w:rPr>
          <w:sz w:val="22"/>
          <w:szCs w:val="22"/>
        </w:rPr>
      </w:pPr>
      <w:r w:rsidRPr="00C0026C">
        <w:rPr>
          <w:color w:val="000000"/>
          <w:sz w:val="22"/>
          <w:szCs w:val="22"/>
        </w:rPr>
        <w:t>Wykonawca zobowiązuje się do wykonania wszelkich prac związanych z dostawą, instalacją, adaptacją pomieszczeń, montażem, uruchomieniem oraz integracją dostarczanej aparatury z infrastrukturą Zamawiającego, zgodnie z wymaganiami określonymi w Opisie Przedmiotu Zamówienia (OPZ), stanowiącym Załącznik nr … do Umowy i jej integralną część.</w:t>
      </w:r>
      <w:r>
        <w:rPr>
          <w:rStyle w:val="Odwoanieprzypisudolnego"/>
          <w:color w:val="000000"/>
          <w:sz w:val="22"/>
          <w:szCs w:val="22"/>
        </w:rPr>
        <w:footnoteReference w:id="4"/>
      </w:r>
    </w:p>
    <w:bookmarkEnd w:id="2"/>
    <w:p w14:paraId="585E2AB8" w14:textId="39C37817" w:rsidR="009D7BF2" w:rsidRPr="00C0026C" w:rsidRDefault="00053244" w:rsidP="00C0026C">
      <w:pPr>
        <w:pStyle w:val="Akapitzlist"/>
        <w:numPr>
          <w:ilvl w:val="0"/>
          <w:numId w:val="7"/>
        </w:numPr>
        <w:jc w:val="both"/>
        <w:rPr>
          <w:sz w:val="22"/>
          <w:szCs w:val="22"/>
        </w:rPr>
      </w:pPr>
      <w:r w:rsidRPr="00C0026C">
        <w:rPr>
          <w:color w:val="000000"/>
          <w:sz w:val="22"/>
          <w:szCs w:val="22"/>
        </w:rPr>
        <w:t xml:space="preserve">Wykonawca zobowiązuje się do wykonania umowy zgodnie z jej postanowieniami, jak też zgodnie z wymaganiami dotyczącymi przedmiotu zamówienia określonymi w Specyfikacji Warunków Zamówienia oraz postanowieniami oferty złożonej w ramach postępowania </w:t>
      </w:r>
      <w:r w:rsidRPr="00C0026C">
        <w:rPr>
          <w:color w:val="000000"/>
          <w:sz w:val="22"/>
          <w:szCs w:val="22"/>
        </w:rPr>
        <w:br/>
        <w:t xml:space="preserve">o udzielenie zamówienia publicznego </w:t>
      </w:r>
      <w:r w:rsidRPr="00C0026C">
        <w:rPr>
          <w:b/>
          <w:bCs/>
          <w:sz w:val="22"/>
          <w:szCs w:val="22"/>
        </w:rPr>
        <w:t>ZP/44/2026</w:t>
      </w:r>
      <w:r w:rsidRPr="00C0026C">
        <w:rPr>
          <w:sz w:val="22"/>
          <w:szCs w:val="22"/>
        </w:rPr>
        <w:t>.</w:t>
      </w:r>
    </w:p>
    <w:p w14:paraId="2F99ADEF" w14:textId="77777777" w:rsidR="009D7BF2" w:rsidRDefault="009D7BF2">
      <w:pPr>
        <w:jc w:val="center"/>
        <w:rPr>
          <w:b/>
          <w:color w:val="000000"/>
          <w:sz w:val="22"/>
          <w:szCs w:val="22"/>
        </w:rPr>
      </w:pPr>
    </w:p>
    <w:p w14:paraId="35B2828A" w14:textId="77777777" w:rsidR="009D7BF2" w:rsidRDefault="00053244">
      <w:pPr>
        <w:jc w:val="center"/>
        <w:rPr>
          <w:b/>
          <w:color w:val="000000"/>
          <w:sz w:val="22"/>
          <w:szCs w:val="22"/>
        </w:rPr>
      </w:pPr>
      <w:r>
        <w:rPr>
          <w:b/>
          <w:color w:val="000000"/>
          <w:sz w:val="22"/>
          <w:szCs w:val="22"/>
        </w:rPr>
        <w:t>§ 2</w:t>
      </w:r>
    </w:p>
    <w:p w14:paraId="7100CAEF" w14:textId="6628B419" w:rsidR="005202BC" w:rsidRPr="005202BC" w:rsidRDefault="00053244" w:rsidP="005202BC">
      <w:pPr>
        <w:pStyle w:val="Akapitzlist"/>
        <w:numPr>
          <w:ilvl w:val="0"/>
          <w:numId w:val="4"/>
        </w:numPr>
        <w:ind w:left="567" w:hanging="567"/>
        <w:jc w:val="both"/>
        <w:rPr>
          <w:i/>
          <w:iCs/>
          <w:sz w:val="22"/>
          <w:szCs w:val="22"/>
        </w:rPr>
      </w:pPr>
      <w:r w:rsidRPr="005202BC">
        <w:rPr>
          <w:sz w:val="22"/>
          <w:szCs w:val="22"/>
        </w:rPr>
        <w:t xml:space="preserve">Zamawiający zapłaci Wykonawcy wynagrodzenie za cały należycie wykonany przedmiot umowy, zrealizowany w sposób w niej określony w maksymalnej kwocie </w:t>
      </w:r>
      <w:r w:rsidRPr="005202BC">
        <w:rPr>
          <w:b/>
          <w:bCs/>
          <w:sz w:val="22"/>
          <w:szCs w:val="22"/>
        </w:rPr>
        <w:t>……… zł brutto</w:t>
      </w:r>
      <w:r w:rsidRPr="005202BC">
        <w:rPr>
          <w:sz w:val="22"/>
          <w:szCs w:val="22"/>
        </w:rPr>
        <w:t xml:space="preserve"> (słownie: …………… zł ….../100), </w:t>
      </w:r>
      <w:r w:rsidR="005202BC" w:rsidRPr="005202BC">
        <w:rPr>
          <w:sz w:val="22"/>
          <w:szCs w:val="22"/>
        </w:rPr>
        <w:t>kwota netto wynosi:.................... zł</w:t>
      </w:r>
      <w:r w:rsidR="005202BC" w:rsidRPr="005202BC">
        <w:rPr>
          <w:i/>
          <w:iCs/>
          <w:sz w:val="22"/>
          <w:szCs w:val="22"/>
        </w:rPr>
        <w:t>, w tym za Pakiet Nr … - ……………. zł brutto</w:t>
      </w:r>
      <w:r w:rsidR="005202BC">
        <w:rPr>
          <w:rStyle w:val="Odwoanieprzypisudolnego"/>
          <w:color w:val="000000"/>
          <w:sz w:val="22"/>
          <w:szCs w:val="22"/>
        </w:rPr>
        <w:footnoteReference w:id="5"/>
      </w:r>
      <w:r w:rsidR="005202BC" w:rsidRPr="005202BC">
        <w:rPr>
          <w:i/>
          <w:iCs/>
          <w:sz w:val="22"/>
          <w:szCs w:val="22"/>
        </w:rPr>
        <w:t xml:space="preserve"> .</w:t>
      </w:r>
    </w:p>
    <w:p w14:paraId="61E83AFD" w14:textId="467631E7" w:rsidR="009D7BF2" w:rsidRPr="005202BC" w:rsidRDefault="00053244" w:rsidP="00ED3FFB">
      <w:pPr>
        <w:numPr>
          <w:ilvl w:val="0"/>
          <w:numId w:val="4"/>
        </w:numPr>
        <w:ind w:left="567" w:hanging="567"/>
        <w:jc w:val="both"/>
        <w:rPr>
          <w:sz w:val="22"/>
          <w:szCs w:val="22"/>
        </w:rPr>
      </w:pPr>
      <w:r w:rsidRPr="005202BC">
        <w:rPr>
          <w:sz w:val="22"/>
          <w:szCs w:val="22"/>
        </w:rPr>
        <w:t xml:space="preserve">Kwota wynagrodzenia brutto za przedmiot umowy nie może ulec zwiększeniu w stosunku do wartości określonej w ust. 1 powyżej w trakcie obowiązywania umowy, za wyjątkiem ustawowej zmiany stawki podatku VAT.   </w:t>
      </w:r>
    </w:p>
    <w:p w14:paraId="252BEAE2" w14:textId="48169C22" w:rsidR="009D7BF2" w:rsidRDefault="00053244" w:rsidP="00ED3FFB">
      <w:pPr>
        <w:numPr>
          <w:ilvl w:val="0"/>
          <w:numId w:val="4"/>
        </w:numPr>
        <w:ind w:left="567" w:hanging="567"/>
        <w:jc w:val="both"/>
        <w:rPr>
          <w:sz w:val="22"/>
          <w:szCs w:val="22"/>
        </w:rPr>
      </w:pPr>
      <w:r>
        <w:rPr>
          <w:sz w:val="22"/>
          <w:szCs w:val="22"/>
        </w:rPr>
        <w:t>Zapłata wynagrodzenia, o którym mowa w ust. 1, nastąpi odrębnie dla każdego Pakietu, jednorazowo, w terminie 60 dni od dnia doręczenia Zamawiającemu prawidłowo wystawionej faktury. Podstawą wystawienia faktury jest podpisany obustronnie bez zastrzeżeń protokół zdawczo-odbiorczy, o którym mowa w ust. 5 niniejszego paragrafu. Za datę zapłaty przyjmuje się datę obciążenia rachunku bankowego Zamawiającego.</w:t>
      </w:r>
    </w:p>
    <w:p w14:paraId="20DE93F4" w14:textId="77777777" w:rsidR="009D7BF2" w:rsidRDefault="00053244" w:rsidP="00ED3FFB">
      <w:pPr>
        <w:numPr>
          <w:ilvl w:val="0"/>
          <w:numId w:val="4"/>
        </w:numPr>
        <w:ind w:left="567" w:hanging="567"/>
        <w:jc w:val="both"/>
        <w:rPr>
          <w:sz w:val="22"/>
          <w:szCs w:val="22"/>
        </w:rPr>
      </w:pPr>
      <w:r>
        <w:rPr>
          <w:sz w:val="22"/>
          <w:szCs w:val="22"/>
        </w:rPr>
        <w:t xml:space="preserve">Cena towaru podana w ust. 1 niniejszego paragrafu oprócz jego wartości oraz kosztów opakowania, transportu i wyładunku w miejscu wskazanym przez Zamawiającego, obejmuje wszelkie należności w tym ubezpieczenia, koszt instalacji, uruchomienia towaru, przeszkolenia użytkownika w zakresie technicznym i medycznym w siedzibie Zamawiającego,  koszt wniesienia i ustawienia towaru w pomieszczeniach wskazanych przez Zamawiającego </w:t>
      </w:r>
      <w:r>
        <w:rPr>
          <w:rFonts w:eastAsia="Calibri"/>
          <w:sz w:val="22"/>
          <w:szCs w:val="22"/>
          <w:lang w:eastAsia="en-US"/>
        </w:rPr>
        <w:t xml:space="preserve">w siedzibie Szpitala przy </w:t>
      </w:r>
      <w:r>
        <w:rPr>
          <w:rFonts w:eastAsia="Calibri"/>
          <w:b/>
          <w:sz w:val="22"/>
          <w:szCs w:val="22"/>
          <w:lang w:eastAsia="en-US"/>
        </w:rPr>
        <w:t>ul. Prądnickiej 35 – 37</w:t>
      </w:r>
      <w:r>
        <w:rPr>
          <w:rFonts w:eastAsia="Calibri"/>
          <w:bCs/>
          <w:sz w:val="22"/>
          <w:szCs w:val="22"/>
          <w:lang w:eastAsia="en-US"/>
        </w:rPr>
        <w:t xml:space="preserve"> </w:t>
      </w:r>
      <w:r>
        <w:rPr>
          <w:bCs/>
          <w:sz w:val="22"/>
          <w:szCs w:val="22"/>
        </w:rPr>
        <w:t>w Krakowie</w:t>
      </w:r>
      <w:r>
        <w:rPr>
          <w:sz w:val="22"/>
          <w:szCs w:val="22"/>
        </w:rPr>
        <w:t xml:space="preserve"> oraz podatek (VAT).</w:t>
      </w:r>
    </w:p>
    <w:p w14:paraId="15DEC5CB" w14:textId="7C670B9F" w:rsidR="009D7BF2" w:rsidRDefault="00053244" w:rsidP="00ED3FFB">
      <w:pPr>
        <w:numPr>
          <w:ilvl w:val="0"/>
          <w:numId w:val="4"/>
        </w:numPr>
        <w:ind w:left="567" w:hanging="567"/>
        <w:jc w:val="both"/>
        <w:rPr>
          <w:sz w:val="22"/>
          <w:szCs w:val="22"/>
        </w:rPr>
      </w:pPr>
      <w:r>
        <w:rPr>
          <w:sz w:val="22"/>
          <w:szCs w:val="22"/>
        </w:rPr>
        <w:t xml:space="preserve">Odbiór sprzętu odbędzie się po jego zamontowaniu, uruchomieniu i przeszkoleniu użytkowników przez Wykonawcę, w wyniku którego zostanie sporządzony protokół zdawczo-odbiorczy w dwóch jednobrzmiących egzemplarzach podpisany przez upoważnionych przedstawicieli </w:t>
      </w:r>
      <w:r>
        <w:rPr>
          <w:sz w:val="22"/>
          <w:szCs w:val="22"/>
        </w:rPr>
        <w:lastRenderedPageBreak/>
        <w:t>obydwu stron. Podpisany protokół zdawczo-odbiorczy stanowi podstawę do wystawienia faktur zgodnie z zasadami określonymi w ust. 3 niniejszego paragrafu.</w:t>
      </w:r>
    </w:p>
    <w:p w14:paraId="1E56C188" w14:textId="77777777" w:rsidR="009D7BF2" w:rsidRDefault="00053244" w:rsidP="00ED3FFB">
      <w:pPr>
        <w:numPr>
          <w:ilvl w:val="0"/>
          <w:numId w:val="4"/>
        </w:numPr>
        <w:ind w:left="567" w:hanging="567"/>
        <w:jc w:val="both"/>
        <w:rPr>
          <w:sz w:val="22"/>
          <w:szCs w:val="22"/>
        </w:rPr>
      </w:pPr>
      <w:r>
        <w:rPr>
          <w:sz w:val="22"/>
          <w:szCs w:val="22"/>
        </w:rPr>
        <w:t>Wykonawca zobowiązuje się do należytego opakowania sprzętu, ubezpieczenia na czas przejazdu oraz dostarczenia go środkiem transportu gwarantującym odpowiednie zabezpieczenie.</w:t>
      </w:r>
    </w:p>
    <w:p w14:paraId="014B4E82" w14:textId="77777777" w:rsidR="009D7BF2" w:rsidRDefault="00053244" w:rsidP="00ED3FFB">
      <w:pPr>
        <w:numPr>
          <w:ilvl w:val="0"/>
          <w:numId w:val="4"/>
        </w:numPr>
        <w:ind w:left="567" w:hanging="567"/>
        <w:jc w:val="both"/>
        <w:rPr>
          <w:sz w:val="22"/>
          <w:szCs w:val="22"/>
        </w:rPr>
      </w:pPr>
      <w:r>
        <w:rPr>
          <w:sz w:val="22"/>
          <w:szCs w:val="22"/>
        </w:rPr>
        <w:t>Zmiana numeru konta Wykonawcy wskazana w formularzu ofertowym wymaga złożenia oświadczenia przez osoby upoważnione do działania w imieniu Wykonawcy.</w:t>
      </w:r>
    </w:p>
    <w:p w14:paraId="410F8B5F" w14:textId="77777777" w:rsidR="009D7BF2" w:rsidRDefault="00053244" w:rsidP="00ED3FFB">
      <w:pPr>
        <w:numPr>
          <w:ilvl w:val="0"/>
          <w:numId w:val="4"/>
        </w:numPr>
        <w:ind w:left="567" w:hanging="567"/>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i usług. </w:t>
      </w:r>
    </w:p>
    <w:p w14:paraId="20B07ADD" w14:textId="750DCB83" w:rsidR="00000492" w:rsidRPr="00000492" w:rsidRDefault="00000492" w:rsidP="00ED3FFB">
      <w:pPr>
        <w:numPr>
          <w:ilvl w:val="0"/>
          <w:numId w:val="4"/>
        </w:numPr>
        <w:ind w:left="567" w:hanging="567"/>
        <w:jc w:val="both"/>
        <w:rPr>
          <w:sz w:val="22"/>
          <w:szCs w:val="22"/>
        </w:rPr>
      </w:pPr>
      <w:r>
        <w:rPr>
          <w:rFonts w:eastAsia="Calibri"/>
          <w:kern w:val="2"/>
          <w:sz w:val="22"/>
          <w:szCs w:val="22"/>
          <w:lang w:eastAsia="en-US"/>
        </w:rPr>
        <w:t xml:space="preserve">Wykonawca zobowiązuje się do wystawiania faktur ustrukturyzowanych i ich przesyłania do Zamawiającego za pośrednictwem Krajowego Systemu e-Faktur (KSeF), zgodnie z ustawą </w:t>
      </w:r>
      <w:r>
        <w:rPr>
          <w:rFonts w:eastAsia="Calibri"/>
          <w:kern w:val="2"/>
          <w:sz w:val="22"/>
          <w:szCs w:val="22"/>
          <w:lang w:eastAsia="en-US"/>
        </w:rPr>
        <w:br/>
        <w:t xml:space="preserve">o podatku od towarów i usług (zwaną również dalej ustawą o </w:t>
      </w:r>
      <w:r w:rsidR="00D14DFD">
        <w:rPr>
          <w:rFonts w:eastAsia="Calibri"/>
          <w:kern w:val="2"/>
          <w:sz w:val="22"/>
          <w:szCs w:val="22"/>
          <w:lang w:eastAsia="en-US"/>
        </w:rPr>
        <w:t>VAT) oraz</w:t>
      </w:r>
      <w:r>
        <w:rPr>
          <w:rFonts w:eastAsia="Calibri"/>
          <w:kern w:val="2"/>
          <w:sz w:val="22"/>
          <w:szCs w:val="22"/>
          <w:lang w:eastAsia="en-US"/>
        </w:rPr>
        <w:t xml:space="preserve"> wydanymi na jej podstawie przepisami wykonawczymi, w każdym przypadku, gdy spoczywa na nim taki obowiązek ustawowy.</w:t>
      </w:r>
    </w:p>
    <w:p w14:paraId="2D6636B8" w14:textId="77777777" w:rsidR="00000492" w:rsidRPr="00000492" w:rsidRDefault="00000492" w:rsidP="00ED3FFB">
      <w:pPr>
        <w:numPr>
          <w:ilvl w:val="0"/>
          <w:numId w:val="4"/>
        </w:numPr>
        <w:ind w:left="567" w:hanging="567"/>
        <w:jc w:val="both"/>
        <w:rPr>
          <w:sz w:val="22"/>
          <w:szCs w:val="22"/>
        </w:rPr>
      </w:pPr>
      <w:r>
        <w:rPr>
          <w:rFonts w:eastAsia="Calibri"/>
          <w:sz w:val="22"/>
          <w:szCs w:val="22"/>
          <w:lang w:eastAsia="en-US"/>
        </w:rPr>
        <w:t>Datą otrzymania faktury ustrukturyzowanej KSeF jest:</w:t>
      </w:r>
    </w:p>
    <w:p w14:paraId="454E00CB" w14:textId="77777777" w:rsidR="00000492" w:rsidRPr="00000492" w:rsidRDefault="00000492" w:rsidP="00ED3FFB">
      <w:pPr>
        <w:numPr>
          <w:ilvl w:val="0"/>
          <w:numId w:val="19"/>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 xml:space="preserve">w przypadku wystawienia faktury w trybie online, offline24, offline (niedostępność KSeF - art. 106nh ustawy o VAT) - data dostępności ustrukturyzowanej faktury w KSeF wraz </w:t>
      </w:r>
      <w:r>
        <w:rPr>
          <w:rFonts w:eastAsia="Calibri"/>
          <w:sz w:val="22"/>
          <w:szCs w:val="22"/>
          <w:lang w:eastAsia="en-US"/>
        </w:rPr>
        <w:br/>
        <w:t>z przydzielonym numerem identyfikującym tę fakturę w tym systemie,</w:t>
      </w:r>
    </w:p>
    <w:p w14:paraId="5C813E51" w14:textId="485F4FB8" w:rsidR="00000492" w:rsidRPr="00000492" w:rsidRDefault="00000492" w:rsidP="00ED3FFB">
      <w:pPr>
        <w:numPr>
          <w:ilvl w:val="0"/>
          <w:numId w:val="19"/>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w przypadku wystawienia faktury podczas awarii systemu KSeF, o której mowa w art. 106nf ustawy o VAT - data faktycznego otrzymania faktury poza KSeF lub data dostępności faktury ustrukturyzowanej KSeF wraz z przydzielonym numerem identyfikującym tę fakturę w tym systemie (w zależności co nastąpiło wcześniej). Podczas awarii KSeF powinna być wystawiona faktura zgodna z aktualną schemą (strukturą logiczną) oraz opatrzoną odpowiednimi kodami QR określonymi przez Ministra Finansów. W zależności od formy wystawienia, fakturę:</w:t>
      </w:r>
    </w:p>
    <w:p w14:paraId="654089B5" w14:textId="77777777" w:rsidR="00000492" w:rsidRPr="00000492" w:rsidRDefault="00000492" w:rsidP="00ED3FFB">
      <w:pPr>
        <w:numPr>
          <w:ilvl w:val="0"/>
          <w:numId w:val="20"/>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 xml:space="preserve">w formie elektronicznej należy przesłać na adres e-mail: </w:t>
      </w:r>
      <w:hyperlink r:id="rId8" w:history="1">
        <w:r>
          <w:rPr>
            <w:rFonts w:eastAsia="Calibri"/>
            <w:color w:val="0563C1"/>
            <w:sz w:val="22"/>
            <w:szCs w:val="22"/>
            <w:u w:val="single"/>
            <w:lang w:eastAsia="en-US"/>
          </w:rPr>
          <w:t>faktury@narutowicz.krakow.pl</w:t>
        </w:r>
      </w:hyperlink>
      <w:r>
        <w:rPr>
          <w:rFonts w:eastAsia="Calibri"/>
          <w:sz w:val="22"/>
          <w:szCs w:val="22"/>
          <w:lang w:eastAsia="en-US"/>
        </w:rPr>
        <w:t>, lub</w:t>
      </w:r>
    </w:p>
    <w:p w14:paraId="77EFCE40" w14:textId="77777777" w:rsidR="00000492" w:rsidRPr="00000492" w:rsidRDefault="00000492" w:rsidP="00ED3FFB">
      <w:pPr>
        <w:numPr>
          <w:ilvl w:val="0"/>
          <w:numId w:val="20"/>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 xml:space="preserve">w formie papierowej należy złożyć w: Szpitalu Miejskim Specjalistycznym im. Gabriela Narutowicza w Krakowie, ul. Prądnicka 35-37; 31-202 Kraków, </w:t>
      </w:r>
    </w:p>
    <w:p w14:paraId="45C863DD" w14:textId="77777777" w:rsidR="00000492" w:rsidRPr="00000492" w:rsidRDefault="00000492" w:rsidP="00ED3FFB">
      <w:pPr>
        <w:numPr>
          <w:ilvl w:val="0"/>
          <w:numId w:val="19"/>
        </w:numPr>
        <w:suppressAutoHyphens w:val="0"/>
        <w:autoSpaceDE w:val="0"/>
        <w:autoSpaceDN w:val="0"/>
        <w:adjustRightInd w:val="0"/>
        <w:spacing w:after="160" w:line="259" w:lineRule="auto"/>
        <w:contextualSpacing/>
        <w:rPr>
          <w:rFonts w:eastAsia="Calibri"/>
          <w:sz w:val="22"/>
          <w:szCs w:val="22"/>
          <w:lang w:eastAsia="en-US"/>
        </w:rPr>
      </w:pPr>
      <w:r>
        <w:rPr>
          <w:rFonts w:eastAsia="Calibri"/>
          <w:sz w:val="22"/>
          <w:szCs w:val="22"/>
          <w:lang w:eastAsia="en-US"/>
        </w:rPr>
        <w:t>w przypadku awarii całkowitej KSeF, o której mowa w art. 106ng ustawy o VAT – data faktycznego otrzymania faktury. W zależności od formy wystawienia, fakturę:</w:t>
      </w:r>
    </w:p>
    <w:p w14:paraId="33ABDD71" w14:textId="77777777" w:rsidR="00000492" w:rsidRPr="00000492" w:rsidRDefault="00000492" w:rsidP="00ED3FFB">
      <w:pPr>
        <w:numPr>
          <w:ilvl w:val="0"/>
          <w:numId w:val="21"/>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w formie elektronicznej należy przesłać na adres e-mail:</w:t>
      </w:r>
      <w:r>
        <w:rPr>
          <w:rFonts w:eastAsia="Calibri"/>
          <w:kern w:val="2"/>
          <w:sz w:val="22"/>
          <w:szCs w:val="22"/>
          <w:lang w:eastAsia="en-US"/>
        </w:rPr>
        <w:t xml:space="preserve"> </w:t>
      </w:r>
      <w:hyperlink r:id="rId9" w:history="1">
        <w:r>
          <w:rPr>
            <w:rFonts w:eastAsia="Calibri"/>
            <w:color w:val="0563C1"/>
            <w:sz w:val="22"/>
            <w:szCs w:val="22"/>
            <w:u w:val="single"/>
            <w:lang w:eastAsia="en-US"/>
          </w:rPr>
          <w:t>faktury@narutowicz.krakow.pl</w:t>
        </w:r>
      </w:hyperlink>
      <w:r>
        <w:rPr>
          <w:rFonts w:eastAsia="Calibri"/>
          <w:sz w:val="22"/>
          <w:szCs w:val="22"/>
          <w:lang w:eastAsia="en-US"/>
        </w:rPr>
        <w:t xml:space="preserve"> lub</w:t>
      </w:r>
    </w:p>
    <w:p w14:paraId="635B0ED1" w14:textId="77777777" w:rsidR="00000492" w:rsidRPr="00000492" w:rsidRDefault="00000492" w:rsidP="00ED3FFB">
      <w:pPr>
        <w:numPr>
          <w:ilvl w:val="0"/>
          <w:numId w:val="21"/>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w formie papierowej należy złożyć w: Szpitalu Miejskim Specjalistycznym im. Gabriela Narutowicza w Krakowie, ul. Prądnicka 35-37; 31-202 Kraków.</w:t>
      </w:r>
    </w:p>
    <w:p w14:paraId="37544ECE" w14:textId="77777777" w:rsidR="00000492" w:rsidRPr="00000492" w:rsidRDefault="00000492" w:rsidP="00E747CD">
      <w:pPr>
        <w:numPr>
          <w:ilvl w:val="0"/>
          <w:numId w:val="22"/>
        </w:numPr>
        <w:suppressAutoHyphens w:val="0"/>
        <w:spacing w:after="160" w:line="259" w:lineRule="auto"/>
        <w:ind w:left="851" w:hanging="567"/>
        <w:contextualSpacing/>
        <w:jc w:val="both"/>
        <w:rPr>
          <w:rFonts w:eastAsia="Calibri"/>
          <w:kern w:val="2"/>
          <w:sz w:val="22"/>
          <w:szCs w:val="22"/>
          <w:lang w:eastAsia="en-US"/>
        </w:rPr>
      </w:pPr>
      <w:r>
        <w:rPr>
          <w:rFonts w:eastAsia="Calibri"/>
          <w:kern w:val="2"/>
          <w:sz w:val="22"/>
          <w:szCs w:val="22"/>
          <w:lang w:eastAsia="en-US"/>
        </w:rPr>
        <w:t xml:space="preserve">Załączniki do faktur, których nie można przesłać za pośrednictwem Krajowego Systemu e-Faktur (KSeF), należy przesyłać na adres: </w:t>
      </w:r>
      <w:hyperlink r:id="rId10" w:history="1">
        <w:r>
          <w:rPr>
            <w:rFonts w:eastAsia="Calibri"/>
            <w:color w:val="0563C1"/>
            <w:kern w:val="2"/>
            <w:sz w:val="22"/>
            <w:szCs w:val="22"/>
            <w:u w:val="single"/>
            <w:lang w:eastAsia="en-US"/>
          </w:rPr>
          <w:t>faktury@narutowicz.krakow.pl</w:t>
        </w:r>
      </w:hyperlink>
    </w:p>
    <w:p w14:paraId="385FF760" w14:textId="77777777" w:rsidR="00000492" w:rsidRPr="00000492" w:rsidRDefault="00000492" w:rsidP="00E747CD">
      <w:pPr>
        <w:numPr>
          <w:ilvl w:val="0"/>
          <w:numId w:val="22"/>
        </w:numPr>
        <w:tabs>
          <w:tab w:val="left" w:pos="142"/>
        </w:tabs>
        <w:suppressAutoHyphens w:val="0"/>
        <w:spacing w:after="160" w:line="259" w:lineRule="auto"/>
        <w:ind w:left="851" w:hanging="567"/>
        <w:contextualSpacing/>
        <w:jc w:val="both"/>
        <w:rPr>
          <w:rFonts w:eastAsia="Calibri"/>
          <w:kern w:val="2"/>
          <w:sz w:val="22"/>
          <w:szCs w:val="22"/>
          <w:lang w:eastAsia="en-US"/>
        </w:rPr>
      </w:pPr>
      <w:r>
        <w:rPr>
          <w:rFonts w:eastAsia="Calibri"/>
          <w:kern w:val="2"/>
          <w:sz w:val="22"/>
          <w:szCs w:val="22"/>
          <w:lang w:eastAsia="en-US"/>
        </w:rPr>
        <w:t xml:space="preserve">Wykonawca nie mający obowiązku wystawiania faktur ustrukturyzowanych i ich przesyłania do Zamawiającego za pośrednictwem Krajowego Systemu e-Faktur (KSeF), zobowiązuje się dostarczyć Zamawiającemu faktury, duplikaty tych faktur oraz ich korekty za sprzęty w wersji papierowej albo w wersji elektronicznej na adres: </w:t>
      </w:r>
      <w:hyperlink r:id="rId11" w:history="1">
        <w:r>
          <w:rPr>
            <w:rFonts w:eastAsia="Calibri"/>
            <w:kern w:val="2"/>
            <w:sz w:val="22"/>
            <w:szCs w:val="22"/>
            <w:u w:val="single"/>
            <w:lang w:eastAsia="en-US"/>
          </w:rPr>
          <w:t>faktury@narutowicz.krakow.pl</w:t>
        </w:r>
      </w:hyperlink>
      <w:r>
        <w:rPr>
          <w:rFonts w:eastAsia="Calibri"/>
          <w:kern w:val="2"/>
          <w:sz w:val="22"/>
          <w:szCs w:val="22"/>
          <w:lang w:eastAsia="en-US"/>
        </w:rPr>
        <w:t xml:space="preserve">. Faktury </w:t>
      </w:r>
      <w:r>
        <w:rPr>
          <w:rFonts w:eastAsia="Calibri"/>
          <w:kern w:val="2"/>
          <w:sz w:val="22"/>
          <w:szCs w:val="22"/>
          <w:lang w:eastAsia="en-US"/>
        </w:rPr>
        <w:br/>
        <w:t>w formie elektronicznej muszą być wygenerowane w powszechnie stosowanych formatach m.in. w formacie PDF.</w:t>
      </w:r>
    </w:p>
    <w:p w14:paraId="54A1DCBD" w14:textId="77777777" w:rsidR="00000492" w:rsidRPr="00000492" w:rsidRDefault="00000492" w:rsidP="00E747CD">
      <w:pPr>
        <w:numPr>
          <w:ilvl w:val="0"/>
          <w:numId w:val="22"/>
        </w:numPr>
        <w:suppressAutoHyphens w:val="0"/>
        <w:spacing w:after="160" w:line="259" w:lineRule="auto"/>
        <w:ind w:left="851" w:hanging="567"/>
        <w:contextualSpacing/>
        <w:jc w:val="both"/>
        <w:rPr>
          <w:rFonts w:eastAsia="Calibri"/>
          <w:kern w:val="2"/>
          <w:sz w:val="22"/>
          <w:szCs w:val="22"/>
          <w:lang w:eastAsia="en-US"/>
        </w:rPr>
      </w:pPr>
      <w:r>
        <w:rPr>
          <w:rFonts w:eastAsia="Calibri"/>
          <w:kern w:val="2"/>
          <w:sz w:val="22"/>
          <w:szCs w:val="22"/>
          <w:lang w:eastAsia="en-US"/>
        </w:rPr>
        <w:t>Wykonawca zobowiązany jest do umieszczenia na fakturze i dokumentach rozliczeniowych numeru ewidencyjnego umowy nadanego przez Zamawiającego (Umowa nr …..)</w:t>
      </w:r>
    </w:p>
    <w:p w14:paraId="0B0B9640" w14:textId="77777777" w:rsidR="00581F0B" w:rsidRDefault="00581F0B">
      <w:pPr>
        <w:jc w:val="center"/>
        <w:rPr>
          <w:b/>
          <w:color w:val="000000"/>
          <w:sz w:val="22"/>
          <w:szCs w:val="22"/>
        </w:rPr>
      </w:pPr>
    </w:p>
    <w:p w14:paraId="08AF3158" w14:textId="764D3588" w:rsidR="009D7BF2" w:rsidRDefault="00053244">
      <w:pPr>
        <w:jc w:val="center"/>
        <w:rPr>
          <w:b/>
          <w:color w:val="000000"/>
          <w:sz w:val="22"/>
          <w:szCs w:val="22"/>
        </w:rPr>
      </w:pPr>
      <w:r>
        <w:rPr>
          <w:b/>
          <w:color w:val="000000"/>
          <w:sz w:val="22"/>
          <w:szCs w:val="22"/>
        </w:rPr>
        <w:t>§ 3</w:t>
      </w:r>
      <w:r>
        <w:rPr>
          <w:rStyle w:val="Odwoanieprzypisudolnego"/>
          <w:b/>
          <w:color w:val="000000"/>
          <w:sz w:val="22"/>
          <w:szCs w:val="22"/>
        </w:rPr>
        <w:footnoteReference w:id="6"/>
      </w:r>
    </w:p>
    <w:p w14:paraId="4404C307" w14:textId="7BC5E65E" w:rsidR="009D7BF2" w:rsidRDefault="00053244" w:rsidP="00ED3FFB">
      <w:pPr>
        <w:pStyle w:val="Akapitzlist"/>
        <w:numPr>
          <w:ilvl w:val="0"/>
          <w:numId w:val="10"/>
        </w:numPr>
        <w:jc w:val="both"/>
        <w:rPr>
          <w:rFonts w:eastAsia="Calibri"/>
          <w:sz w:val="22"/>
          <w:szCs w:val="22"/>
          <w:lang w:eastAsia="en-US"/>
        </w:rPr>
      </w:pPr>
      <w:r>
        <w:rPr>
          <w:rFonts w:eastAsia="Calibri"/>
          <w:sz w:val="22"/>
          <w:szCs w:val="22"/>
          <w:lang w:eastAsia="en-US"/>
        </w:rPr>
        <w:t xml:space="preserve">Wykonawca oświadcza, </w:t>
      </w:r>
      <w:r>
        <w:rPr>
          <w:rFonts w:eastAsia="Calibri"/>
          <w:i/>
          <w:sz w:val="22"/>
          <w:szCs w:val="22"/>
          <w:lang w:eastAsia="en-US"/>
        </w:rPr>
        <w:t xml:space="preserve">że </w:t>
      </w:r>
      <w:r>
        <w:rPr>
          <w:rFonts w:eastAsia="Calibri"/>
          <w:i/>
          <w:iCs/>
          <w:sz w:val="22"/>
          <w:szCs w:val="22"/>
          <w:lang w:eastAsia="en-US"/>
        </w:rPr>
        <w:t>nie zamierza</w:t>
      </w:r>
      <w:r>
        <w:rPr>
          <w:rFonts w:eastAsia="Calibri"/>
          <w:sz w:val="22"/>
          <w:szCs w:val="22"/>
          <w:lang w:eastAsia="en-US"/>
        </w:rPr>
        <w:t xml:space="preserve"> </w:t>
      </w:r>
      <w:r>
        <w:rPr>
          <w:rFonts w:eastAsia="Calibri"/>
          <w:i/>
          <w:iCs/>
          <w:sz w:val="22"/>
          <w:szCs w:val="22"/>
          <w:lang w:eastAsia="en-US"/>
        </w:rPr>
        <w:t>/</w:t>
      </w:r>
      <w:r>
        <w:rPr>
          <w:rFonts w:eastAsia="Calibri"/>
          <w:sz w:val="22"/>
          <w:szCs w:val="22"/>
          <w:lang w:eastAsia="en-US"/>
        </w:rPr>
        <w:t xml:space="preserve"> </w:t>
      </w:r>
      <w:r>
        <w:rPr>
          <w:rFonts w:eastAsia="Calibri"/>
          <w:i/>
          <w:iCs/>
          <w:sz w:val="22"/>
          <w:szCs w:val="22"/>
          <w:lang w:eastAsia="en-US"/>
        </w:rPr>
        <w:t>zamierza</w:t>
      </w:r>
      <w:r>
        <w:rPr>
          <w:rFonts w:eastAsia="Calibri"/>
          <w:sz w:val="22"/>
          <w:szCs w:val="22"/>
          <w:lang w:eastAsia="en-US"/>
        </w:rPr>
        <w:t xml:space="preserve"> powierzyć podwykonawcom realizacji przedmiotu niniejszej umowy, o którym mowa w § 1 ust. 1, w części dotyczącej ….…………… </w:t>
      </w:r>
    </w:p>
    <w:p w14:paraId="6A7DF18D" w14:textId="77777777" w:rsidR="009D7BF2" w:rsidRPr="00000492" w:rsidRDefault="00053244" w:rsidP="00ED3FFB">
      <w:pPr>
        <w:pStyle w:val="Akapitzlist"/>
        <w:numPr>
          <w:ilvl w:val="0"/>
          <w:numId w:val="10"/>
        </w:numPr>
        <w:jc w:val="both"/>
        <w:rPr>
          <w:rFonts w:eastAsia="Calibri"/>
          <w:sz w:val="22"/>
          <w:szCs w:val="22"/>
          <w:lang w:eastAsia="en-US"/>
        </w:rPr>
      </w:pPr>
      <w:r>
        <w:rPr>
          <w:rFonts w:eastAsia="Calibri"/>
          <w:iCs/>
          <w:sz w:val="22"/>
          <w:szCs w:val="22"/>
          <w:lang w:eastAsia="en-US"/>
        </w:rPr>
        <w:t>Wykonawca ponosi pełną odpowiedzialność za działania, uchybienia i zaniedbania podwykonawców oraz ich pracowników w takim samym stopniu, jakby to były działania, uchybienia lub zaniedbania jego własne.</w:t>
      </w:r>
    </w:p>
    <w:p w14:paraId="0100C52A" w14:textId="0B8218B8" w:rsidR="00000492" w:rsidRPr="00000492" w:rsidRDefault="00000492" w:rsidP="00ED3FFB">
      <w:pPr>
        <w:pStyle w:val="Akapitzlist"/>
        <w:numPr>
          <w:ilvl w:val="0"/>
          <w:numId w:val="10"/>
        </w:numPr>
        <w:jc w:val="both"/>
        <w:rPr>
          <w:rFonts w:eastAsia="Calibri"/>
          <w:sz w:val="22"/>
          <w:szCs w:val="22"/>
          <w:lang w:eastAsia="en-US"/>
        </w:rPr>
      </w:pPr>
      <w:r>
        <w:rPr>
          <w:rFonts w:eastAsia="Calibri"/>
          <w:sz w:val="22"/>
          <w:szCs w:val="22"/>
          <w:lang w:eastAsia="en-US"/>
        </w:rPr>
        <w:lastRenderedPageBreak/>
        <w:t>Zamawiający ma prawo do rozwiązania umowy w trybie natychmiastowym w przypadku powzięcia informacji o podwykonawcy, będącym podmiotem określonym w § 13.</w:t>
      </w:r>
    </w:p>
    <w:p w14:paraId="595CC55C" w14:textId="77777777" w:rsidR="00000492" w:rsidRPr="00581F0B" w:rsidRDefault="00000492" w:rsidP="00000492">
      <w:pPr>
        <w:pStyle w:val="Akapitzlist"/>
        <w:jc w:val="both"/>
        <w:rPr>
          <w:rFonts w:eastAsia="Calibri"/>
          <w:sz w:val="22"/>
          <w:szCs w:val="22"/>
          <w:lang w:eastAsia="en-US"/>
        </w:rPr>
      </w:pPr>
    </w:p>
    <w:p w14:paraId="68F719CB" w14:textId="221CA301" w:rsidR="009D7BF2" w:rsidRDefault="00053244">
      <w:pPr>
        <w:jc w:val="center"/>
        <w:rPr>
          <w:b/>
          <w:color w:val="000000"/>
          <w:sz w:val="22"/>
          <w:szCs w:val="22"/>
        </w:rPr>
      </w:pPr>
      <w:r>
        <w:rPr>
          <w:b/>
          <w:color w:val="000000"/>
          <w:sz w:val="22"/>
          <w:szCs w:val="22"/>
        </w:rPr>
        <w:t>§ 4</w:t>
      </w:r>
    </w:p>
    <w:p w14:paraId="2BE50C34" w14:textId="0E6328A9"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Wykonawca zobowiązuje się do uzgodnienia z Kierownikiem Działu Aparatury Medycznej Zamawiającego lub osobą go zastępującą (tel. ……, e-mail: ……) terminu dostawy i instalacji sprzętu oraz do powiadomienia go nie później niż na 3 dni robocze przed planowaną dostawą i instalacją.</w:t>
      </w:r>
    </w:p>
    <w:p w14:paraId="0D11FC89" w14:textId="5456CD62"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 xml:space="preserve">Wykonawca zobowiązuje się dostarczyć, wnieść, zamontować i uruchomić sprzęt na własny koszt i wyłączne ryzyko w siedzibie Zamawiającego przy ul. Prądnickiej 35–37 w Krakowie, </w:t>
      </w:r>
      <w:r>
        <w:rPr>
          <w:rFonts w:eastAsia="Calibri"/>
          <w:kern w:val="2"/>
          <w:sz w:val="22"/>
          <w:szCs w:val="22"/>
          <w:lang w:eastAsia="en-US"/>
        </w:rPr>
        <w:br/>
        <w:t xml:space="preserve">w dni robocze w godz. od 07:30 do 14:00, w miejscu wskazanym i w terminie uzgodnionym przez Kierownika Działu Aparatury Medycznej lub osobę go zastępującą. Wykonawca ponosi pełną odpowiedzialność za zabezpieczenie sprzętu oraz utrzymanie w stanie niepogorszonym </w:t>
      </w:r>
      <w:r>
        <w:rPr>
          <w:rFonts w:eastAsia="Calibri"/>
          <w:kern w:val="2"/>
          <w:sz w:val="22"/>
          <w:szCs w:val="22"/>
          <w:lang w:eastAsia="en-US"/>
        </w:rPr>
        <w:br/>
        <w:t>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0611DEDA"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Wykonawca zobowiązuje się do uruchomienia sprzętu oraz przeszkolenia użytkowników</w:t>
      </w:r>
      <w:r>
        <w:rPr>
          <w:rFonts w:eastAsia="Calibri"/>
          <w:kern w:val="2"/>
          <w:sz w:val="22"/>
          <w:szCs w:val="22"/>
          <w:lang w:eastAsia="en-US"/>
        </w:rPr>
        <w:br/>
        <w:t xml:space="preserve">w siedzibie Zamawiającego w terminie, o którym mowa w § 1 ust. 2 umowy. Szkolenie użytkowników zostanie przeprowadzone przez osobę upoważnioną przez Wykonawcę </w:t>
      </w:r>
      <w:r>
        <w:rPr>
          <w:rFonts w:eastAsia="Calibri"/>
          <w:kern w:val="2"/>
          <w:sz w:val="22"/>
          <w:szCs w:val="22"/>
          <w:lang w:eastAsia="en-US"/>
        </w:rPr>
        <w:br/>
        <w:t>i posiadającą wymagane uprawnienia. Po zakończeniu szkolenia zostanie sporządzona imienna lista osób biorących udział w szkoleniu poświadczona przez Wykonawcę, która będzie załącznikiem do protokołu zdawczo-odbiorczego o którym mowa w § 2 ust. 5 umowy.</w:t>
      </w:r>
    </w:p>
    <w:p w14:paraId="769F04D1"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Jedynym dokumentem potwierdzającym dostawę, wykonanie instalacji, uruchomienie i pełną gotowość sprzętu do rozpoczęcia korzystania z niego zgodnie z przeznaczeniem jest podpisany obustronnie bez zastrzeżeń protokół zdawczo-odbiorczy. Protokół ten jest ważny i wywołuje skutki prawne dla Zamawiającego wyłącznie wtedy, gdy zostanie podpisany łącznie przez:</w:t>
      </w:r>
    </w:p>
    <w:p w14:paraId="4D88CBE6" w14:textId="1CB1F444" w:rsidR="0014765D" w:rsidRDefault="0014765D" w:rsidP="00BC6AEC">
      <w:pPr>
        <w:pStyle w:val="Akapitzlist"/>
        <w:numPr>
          <w:ilvl w:val="0"/>
          <w:numId w:val="32"/>
        </w:numPr>
        <w:suppressAutoHyphens w:val="0"/>
        <w:spacing w:after="160" w:line="256" w:lineRule="auto"/>
        <w:jc w:val="both"/>
        <w:rPr>
          <w:rFonts w:eastAsia="Calibri"/>
          <w:kern w:val="2"/>
          <w:sz w:val="22"/>
          <w:szCs w:val="22"/>
          <w:lang w:eastAsia="en-US"/>
        </w:rPr>
      </w:pPr>
      <w:r>
        <w:rPr>
          <w:rFonts w:eastAsia="Calibri"/>
          <w:kern w:val="2"/>
          <w:sz w:val="22"/>
          <w:szCs w:val="22"/>
          <w:lang w:eastAsia="en-US"/>
        </w:rPr>
        <w:t xml:space="preserve">Kierownika Działu Aparatury Medycznej lub </w:t>
      </w:r>
      <w:r>
        <w:rPr>
          <w:sz w:val="22"/>
          <w:szCs w:val="22"/>
        </w:rPr>
        <w:t xml:space="preserve">osobę go zastępującą oraz </w:t>
      </w:r>
    </w:p>
    <w:p w14:paraId="140307B4" w14:textId="77777777" w:rsidR="0014765D" w:rsidRPr="00BC6AEC" w:rsidRDefault="0014765D" w:rsidP="00BC6AEC">
      <w:pPr>
        <w:pStyle w:val="Akapitzlist"/>
        <w:numPr>
          <w:ilvl w:val="0"/>
          <w:numId w:val="32"/>
        </w:numPr>
        <w:suppressAutoHyphens w:val="0"/>
        <w:spacing w:after="160" w:line="256" w:lineRule="auto"/>
        <w:jc w:val="both"/>
        <w:rPr>
          <w:rFonts w:eastAsia="Calibri"/>
          <w:kern w:val="2"/>
          <w:sz w:val="22"/>
          <w:szCs w:val="22"/>
          <w:lang w:eastAsia="en-US"/>
        </w:rPr>
      </w:pPr>
      <w:r>
        <w:rPr>
          <w:rFonts w:eastAsia="Calibri"/>
          <w:kern w:val="2"/>
          <w:sz w:val="22"/>
          <w:szCs w:val="22"/>
          <w:lang w:eastAsia="en-US"/>
        </w:rPr>
        <w:t>upoważnionego przedstawiciela Wykonawcy.</w:t>
      </w:r>
    </w:p>
    <w:p w14:paraId="534B535D" w14:textId="7D525A0E"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 Zamawiający ma prawo odmówić podpisania protokołu m.in. w przypadku stwierdzenia wad, niezgodności sprzętu z umową lub braku kompletnej dokumentacji technicznej i instrukcji w języku polskim.</w:t>
      </w:r>
    </w:p>
    <w:p w14:paraId="0BCA01DC"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 xml:space="preserve">Po zakończeniu instalacji i uruchomieniu sprzętu Wykonawca zobowiązany jest do wywozu </w:t>
      </w:r>
      <w:r>
        <w:rPr>
          <w:rFonts w:eastAsia="Calibri"/>
          <w:kern w:val="2"/>
          <w:sz w:val="22"/>
          <w:szCs w:val="22"/>
          <w:lang w:eastAsia="en-US"/>
        </w:rPr>
        <w:br/>
        <w:t>i utylizacji opakowań oraz wszelkich innych zbędnych materiałów i śmieci.</w:t>
      </w:r>
    </w:p>
    <w:p w14:paraId="5FB61E0D"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Wykonawca ponosi pełną odpowiedzialność za wszelkie uszkodzenia lub zniszczenia powstałe w związku z realizacją przedmiotu umowy (w tym w trakcie dostawy, instalacji i uruchamiania sprzętu) i jest zobowiązany do ich naprawienia i doprowadzenia do stanu poprzedniego na swój wyłączny koszt.</w:t>
      </w:r>
    </w:p>
    <w:p w14:paraId="68ABBD59" w14:textId="77777777" w:rsidR="0014765D" w:rsidRPr="0014765D" w:rsidRDefault="0014765D" w:rsidP="00ED3FFB">
      <w:pPr>
        <w:numPr>
          <w:ilvl w:val="0"/>
          <w:numId w:val="23"/>
        </w:numPr>
        <w:suppressAutoHyphens w:val="0"/>
        <w:spacing w:after="160" w:line="256" w:lineRule="auto"/>
        <w:contextualSpacing/>
        <w:jc w:val="both"/>
        <w:rPr>
          <w:rFonts w:eastAsia="Calibri"/>
          <w:strike/>
          <w:kern w:val="2"/>
          <w:sz w:val="22"/>
          <w:szCs w:val="22"/>
          <w:lang w:eastAsia="en-US"/>
        </w:rPr>
      </w:pPr>
      <w:r>
        <w:rPr>
          <w:rFonts w:eastAsia="Calibri"/>
          <w:kern w:val="2"/>
          <w:sz w:val="22"/>
          <w:szCs w:val="22"/>
          <w:lang w:eastAsia="en-US"/>
        </w:rPr>
        <w:t>Osobą odpowiedzialną za realizację umowy ze strony Zamawiającego jest Kierownik Działu Aparatury Medycznej: …………………………… nr tel. ………………… adres e-mail: …………………….. Kierownik Działu Aparatury Medycznej jest upoważniony do podpisania protokołu zdawczo-odbiorczego.</w:t>
      </w:r>
    </w:p>
    <w:p w14:paraId="1F8BFD5D"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Osobą odpowiedzialną za realizację umowy oraz upoważnionym przedstawicielem do podpisania protokołu zdawczo-odbiorczego ze strony Wykonawcy jest: ………………………………. nr tel. ……………………. adres e-mail: …………………..</w:t>
      </w:r>
    </w:p>
    <w:p w14:paraId="5883A031"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lastRenderedPageBreak/>
        <w:t xml:space="preserve"> Zmiana osób, o których mowa w ust. 8 i 9 niniejszego paragrafu (tj. stałych przedstawicieli stron), nie wymaga zmiany umowy w formie aneksu; wystarczające będzie pisemne powiadomienie drugiej strony umowy.</w:t>
      </w:r>
    </w:p>
    <w:p w14:paraId="45380B39" w14:textId="77777777" w:rsidR="00F820A2" w:rsidRDefault="00F820A2">
      <w:pPr>
        <w:jc w:val="center"/>
        <w:rPr>
          <w:b/>
          <w:sz w:val="22"/>
          <w:szCs w:val="22"/>
        </w:rPr>
      </w:pPr>
    </w:p>
    <w:p w14:paraId="5F3767F2" w14:textId="77777777" w:rsidR="002948B2" w:rsidRDefault="002948B2">
      <w:pPr>
        <w:jc w:val="center"/>
        <w:rPr>
          <w:b/>
          <w:sz w:val="22"/>
          <w:szCs w:val="22"/>
        </w:rPr>
      </w:pPr>
    </w:p>
    <w:p w14:paraId="74DB96EA" w14:textId="39432035" w:rsidR="009D7BF2" w:rsidRDefault="00053244">
      <w:pPr>
        <w:jc w:val="center"/>
        <w:rPr>
          <w:b/>
          <w:sz w:val="22"/>
          <w:szCs w:val="22"/>
        </w:rPr>
      </w:pPr>
      <w:r>
        <w:rPr>
          <w:b/>
          <w:sz w:val="22"/>
          <w:szCs w:val="22"/>
        </w:rPr>
        <w:t>§ 5</w:t>
      </w:r>
    </w:p>
    <w:p w14:paraId="27398074" w14:textId="71B2A749" w:rsidR="009D7BF2" w:rsidRDefault="00053244" w:rsidP="00ED3FFB">
      <w:pPr>
        <w:pStyle w:val="Akapitzlist"/>
        <w:numPr>
          <w:ilvl w:val="0"/>
          <w:numId w:val="11"/>
        </w:numPr>
        <w:jc w:val="both"/>
        <w:rPr>
          <w:sz w:val="22"/>
          <w:szCs w:val="22"/>
        </w:rPr>
      </w:pPr>
      <w:r>
        <w:rPr>
          <w:sz w:val="22"/>
          <w:szCs w:val="22"/>
        </w:rPr>
        <w:t>Wykonawca oświadcza, że sprzęt dostarczony w ramach umowy jest wolny od wszelkich wad i spełnia wszelkie normy i parametry określone przez prawo Polskie oraz przez prawo Unii Europejskiej w tym zakresie, każdy sprzęt został dopuszczony do obrotu, posiada wszelkie atesty (certyfikaty), zezwolenia dla produktu, dla którego są one wymagane, przez obowiązujące przepisy oraz zobowiązuje się do ich przedstawienia na żądanie Zamawiającego.</w:t>
      </w:r>
    </w:p>
    <w:p w14:paraId="6401A427" w14:textId="77777777" w:rsidR="009D7BF2" w:rsidRDefault="00053244" w:rsidP="00ED3FFB">
      <w:pPr>
        <w:pStyle w:val="Akapitzlist"/>
        <w:numPr>
          <w:ilvl w:val="0"/>
          <w:numId w:val="11"/>
        </w:numPr>
        <w:jc w:val="both"/>
        <w:rPr>
          <w:sz w:val="22"/>
          <w:szCs w:val="22"/>
        </w:rPr>
      </w:pPr>
      <w:r>
        <w:rPr>
          <w:sz w:val="22"/>
          <w:szCs w:val="22"/>
        </w:rPr>
        <w:t xml:space="preserve">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W przypadku, gdy realizacja umowy wiązać się będzie z dostępem do danych osobowych przetwarzanych przez Zamawiającego, Strony zobowiązują się zawrzeć odrębną umowę powierzenia przetwarzania danych osobowych, zgodnie z art. 28 Rozporządzenia Parlamentu Europejskiego i Rady (UE) 2016/679 z dnia 27 kwietnia 2016 r. (RODO). </w:t>
      </w:r>
    </w:p>
    <w:p w14:paraId="2E0346FC" w14:textId="77777777" w:rsidR="009D7BF2" w:rsidRDefault="00053244" w:rsidP="00ED3FFB">
      <w:pPr>
        <w:pStyle w:val="Akapitzlist"/>
        <w:numPr>
          <w:ilvl w:val="0"/>
          <w:numId w:val="11"/>
        </w:numPr>
        <w:jc w:val="both"/>
        <w:rPr>
          <w:sz w:val="22"/>
          <w:szCs w:val="22"/>
        </w:rPr>
      </w:pPr>
      <w:r>
        <w:rPr>
          <w:sz w:val="22"/>
          <w:szCs w:val="22"/>
        </w:rPr>
        <w:t>Wykonawca zobowiązany jest zapewnić poufność informacji dotyczących Zamawiającego uzyskanych i powierzonych w związku z realizacją niniejszej umowy i nie ujawniać tych informacji bez uprzedniej pisemnej pod rygorem nieważności zgody Zamawiającego w czasie trwania niniejszej umowy, jak i po zakończeniu jej wykonywania.</w:t>
      </w:r>
    </w:p>
    <w:p w14:paraId="4EC6EAB7" w14:textId="77777777" w:rsidR="009D7BF2" w:rsidRPr="00581F0B" w:rsidRDefault="00053244" w:rsidP="00ED3FFB">
      <w:pPr>
        <w:pStyle w:val="Akapitzlist"/>
        <w:numPr>
          <w:ilvl w:val="0"/>
          <w:numId w:val="11"/>
        </w:numPr>
        <w:jc w:val="both"/>
        <w:rPr>
          <w:sz w:val="22"/>
          <w:szCs w:val="22"/>
        </w:rPr>
      </w:pPr>
      <w:r>
        <w:rPr>
          <w:sz w:val="22"/>
          <w:szCs w:val="22"/>
        </w:rPr>
        <w:t>Wykonawca zobowiązuje się przy wykonywaniu przedmiotu umowy do zachowania procedur i instrukcji obowiązujących u Zamawiającego.</w:t>
      </w:r>
    </w:p>
    <w:p w14:paraId="01020004" w14:textId="77777777" w:rsidR="0072659B" w:rsidRDefault="0072659B" w:rsidP="00ED3FFB">
      <w:pPr>
        <w:numPr>
          <w:ilvl w:val="0"/>
          <w:numId w:val="11"/>
        </w:numPr>
        <w:jc w:val="both"/>
        <w:rPr>
          <w:sz w:val="22"/>
          <w:szCs w:val="22"/>
        </w:rPr>
      </w:pPr>
      <w:r>
        <w:rPr>
          <w:sz w:val="22"/>
          <w:szCs w:val="22"/>
        </w:rPr>
        <w:t>Wykonawca zobowiązuje się posiadać przez cały okres obowiązywania niniejszej umowy oraz w okresie gwarancji ubezpieczenie odpowiedzialności cywilnej z tytułu prowadzonej działalności gospodarczej na sumę gwarancyjną nie niższą niż wartość wynagrodzenia brutto, o którym mowa w § 2 ust. 1 umowy. Kopię aktualnej polisy ubezpieczeniowej Wykonawca zobowiązany jest dostarczyć Zamawiającemu na każde jego żądanie, w terminie 5 dni roboczych od dnia otrzymania żądania.</w:t>
      </w:r>
    </w:p>
    <w:p w14:paraId="40275F06" w14:textId="77777777" w:rsidR="009D7BF2" w:rsidRDefault="009D7BF2">
      <w:pPr>
        <w:jc w:val="center"/>
        <w:rPr>
          <w:b/>
          <w:color w:val="000000"/>
          <w:sz w:val="22"/>
          <w:szCs w:val="22"/>
        </w:rPr>
      </w:pPr>
    </w:p>
    <w:p w14:paraId="41753C47" w14:textId="77777777" w:rsidR="009D7BF2" w:rsidRDefault="00053244">
      <w:pPr>
        <w:jc w:val="center"/>
        <w:rPr>
          <w:b/>
          <w:color w:val="000000"/>
          <w:sz w:val="22"/>
          <w:szCs w:val="22"/>
        </w:rPr>
      </w:pPr>
      <w:r>
        <w:rPr>
          <w:b/>
          <w:color w:val="000000"/>
          <w:sz w:val="22"/>
          <w:szCs w:val="22"/>
        </w:rPr>
        <w:t>§ 6</w:t>
      </w:r>
    </w:p>
    <w:p w14:paraId="49963421" w14:textId="77777777" w:rsidR="009D7BF2" w:rsidRDefault="00053244">
      <w:pPr>
        <w:widowControl w:val="0"/>
        <w:jc w:val="both"/>
      </w:pPr>
      <w:r>
        <w:rPr>
          <w:color w:val="000000"/>
          <w:sz w:val="22"/>
          <w:szCs w:val="22"/>
        </w:rPr>
        <w:t>Strony ustalają następujące warunki gwarancji:</w:t>
      </w:r>
    </w:p>
    <w:p w14:paraId="225AA2A4" w14:textId="4B04BA3A" w:rsidR="009D7BF2" w:rsidRDefault="00053244" w:rsidP="00ED3FFB">
      <w:pPr>
        <w:pStyle w:val="Akapitzlist"/>
        <w:numPr>
          <w:ilvl w:val="0"/>
          <w:numId w:val="12"/>
        </w:numPr>
        <w:jc w:val="both"/>
        <w:rPr>
          <w:color w:val="000000"/>
          <w:sz w:val="22"/>
          <w:szCs w:val="22"/>
        </w:rPr>
      </w:pPr>
      <w:r>
        <w:rPr>
          <w:color w:val="000000"/>
          <w:sz w:val="22"/>
          <w:szCs w:val="22"/>
        </w:rPr>
        <w:t>Wykonawca udziela …</w:t>
      </w:r>
      <w:r>
        <w:rPr>
          <w:rStyle w:val="Odwoanieprzypisudolnego"/>
          <w:color w:val="000000"/>
          <w:sz w:val="22"/>
          <w:szCs w:val="22"/>
        </w:rPr>
        <w:footnoteReference w:id="7"/>
      </w:r>
      <w:r>
        <w:rPr>
          <w:color w:val="000000"/>
          <w:sz w:val="22"/>
          <w:szCs w:val="22"/>
        </w:rPr>
        <w:t xml:space="preserve"> miesięcy gwarancji na towar zgodnie z warunkami podanymi </w:t>
      </w:r>
      <w:r>
        <w:rPr>
          <w:color w:val="000000"/>
          <w:sz w:val="22"/>
          <w:szCs w:val="22"/>
        </w:rPr>
        <w:br/>
        <w:t xml:space="preserve">w załączniku nr </w:t>
      </w:r>
      <w:r w:rsidR="00001BB9">
        <w:rPr>
          <w:rFonts w:eastAsia="Calibri"/>
          <w:sz w:val="22"/>
          <w:szCs w:val="22"/>
          <w:lang w:eastAsia="en-US"/>
        </w:rPr>
        <w:t>1 liczonej</w:t>
      </w:r>
      <w:r>
        <w:rPr>
          <w:color w:val="000000"/>
          <w:sz w:val="22"/>
          <w:szCs w:val="22"/>
        </w:rPr>
        <w:t xml:space="preserve"> od daty podpisania protokołu zdawczo-odbiorczego, o którym mowa w § 2 ust. 5 umowy. </w:t>
      </w:r>
    </w:p>
    <w:p w14:paraId="0A1E4074" w14:textId="5F6570D0" w:rsidR="009D7BF2" w:rsidRPr="00581F0B" w:rsidRDefault="00053244" w:rsidP="00ED3FFB">
      <w:pPr>
        <w:pStyle w:val="Akapitzlist"/>
        <w:numPr>
          <w:ilvl w:val="0"/>
          <w:numId w:val="12"/>
        </w:numPr>
        <w:jc w:val="both"/>
        <w:rPr>
          <w:color w:val="000000"/>
          <w:sz w:val="22"/>
          <w:szCs w:val="22"/>
        </w:rPr>
      </w:pPr>
      <w:r>
        <w:rPr>
          <w:color w:val="000000"/>
          <w:sz w:val="22"/>
          <w:szCs w:val="22"/>
        </w:rPr>
        <w:t>W okresie trwania gwarancji Wykonawca świadczy w ramach wynagrodzenia, o którym mowa w § 2 ust. 1 naprawy sprzętu i usługi serwisowe wraz z koniecznym transportem i wymianą części:</w:t>
      </w:r>
    </w:p>
    <w:p w14:paraId="459B5192" w14:textId="77777777" w:rsidR="009D7BF2" w:rsidRDefault="00053244" w:rsidP="00ED3FFB">
      <w:pPr>
        <w:numPr>
          <w:ilvl w:val="0"/>
          <w:numId w:val="3"/>
        </w:numPr>
        <w:ind w:left="851" w:hanging="567"/>
        <w:jc w:val="both"/>
        <w:rPr>
          <w:color w:val="000000"/>
          <w:sz w:val="22"/>
          <w:szCs w:val="22"/>
        </w:rPr>
      </w:pPr>
      <w:r>
        <w:rPr>
          <w:color w:val="000000"/>
          <w:sz w:val="22"/>
          <w:szCs w:val="22"/>
        </w:rPr>
        <w:t>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Jeżeli gwarant wymienił część sprzętu (podzespół, moduł, itp.), przepis powyższy stosuje się odpowiednio do części wymienionej,</w:t>
      </w:r>
    </w:p>
    <w:p w14:paraId="0CEC6716" w14:textId="12DB1410" w:rsidR="00581F0B" w:rsidRPr="003F558C" w:rsidRDefault="00053244" w:rsidP="003F558C">
      <w:pPr>
        <w:numPr>
          <w:ilvl w:val="0"/>
          <w:numId w:val="3"/>
        </w:numPr>
        <w:ind w:left="851" w:hanging="567"/>
        <w:jc w:val="both"/>
        <w:rPr>
          <w:color w:val="000000"/>
          <w:sz w:val="22"/>
          <w:szCs w:val="22"/>
        </w:rPr>
      </w:pPr>
      <w:r>
        <w:rPr>
          <w:color w:val="000000"/>
          <w:sz w:val="22"/>
          <w:szCs w:val="22"/>
        </w:rPr>
        <w:t>w innych wypadkach termin gwarancji ulega przedłużeniu o czas, w ciągu którego wskutek wady sprzętu objętego gwarancją Zamawiający nie mógł z niego korzystać.</w:t>
      </w:r>
    </w:p>
    <w:p w14:paraId="5F0815D5" w14:textId="6958A4C4" w:rsidR="009D7BF2" w:rsidRDefault="00053244" w:rsidP="003F558C">
      <w:pPr>
        <w:pStyle w:val="Akapitzlist"/>
        <w:widowControl w:val="0"/>
        <w:numPr>
          <w:ilvl w:val="0"/>
          <w:numId w:val="12"/>
        </w:numPr>
        <w:autoSpaceDE w:val="0"/>
        <w:jc w:val="both"/>
        <w:rPr>
          <w:color w:val="000000"/>
          <w:sz w:val="22"/>
          <w:szCs w:val="22"/>
        </w:rPr>
      </w:pPr>
      <w:r>
        <w:rPr>
          <w:color w:val="000000"/>
          <w:sz w:val="22"/>
          <w:szCs w:val="22"/>
        </w:rPr>
        <w:t xml:space="preserve">Maksymalny czas reakcji będzie wynosił </w:t>
      </w:r>
      <w:r>
        <w:rPr>
          <w:b/>
          <w:bCs/>
          <w:color w:val="000000"/>
          <w:sz w:val="22"/>
          <w:szCs w:val="22"/>
        </w:rPr>
        <w:t>……</w:t>
      </w:r>
      <w:r>
        <w:rPr>
          <w:rStyle w:val="Odwoanieprzypisudolnego"/>
          <w:color w:val="000000"/>
          <w:sz w:val="22"/>
          <w:szCs w:val="22"/>
          <w:lang w:val="en-US"/>
        </w:rPr>
        <w:footnoteReference w:id="8"/>
      </w:r>
      <w:r>
        <w:rPr>
          <w:color w:val="000000"/>
          <w:sz w:val="22"/>
          <w:szCs w:val="22"/>
        </w:rPr>
        <w:t xml:space="preserve"> </w:t>
      </w:r>
      <w:r>
        <w:rPr>
          <w:b/>
          <w:bCs/>
          <w:color w:val="000000"/>
          <w:sz w:val="22"/>
          <w:szCs w:val="22"/>
        </w:rPr>
        <w:t>godzin</w:t>
      </w:r>
      <w:r>
        <w:rPr>
          <w:color w:val="000000"/>
          <w:sz w:val="22"/>
          <w:szCs w:val="22"/>
        </w:rPr>
        <w:t xml:space="preserve"> w dni robocze, a naprawa nie dłużej niż </w:t>
      </w:r>
      <w:r>
        <w:rPr>
          <w:b/>
          <w:bCs/>
          <w:color w:val="000000"/>
          <w:sz w:val="22"/>
          <w:szCs w:val="22"/>
        </w:rPr>
        <w:t>…...</w:t>
      </w:r>
      <w:r>
        <w:rPr>
          <w:rStyle w:val="Odwoanieprzypisudolnego"/>
          <w:b/>
          <w:bCs/>
          <w:color w:val="000000"/>
          <w:sz w:val="22"/>
          <w:szCs w:val="22"/>
          <w:lang w:val="en-US"/>
        </w:rPr>
        <w:footnoteReference w:id="9"/>
      </w:r>
      <w:r>
        <w:rPr>
          <w:b/>
          <w:bCs/>
          <w:color w:val="000000"/>
          <w:sz w:val="22"/>
          <w:szCs w:val="22"/>
        </w:rPr>
        <w:t> dni</w:t>
      </w:r>
      <w:r>
        <w:rPr>
          <w:color w:val="000000"/>
          <w:sz w:val="22"/>
          <w:szCs w:val="22"/>
        </w:rPr>
        <w:t xml:space="preserve"> roboczych, od momentu potwierdzonego zgłoszenia awarii, chyba że w załączniku nr </w:t>
      </w:r>
      <w:r>
        <w:rPr>
          <w:rFonts w:eastAsia="Calibri"/>
          <w:sz w:val="22"/>
          <w:szCs w:val="22"/>
          <w:lang w:eastAsia="en-US"/>
        </w:rPr>
        <w:t xml:space="preserve">1 </w:t>
      </w:r>
      <w:r>
        <w:rPr>
          <w:color w:val="000000"/>
          <w:sz w:val="22"/>
          <w:szCs w:val="22"/>
        </w:rPr>
        <w:t xml:space="preserve">mowa inaczej. W przypadku naprawy niemożliwej do wykonania w terminie określonym w zdaniu pierwszym, Wykonawca zapewni w tym terminie sprzęt zastępczy o parametrach nie </w:t>
      </w:r>
      <w:r>
        <w:rPr>
          <w:color w:val="000000"/>
          <w:sz w:val="22"/>
          <w:szCs w:val="22"/>
        </w:rPr>
        <w:lastRenderedPageBreak/>
        <w:t>gorszych niż zaoferowane na swój koszt lub wymieni sprzęt na fabrycznie nowy.</w:t>
      </w:r>
    </w:p>
    <w:p w14:paraId="543A6CD0" w14:textId="77777777" w:rsidR="009D7BF2" w:rsidRDefault="00053244" w:rsidP="00ED3FFB">
      <w:pPr>
        <w:pStyle w:val="Akapitzlist"/>
        <w:widowControl w:val="0"/>
        <w:numPr>
          <w:ilvl w:val="0"/>
          <w:numId w:val="12"/>
        </w:numPr>
        <w:autoSpaceDE w:val="0"/>
        <w:jc w:val="both"/>
        <w:rPr>
          <w:color w:val="000000"/>
          <w:sz w:val="22"/>
          <w:szCs w:val="22"/>
        </w:rPr>
      </w:pPr>
      <w:r>
        <w:rPr>
          <w:color w:val="000000"/>
          <w:sz w:val="22"/>
          <w:szCs w:val="22"/>
        </w:rPr>
        <w:t>Zgłoszenia awarii sprzętu mogą dokonywać następujące osoby upoważnione przez Zamawiającego do zgłaszania awarii: …………….</w:t>
      </w:r>
      <w:r>
        <w:rPr>
          <w:rStyle w:val="Odwoanieprzypisudolnego"/>
          <w:color w:val="000000"/>
          <w:sz w:val="22"/>
          <w:szCs w:val="22"/>
        </w:rPr>
        <w:footnoteReference w:id="10"/>
      </w:r>
      <w:r>
        <w:rPr>
          <w:color w:val="000000"/>
          <w:sz w:val="22"/>
          <w:szCs w:val="22"/>
        </w:rPr>
        <w:t>. Uznaje się, że osoba zgłaszająca awarię w imieniu Zamawiającego i podająca się za osobę wskazaną powyżej jest osobą upoważnioną.</w:t>
      </w:r>
    </w:p>
    <w:p w14:paraId="606D38A2" w14:textId="77777777" w:rsidR="009D7BF2" w:rsidRDefault="00053244" w:rsidP="00ED3FFB">
      <w:pPr>
        <w:pStyle w:val="Akapitzlist"/>
        <w:widowControl w:val="0"/>
        <w:numPr>
          <w:ilvl w:val="0"/>
          <w:numId w:val="12"/>
        </w:numPr>
        <w:autoSpaceDE w:val="0"/>
        <w:jc w:val="both"/>
        <w:rPr>
          <w:color w:val="000000"/>
          <w:sz w:val="22"/>
          <w:szCs w:val="22"/>
        </w:rPr>
      </w:pPr>
      <w:r>
        <w:rPr>
          <w:color w:val="000000"/>
          <w:sz w:val="22"/>
          <w:szCs w:val="22"/>
        </w:rPr>
        <w:t>W przypadku przedłużenia się czasu naprawy z tytułu gwarancji powyżej 30 dni kalendarzowych Zamawiający ma prawo żądać wymiany towaru na nowy na koszt Wykonawcy.</w:t>
      </w:r>
    </w:p>
    <w:p w14:paraId="59228D38" w14:textId="77777777" w:rsidR="009D7BF2" w:rsidRDefault="00053244" w:rsidP="00ED3FFB">
      <w:pPr>
        <w:pStyle w:val="Akapitzlist"/>
        <w:widowControl w:val="0"/>
        <w:numPr>
          <w:ilvl w:val="0"/>
          <w:numId w:val="12"/>
        </w:numPr>
        <w:autoSpaceDE w:val="0"/>
        <w:jc w:val="both"/>
        <w:rPr>
          <w:color w:val="000000"/>
          <w:sz w:val="22"/>
          <w:szCs w:val="22"/>
        </w:rPr>
      </w:pPr>
      <w:r>
        <w:rPr>
          <w:color w:val="000000"/>
          <w:sz w:val="22"/>
          <w:szCs w:val="22"/>
          <w:lang w:eastAsia="ar-SA"/>
        </w:rPr>
        <w:t>W przypadku wadliwego działania sprzętu mimo wykonania przez Wykonawcę 3 napraw gwarancyjnych tego samego elementu, Wykonawca jest zobowiązany do wymiany tego elementu na fabrycznie nowy.</w:t>
      </w:r>
    </w:p>
    <w:p w14:paraId="1D908C8A" w14:textId="77777777" w:rsidR="009D7BF2" w:rsidRDefault="00053244" w:rsidP="00ED3FFB">
      <w:pPr>
        <w:pStyle w:val="Akapitzlist"/>
        <w:widowControl w:val="0"/>
        <w:numPr>
          <w:ilvl w:val="0"/>
          <w:numId w:val="12"/>
        </w:numPr>
        <w:autoSpaceDE w:val="0"/>
        <w:jc w:val="both"/>
        <w:rPr>
          <w:color w:val="000000"/>
          <w:sz w:val="22"/>
          <w:szCs w:val="22"/>
        </w:rPr>
      </w:pPr>
      <w:r>
        <w:rPr>
          <w:color w:val="000000"/>
          <w:sz w:val="22"/>
          <w:szCs w:val="22"/>
        </w:rPr>
        <w:t xml:space="preserve">W okresie trwania gwarancji Wykonawca dokonuje przeglądów okresowych sprzętu wraz </w:t>
      </w:r>
      <w:r>
        <w:rPr>
          <w:color w:val="000000"/>
          <w:sz w:val="22"/>
          <w:szCs w:val="22"/>
        </w:rPr>
        <w:br/>
        <w:t>z wymianą części sugerowanych przez Wytwórcę w ramach wynagrodzenia za towar. Przeglądy okresowe sprzętu będą wykonywane w terminach uzgodnionych uprzednio</w:t>
      </w:r>
      <w:r>
        <w:rPr>
          <w:color w:val="000000"/>
          <w:sz w:val="22"/>
          <w:szCs w:val="22"/>
        </w:rPr>
        <w:br/>
        <w:t>z Zamawiającym, a ich częstotliwość i zakres wynikać będą z zaleceń Wytwórcy sprzętu znajdujących się w instrukcjach używania, o ile Strony nie określiły w formie pisemnej pod rygorem nieważności, innego zakresu i częstotliwości przeglądów okresowych.</w:t>
      </w:r>
    </w:p>
    <w:p w14:paraId="23010D47" w14:textId="25CCB12B" w:rsidR="00596B77" w:rsidRPr="00581F0B" w:rsidRDefault="00596B77" w:rsidP="00ED3FFB">
      <w:pPr>
        <w:pStyle w:val="Akapitzlist"/>
        <w:widowControl w:val="0"/>
        <w:numPr>
          <w:ilvl w:val="0"/>
          <w:numId w:val="12"/>
        </w:numPr>
        <w:autoSpaceDE w:val="0"/>
        <w:jc w:val="both"/>
        <w:rPr>
          <w:color w:val="000000"/>
          <w:sz w:val="22"/>
          <w:szCs w:val="22"/>
        </w:rPr>
      </w:pPr>
      <w:r w:rsidRPr="00596B77">
        <w:rPr>
          <w:color w:val="000000"/>
          <w:sz w:val="22"/>
          <w:szCs w:val="22"/>
        </w:rPr>
        <w:t>Niezależnie od przeglądów okresowych wynikających z instrukcji Wytwórcy, Wykonawca zobowiązany jest do wykonywania wszelkich przeglądów, konserwacji oraz napraw Sprzętu Medycznego na własny koszt i ryzyko w całym okresie trwania gwarancji. W celu weryfikacji stanu technicznego sprzętu przed zakończeniem okresu gwarancyjnego, Wykonawca zobowiązany jest do przeprowadzenia dodatkowego, całościowego przeglądu technicznego na miesiąc przed upływem terminu obowiązywania gwarancji. Z przeprowadzonego przeglądu Wykonawca sporządzi protokół zawierający szczegółową ocenę techniczną sprzętu, który stanowi podstawę do zgłoszenia ewentualnych wad lub usterek w ramach wygasającej gwarancji.</w:t>
      </w:r>
    </w:p>
    <w:p w14:paraId="4D6C52E3" w14:textId="77777777" w:rsidR="009D7BF2" w:rsidRPr="00581F0B" w:rsidRDefault="00053244" w:rsidP="00ED3FFB">
      <w:pPr>
        <w:pStyle w:val="Akapitzlist"/>
        <w:numPr>
          <w:ilvl w:val="0"/>
          <w:numId w:val="12"/>
        </w:numPr>
        <w:jc w:val="both"/>
        <w:rPr>
          <w:color w:val="000000"/>
          <w:sz w:val="22"/>
          <w:szCs w:val="22"/>
        </w:rPr>
      </w:pPr>
      <w:r>
        <w:rPr>
          <w:color w:val="000000"/>
          <w:sz w:val="22"/>
          <w:szCs w:val="22"/>
        </w:rPr>
        <w:t>Każda naprawa, przegląd sprzętu wykonana w okresie gwarancyjnym, o którym mowa w ust. 1 powyżej zostanie udokumentowana przez uprawnionego pracownika Wykonawcy</w:t>
      </w:r>
      <w:r>
        <w:rPr>
          <w:color w:val="000000"/>
          <w:sz w:val="22"/>
          <w:szCs w:val="22"/>
        </w:rPr>
        <w:br/>
        <w:t xml:space="preserve">w paszporcie technicznym urządzenia oraz w raporcie serwisowym (karcie pracy). Raport Serwisowy jest podstawowym dokumentem obrazującym czas pracy przeznaczony na wykonanie danej czynności przez Wykonawcę, czas oczekiwania, czas podróży oraz zużyte części lub części, które powinny być zamówione w celu usunięcia awarii, ewentualne zastrzeżenia lub uwagi związane z dalszym postępowaniem lub eksploatacją sprzętu. Raport Serwisowy musi być każdorazowo podpisany przez jedną z osób upoważnionych przez Zamawiającego, o których mowa w ust. 4 niniejszego paragrafu. Zamawiający dopuszcza następujące formy przekazania Raportu Serwisowego: </w:t>
      </w:r>
    </w:p>
    <w:p w14:paraId="4FB4B69D" w14:textId="77777777" w:rsidR="009D7BF2" w:rsidRDefault="00053244" w:rsidP="00ED3FFB">
      <w:pPr>
        <w:numPr>
          <w:ilvl w:val="0"/>
          <w:numId w:val="2"/>
        </w:numPr>
        <w:ind w:left="993" w:hanging="426"/>
        <w:jc w:val="both"/>
        <w:rPr>
          <w:color w:val="000000"/>
          <w:sz w:val="22"/>
          <w:szCs w:val="22"/>
        </w:rPr>
      </w:pPr>
      <w:r>
        <w:rPr>
          <w:color w:val="000000"/>
          <w:sz w:val="22"/>
          <w:szCs w:val="22"/>
        </w:rPr>
        <w:t xml:space="preserve">Wykonawca przekazuje do siedziby Zamawiającego jeden egzemplarz Raportu Serwisowego oraz przesyła jego kopię w terminie do 5 dni od zakończenia czynności serwisowych na adres poczty elektronicznej </w:t>
      </w:r>
      <w:hyperlink r:id="rId12">
        <w:r>
          <w:rPr>
            <w:rStyle w:val="Hipercze"/>
            <w:sz w:val="22"/>
            <w:szCs w:val="22"/>
          </w:rPr>
          <w:t>apm@narutowicz.krakow.pl</w:t>
        </w:r>
      </w:hyperlink>
      <w:r>
        <w:rPr>
          <w:color w:val="000000"/>
          <w:sz w:val="22"/>
          <w:szCs w:val="22"/>
        </w:rPr>
        <w:t xml:space="preserve"> lub</w:t>
      </w:r>
    </w:p>
    <w:p w14:paraId="62CE914E" w14:textId="77777777" w:rsidR="009D7BF2" w:rsidRDefault="00053244" w:rsidP="00ED3FFB">
      <w:pPr>
        <w:numPr>
          <w:ilvl w:val="0"/>
          <w:numId w:val="2"/>
        </w:numPr>
        <w:ind w:left="993" w:hanging="426"/>
        <w:jc w:val="both"/>
        <w:rPr>
          <w:color w:val="000000"/>
          <w:sz w:val="22"/>
          <w:szCs w:val="22"/>
        </w:rPr>
      </w:pPr>
      <w:r>
        <w:rPr>
          <w:color w:val="000000"/>
          <w:sz w:val="22"/>
          <w:szCs w:val="22"/>
        </w:rPr>
        <w:t xml:space="preserve">Wykonawca przesyła Raport Serwisowy podpisany cyfrowo przez Zamawiającego </w:t>
      </w:r>
      <w:r>
        <w:rPr>
          <w:color w:val="000000"/>
          <w:sz w:val="22"/>
          <w:szCs w:val="22"/>
        </w:rPr>
        <w:br/>
        <w:t xml:space="preserve">w terminie do 5 dni od zakończenia czynności serwisowych na adres poczty elektronicznej </w:t>
      </w:r>
      <w:hyperlink r:id="rId13">
        <w:r>
          <w:rPr>
            <w:rStyle w:val="Hipercze"/>
            <w:sz w:val="22"/>
            <w:szCs w:val="22"/>
          </w:rPr>
          <w:t>apm@narutowicz.krakow.pl</w:t>
        </w:r>
      </w:hyperlink>
      <w:r>
        <w:rPr>
          <w:color w:val="000000"/>
          <w:sz w:val="22"/>
          <w:szCs w:val="22"/>
        </w:rPr>
        <w:t xml:space="preserve">. </w:t>
      </w:r>
    </w:p>
    <w:p w14:paraId="7B017945" w14:textId="77777777" w:rsidR="008F3836" w:rsidRDefault="008F3836" w:rsidP="008F3836">
      <w:pPr>
        <w:jc w:val="both"/>
        <w:rPr>
          <w:color w:val="000000"/>
          <w:sz w:val="22"/>
          <w:szCs w:val="22"/>
        </w:rPr>
      </w:pPr>
    </w:p>
    <w:p w14:paraId="29A9493C" w14:textId="276F7C54" w:rsidR="009D7BF2" w:rsidRDefault="00053244" w:rsidP="00ED3FFB">
      <w:pPr>
        <w:pStyle w:val="Akapitzlist"/>
        <w:numPr>
          <w:ilvl w:val="0"/>
          <w:numId w:val="12"/>
        </w:numPr>
        <w:jc w:val="both"/>
        <w:rPr>
          <w:color w:val="000000"/>
          <w:sz w:val="22"/>
          <w:szCs w:val="22"/>
        </w:rPr>
      </w:pPr>
      <w:r>
        <w:rPr>
          <w:color w:val="000000"/>
          <w:sz w:val="22"/>
          <w:szCs w:val="22"/>
        </w:rPr>
        <w:t>Wykonawca zobowiązuje się do wykonania przedmiotu umowy zgodnie z aktualnym poziomem wiedzy technicznej, z należytą starannością, przy uwzględnieniu charakteru prowadzonej przez Wykonawcę działalności, zgodnie z obowiązującymi normami, przepisami BHP oraz innymi obowiązującymi dla tego typu prac.</w:t>
      </w:r>
    </w:p>
    <w:p w14:paraId="5E6B4BDA" w14:textId="500816FC" w:rsidR="009D7BF2" w:rsidRDefault="00053244" w:rsidP="00ED3FFB">
      <w:pPr>
        <w:pStyle w:val="Akapitzlist"/>
        <w:numPr>
          <w:ilvl w:val="0"/>
          <w:numId w:val="12"/>
        </w:numPr>
        <w:jc w:val="both"/>
        <w:rPr>
          <w:color w:val="000000"/>
          <w:sz w:val="22"/>
          <w:szCs w:val="22"/>
        </w:rPr>
      </w:pPr>
      <w:r>
        <w:rPr>
          <w:color w:val="000000"/>
          <w:sz w:val="22"/>
          <w:szCs w:val="22"/>
        </w:rPr>
        <w:t xml:space="preserve">Wykonawca oświadcza, że osoby, które będą wykonywać naprawy i przeglądy okresowe </w:t>
      </w:r>
      <w:r>
        <w:rPr>
          <w:color w:val="000000"/>
          <w:sz w:val="22"/>
          <w:szCs w:val="22"/>
        </w:rPr>
        <w:br/>
        <w:t xml:space="preserve">w okresie gwarancji lub rękojmi, posiadają wymagane uprawnienia nabyte w toku szkoleń u producenta (wytwórcy) sprzętu, jeżeli ustawy lub rozporządzenia nakładają obowiązek posiadania takich uprawnień lub wynika to z zaleceń producenta </w:t>
      </w:r>
      <w:r w:rsidR="00001BB9">
        <w:rPr>
          <w:color w:val="000000"/>
          <w:sz w:val="22"/>
          <w:szCs w:val="22"/>
        </w:rPr>
        <w:t>oraz</w:t>
      </w:r>
      <w:r>
        <w:rPr>
          <w:color w:val="000000"/>
          <w:sz w:val="22"/>
          <w:szCs w:val="22"/>
        </w:rPr>
        <w:t xml:space="preserve"> że Wykonawca spełnia wymogi określone w Ustawie o wyrobach medycznych z dn. 7 kwietnia 2022 r. zwanej dalej ustawą o Wyrobach medycznych.</w:t>
      </w:r>
    </w:p>
    <w:p w14:paraId="5549C7DB" w14:textId="77777777" w:rsidR="009D7BF2" w:rsidRDefault="00053244" w:rsidP="00ED3FFB">
      <w:pPr>
        <w:pStyle w:val="Akapitzlist"/>
        <w:numPr>
          <w:ilvl w:val="0"/>
          <w:numId w:val="12"/>
        </w:numPr>
        <w:jc w:val="both"/>
        <w:rPr>
          <w:color w:val="000000"/>
          <w:sz w:val="22"/>
          <w:szCs w:val="22"/>
        </w:rPr>
      </w:pPr>
      <w:r>
        <w:rPr>
          <w:color w:val="000000"/>
          <w:sz w:val="22"/>
          <w:szCs w:val="22"/>
        </w:rPr>
        <w:lastRenderedPageBreak/>
        <w:t>W przypadku stwierdzenia jakichkolwiek wad w dostarczonym sprzęcie w okresie gwarancji, Zamawiający zobowiązuje się wysłać pisemne zawiadomienie wraz z protokołem stwierdzającym wady.</w:t>
      </w:r>
    </w:p>
    <w:p w14:paraId="0A84F859" w14:textId="77777777" w:rsidR="009D7BF2" w:rsidRDefault="00053244" w:rsidP="00ED3FFB">
      <w:pPr>
        <w:pStyle w:val="Akapitzlist"/>
        <w:numPr>
          <w:ilvl w:val="0"/>
          <w:numId w:val="12"/>
        </w:numPr>
        <w:jc w:val="both"/>
        <w:rPr>
          <w:color w:val="000000"/>
          <w:sz w:val="22"/>
          <w:szCs w:val="22"/>
        </w:rPr>
      </w:pPr>
      <w:r>
        <w:rPr>
          <w:color w:val="000000"/>
          <w:sz w:val="22"/>
          <w:szCs w:val="22"/>
        </w:rPr>
        <w:t>Wykonawca zobligowany jest do pisemnej odpowiedzi na wniesioną przez Zamawiającego reklamację w terminie 5 dni roboczych od daty jej otrzymania. Brak odpowiedzi w ciągu 5 dni roboczych jest uważany za uznanie przez Wykonawcę reklamacji i tym samym dokonanie wymiany wadliwego towaru na wolny od wad, zgodnie z zamówieniem w terminie do 5 dni roboczych od daty uznania reklamacji.</w:t>
      </w:r>
    </w:p>
    <w:p w14:paraId="2A38355E" w14:textId="02510B12" w:rsidR="009D7BF2" w:rsidRPr="008F3836" w:rsidRDefault="00053244" w:rsidP="00ED3FFB">
      <w:pPr>
        <w:pStyle w:val="Akapitzlist"/>
        <w:numPr>
          <w:ilvl w:val="0"/>
          <w:numId w:val="12"/>
        </w:numPr>
        <w:jc w:val="both"/>
        <w:rPr>
          <w:color w:val="000000"/>
          <w:sz w:val="22"/>
          <w:szCs w:val="22"/>
        </w:rPr>
      </w:pPr>
      <w:r>
        <w:rPr>
          <w:color w:val="000000"/>
          <w:sz w:val="22"/>
          <w:szCs w:val="22"/>
        </w:rPr>
        <w:t>Niezależnie od uprawnień przysługujących z tytułu gwarancji, Zamawiającemu przysługują uprawnienia z tytułu rękojmi zgodnie z przepisami kodeksu cywilnego.</w:t>
      </w:r>
    </w:p>
    <w:p w14:paraId="4964121E" w14:textId="77777777" w:rsidR="009D7BF2" w:rsidRDefault="009D7BF2">
      <w:pPr>
        <w:jc w:val="center"/>
        <w:rPr>
          <w:b/>
          <w:color w:val="000000"/>
          <w:sz w:val="22"/>
          <w:szCs w:val="22"/>
        </w:rPr>
      </w:pPr>
    </w:p>
    <w:p w14:paraId="1F17E0DE" w14:textId="77777777" w:rsidR="009D7BF2" w:rsidRDefault="00053244">
      <w:pPr>
        <w:jc w:val="center"/>
        <w:rPr>
          <w:b/>
          <w:color w:val="000000"/>
          <w:sz w:val="22"/>
          <w:szCs w:val="22"/>
        </w:rPr>
      </w:pPr>
      <w:r>
        <w:rPr>
          <w:b/>
          <w:color w:val="000000"/>
          <w:sz w:val="22"/>
          <w:szCs w:val="22"/>
        </w:rPr>
        <w:t>§ 7</w:t>
      </w:r>
    </w:p>
    <w:p w14:paraId="5B48A07D" w14:textId="5D457DBA" w:rsidR="005673B6" w:rsidRDefault="005673B6" w:rsidP="00ED3FFB">
      <w:pPr>
        <w:pStyle w:val="Akapitzlist"/>
        <w:numPr>
          <w:ilvl w:val="0"/>
          <w:numId w:val="24"/>
        </w:numPr>
        <w:rPr>
          <w:sz w:val="22"/>
          <w:szCs w:val="22"/>
          <w:lang w:eastAsia="ar-SA"/>
        </w:rPr>
      </w:pPr>
      <w:r>
        <w:rPr>
          <w:sz w:val="22"/>
          <w:szCs w:val="22"/>
          <w:lang w:eastAsia="ar-SA"/>
        </w:rPr>
        <w:t>Zamawiający zastrzega sobie prawo odstąpienia od Umowy w przypadkach przewidzianych w Kodeksie cywilnym i ustawie Prawo zamówień publicznych.</w:t>
      </w:r>
    </w:p>
    <w:p w14:paraId="0C41C942" w14:textId="77777777" w:rsidR="005673B6" w:rsidRPr="005673B6" w:rsidRDefault="005673B6" w:rsidP="00ED3FFB">
      <w:pPr>
        <w:pStyle w:val="Akapitzlist"/>
        <w:numPr>
          <w:ilvl w:val="0"/>
          <w:numId w:val="24"/>
        </w:numPr>
        <w:rPr>
          <w:sz w:val="22"/>
          <w:szCs w:val="22"/>
          <w:lang w:eastAsia="ar-SA"/>
        </w:rPr>
      </w:pPr>
      <w:r>
        <w:rPr>
          <w:sz w:val="22"/>
          <w:szCs w:val="22"/>
          <w:lang w:eastAsia="ar-SA"/>
        </w:rPr>
        <w:t>Zamawiający ma prawo do odstąpienia od umowy bez wyznaczania terminu dodatkowego i bez żadnych w stosunku do niego konsekwencji w przypadku:</w:t>
      </w:r>
    </w:p>
    <w:p w14:paraId="52D2A764" w14:textId="1FF4CB2D" w:rsidR="005673B6" w:rsidRDefault="005673B6" w:rsidP="00ED3FFB">
      <w:pPr>
        <w:pStyle w:val="Akapitzlist"/>
        <w:numPr>
          <w:ilvl w:val="0"/>
          <w:numId w:val="25"/>
        </w:numPr>
        <w:rPr>
          <w:sz w:val="22"/>
          <w:szCs w:val="22"/>
          <w:lang w:eastAsia="ar-SA"/>
        </w:rPr>
      </w:pPr>
      <w:r>
        <w:rPr>
          <w:sz w:val="22"/>
          <w:szCs w:val="22"/>
          <w:lang w:eastAsia="ar-SA"/>
        </w:rPr>
        <w:t>gdy złożono wniosek o wszczęcie postępowania egzekucyjnego, upadłościowego lub restrukturyzacyjnego, a także o zawieszenie działalności przedsiębiorstwa Wykonawcy;</w:t>
      </w:r>
    </w:p>
    <w:p w14:paraId="766C8CEE" w14:textId="3BCDCF52" w:rsidR="005673B6" w:rsidRDefault="00001BB9" w:rsidP="00ED3FFB">
      <w:pPr>
        <w:pStyle w:val="Akapitzlist"/>
        <w:numPr>
          <w:ilvl w:val="0"/>
          <w:numId w:val="25"/>
        </w:numPr>
        <w:rPr>
          <w:sz w:val="22"/>
          <w:szCs w:val="22"/>
          <w:lang w:eastAsia="ar-SA"/>
        </w:rPr>
      </w:pPr>
      <w:r>
        <w:rPr>
          <w:sz w:val="22"/>
          <w:szCs w:val="22"/>
          <w:lang w:eastAsia="ar-SA"/>
        </w:rPr>
        <w:t>niedostarczenia</w:t>
      </w:r>
      <w:r w:rsidR="005673B6">
        <w:rPr>
          <w:sz w:val="22"/>
          <w:szCs w:val="22"/>
          <w:lang w:eastAsia="ar-SA"/>
        </w:rPr>
        <w:t xml:space="preserve"> sprzętu wolnego od wad w miejsce wadliwego,</w:t>
      </w:r>
    </w:p>
    <w:p w14:paraId="3D676BFD" w14:textId="77777777" w:rsidR="005673B6" w:rsidRDefault="005673B6" w:rsidP="00ED3FFB">
      <w:pPr>
        <w:pStyle w:val="Akapitzlist"/>
        <w:numPr>
          <w:ilvl w:val="0"/>
          <w:numId w:val="25"/>
        </w:numPr>
        <w:rPr>
          <w:sz w:val="22"/>
          <w:szCs w:val="22"/>
          <w:lang w:eastAsia="ar-SA"/>
        </w:rPr>
      </w:pPr>
      <w:r>
        <w:rPr>
          <w:sz w:val="22"/>
          <w:szCs w:val="22"/>
          <w:lang w:eastAsia="ar-SA"/>
        </w:rPr>
        <w:t>niewykonania zamówienia,</w:t>
      </w:r>
    </w:p>
    <w:p w14:paraId="43A6A78B" w14:textId="20C87119" w:rsidR="005673B6" w:rsidRDefault="005673B6" w:rsidP="00ED3FFB">
      <w:pPr>
        <w:pStyle w:val="Akapitzlist"/>
        <w:numPr>
          <w:ilvl w:val="0"/>
          <w:numId w:val="25"/>
        </w:numPr>
        <w:rPr>
          <w:sz w:val="22"/>
          <w:szCs w:val="22"/>
          <w:lang w:eastAsia="ar-SA"/>
        </w:rPr>
      </w:pPr>
      <w:r>
        <w:rPr>
          <w:sz w:val="22"/>
          <w:szCs w:val="22"/>
          <w:lang w:eastAsia="ar-SA"/>
        </w:rPr>
        <w:t>gdy łączna wysokość naliczonych kar umownych przekracza 30% wynagrodzenia brutto określonego w § 2 ust. 1 umowy,</w:t>
      </w:r>
    </w:p>
    <w:p w14:paraId="6B766925" w14:textId="77777777" w:rsidR="005673B6" w:rsidRPr="005673B6" w:rsidRDefault="005673B6" w:rsidP="00ED3FFB">
      <w:pPr>
        <w:pStyle w:val="Akapitzlist"/>
        <w:numPr>
          <w:ilvl w:val="0"/>
          <w:numId w:val="25"/>
        </w:numPr>
        <w:rPr>
          <w:sz w:val="22"/>
          <w:szCs w:val="22"/>
          <w:lang w:eastAsia="ar-SA"/>
        </w:rPr>
      </w:pPr>
      <w:r>
        <w:rPr>
          <w:sz w:val="22"/>
          <w:szCs w:val="22"/>
          <w:lang w:eastAsia="ar-SA"/>
        </w:rPr>
        <w:t>innego rażącego naruszenia przez Wykonawcę warunków niniejszej umowy.</w:t>
      </w:r>
    </w:p>
    <w:p w14:paraId="38AC8EA1" w14:textId="07CBDA2E" w:rsidR="005673B6" w:rsidRDefault="005673B6" w:rsidP="00ED3FFB">
      <w:pPr>
        <w:pStyle w:val="Akapitzlist"/>
        <w:numPr>
          <w:ilvl w:val="0"/>
          <w:numId w:val="26"/>
        </w:numPr>
        <w:rPr>
          <w:sz w:val="22"/>
          <w:szCs w:val="22"/>
          <w:lang w:eastAsia="ar-SA"/>
        </w:rPr>
      </w:pPr>
      <w:r>
        <w:rPr>
          <w:sz w:val="22"/>
          <w:szCs w:val="22"/>
          <w:lang w:eastAsia="ar-SA"/>
        </w:rPr>
        <w:t xml:space="preserve">Zamawiający ma prawo odstąpić od umowy w trybie art. 456 ustawy Prawo </w:t>
      </w:r>
      <w:r w:rsidR="00001BB9">
        <w:rPr>
          <w:sz w:val="22"/>
          <w:szCs w:val="22"/>
          <w:lang w:eastAsia="ar-SA"/>
        </w:rPr>
        <w:t>zamówień publicznych</w:t>
      </w:r>
      <w:r>
        <w:rPr>
          <w:sz w:val="22"/>
          <w:szCs w:val="22"/>
          <w:lang w:eastAsia="ar-SA"/>
        </w:rPr>
        <w:t>.</w:t>
      </w:r>
    </w:p>
    <w:p w14:paraId="471324EF" w14:textId="45BF14C8" w:rsidR="005673B6" w:rsidRPr="005673B6" w:rsidRDefault="005673B6" w:rsidP="00ED3FFB">
      <w:pPr>
        <w:pStyle w:val="Akapitzlist"/>
        <w:numPr>
          <w:ilvl w:val="0"/>
          <w:numId w:val="26"/>
        </w:numPr>
        <w:rPr>
          <w:sz w:val="22"/>
          <w:szCs w:val="22"/>
          <w:lang w:eastAsia="ar-SA"/>
        </w:rPr>
      </w:pPr>
      <w:r>
        <w:rPr>
          <w:sz w:val="22"/>
          <w:szCs w:val="22"/>
          <w:lang w:eastAsia="ar-SA"/>
        </w:rPr>
        <w:t xml:space="preserve">Oświadczenie o odstąpieniu może być złożone w terminie do 30 dni od daty zaistnienia przyczyny odstąpienia lub dowiedzenia się przez Zamawiającego o zaistnieniu przyczyn, </w:t>
      </w:r>
      <w:r>
        <w:rPr>
          <w:sz w:val="22"/>
          <w:szCs w:val="22"/>
          <w:lang w:eastAsia="ar-SA"/>
        </w:rPr>
        <w:br/>
        <w:t>w formie pisemnej pod rygorem nieważności.</w:t>
      </w:r>
    </w:p>
    <w:p w14:paraId="7FA33BB5" w14:textId="77777777" w:rsidR="009D7BF2" w:rsidRDefault="009D7BF2">
      <w:pPr>
        <w:rPr>
          <w:b/>
          <w:color w:val="000000"/>
          <w:sz w:val="22"/>
          <w:szCs w:val="22"/>
          <w:lang w:eastAsia="ar-SA"/>
        </w:rPr>
      </w:pPr>
    </w:p>
    <w:p w14:paraId="34368DFC" w14:textId="59B4AD39" w:rsidR="009D7BF2" w:rsidRDefault="00DE5B73">
      <w:pPr>
        <w:jc w:val="center"/>
        <w:rPr>
          <w:b/>
          <w:color w:val="000000"/>
          <w:sz w:val="22"/>
          <w:szCs w:val="22"/>
        </w:rPr>
      </w:pPr>
      <w:r w:rsidRPr="00DE5B73">
        <w:rPr>
          <w:b/>
          <w:color w:val="000000"/>
          <w:sz w:val="22"/>
          <w:szCs w:val="22"/>
        </w:rPr>
        <w:t xml:space="preserve">§ </w:t>
      </w:r>
      <w:r w:rsidR="00053244">
        <w:rPr>
          <w:b/>
          <w:color w:val="000000"/>
          <w:sz w:val="22"/>
          <w:szCs w:val="22"/>
        </w:rPr>
        <w:t>8</w:t>
      </w:r>
    </w:p>
    <w:p w14:paraId="2BF1C082" w14:textId="77777777" w:rsidR="009D7BF2" w:rsidRDefault="00053244" w:rsidP="00ED3FFB">
      <w:pPr>
        <w:pStyle w:val="Akapitzlist"/>
        <w:numPr>
          <w:ilvl w:val="0"/>
          <w:numId w:val="13"/>
        </w:numPr>
        <w:jc w:val="both"/>
        <w:rPr>
          <w:color w:val="000000"/>
          <w:sz w:val="22"/>
          <w:szCs w:val="22"/>
        </w:rPr>
      </w:pPr>
      <w:r>
        <w:rPr>
          <w:color w:val="000000"/>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 </w:t>
      </w:r>
    </w:p>
    <w:p w14:paraId="74730B66" w14:textId="77777777" w:rsidR="009D7BF2" w:rsidRPr="008F3836" w:rsidRDefault="00053244" w:rsidP="00ED3FFB">
      <w:pPr>
        <w:pStyle w:val="Akapitzlist"/>
        <w:numPr>
          <w:ilvl w:val="0"/>
          <w:numId w:val="13"/>
        </w:numPr>
        <w:jc w:val="both"/>
        <w:rPr>
          <w:color w:val="000000"/>
          <w:sz w:val="22"/>
          <w:szCs w:val="22"/>
        </w:rPr>
      </w:pPr>
      <w:r>
        <w:rPr>
          <w:sz w:val="22"/>
          <w:szCs w:val="22"/>
        </w:rPr>
        <w:t>Wyklucza się stosowanie przez strony umowy konstrukcji prawnej, o której mowa w art. 518 Kodeksu Cywilnego (w szczególności Wykonawca nie może zawrzeć umowy poręczenia</w:t>
      </w:r>
      <w:r>
        <w:rPr>
          <w:sz w:val="22"/>
          <w:szCs w:val="22"/>
        </w:rPr>
        <w:br/>
        <w:t>z podmiotem trzecim) oraz wszelkich innych konstrukcji prawnych skutkujących zmianą podmiotową po stronie wierzyciela.</w:t>
      </w:r>
    </w:p>
    <w:p w14:paraId="7C892F87" w14:textId="77777777" w:rsidR="009D7BF2" w:rsidRDefault="009D7BF2">
      <w:pPr>
        <w:jc w:val="center"/>
        <w:rPr>
          <w:b/>
          <w:color w:val="000000"/>
          <w:sz w:val="22"/>
          <w:szCs w:val="22"/>
        </w:rPr>
      </w:pPr>
    </w:p>
    <w:p w14:paraId="44B844F0" w14:textId="77777777" w:rsidR="005673B6" w:rsidRDefault="005673B6">
      <w:pPr>
        <w:jc w:val="center"/>
        <w:rPr>
          <w:b/>
          <w:color w:val="000000"/>
          <w:sz w:val="22"/>
          <w:szCs w:val="22"/>
        </w:rPr>
      </w:pPr>
    </w:p>
    <w:p w14:paraId="35F14867" w14:textId="62F74FAB" w:rsidR="009D7BF2" w:rsidRDefault="00053244">
      <w:pPr>
        <w:jc w:val="center"/>
        <w:rPr>
          <w:b/>
          <w:color w:val="000000"/>
          <w:sz w:val="22"/>
          <w:szCs w:val="22"/>
        </w:rPr>
      </w:pPr>
      <w:r>
        <w:rPr>
          <w:b/>
          <w:color w:val="000000"/>
          <w:sz w:val="22"/>
          <w:szCs w:val="22"/>
        </w:rPr>
        <w:t>§ 9</w:t>
      </w:r>
    </w:p>
    <w:p w14:paraId="6062B65E" w14:textId="77777777" w:rsidR="005673B6" w:rsidRPr="005673B6" w:rsidRDefault="005673B6" w:rsidP="00ED3FFB">
      <w:pPr>
        <w:numPr>
          <w:ilvl w:val="0"/>
          <w:numId w:val="27"/>
        </w:numPr>
        <w:rPr>
          <w:sz w:val="22"/>
          <w:szCs w:val="22"/>
          <w:lang w:val="x-none"/>
        </w:rPr>
      </w:pPr>
      <w:r>
        <w:rPr>
          <w:sz w:val="22"/>
          <w:szCs w:val="22"/>
          <w:lang w:val="x-none"/>
        </w:rPr>
        <w:t>Wszelkie zmiany niniejszej umowy wymagają zgody obu Stron wyrażonej w formie pisemnej   pod rygorem nieważności.</w:t>
      </w:r>
    </w:p>
    <w:p w14:paraId="45FB2EBB" w14:textId="77777777" w:rsidR="005673B6" w:rsidRPr="005673B6" w:rsidRDefault="005673B6" w:rsidP="00ED3FFB">
      <w:pPr>
        <w:numPr>
          <w:ilvl w:val="0"/>
          <w:numId w:val="27"/>
        </w:numPr>
        <w:rPr>
          <w:sz w:val="22"/>
          <w:szCs w:val="22"/>
          <w:lang w:val="x-none"/>
        </w:rPr>
      </w:pPr>
      <w:r>
        <w:rPr>
          <w:sz w:val="22"/>
          <w:szCs w:val="22"/>
          <w:lang w:val="x-none"/>
        </w:rPr>
        <w:t>Na podstawie art. 455 ustawy Prawo Zamówień Publicznych, Strony dopuszczają możliwość zmiany umowy, która nie prowadzi do modyfikacji ogólnego charakteru umowy, a także</w:t>
      </w:r>
      <w:r>
        <w:rPr>
          <w:sz w:val="22"/>
          <w:szCs w:val="22"/>
          <w:lang w:val="x-none"/>
        </w:rPr>
        <w:br/>
        <w:t>w przypadku wystąpienia następujących okoliczności:</w:t>
      </w:r>
    </w:p>
    <w:p w14:paraId="503C9C11" w14:textId="77777777" w:rsidR="005673B6" w:rsidRPr="005673B6" w:rsidRDefault="005673B6" w:rsidP="00ED3FFB">
      <w:pPr>
        <w:numPr>
          <w:ilvl w:val="0"/>
          <w:numId w:val="28"/>
        </w:numPr>
        <w:jc w:val="both"/>
        <w:rPr>
          <w:sz w:val="22"/>
          <w:szCs w:val="22"/>
          <w:lang w:val="x-none"/>
        </w:rPr>
      </w:pPr>
      <w:r>
        <w:rPr>
          <w:sz w:val="22"/>
          <w:szCs w:val="22"/>
          <w:lang w:val="x-none"/>
        </w:rPr>
        <w:t xml:space="preserve">zmiany powszechnie obowiązujących przepisów prawa w zakresie mającym wpływ na realizację przedmiotu umowy, </w:t>
      </w:r>
    </w:p>
    <w:p w14:paraId="403C13BD" w14:textId="48319723" w:rsidR="005673B6" w:rsidRPr="005673B6" w:rsidRDefault="005673B6" w:rsidP="00ED3FFB">
      <w:pPr>
        <w:numPr>
          <w:ilvl w:val="0"/>
          <w:numId w:val="28"/>
        </w:numPr>
        <w:jc w:val="both"/>
        <w:rPr>
          <w:sz w:val="22"/>
          <w:szCs w:val="22"/>
          <w:lang w:val="x-none"/>
        </w:rPr>
      </w:pPr>
      <w:r>
        <w:rPr>
          <w:sz w:val="22"/>
          <w:szCs w:val="22"/>
          <w:lang w:val="x-none"/>
        </w:rPr>
        <w:t>zmiany kodów towaru (numerów katalogowych), nazwy sprzętu, bez możliwości zmian cen jednostkowych podanych w ofercie, w przypadku aktualizacji rozwiązań z uwagi na postęp technologiczny lub zmiany obowiązujących przepisów albo poprawienie sprawności, wydajności lub innego zwiększenia wartości dostawy dla Zamawiającego, pod warunkiem, że parametry nowego sprzętu spełniają wymagania określone w SWZ;</w:t>
      </w:r>
    </w:p>
    <w:p w14:paraId="5BCE1226" w14:textId="77777777" w:rsidR="005673B6" w:rsidRDefault="005673B6" w:rsidP="00ED3FFB">
      <w:pPr>
        <w:numPr>
          <w:ilvl w:val="0"/>
          <w:numId w:val="28"/>
        </w:numPr>
        <w:jc w:val="both"/>
        <w:rPr>
          <w:sz w:val="22"/>
          <w:szCs w:val="22"/>
          <w:lang w:val="x-none"/>
        </w:rPr>
      </w:pPr>
      <w:r>
        <w:rPr>
          <w:sz w:val="22"/>
          <w:szCs w:val="22"/>
          <w:lang w:val="x-none"/>
        </w:rPr>
        <w:t xml:space="preserve"> zmiany producenta przedmiotu dostawy w szczególności w związku z zaprzestaniem produkcji lub dystrybucji przedmiotu dostawy pod warunkiem zaoferowania wyrobu o </w:t>
      </w:r>
      <w:r>
        <w:rPr>
          <w:sz w:val="22"/>
          <w:szCs w:val="22"/>
          <w:lang w:val="x-none"/>
        </w:rPr>
        <w:lastRenderedPageBreak/>
        <w:t>parametrach równorzędnych lub wyższych niż parametry przedmiotu oferty. Powyższe zmiany nie mogą skutkować zmianą cen jednostkowych podanych w ofercie i nie mogą być niekorzystne dla Zamawiającego,</w:t>
      </w:r>
    </w:p>
    <w:p w14:paraId="7016CB9A" w14:textId="77777777" w:rsidR="00AC0C0D" w:rsidRPr="00AC0C0D" w:rsidRDefault="00AC0C0D" w:rsidP="00AC0C0D">
      <w:pPr>
        <w:pStyle w:val="Akapitzlist"/>
        <w:numPr>
          <w:ilvl w:val="0"/>
          <w:numId w:val="28"/>
        </w:numPr>
        <w:jc w:val="both"/>
        <w:rPr>
          <w:sz w:val="22"/>
          <w:szCs w:val="22"/>
          <w:lang w:val="x-none"/>
        </w:rPr>
      </w:pPr>
      <w:r>
        <w:rPr>
          <w:sz w:val="22"/>
          <w:szCs w:val="22"/>
          <w:lang w:val="x-none"/>
        </w:rPr>
        <w:t>zastąpienia Sprzętu, który ma być dostarczony w ramach realizacji Umowy, Sprzętem o wyższej jakości, w przypadkach których nie można było przewidzieć w chwili zawierania Umowy, pod warunkiem, iż cena wprowadzonego Sprzętu nie ulegnie zwiększeniu;</w:t>
      </w:r>
    </w:p>
    <w:p w14:paraId="0B9B2981" w14:textId="77777777" w:rsidR="005673B6" w:rsidRPr="005673B6" w:rsidRDefault="005673B6" w:rsidP="00ED3FFB">
      <w:pPr>
        <w:numPr>
          <w:ilvl w:val="0"/>
          <w:numId w:val="28"/>
        </w:numPr>
        <w:jc w:val="both"/>
        <w:rPr>
          <w:sz w:val="22"/>
          <w:szCs w:val="22"/>
          <w:lang w:val="x-none"/>
        </w:rPr>
      </w:pPr>
      <w:r>
        <w:rPr>
          <w:sz w:val="22"/>
          <w:szCs w:val="22"/>
          <w:lang w:val="x-none"/>
        </w:rPr>
        <w:t>obniżenia wynagrodzenia o którym mowa w § 2 ust. 1, w przypadku stosowania przez Wykonawcę wszelkich rabatów, upustów, obniżek cen jednostkowych przedmiotu umowy;</w:t>
      </w:r>
    </w:p>
    <w:p w14:paraId="5A93EA57" w14:textId="0D233FF6" w:rsidR="005673B6" w:rsidRPr="005673B6" w:rsidRDefault="005673B6" w:rsidP="00ED3FFB">
      <w:pPr>
        <w:numPr>
          <w:ilvl w:val="0"/>
          <w:numId w:val="28"/>
        </w:numPr>
        <w:jc w:val="both"/>
        <w:rPr>
          <w:sz w:val="22"/>
          <w:szCs w:val="22"/>
          <w:lang w:val="x-none"/>
        </w:rPr>
      </w:pPr>
      <w:r>
        <w:rPr>
          <w:sz w:val="22"/>
          <w:szCs w:val="22"/>
          <w:lang w:val="x-none"/>
        </w:rPr>
        <w:t>podwyższenia wynagrodzenia, o którym mowa w § 2 ust. 1 w przypadku wskazanym</w:t>
      </w:r>
      <w:r>
        <w:rPr>
          <w:sz w:val="22"/>
          <w:szCs w:val="22"/>
          <w:lang w:val="x-none"/>
        </w:rPr>
        <w:br/>
        <w:t>w § 2 ust. 2,</w:t>
      </w:r>
    </w:p>
    <w:p w14:paraId="7791F973" w14:textId="0E153591" w:rsidR="005673B6" w:rsidRPr="005673B6" w:rsidRDefault="005673B6" w:rsidP="00ED3FFB">
      <w:pPr>
        <w:numPr>
          <w:ilvl w:val="0"/>
          <w:numId w:val="28"/>
        </w:numPr>
        <w:jc w:val="both"/>
        <w:rPr>
          <w:sz w:val="22"/>
          <w:szCs w:val="22"/>
          <w:lang w:val="x-none"/>
        </w:rPr>
      </w:pPr>
      <w:r>
        <w:rPr>
          <w:sz w:val="22"/>
          <w:szCs w:val="22"/>
          <w:lang w:val="x-none"/>
        </w:rPr>
        <w:t xml:space="preserve">zaistnieniu siły wyższej, która ma wpływ na prawidłową realizację przedmiotu umowy, przez którą na potrzeby umowy rozumieć należy każde zdarzenie zewnętrzne </w:t>
      </w:r>
      <w:r>
        <w:rPr>
          <w:sz w:val="22"/>
          <w:szCs w:val="22"/>
          <w:lang w:val="x-none"/>
        </w:rPr>
        <w:br/>
        <w:t xml:space="preserve">o charakterze niezależnym od Stron, którego Strony nie mogły przewidzieć przed zawarciem umowy, oraz którego Strony nie mogły uniknąć ani któremu nie mogły zapobiec przy zachowaniu należytej staranności. Za siłę wyższą uważać się będzie w szczególności: </w:t>
      </w:r>
      <w:r>
        <w:rPr>
          <w:sz w:val="22"/>
          <w:szCs w:val="22"/>
        </w:rPr>
        <w:t xml:space="preserve">pandemie, </w:t>
      </w:r>
      <w:r>
        <w:rPr>
          <w:sz w:val="22"/>
          <w:szCs w:val="22"/>
          <w:lang w:val="x-none"/>
        </w:rPr>
        <w:t>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61B958F" w14:textId="77777777" w:rsidR="005673B6" w:rsidRPr="005673B6" w:rsidRDefault="005673B6" w:rsidP="00ED3FFB">
      <w:pPr>
        <w:numPr>
          <w:ilvl w:val="0"/>
          <w:numId w:val="28"/>
        </w:numPr>
        <w:jc w:val="both"/>
        <w:rPr>
          <w:sz w:val="22"/>
          <w:szCs w:val="22"/>
          <w:lang w:val="x-none"/>
        </w:rPr>
      </w:pPr>
      <w:r>
        <w:rPr>
          <w:sz w:val="22"/>
          <w:szCs w:val="22"/>
          <w:lang w:val="x-none"/>
        </w:rPr>
        <w:t>zmiany postanowień Umowy z uwagi na zmiany w strukturze i organizacji Zamawiającego, jeżeli zmiany takie istotnie wpływają na zakres i termin prac Wykonawcy, w tym przesunięcia terminów,</w:t>
      </w:r>
    </w:p>
    <w:p w14:paraId="5B454E43" w14:textId="71F48674" w:rsidR="005673B6" w:rsidRPr="005673B6" w:rsidRDefault="005673B6" w:rsidP="00ED3FFB">
      <w:pPr>
        <w:numPr>
          <w:ilvl w:val="0"/>
          <w:numId w:val="28"/>
        </w:numPr>
        <w:jc w:val="both"/>
        <w:rPr>
          <w:sz w:val="22"/>
          <w:szCs w:val="22"/>
          <w:lang w:val="x-none"/>
        </w:rPr>
      </w:pPr>
      <w:r>
        <w:rPr>
          <w:sz w:val="22"/>
          <w:szCs w:val="22"/>
          <w:lang w:val="x-none"/>
        </w:rPr>
        <w:t xml:space="preserve">konieczność zmiany terminu spowodowana jest wystąpieniem opóźnienia </w:t>
      </w:r>
      <w:r>
        <w:rPr>
          <w:sz w:val="22"/>
          <w:szCs w:val="22"/>
          <w:lang w:val="x-none"/>
        </w:rPr>
        <w:br/>
        <w:t>w dokonaniu przez Wykonawcę określonych czynności lub ich zaniechanie na skutek działań lub zaniechań właściwych organów państwa, administracji państwowej albo samorządowej, Zamawiającego, które nie są następstwem okoliczności, za które Wykonawca ponosi odpowiedzialność, a wydłużenie terminu nastąpi adekwatnie do wpływu działania lub zaniechania danego organu,</w:t>
      </w:r>
    </w:p>
    <w:p w14:paraId="0CD84CD7" w14:textId="77777777" w:rsidR="005673B6" w:rsidRPr="005673B6" w:rsidRDefault="005673B6" w:rsidP="00ED3FFB">
      <w:pPr>
        <w:numPr>
          <w:ilvl w:val="0"/>
          <w:numId w:val="28"/>
        </w:numPr>
        <w:jc w:val="both"/>
        <w:rPr>
          <w:sz w:val="22"/>
          <w:szCs w:val="22"/>
          <w:lang w:val="x-none"/>
        </w:rPr>
      </w:pPr>
      <w:r>
        <w:rPr>
          <w:sz w:val="22"/>
          <w:szCs w:val="22"/>
          <w:lang w:val="x-none"/>
        </w:rPr>
        <w:t xml:space="preserve">zmian zawartej przez Zamawiającego umowy o dofinansowanie lub wytycznych dotyczących ich realizacji. Zamawiający dopuszcza zmiany w Umowie, </w:t>
      </w:r>
      <w:r>
        <w:rPr>
          <w:sz w:val="22"/>
          <w:szCs w:val="22"/>
          <w:lang w:val="x-none"/>
        </w:rPr>
        <w:br/>
        <w:t>w szczególności dotyczące sposobu rozliczania lub dokonywania płatności na rzecz Wykonawcy,</w:t>
      </w:r>
    </w:p>
    <w:p w14:paraId="1F5D2FC5" w14:textId="77777777" w:rsidR="005673B6" w:rsidRDefault="005673B6" w:rsidP="00F820A2">
      <w:pPr>
        <w:pStyle w:val="Akapitzlist"/>
        <w:numPr>
          <w:ilvl w:val="0"/>
          <w:numId w:val="27"/>
        </w:numPr>
        <w:jc w:val="both"/>
        <w:rPr>
          <w:sz w:val="22"/>
          <w:szCs w:val="22"/>
        </w:rPr>
      </w:pPr>
      <w:r>
        <w:rPr>
          <w:sz w:val="22"/>
          <w:szCs w:val="22"/>
        </w:rPr>
        <w:t>Zmiana wysokości wynagrodzenia należnego Wykonawcy w przypadku zmiany stawki podatku od towarów i usług, będzie odnosić się wyłącznie do części przedmiotu umowy niezrealizowanej, zgodnie z terminami ustalonymi Umową, po dniu wejścia w życie przepisów zmieniających stawkę podatku od towarów i usług oraz wyłącznie do części przedmiotu Umowy, do której zastosowanie znajdzie zmiana stawki podatku od towarów i usług. Wykonawca zobowiązany jest wystąpić z pisemnym wnioskiem oraz załączyć dokumenty potwierdzające okoliczności, w jakim zakresie zmiany te mają wpływ na koszty wykonania umowy, w szczególności pisemne zestawienie części przedmiotu umowy, do którego znajdą zastosowanie zmienione stawki podatku.</w:t>
      </w:r>
    </w:p>
    <w:p w14:paraId="54FE50FD" w14:textId="12429662" w:rsidR="005673B6" w:rsidRDefault="005673B6" w:rsidP="00F820A2">
      <w:pPr>
        <w:pStyle w:val="Akapitzlist"/>
        <w:numPr>
          <w:ilvl w:val="0"/>
          <w:numId w:val="27"/>
        </w:numPr>
        <w:jc w:val="both"/>
        <w:rPr>
          <w:sz w:val="22"/>
          <w:szCs w:val="22"/>
        </w:rPr>
      </w:pPr>
      <w:r>
        <w:rPr>
          <w:sz w:val="22"/>
          <w:szCs w:val="22"/>
        </w:rPr>
        <w:t>Strony zgodnie postanawiają, że nie są odpowiedzialne za skutki wynikające z działania siły wyższej w rozumieniu ust. 2 lit. g) niniejszego paragrafu.</w:t>
      </w:r>
    </w:p>
    <w:p w14:paraId="3B75CB22" w14:textId="77777777" w:rsidR="005673B6" w:rsidRDefault="005673B6" w:rsidP="00F820A2">
      <w:pPr>
        <w:pStyle w:val="Akapitzlist"/>
        <w:numPr>
          <w:ilvl w:val="0"/>
          <w:numId w:val="27"/>
        </w:numPr>
        <w:jc w:val="both"/>
        <w:rPr>
          <w:sz w:val="22"/>
          <w:szCs w:val="22"/>
        </w:rPr>
      </w:pPr>
      <w:r>
        <w:rPr>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0FEAD4C" w14:textId="77777777" w:rsidR="005673B6" w:rsidRDefault="005673B6" w:rsidP="00F820A2">
      <w:pPr>
        <w:pStyle w:val="Akapitzlist"/>
        <w:numPr>
          <w:ilvl w:val="0"/>
          <w:numId w:val="27"/>
        </w:numPr>
        <w:jc w:val="both"/>
        <w:rPr>
          <w:sz w:val="22"/>
          <w:szCs w:val="22"/>
        </w:rPr>
      </w:pPr>
      <w:r>
        <w:rPr>
          <w:sz w:val="22"/>
          <w:szCs w:val="22"/>
        </w:rPr>
        <w:t>Strona dotknięta działaniem „siły wyższej” zobowiązana jest do podjęcia wszelkich możliwych aktów staranności, w tym m.in.: przesłania oświadczeń lub dokumentów, które mogą dotyczyć zdarzenia, pod rygorem utraty możliwości powoływania się na działanie „siły wyższej”.</w:t>
      </w:r>
    </w:p>
    <w:p w14:paraId="354AFD33" w14:textId="77777777" w:rsidR="005673B6" w:rsidRDefault="005673B6" w:rsidP="00F820A2">
      <w:pPr>
        <w:pStyle w:val="Akapitzlist"/>
        <w:numPr>
          <w:ilvl w:val="0"/>
          <w:numId w:val="27"/>
        </w:numPr>
        <w:jc w:val="both"/>
        <w:rPr>
          <w:sz w:val="22"/>
          <w:szCs w:val="22"/>
        </w:rPr>
      </w:pPr>
      <w:r>
        <w:rPr>
          <w:sz w:val="22"/>
          <w:szCs w:val="22"/>
        </w:rPr>
        <w:t xml:space="preserve">Wszelkie oświadczenia Stron uważać się będzie za skuteczne, jeśli zostaną skierowane: </w:t>
      </w:r>
      <w:r>
        <w:rPr>
          <w:sz w:val="22"/>
          <w:szCs w:val="22"/>
        </w:rPr>
        <w:br/>
        <w:t>w formie pisemnej na adresy wskazane na stronie 1 Umowy i wymagają uzyskania potwierdzenia od drugiej Strony.</w:t>
      </w:r>
    </w:p>
    <w:p w14:paraId="18E05709" w14:textId="77777777" w:rsidR="005673B6" w:rsidRPr="005673B6" w:rsidRDefault="005673B6" w:rsidP="00F820A2">
      <w:pPr>
        <w:pStyle w:val="Akapitzlist"/>
        <w:numPr>
          <w:ilvl w:val="0"/>
          <w:numId w:val="27"/>
        </w:numPr>
        <w:jc w:val="both"/>
        <w:rPr>
          <w:sz w:val="22"/>
          <w:szCs w:val="22"/>
        </w:rPr>
      </w:pPr>
      <w:r>
        <w:rPr>
          <w:sz w:val="22"/>
          <w:szCs w:val="22"/>
        </w:rPr>
        <w:lastRenderedPageBreak/>
        <w:t xml:space="preserve">Nie stanowią zmiany Umowy i mogą zostać dokonane w drodze notyfikacji drugiej stronie Umowy: </w:t>
      </w:r>
    </w:p>
    <w:p w14:paraId="7177AF03" w14:textId="77777777" w:rsidR="005673B6" w:rsidRPr="005673B6" w:rsidRDefault="005673B6" w:rsidP="00F820A2">
      <w:pPr>
        <w:numPr>
          <w:ilvl w:val="1"/>
          <w:numId w:val="29"/>
        </w:numPr>
        <w:jc w:val="both"/>
        <w:rPr>
          <w:sz w:val="22"/>
          <w:szCs w:val="22"/>
        </w:rPr>
      </w:pPr>
      <w:r>
        <w:rPr>
          <w:sz w:val="22"/>
          <w:szCs w:val="22"/>
        </w:rPr>
        <w:t>zmiany nazwy, numerów rachunków bankowych, formy prawnej oraz innych danych identyfikacyjnych,</w:t>
      </w:r>
    </w:p>
    <w:p w14:paraId="1781EF84" w14:textId="77777777" w:rsidR="005673B6" w:rsidRPr="005673B6" w:rsidRDefault="005673B6" w:rsidP="00F820A2">
      <w:pPr>
        <w:numPr>
          <w:ilvl w:val="1"/>
          <w:numId w:val="29"/>
        </w:numPr>
        <w:jc w:val="both"/>
        <w:rPr>
          <w:sz w:val="22"/>
          <w:szCs w:val="22"/>
        </w:rPr>
      </w:pPr>
      <w:r>
        <w:rPr>
          <w:sz w:val="22"/>
          <w:szCs w:val="22"/>
        </w:rPr>
        <w:t>zmiany osób upoważnionych do koordynowania realizacji Przedmiotu Umowy w imieniu Stron.</w:t>
      </w:r>
    </w:p>
    <w:p w14:paraId="22C59342" w14:textId="77777777" w:rsidR="009D7BF2" w:rsidRPr="00581F0B" w:rsidRDefault="009D7BF2">
      <w:pPr>
        <w:rPr>
          <w:b/>
          <w:color w:val="000000"/>
          <w:sz w:val="22"/>
          <w:szCs w:val="22"/>
        </w:rPr>
      </w:pPr>
    </w:p>
    <w:p w14:paraId="10AF19BB" w14:textId="77777777" w:rsidR="009D7BF2" w:rsidRDefault="00053244">
      <w:pPr>
        <w:jc w:val="center"/>
        <w:rPr>
          <w:b/>
          <w:color w:val="000000"/>
          <w:sz w:val="22"/>
          <w:szCs w:val="22"/>
        </w:rPr>
      </w:pPr>
      <w:r>
        <w:rPr>
          <w:b/>
          <w:color w:val="000000"/>
          <w:sz w:val="22"/>
          <w:szCs w:val="22"/>
        </w:rPr>
        <w:t>§ 10</w:t>
      </w:r>
    </w:p>
    <w:p w14:paraId="287ACABD" w14:textId="77777777" w:rsidR="009D7BF2" w:rsidRPr="008F3836" w:rsidRDefault="00053244" w:rsidP="00ED3FFB">
      <w:pPr>
        <w:pStyle w:val="Akapitzlist"/>
        <w:numPr>
          <w:ilvl w:val="0"/>
          <w:numId w:val="15"/>
        </w:numPr>
        <w:jc w:val="both"/>
        <w:rPr>
          <w:sz w:val="22"/>
          <w:szCs w:val="22"/>
        </w:rPr>
      </w:pPr>
      <w:r>
        <w:rPr>
          <w:color w:val="000000"/>
          <w:sz w:val="22"/>
          <w:szCs w:val="22"/>
          <w:shd w:val="clear" w:color="auto" w:fill="FDFDFD"/>
        </w:rPr>
        <w:t>Wykonawca zobowiązuje się do zapłaty Zamawiającemu następujących kar umownych w przypadku:</w:t>
      </w:r>
      <w:r>
        <w:rPr>
          <w:sz w:val="22"/>
          <w:szCs w:val="22"/>
        </w:rPr>
        <w:t xml:space="preserve"> </w:t>
      </w:r>
    </w:p>
    <w:p w14:paraId="09C08A28" w14:textId="570D0335" w:rsidR="009D7BF2" w:rsidRDefault="00053244" w:rsidP="00ED3FFB">
      <w:pPr>
        <w:numPr>
          <w:ilvl w:val="0"/>
          <w:numId w:val="8"/>
        </w:numPr>
        <w:ind w:left="993" w:hanging="426"/>
        <w:jc w:val="both"/>
        <w:rPr>
          <w:sz w:val="22"/>
          <w:szCs w:val="22"/>
        </w:rPr>
      </w:pPr>
      <w:r>
        <w:rPr>
          <w:sz w:val="22"/>
          <w:szCs w:val="22"/>
        </w:rPr>
        <w:t>zwłoki w realizacji dostawy sprzętu, w terminach określonych w niniejszej umowie - kwoty w wysokości 0,5%</w:t>
      </w:r>
      <w:r>
        <w:rPr>
          <w:color w:val="000000"/>
          <w:sz w:val="22"/>
          <w:szCs w:val="22"/>
          <w:lang w:eastAsia="ar-SA"/>
        </w:rPr>
        <w:t xml:space="preserve"> wynagrodzenia brutto</w:t>
      </w:r>
      <w:r>
        <w:rPr>
          <w:sz w:val="22"/>
          <w:szCs w:val="22"/>
        </w:rPr>
        <w:t xml:space="preserve"> </w:t>
      </w:r>
      <w:r>
        <w:rPr>
          <w:color w:val="000000"/>
          <w:sz w:val="22"/>
          <w:szCs w:val="22"/>
          <w:lang w:eastAsia="ar-SA"/>
        </w:rPr>
        <w:t>o którym mowa w § 2 ust. 1 niniejszej umowy za każdy dzień zwłoki w jej dostarczeniu</w:t>
      </w:r>
      <w:r>
        <w:rPr>
          <w:sz w:val="22"/>
          <w:szCs w:val="22"/>
        </w:rPr>
        <w:t>,</w:t>
      </w:r>
    </w:p>
    <w:p w14:paraId="3A80DDAC" w14:textId="77777777" w:rsidR="009D7BF2" w:rsidRDefault="00053244" w:rsidP="00ED3FFB">
      <w:pPr>
        <w:numPr>
          <w:ilvl w:val="0"/>
          <w:numId w:val="8"/>
        </w:numPr>
        <w:ind w:left="993" w:hanging="426"/>
        <w:jc w:val="both"/>
        <w:rPr>
          <w:sz w:val="22"/>
          <w:szCs w:val="22"/>
        </w:rPr>
      </w:pPr>
      <w:r>
        <w:rPr>
          <w:color w:val="000000"/>
          <w:sz w:val="22"/>
          <w:szCs w:val="22"/>
          <w:shd w:val="clear" w:color="auto" w:fill="FDFDFD"/>
        </w:rPr>
        <w:t xml:space="preserve">niewykonania lub nienależytego wykonania zobowiązań </w:t>
      </w:r>
      <w:r>
        <w:rPr>
          <w:sz w:val="22"/>
          <w:szCs w:val="22"/>
        </w:rPr>
        <w:t xml:space="preserve">Wykonawcy </w:t>
      </w:r>
      <w:r>
        <w:rPr>
          <w:color w:val="000000"/>
          <w:sz w:val="22"/>
          <w:szCs w:val="22"/>
          <w:lang w:eastAsia="ar-SA"/>
        </w:rPr>
        <w:t xml:space="preserve">skutkującego odstąpieniem przez Zamawiającego od Umowy z przyczyn leżących po stronie Wykonawcy – karę umowną w </w:t>
      </w:r>
      <w:bookmarkStart w:id="3" w:name="_Hlk64628654"/>
      <w:r>
        <w:rPr>
          <w:color w:val="000000"/>
          <w:sz w:val="22"/>
          <w:szCs w:val="22"/>
          <w:lang w:eastAsia="ar-SA"/>
        </w:rPr>
        <w:t xml:space="preserve">wysokości </w:t>
      </w:r>
      <w:r>
        <w:rPr>
          <w:sz w:val="22"/>
          <w:szCs w:val="22"/>
        </w:rPr>
        <w:t xml:space="preserve">20% wynagrodzenia brutto, </w:t>
      </w:r>
      <w:bookmarkStart w:id="4" w:name="_Hlk74726025"/>
      <w:r>
        <w:rPr>
          <w:sz w:val="22"/>
          <w:szCs w:val="22"/>
        </w:rPr>
        <w:t xml:space="preserve">o którym mowa </w:t>
      </w:r>
      <w:r>
        <w:rPr>
          <w:sz w:val="22"/>
          <w:szCs w:val="22"/>
        </w:rPr>
        <w:br/>
        <w:t>w § 2 ust. 1 niniejszej umowy</w:t>
      </w:r>
      <w:bookmarkEnd w:id="3"/>
      <w:bookmarkEnd w:id="4"/>
      <w:r>
        <w:rPr>
          <w:sz w:val="22"/>
          <w:szCs w:val="22"/>
        </w:rPr>
        <w:t>,</w:t>
      </w:r>
    </w:p>
    <w:p w14:paraId="7CC4F1B6" w14:textId="77777777" w:rsidR="009D7BF2" w:rsidRDefault="00053244" w:rsidP="00ED3FFB">
      <w:pPr>
        <w:numPr>
          <w:ilvl w:val="0"/>
          <w:numId w:val="8"/>
        </w:numPr>
        <w:ind w:left="993" w:hanging="426"/>
        <w:jc w:val="both"/>
        <w:rPr>
          <w:sz w:val="22"/>
          <w:szCs w:val="22"/>
        </w:rPr>
      </w:pPr>
      <w:r>
        <w:rPr>
          <w:color w:val="000000"/>
          <w:sz w:val="22"/>
          <w:szCs w:val="22"/>
          <w:lang w:eastAsia="ar-SA"/>
        </w:rPr>
        <w:t>odstąpienia od umowy przez Wykonawcę z przyczyn leżących po jego stronie – karę umowną wysokości 20% wynagrodzenia brutto, o którym mowa w § 2 ust. 1 niniejszej umowy,</w:t>
      </w:r>
    </w:p>
    <w:p w14:paraId="2A79D857" w14:textId="58400F4E" w:rsidR="009D7BF2" w:rsidRDefault="00053244" w:rsidP="00ED3FFB">
      <w:pPr>
        <w:numPr>
          <w:ilvl w:val="0"/>
          <w:numId w:val="8"/>
        </w:numPr>
        <w:ind w:left="993" w:hanging="426"/>
        <w:jc w:val="both"/>
        <w:rPr>
          <w:sz w:val="22"/>
          <w:szCs w:val="22"/>
        </w:rPr>
      </w:pPr>
      <w:r>
        <w:rPr>
          <w:sz w:val="22"/>
          <w:szCs w:val="22"/>
          <w:lang w:eastAsia="ar-SA"/>
        </w:rPr>
        <w:t>z tytułu nieterminowego wykonania naprawy lub nieterminowego dostarczenia sprzętu zastępczego w okresie gwarancyjnym, o którym mowa w § 6 ust. 1 Wykonawca zobowiązuje się do zapłaty na rzecz Zamawiającego kary umownej w wysokości 0,2 % wynagrodzenia brutto, o którym mowa w § 2 ust. 1 za każdy dzień zwłoki w stosunku do terminu określonego w § 6 ust. 3.</w:t>
      </w:r>
    </w:p>
    <w:p w14:paraId="2F5D6E09" w14:textId="77777777" w:rsidR="008F3836" w:rsidRDefault="008F3836" w:rsidP="008F3836">
      <w:pPr>
        <w:ind w:left="567"/>
        <w:jc w:val="both"/>
        <w:rPr>
          <w:sz w:val="22"/>
          <w:szCs w:val="22"/>
        </w:rPr>
      </w:pPr>
    </w:p>
    <w:p w14:paraId="1F6D59F3" w14:textId="258D0DF6" w:rsidR="009D7BF2" w:rsidRDefault="00053244" w:rsidP="00ED3FFB">
      <w:pPr>
        <w:pStyle w:val="Akapitzlist"/>
        <w:numPr>
          <w:ilvl w:val="0"/>
          <w:numId w:val="15"/>
        </w:numPr>
        <w:jc w:val="both"/>
        <w:rPr>
          <w:sz w:val="22"/>
          <w:szCs w:val="22"/>
        </w:rPr>
      </w:pPr>
      <w:r>
        <w:rPr>
          <w:sz w:val="22"/>
          <w:szCs w:val="22"/>
        </w:rPr>
        <w:t xml:space="preserve">W przypadku powstania szkody przenoszącej wysokość kar umownych określonych </w:t>
      </w:r>
      <w:r>
        <w:rPr>
          <w:sz w:val="22"/>
          <w:szCs w:val="22"/>
        </w:rPr>
        <w:br/>
        <w:t>w niniejszej umowie, Zamawiający jest uprawniony do dochodzenia naprawienia szkody na zasadach ogólnych, określonych w ustawie z dnia 23 kwietnia 1964 r. Kodeks cywilny .</w:t>
      </w:r>
    </w:p>
    <w:p w14:paraId="412078AC" w14:textId="77777777" w:rsidR="009D7BF2" w:rsidRDefault="00053244" w:rsidP="00ED3FFB">
      <w:pPr>
        <w:pStyle w:val="Akapitzlist"/>
        <w:numPr>
          <w:ilvl w:val="0"/>
          <w:numId w:val="15"/>
        </w:numPr>
        <w:jc w:val="both"/>
        <w:rPr>
          <w:sz w:val="22"/>
          <w:szCs w:val="22"/>
        </w:rPr>
      </w:pPr>
      <w:r>
        <w:rPr>
          <w:sz w:val="22"/>
          <w:szCs w:val="22"/>
        </w:rPr>
        <w:t>Sumaryczny limit kar umownych, które mogą zostać naliczone na podstawie umowy wynosi 30% wynagrodzenia brutto, o którym mowa w § 2 ust. 1 umowy.</w:t>
      </w:r>
    </w:p>
    <w:p w14:paraId="15C23D92" w14:textId="77777777" w:rsidR="009D7BF2" w:rsidRDefault="00053244" w:rsidP="00ED3FFB">
      <w:pPr>
        <w:pStyle w:val="Akapitzlist"/>
        <w:numPr>
          <w:ilvl w:val="0"/>
          <w:numId w:val="15"/>
        </w:numPr>
        <w:jc w:val="both"/>
        <w:rPr>
          <w:sz w:val="22"/>
          <w:szCs w:val="22"/>
        </w:rPr>
      </w:pPr>
      <w:r>
        <w:rPr>
          <w:sz w:val="22"/>
          <w:szCs w:val="22"/>
        </w:rPr>
        <w:t>Kara, o której mowa w ust.1 lit. b) i c) jest należna zarówno w przypadku odstąpienia umownego jak również odstąpienia dokonanego na podstawie przepisów ustawy z dnia</w:t>
      </w:r>
      <w:r>
        <w:rPr>
          <w:sz w:val="22"/>
          <w:szCs w:val="22"/>
        </w:rPr>
        <w:br/>
        <w:t>23 kwietnia 1964 r. Kodeks cywilny.</w:t>
      </w:r>
    </w:p>
    <w:p w14:paraId="57C0D0C5" w14:textId="77777777" w:rsidR="009D7BF2" w:rsidRDefault="00053244" w:rsidP="00ED3FFB">
      <w:pPr>
        <w:pStyle w:val="Akapitzlist"/>
        <w:numPr>
          <w:ilvl w:val="0"/>
          <w:numId w:val="15"/>
        </w:numPr>
        <w:jc w:val="both"/>
        <w:rPr>
          <w:sz w:val="22"/>
          <w:szCs w:val="22"/>
        </w:rPr>
      </w:pPr>
      <w:r>
        <w:rPr>
          <w:sz w:val="22"/>
          <w:szCs w:val="22"/>
        </w:rPr>
        <w:t>Przed naliczeniem kary umownej Zamawiający może wezwać Wykonawcę do pisemnego szczegółowego podania przyczyn niewykonania lub nienależytego wykonania umowy</w:t>
      </w:r>
      <w:r>
        <w:rPr>
          <w:sz w:val="22"/>
          <w:szCs w:val="22"/>
        </w:rPr>
        <w:br/>
        <w:t>w terminie 5 dni roboczych od daty otrzymania wezwania.</w:t>
      </w:r>
    </w:p>
    <w:p w14:paraId="1B160164" w14:textId="77777777" w:rsidR="009D7BF2" w:rsidRDefault="00053244" w:rsidP="00ED3FFB">
      <w:pPr>
        <w:pStyle w:val="Akapitzlist"/>
        <w:numPr>
          <w:ilvl w:val="0"/>
          <w:numId w:val="15"/>
        </w:numPr>
        <w:jc w:val="both"/>
        <w:rPr>
          <w:sz w:val="22"/>
          <w:szCs w:val="22"/>
        </w:rPr>
      </w:pPr>
      <w:r>
        <w:rPr>
          <w:sz w:val="22"/>
          <w:szCs w:val="22"/>
        </w:rPr>
        <w:t>Naliczenie przez Zamawiającego bądź zapłata przez Wykonawcę kary umownej nie zwalnia go z zobowiązań wynikających z niniejszej umowy.</w:t>
      </w:r>
    </w:p>
    <w:p w14:paraId="3AEAD619" w14:textId="77777777" w:rsidR="00ED3FFB" w:rsidRPr="00ED3FFB" w:rsidRDefault="00ED3FFB" w:rsidP="00ED3FFB">
      <w:pPr>
        <w:numPr>
          <w:ilvl w:val="0"/>
          <w:numId w:val="15"/>
        </w:numPr>
        <w:suppressAutoHyphens w:val="0"/>
        <w:spacing w:line="276" w:lineRule="auto"/>
        <w:jc w:val="both"/>
        <w:rPr>
          <w:rFonts w:eastAsia="Calibri"/>
          <w:sz w:val="22"/>
          <w:szCs w:val="22"/>
          <w:lang w:eastAsia="en-US"/>
        </w:rPr>
      </w:pPr>
      <w:r>
        <w:rPr>
          <w:rFonts w:eastAsia="Calibri"/>
          <w:sz w:val="22"/>
          <w:szCs w:val="22"/>
          <w:lang w:eastAsia="en-US"/>
        </w:rP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5468934A" w14:textId="77777777" w:rsidR="009D7BF2" w:rsidRPr="008F3836" w:rsidRDefault="00053244" w:rsidP="00ED3FFB">
      <w:pPr>
        <w:pStyle w:val="Akapitzlist"/>
        <w:numPr>
          <w:ilvl w:val="0"/>
          <w:numId w:val="15"/>
        </w:numPr>
        <w:jc w:val="both"/>
        <w:rPr>
          <w:color w:val="EE0000"/>
          <w:sz w:val="22"/>
          <w:szCs w:val="22"/>
        </w:rPr>
      </w:pPr>
      <w:r>
        <w:rPr>
          <w:sz w:val="22"/>
          <w:szCs w:val="22"/>
        </w:rPr>
        <w:t xml:space="preserve">Na Wykonawcy ciąży odpowiedzialność z tytułu uszkodzenia lub utraty towaru aż do chwili potwierdzenia odbioru przez Zamawiającego. </w:t>
      </w:r>
    </w:p>
    <w:p w14:paraId="4AE7594C" w14:textId="77777777" w:rsidR="009D7BF2" w:rsidRDefault="009D7BF2">
      <w:pPr>
        <w:ind w:left="567"/>
        <w:jc w:val="both"/>
        <w:rPr>
          <w:sz w:val="22"/>
          <w:szCs w:val="22"/>
        </w:rPr>
      </w:pPr>
    </w:p>
    <w:p w14:paraId="0D09B1D6" w14:textId="77777777" w:rsidR="009D7BF2" w:rsidRDefault="00053244">
      <w:pPr>
        <w:jc w:val="center"/>
        <w:rPr>
          <w:b/>
          <w:sz w:val="22"/>
          <w:szCs w:val="22"/>
        </w:rPr>
      </w:pPr>
      <w:r>
        <w:rPr>
          <w:b/>
          <w:sz w:val="22"/>
          <w:szCs w:val="22"/>
        </w:rPr>
        <w:t>§ 11</w:t>
      </w:r>
    </w:p>
    <w:p w14:paraId="47F80E79" w14:textId="77777777" w:rsidR="009D7BF2" w:rsidRDefault="00053244" w:rsidP="00ED3FFB">
      <w:pPr>
        <w:pStyle w:val="Akapitzlist"/>
        <w:numPr>
          <w:ilvl w:val="0"/>
          <w:numId w:val="16"/>
        </w:numPr>
        <w:spacing w:line="256" w:lineRule="auto"/>
        <w:jc w:val="both"/>
        <w:rPr>
          <w:bCs/>
          <w:sz w:val="22"/>
          <w:szCs w:val="22"/>
          <w:lang w:eastAsia="en-US"/>
        </w:rPr>
      </w:pPr>
      <w:r>
        <w:rPr>
          <w:bCs/>
          <w:sz w:val="22"/>
          <w:szCs w:val="22"/>
          <w:lang w:eastAsia="en-US"/>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1250067C" w14:textId="77777777" w:rsidR="009D7BF2" w:rsidRPr="00001BB9" w:rsidRDefault="00053244" w:rsidP="00ED3FFB">
      <w:pPr>
        <w:pStyle w:val="Akapitzlist"/>
        <w:numPr>
          <w:ilvl w:val="0"/>
          <w:numId w:val="16"/>
        </w:numPr>
        <w:spacing w:line="256" w:lineRule="auto"/>
        <w:jc w:val="both"/>
        <w:rPr>
          <w:bCs/>
          <w:sz w:val="22"/>
          <w:szCs w:val="22"/>
          <w:lang w:eastAsia="en-US"/>
        </w:rPr>
      </w:pPr>
      <w:r>
        <w:rPr>
          <w:sz w:val="22"/>
          <w:szCs w:val="22"/>
          <w:lang w:eastAsia="en-US"/>
        </w:rPr>
        <w:lastRenderedPageBreak/>
        <w:t>Pracownicy Wykonawcy zobowiązani są do zachowania w tajemnicy wszystkich informacji</w:t>
      </w:r>
      <w:r>
        <w:rPr>
          <w:sz w:val="22"/>
          <w:szCs w:val="22"/>
          <w:lang w:eastAsia="en-US"/>
        </w:rPr>
        <w:br/>
        <w:t>i faktów, z którymi zapoznali się w związku z wykonywaniem przedmiotu umowy,</w:t>
      </w:r>
      <w:r>
        <w:rPr>
          <w:sz w:val="22"/>
          <w:szCs w:val="22"/>
          <w:lang w:eastAsia="en-US"/>
        </w:rPr>
        <w:br/>
        <w:t>a zwłaszcza dotyczących pacjentów Szpitala.</w:t>
      </w:r>
    </w:p>
    <w:p w14:paraId="200DFC39" w14:textId="5391E3A8" w:rsidR="00001BB9" w:rsidRPr="00435EA7" w:rsidRDefault="00001BB9" w:rsidP="00ED3FFB">
      <w:pPr>
        <w:pStyle w:val="Akapitzlist"/>
        <w:numPr>
          <w:ilvl w:val="0"/>
          <w:numId w:val="16"/>
        </w:numPr>
        <w:spacing w:line="256" w:lineRule="auto"/>
        <w:jc w:val="both"/>
        <w:rPr>
          <w:bCs/>
          <w:sz w:val="22"/>
          <w:szCs w:val="22"/>
          <w:lang w:eastAsia="en-US"/>
        </w:rPr>
      </w:pPr>
      <w:r>
        <w:rPr>
          <w:bCs/>
          <w:sz w:val="22"/>
          <w:szCs w:val="22"/>
          <w:lang w:eastAsia="en-US"/>
        </w:rPr>
        <w:t>Strony określają szczegółowe zasady powierzenia przetwarzania danych osobowych w odrębnej umowie, stanowiącej załącznik nr 2 do niniejszej umowy</w:t>
      </w:r>
      <w:r>
        <w:rPr>
          <w:rStyle w:val="Odwoanieprzypisudolnego"/>
          <w:color w:val="000000"/>
          <w:sz w:val="22"/>
          <w:szCs w:val="22"/>
        </w:rPr>
        <w:footnoteReference w:id="11"/>
      </w:r>
      <w:r>
        <w:rPr>
          <w:bCs/>
          <w:sz w:val="22"/>
          <w:szCs w:val="22"/>
          <w:lang w:eastAsia="en-US"/>
        </w:rPr>
        <w:t>.</w:t>
      </w:r>
    </w:p>
    <w:p w14:paraId="0B81AC8F" w14:textId="77777777" w:rsidR="009D7BF2" w:rsidRDefault="009D7BF2">
      <w:pPr>
        <w:widowControl w:val="0"/>
        <w:autoSpaceDE w:val="0"/>
        <w:spacing w:line="256" w:lineRule="auto"/>
        <w:ind w:left="720"/>
        <w:jc w:val="both"/>
        <w:rPr>
          <w:sz w:val="22"/>
          <w:szCs w:val="22"/>
          <w:lang w:eastAsia="en-US"/>
        </w:rPr>
      </w:pPr>
    </w:p>
    <w:p w14:paraId="08C5A5F8" w14:textId="77777777" w:rsidR="009D7BF2" w:rsidRDefault="00053244">
      <w:pPr>
        <w:jc w:val="center"/>
        <w:rPr>
          <w:b/>
          <w:sz w:val="22"/>
          <w:szCs w:val="22"/>
        </w:rPr>
      </w:pPr>
      <w:bookmarkStart w:id="5" w:name="_Hlk479849565"/>
      <w:bookmarkEnd w:id="5"/>
      <w:r>
        <w:rPr>
          <w:b/>
          <w:sz w:val="22"/>
          <w:szCs w:val="22"/>
        </w:rPr>
        <w:t>§ 12</w:t>
      </w:r>
    </w:p>
    <w:p w14:paraId="217CE187" w14:textId="522250AE" w:rsidR="009D7BF2" w:rsidRDefault="00053244" w:rsidP="00ED3FFB">
      <w:pPr>
        <w:pStyle w:val="Akapitzlist"/>
        <w:numPr>
          <w:ilvl w:val="0"/>
          <w:numId w:val="17"/>
        </w:numPr>
        <w:spacing w:line="256" w:lineRule="auto"/>
        <w:jc w:val="both"/>
        <w:rPr>
          <w:sz w:val="22"/>
          <w:szCs w:val="22"/>
        </w:rPr>
      </w:pPr>
      <w:r>
        <w:rPr>
          <w:sz w:val="22"/>
          <w:szCs w:val="22"/>
        </w:rPr>
        <w:t>W sprawach nieunormowanych niniejszą umową obowiązują przepisy ustawy Prawo zamówień publicznych, Kodeksu Cywilnego oraz Ustawy o wyrobach medycznych oraz Rozporządzenia Parlamentu Europejskiego i Rady (UE) 2017/745 z dnia 5 kwietnia 2017 r. w sprawie wyrobów medycznych.</w:t>
      </w:r>
    </w:p>
    <w:p w14:paraId="4EE4C7FE" w14:textId="77777777" w:rsidR="009D7BF2" w:rsidRPr="009F62C1" w:rsidRDefault="00053244" w:rsidP="00ED3FFB">
      <w:pPr>
        <w:pStyle w:val="Akapitzlist"/>
        <w:numPr>
          <w:ilvl w:val="0"/>
          <w:numId w:val="17"/>
        </w:numPr>
        <w:spacing w:line="256" w:lineRule="auto"/>
        <w:jc w:val="both"/>
        <w:rPr>
          <w:sz w:val="22"/>
          <w:szCs w:val="22"/>
        </w:rPr>
      </w:pPr>
      <w:r>
        <w:rPr>
          <w:sz w:val="22"/>
          <w:szCs w:val="22"/>
          <w:lang w:eastAsia="ar-SA"/>
        </w:rPr>
        <w:t>Strony postanawiają, iż Sądem właściwym do rozstrzygnięcia sporów pomiędzy nimi jest Sąd Powszechny w Krakowie.</w:t>
      </w:r>
    </w:p>
    <w:p w14:paraId="39D92DD8" w14:textId="77777777" w:rsidR="009D7BF2" w:rsidRDefault="009D7BF2">
      <w:pPr>
        <w:spacing w:line="256" w:lineRule="auto"/>
        <w:ind w:left="567"/>
        <w:jc w:val="both"/>
        <w:rPr>
          <w:sz w:val="22"/>
          <w:szCs w:val="22"/>
          <w:lang w:eastAsia="ar-SA"/>
        </w:rPr>
      </w:pPr>
    </w:p>
    <w:p w14:paraId="5BC097C0" w14:textId="1B3CF3AF" w:rsidR="009D7BF2" w:rsidRPr="009F62C1" w:rsidRDefault="00053244">
      <w:pPr>
        <w:jc w:val="center"/>
        <w:rPr>
          <w:b/>
          <w:sz w:val="22"/>
          <w:szCs w:val="22"/>
        </w:rPr>
      </w:pPr>
      <w:r>
        <w:rPr>
          <w:b/>
          <w:sz w:val="22"/>
          <w:szCs w:val="22"/>
        </w:rPr>
        <w:t>§ 13</w:t>
      </w:r>
    </w:p>
    <w:p w14:paraId="068A8A41" w14:textId="77777777" w:rsidR="009D7BF2" w:rsidRPr="009F62C1" w:rsidRDefault="00053244" w:rsidP="00ED3FFB">
      <w:pPr>
        <w:pStyle w:val="Akapitzlist"/>
        <w:numPr>
          <w:ilvl w:val="0"/>
          <w:numId w:val="18"/>
        </w:numPr>
        <w:jc w:val="both"/>
        <w:rPr>
          <w:sz w:val="22"/>
          <w:szCs w:val="22"/>
        </w:rPr>
      </w:pPr>
      <w:r>
        <w:rPr>
          <w:sz w:val="22"/>
          <w:szCs w:val="22"/>
        </w:rPr>
        <w:t>Wykonawca jest zobowiązany do niezwłocznego, pisemnego poinformowania Zamawiającego, że przedmiot Umowy wykonywany będzie przez:</w:t>
      </w:r>
    </w:p>
    <w:p w14:paraId="0BE68980" w14:textId="1B3CF491" w:rsidR="009D7BF2" w:rsidRPr="009F62C1" w:rsidRDefault="00053244" w:rsidP="00ED3FFB">
      <w:pPr>
        <w:numPr>
          <w:ilvl w:val="1"/>
          <w:numId w:val="6"/>
        </w:numPr>
        <w:jc w:val="both"/>
        <w:rPr>
          <w:sz w:val="22"/>
          <w:szCs w:val="22"/>
        </w:rPr>
      </w:pPr>
      <w:r>
        <w:rPr>
          <w:sz w:val="22"/>
          <w:szCs w:val="22"/>
        </w:rPr>
        <w:t>obywateli rosyjskich, osoby fizyczne zamieszkałe w Rosji lub osoby prawne, podmioty lub organy z siedzibą w Rosji;</w:t>
      </w:r>
    </w:p>
    <w:p w14:paraId="2635BB95" w14:textId="77777777" w:rsidR="009D7BF2" w:rsidRPr="009F62C1" w:rsidRDefault="00053244" w:rsidP="00ED3FFB">
      <w:pPr>
        <w:numPr>
          <w:ilvl w:val="1"/>
          <w:numId w:val="6"/>
        </w:numPr>
        <w:jc w:val="both"/>
        <w:rPr>
          <w:sz w:val="22"/>
          <w:szCs w:val="22"/>
        </w:rPr>
      </w:pPr>
      <w:r>
        <w:rPr>
          <w:sz w:val="22"/>
          <w:szCs w:val="22"/>
        </w:rPr>
        <w:t>osoby prawne, podmioty lub organy, do których prawa własności bezpośrednio lub pośrednio w ponad 50% należą do osoby fizycznej lub prawnej, podmiotu lub organu, o którym mowa w lit. a) niniejszego ustępu; lub</w:t>
      </w:r>
    </w:p>
    <w:p w14:paraId="766A12ED" w14:textId="77777777" w:rsidR="009D7BF2" w:rsidRPr="009F62C1" w:rsidRDefault="00053244" w:rsidP="00ED3FFB">
      <w:pPr>
        <w:numPr>
          <w:ilvl w:val="1"/>
          <w:numId w:val="6"/>
        </w:numPr>
        <w:jc w:val="both"/>
        <w:rPr>
          <w:sz w:val="22"/>
          <w:szCs w:val="22"/>
        </w:rPr>
      </w:pPr>
      <w:r>
        <w:rPr>
          <w:sz w:val="22"/>
          <w:szCs w:val="22"/>
        </w:rPr>
        <w:t>osoby fizyczne lub prawne, podmioty lub organy działające w imieniu lub pod kierunkiem osoby fizycznej lub prawnej, podmiotu lub organu, o którym mowa w lit. a) lub b) niniejszego ustępu.</w:t>
      </w:r>
    </w:p>
    <w:p w14:paraId="5E64F918" w14:textId="5131B1E0" w:rsidR="009D7BF2" w:rsidRPr="00053244" w:rsidRDefault="00053244" w:rsidP="00053244">
      <w:pPr>
        <w:pStyle w:val="Akapitzlist"/>
        <w:numPr>
          <w:ilvl w:val="0"/>
          <w:numId w:val="18"/>
        </w:numPr>
        <w:jc w:val="both"/>
        <w:rPr>
          <w:sz w:val="22"/>
          <w:szCs w:val="22"/>
        </w:rPr>
      </w:pPr>
      <w:r>
        <w:rPr>
          <w:sz w:val="22"/>
          <w:szCs w:val="22"/>
        </w:rPr>
        <w:t>Zamawiający ma prawo do rozwiązania umowy w trybie natychmiastowym w przypadku powzięcia informacji, o której mowa w ust. 1.</w:t>
      </w:r>
    </w:p>
    <w:p w14:paraId="62B4F63E" w14:textId="77777777" w:rsidR="009D7BF2" w:rsidRDefault="009D7BF2">
      <w:pPr>
        <w:spacing w:line="256" w:lineRule="auto"/>
        <w:jc w:val="both"/>
        <w:rPr>
          <w:sz w:val="22"/>
          <w:szCs w:val="22"/>
        </w:rPr>
      </w:pPr>
    </w:p>
    <w:p w14:paraId="53579146" w14:textId="40607E3F" w:rsidR="009D7BF2" w:rsidRDefault="00053244">
      <w:pPr>
        <w:jc w:val="center"/>
        <w:rPr>
          <w:b/>
          <w:sz w:val="22"/>
          <w:szCs w:val="22"/>
        </w:rPr>
      </w:pPr>
      <w:r>
        <w:rPr>
          <w:b/>
          <w:sz w:val="22"/>
          <w:szCs w:val="22"/>
        </w:rPr>
        <w:t>§ 14</w:t>
      </w:r>
    </w:p>
    <w:p w14:paraId="170E8AAA" w14:textId="77777777" w:rsidR="00596B77" w:rsidRPr="00596B77" w:rsidRDefault="00596B77" w:rsidP="00596B77">
      <w:pPr>
        <w:numPr>
          <w:ilvl w:val="0"/>
          <w:numId w:val="34"/>
        </w:numPr>
        <w:suppressAutoHyphens w:val="0"/>
        <w:spacing w:before="240" w:after="160" w:line="259" w:lineRule="auto"/>
        <w:contextualSpacing/>
        <w:jc w:val="both"/>
        <w:rPr>
          <w:rFonts w:eastAsia="Calibri"/>
          <w:kern w:val="2"/>
          <w:sz w:val="22"/>
          <w:szCs w:val="22"/>
          <w:lang w:eastAsia="en-US"/>
          <w14:ligatures w14:val="standardContextual"/>
        </w:rPr>
      </w:pPr>
      <w:r w:rsidRPr="00596B77">
        <w:rPr>
          <w:rFonts w:eastAsia="Calibri"/>
          <w:kern w:val="2"/>
          <w:sz w:val="22"/>
          <w:szCs w:val="22"/>
          <w:lang w:eastAsia="en-US"/>
          <w14:ligatures w14:val="standardContextual"/>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23EA4798" w14:textId="77777777" w:rsidR="00596B77" w:rsidRPr="00596B77" w:rsidRDefault="00596B77" w:rsidP="00596B77">
      <w:pPr>
        <w:numPr>
          <w:ilvl w:val="0"/>
          <w:numId w:val="34"/>
        </w:numPr>
        <w:suppressAutoHyphens w:val="0"/>
        <w:spacing w:after="160" w:line="259" w:lineRule="auto"/>
        <w:contextualSpacing/>
        <w:jc w:val="both"/>
        <w:rPr>
          <w:rFonts w:eastAsia="Calibri"/>
          <w:kern w:val="2"/>
          <w:sz w:val="22"/>
          <w:szCs w:val="22"/>
          <w:lang w:eastAsia="en-US"/>
          <w14:ligatures w14:val="standardContextual"/>
        </w:rPr>
      </w:pPr>
      <w:r w:rsidRPr="00596B77">
        <w:rPr>
          <w:rFonts w:eastAsia="Calibri"/>
          <w:kern w:val="2"/>
          <w:sz w:val="22"/>
          <w:szCs w:val="22"/>
          <w:lang w:eastAsia="en-US"/>
          <w14:ligatures w14:val="standardContextual"/>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6DC94FA8" w14:textId="77777777" w:rsidR="00596B77" w:rsidRPr="00596B77" w:rsidRDefault="00596B77" w:rsidP="00596B77">
      <w:pPr>
        <w:numPr>
          <w:ilvl w:val="0"/>
          <w:numId w:val="34"/>
        </w:numPr>
        <w:suppressAutoHyphens w:val="0"/>
        <w:spacing w:after="160" w:line="259" w:lineRule="auto"/>
        <w:contextualSpacing/>
        <w:jc w:val="both"/>
        <w:rPr>
          <w:rFonts w:eastAsia="Calibri"/>
          <w:kern w:val="2"/>
          <w:sz w:val="22"/>
          <w:szCs w:val="22"/>
          <w:lang w:eastAsia="en-US"/>
          <w14:ligatures w14:val="standardContextual"/>
        </w:rPr>
      </w:pPr>
      <w:r w:rsidRPr="00596B77">
        <w:rPr>
          <w:rFonts w:eastAsia="Calibri"/>
          <w:kern w:val="2"/>
          <w:sz w:val="22"/>
          <w:szCs w:val="22"/>
          <w:lang w:eastAsia="en-US"/>
          <w14:ligatures w14:val="standardContextual"/>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11F4BF04" w14:textId="77777777" w:rsidR="00596B77" w:rsidRDefault="00596B77">
      <w:pPr>
        <w:jc w:val="center"/>
        <w:rPr>
          <w:b/>
          <w:sz w:val="22"/>
          <w:szCs w:val="22"/>
        </w:rPr>
      </w:pPr>
    </w:p>
    <w:p w14:paraId="320FDF6E" w14:textId="77777777" w:rsidR="00596B77" w:rsidRDefault="00596B77">
      <w:pPr>
        <w:jc w:val="center"/>
        <w:rPr>
          <w:b/>
          <w:sz w:val="22"/>
          <w:szCs w:val="22"/>
        </w:rPr>
      </w:pPr>
    </w:p>
    <w:p w14:paraId="33CD21B3" w14:textId="0B67746E" w:rsidR="00596B77" w:rsidRDefault="00596B77">
      <w:pPr>
        <w:jc w:val="center"/>
        <w:rPr>
          <w:b/>
          <w:sz w:val="22"/>
          <w:szCs w:val="22"/>
        </w:rPr>
      </w:pPr>
      <w:r w:rsidRPr="00596B77">
        <w:rPr>
          <w:b/>
          <w:sz w:val="22"/>
          <w:szCs w:val="22"/>
        </w:rPr>
        <w:t>§ 15</w:t>
      </w:r>
    </w:p>
    <w:p w14:paraId="616D01B8" w14:textId="0321F19F" w:rsidR="009D7BF2" w:rsidRDefault="00596B77" w:rsidP="009F62C1">
      <w:pPr>
        <w:jc w:val="both"/>
        <w:rPr>
          <w:sz w:val="22"/>
          <w:szCs w:val="22"/>
        </w:rPr>
      </w:pPr>
      <w:r>
        <w:rPr>
          <w:sz w:val="22"/>
          <w:szCs w:val="22"/>
        </w:rPr>
        <w:t>U</w:t>
      </w:r>
      <w:r w:rsidR="00053244">
        <w:rPr>
          <w:sz w:val="22"/>
          <w:szCs w:val="22"/>
        </w:rPr>
        <w:t xml:space="preserve">mowa została sporządzona w dwóch jednobrzmiących egzemplarzach po jednym dla każdej ze stron. / </w:t>
      </w:r>
      <w:r w:rsidR="00053244">
        <w:rPr>
          <w:color w:val="000000"/>
          <w:sz w:val="22"/>
          <w:szCs w:val="22"/>
        </w:rPr>
        <w:t>Umowa została sporządzona w formie elektronicznej oraz przekazana każdej ze Stron</w:t>
      </w:r>
      <w:r w:rsidR="00053244">
        <w:rPr>
          <w:rStyle w:val="Odwoanieprzypisudolnego"/>
          <w:color w:val="000000"/>
          <w:sz w:val="22"/>
          <w:szCs w:val="22"/>
        </w:rPr>
        <w:footnoteReference w:id="12"/>
      </w:r>
    </w:p>
    <w:p w14:paraId="2DE7E123" w14:textId="77777777" w:rsidR="009D7BF2" w:rsidRDefault="009D7BF2">
      <w:pPr>
        <w:jc w:val="center"/>
        <w:rPr>
          <w:b/>
          <w:sz w:val="22"/>
          <w:szCs w:val="22"/>
        </w:rPr>
      </w:pPr>
    </w:p>
    <w:p w14:paraId="33B4C7C5" w14:textId="2C336E7B" w:rsidR="009D7BF2" w:rsidRDefault="00053244">
      <w:pPr>
        <w:jc w:val="center"/>
        <w:rPr>
          <w:b/>
          <w:sz w:val="22"/>
          <w:szCs w:val="22"/>
        </w:rPr>
      </w:pPr>
      <w:r>
        <w:rPr>
          <w:b/>
          <w:sz w:val="22"/>
          <w:szCs w:val="22"/>
        </w:rPr>
        <w:t>§ 1</w:t>
      </w:r>
      <w:r w:rsidR="00596B77">
        <w:rPr>
          <w:b/>
          <w:sz w:val="22"/>
          <w:szCs w:val="22"/>
        </w:rPr>
        <w:t>6</w:t>
      </w:r>
    </w:p>
    <w:p w14:paraId="3960920E" w14:textId="77777777" w:rsidR="009D7BF2" w:rsidRDefault="00053244" w:rsidP="00ED3FFB">
      <w:pPr>
        <w:numPr>
          <w:ilvl w:val="0"/>
          <w:numId w:val="9"/>
        </w:numPr>
        <w:spacing w:line="256" w:lineRule="auto"/>
        <w:ind w:left="567" w:hanging="567"/>
        <w:jc w:val="both"/>
        <w:rPr>
          <w:sz w:val="22"/>
          <w:szCs w:val="22"/>
        </w:rPr>
      </w:pPr>
      <w:r>
        <w:rPr>
          <w:sz w:val="22"/>
          <w:szCs w:val="22"/>
        </w:rPr>
        <w:lastRenderedPageBreak/>
        <w:t>Strony ustalają, że adresy wskazane na str. 1 umowy są ich adresami do korespondencji (składania wszelkich oświadczeń woli i wiedzy).</w:t>
      </w:r>
    </w:p>
    <w:p w14:paraId="48CFF37C" w14:textId="77777777" w:rsidR="009D7BF2" w:rsidRDefault="00053244" w:rsidP="00ED3FFB">
      <w:pPr>
        <w:numPr>
          <w:ilvl w:val="0"/>
          <w:numId w:val="9"/>
        </w:numPr>
        <w:spacing w:line="256" w:lineRule="auto"/>
        <w:ind w:left="567" w:hanging="567"/>
        <w:jc w:val="both"/>
        <w:rPr>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p w14:paraId="6CBCB210" w14:textId="77777777" w:rsidR="009D7BF2" w:rsidRDefault="009D7BF2">
      <w:pPr>
        <w:jc w:val="center"/>
        <w:rPr>
          <w:b/>
          <w:sz w:val="22"/>
          <w:szCs w:val="22"/>
        </w:rPr>
      </w:pPr>
    </w:p>
    <w:p w14:paraId="1E07FDBC" w14:textId="54C61A64" w:rsidR="009D7BF2" w:rsidRDefault="00053244">
      <w:pPr>
        <w:jc w:val="center"/>
        <w:rPr>
          <w:b/>
          <w:sz w:val="22"/>
          <w:szCs w:val="22"/>
        </w:rPr>
      </w:pPr>
      <w:r>
        <w:rPr>
          <w:b/>
          <w:sz w:val="22"/>
          <w:szCs w:val="22"/>
        </w:rPr>
        <w:t>§ 1</w:t>
      </w:r>
      <w:r w:rsidR="00596B77">
        <w:rPr>
          <w:b/>
          <w:sz w:val="22"/>
          <w:szCs w:val="22"/>
        </w:rPr>
        <w:t>7</w:t>
      </w:r>
    </w:p>
    <w:p w14:paraId="339DDAC2" w14:textId="77777777" w:rsidR="009D7BF2" w:rsidRDefault="00053244">
      <w:pPr>
        <w:jc w:val="both"/>
      </w:pPr>
      <w:r>
        <w:rPr>
          <w:sz w:val="22"/>
          <w:szCs w:val="22"/>
        </w:rPr>
        <w:t>Umowa wchodzi w życie z dniem zawarcia, tj. złożenia podpisu przez ostatnią spośród osób reprezentujących strony umowy.</w:t>
      </w:r>
    </w:p>
    <w:p w14:paraId="49DE0690" w14:textId="77777777" w:rsidR="009D7BF2" w:rsidRDefault="009D7BF2">
      <w:pPr>
        <w:rPr>
          <w:sz w:val="22"/>
          <w:szCs w:val="22"/>
        </w:rPr>
      </w:pPr>
    </w:p>
    <w:p w14:paraId="77DA0821" w14:textId="20FDB17C" w:rsidR="009D7BF2" w:rsidRDefault="00053244" w:rsidP="00AC0C0D">
      <w:pPr>
        <w:tabs>
          <w:tab w:val="left" w:pos="4680"/>
        </w:tabs>
        <w:spacing w:after="200" w:line="276" w:lineRule="auto"/>
        <w:jc w:val="center"/>
        <w:outlineLvl w:val="0"/>
        <w:rPr>
          <w:color w:val="000000"/>
          <w:sz w:val="22"/>
          <w:szCs w:val="22"/>
        </w:rPr>
      </w:pPr>
      <w:r>
        <w:rPr>
          <w:b/>
          <w:color w:val="000000"/>
          <w:sz w:val="22"/>
          <w:szCs w:val="22"/>
        </w:rPr>
        <w:t>ZAMAWIAJĄCY:</w:t>
      </w:r>
      <w:r>
        <w:rPr>
          <w:b/>
          <w:color w:val="000000"/>
          <w:sz w:val="22"/>
          <w:szCs w:val="22"/>
        </w:rPr>
        <w:tab/>
        <w:t>WYKONAWCA:</w:t>
      </w:r>
    </w:p>
    <w:sectPr w:rsidR="009D7BF2">
      <w:headerReference w:type="default" r:id="rId14"/>
      <w:footerReference w:type="default" r:id="rId15"/>
      <w:pgSz w:w="11906" w:h="16838"/>
      <w:pgMar w:top="1418" w:right="1418" w:bottom="1276" w:left="1418"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613AC" w14:textId="77777777" w:rsidR="00C40F31" w:rsidRDefault="00C40F31">
      <w:r>
        <w:separator/>
      </w:r>
    </w:p>
  </w:endnote>
  <w:endnote w:type="continuationSeparator" w:id="0">
    <w:p w14:paraId="11D9C0D1" w14:textId="77777777" w:rsidR="00C40F31" w:rsidRDefault="00C40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sig w:usb0="E0000AFF" w:usb1="500078FF" w:usb2="00000021" w:usb3="00000000" w:csb0="000001BF" w:csb1="00000000"/>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Noto Sans CJK S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426C5" w14:textId="77777777" w:rsidR="009D7BF2" w:rsidRDefault="00053244">
    <w:pPr>
      <w:pStyle w:val="Stopka"/>
      <w:ind w:right="360"/>
    </w:pPr>
    <w:r>
      <w:rPr>
        <w:noProof/>
      </w:rPr>
      <mc:AlternateContent>
        <mc:Choice Requires="wps">
          <w:drawing>
            <wp:anchor distT="0" distB="0" distL="0" distR="0" simplePos="0" relativeHeight="8" behindDoc="0" locked="0" layoutInCell="0" allowOverlap="1" wp14:anchorId="615C76DF" wp14:editId="33493FD9">
              <wp:simplePos x="0" y="0"/>
              <wp:positionH relativeFrom="margin">
                <wp:align>right</wp:align>
              </wp:positionH>
              <wp:positionV relativeFrom="paragraph">
                <wp:posOffset>635</wp:posOffset>
              </wp:positionV>
              <wp:extent cx="64135" cy="146685"/>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64135" cy="146685"/>
                      </a:xfrm>
                      <a:prstGeom prst="rect">
                        <a:avLst/>
                      </a:prstGeom>
                      <a:solidFill>
                        <a:srgbClr val="FFFFFF">
                          <a:alpha val="0"/>
                        </a:srgbClr>
                      </a:solidFill>
                    </wps:spPr>
                    <wps:txbx>
                      <w:txbxContent>
                        <w:p w14:paraId="0A105B64" w14:textId="77777777" w:rsidR="009D7BF2" w:rsidRDefault="00053244">
                          <w:pPr>
                            <w:pStyle w:val="Stopka"/>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rPr>
                            <w:t>7</w:t>
                          </w:r>
                          <w:r>
                            <w:rPr>
                              <w:rStyle w:val="Numerstrony"/>
                            </w:rPr>
                            <w:fldChar w:fldCharType="end"/>
                          </w:r>
                        </w:p>
                      </w:txbxContent>
                    </wps:txbx>
                    <wps:bodyPr lIns="0" tIns="0" rIns="0" bIns="0" anchor="t">
                      <a:noAutofit/>
                    </wps:bodyPr>
                  </wps:wsp>
                </a:graphicData>
              </a:graphic>
            </wp:anchor>
          </w:drawing>
        </mc:Choice>
        <mc:Fallback>
          <w:pict>
            <v:shapetype w14:anchorId="615C76DF" id="_x0000_t202" coordsize="21600,21600" o:spt="202" path="m,l,21600r21600,l21600,xe">
              <v:stroke joinstyle="miter"/>
              <v:path gradientshapeok="t" o:connecttype="rect"/>
            </v:shapetype>
            <v:shape id="Frame1" o:spid="_x0000_s1026" type="#_x0000_t202" style="position:absolute;margin-left:-46.15pt;margin-top:.05pt;width:5.05pt;height:11.55pt;z-index: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iaHoQEAAEMDAAAOAAAAZHJzL2Uyb0RvYy54bWysUttu2zAMfR+wfxD0vijp2qAw4hTbigwD&#10;hm1A1w+QZSkWIIkCpcbO34+Scym2t6F+oHnTIQ/JzcPkHTtoTBZCy1eLJWc6KOht2Lf8+ffuwz1n&#10;KcvQSwdBt/yoE3/Yvn+3GWOjb2AA12tkBBJSM8aWDznHRoikBu1lWkDUgYIG0MtMJu5Fj3IkdO/E&#10;zXK5FiNgHxGUTom8j3OQbyu+MVrln8YknZlrOfWWq8QquyLFdiObPco4WHVqQ/5HF17aQEUvUI8y&#10;S/aC9h8obxVCApMXCrwAY6zSlQOxWS3/YvM0yKgrFxpOipcxpbeDVT8OT/EXsjx9hokWWAYyxtQk&#10;chY+k0Ff/tQpoziN8HgZm54yU+Rc364+3nGmKLK6Xa/v7wqIuL6NmPJXDZ4VpeVIS6mzkofvKc+p&#10;55RSKoGz/c46Vw3cd18csoOkBe7qN791cZCzty6RyqU5tZZ+hSGudIqWp246ceygPxJ19y3QQMtx&#10;nBU8K91ZkUENQGczNx7g00sGY2vzBXRGosrFoE3VHk5XVU7htV2zrre//QMAAP//AwBQSwMEFAAG&#10;AAgAAAAhAP3OcFHYAAAAAwEAAA8AAABkcnMvZG93bnJldi54bWxMj81OwzAQhO9IvIO1SL1Rh1SC&#10;NsSp+iO4ItJKvW7jbRwlXkex24a3xznBaTU7q5lv8/VoO3GjwTeOFbzMExDEldMN1wqOh4/nJQgf&#10;kDV2jknBD3lYF48POWba3fmbbmWoRQxhn6ECE0KfSekrQxb93PXE0bu4wWKIcqilHvAew20n0yR5&#10;lRYbjg0Ge9oZqtryahUsvtK3k/8s97v+RKt26bfthY1Ss6dx8w4i0Bj+jmHCj+hQRKazu7L2olMQ&#10;HwnTVkxeEudZQbpIQRa5/M9e/AIAAP//AwBQSwECLQAUAAYACAAAACEAtoM4kv4AAADhAQAAEwAA&#10;AAAAAAAAAAAAAAAAAAAAW0NvbnRlbnRfVHlwZXNdLnhtbFBLAQItABQABgAIAAAAIQA4/SH/1gAA&#10;AJQBAAALAAAAAAAAAAAAAAAAAC8BAABfcmVscy8ucmVsc1BLAQItABQABgAIAAAAIQBhOiaHoQEA&#10;AEMDAAAOAAAAAAAAAAAAAAAAAC4CAABkcnMvZTJvRG9jLnhtbFBLAQItABQABgAIAAAAIQD9znBR&#10;2AAAAAMBAAAPAAAAAAAAAAAAAAAAAPsDAABkcnMvZG93bnJldi54bWxQSwUGAAAAAAQABADzAAAA&#10;AAUAAAAA&#10;" o:allowincell="f" stroked="f">
              <v:fill opacity="0"/>
              <v:textbox inset="0,0,0,0">
                <w:txbxContent>
                  <w:p w14:paraId="0A105B64" w14:textId="77777777" w:rsidR="009D7BF2" w:rsidRDefault="00053244">
                    <w:pPr>
                      <w:pStyle w:val="Stopka"/>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rPr>
                      <w:t>7</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694C0" w14:textId="77777777" w:rsidR="00C40F31" w:rsidRDefault="00C40F31">
      <w:pPr>
        <w:rPr>
          <w:sz w:val="12"/>
        </w:rPr>
      </w:pPr>
      <w:r>
        <w:separator/>
      </w:r>
    </w:p>
  </w:footnote>
  <w:footnote w:type="continuationSeparator" w:id="0">
    <w:p w14:paraId="1C074958" w14:textId="77777777" w:rsidR="00C40F31" w:rsidRDefault="00C40F31">
      <w:pPr>
        <w:rPr>
          <w:sz w:val="12"/>
        </w:rPr>
      </w:pPr>
      <w:r>
        <w:continuationSeparator/>
      </w:r>
    </w:p>
  </w:footnote>
  <w:footnote w:id="1">
    <w:p w14:paraId="2A0D61BA" w14:textId="77A1D210" w:rsidR="00D14DFD" w:rsidRDefault="00D14DFD" w:rsidP="00D14DFD">
      <w:pPr>
        <w:pStyle w:val="Tekstprzypisudolnego"/>
      </w:pPr>
      <w:r>
        <w:rPr>
          <w:rStyle w:val="FootnoteCharacters"/>
        </w:rPr>
        <w:footnoteRef/>
      </w:r>
      <w:r>
        <w:t xml:space="preserve"> Dotyczy wyłącznie Pakietu nr 2</w:t>
      </w:r>
      <w:r w:rsidR="00480731">
        <w:t>,</w:t>
      </w:r>
      <w:r>
        <w:t>3</w:t>
      </w:r>
      <w:r w:rsidR="00480731">
        <w:t xml:space="preserve"> i 5</w:t>
      </w:r>
    </w:p>
  </w:footnote>
  <w:footnote w:id="2">
    <w:p w14:paraId="5D13D4F0" w14:textId="77777777" w:rsidR="00520CCA" w:rsidRPr="002948B2" w:rsidRDefault="00520CCA" w:rsidP="00520CCA">
      <w:pPr>
        <w:pStyle w:val="Tekstprzypisudolnego"/>
        <w:rPr>
          <w:sz w:val="16"/>
          <w:szCs w:val="16"/>
        </w:rPr>
      </w:pPr>
      <w:r w:rsidRPr="002948B2">
        <w:rPr>
          <w:rStyle w:val="FootnoteCharacters"/>
          <w:sz w:val="16"/>
          <w:szCs w:val="16"/>
        </w:rPr>
        <w:footnoteRef/>
      </w:r>
      <w:r w:rsidRPr="002948B2">
        <w:rPr>
          <w:sz w:val="16"/>
          <w:szCs w:val="16"/>
        </w:rPr>
        <w:t xml:space="preserve"> Zapis zostanie dostosowany w zależności od Pakietu, na który Wykonawca złoży ofertę</w:t>
      </w:r>
    </w:p>
  </w:footnote>
  <w:footnote w:id="3">
    <w:p w14:paraId="4F328079" w14:textId="32C112C9" w:rsidR="00DD036B" w:rsidRPr="002948B2" w:rsidRDefault="00DD036B">
      <w:pPr>
        <w:pStyle w:val="Tekstprzypisudolnego"/>
        <w:rPr>
          <w:sz w:val="16"/>
          <w:szCs w:val="16"/>
        </w:rPr>
      </w:pPr>
      <w:r w:rsidRPr="002948B2">
        <w:rPr>
          <w:rStyle w:val="Odwoanieprzypisudolnego"/>
          <w:sz w:val="16"/>
          <w:szCs w:val="16"/>
        </w:rPr>
        <w:footnoteRef/>
      </w:r>
      <w:r w:rsidRPr="002948B2">
        <w:rPr>
          <w:sz w:val="16"/>
          <w:szCs w:val="16"/>
        </w:rPr>
        <w:t xml:space="preserve"> Zapis zostanie uzupełniony po przyznaniu dotacji</w:t>
      </w:r>
    </w:p>
  </w:footnote>
  <w:footnote w:id="4">
    <w:p w14:paraId="04E1AE04" w14:textId="0265EE1B" w:rsidR="002948B2" w:rsidRPr="002948B2" w:rsidRDefault="002948B2">
      <w:pPr>
        <w:pStyle w:val="Tekstprzypisudolnego"/>
        <w:rPr>
          <w:sz w:val="16"/>
          <w:szCs w:val="16"/>
        </w:rPr>
      </w:pPr>
      <w:r w:rsidRPr="002948B2">
        <w:rPr>
          <w:rStyle w:val="Odwoanieprzypisudolnego"/>
          <w:sz w:val="16"/>
          <w:szCs w:val="16"/>
        </w:rPr>
        <w:footnoteRef/>
      </w:r>
      <w:r w:rsidRPr="002948B2">
        <w:rPr>
          <w:sz w:val="16"/>
          <w:szCs w:val="16"/>
        </w:rPr>
        <w:t xml:space="preserve"> Niniejszy zapis ma zastosowanie wyłącznie do Pakietu obejmującego myjnię narzędziową. W przypadku pozostałych Pakietów postanowienie to nie ma zastosowania i zostanie usunięte z treści Umowy.</w:t>
      </w:r>
    </w:p>
  </w:footnote>
  <w:footnote w:id="5">
    <w:p w14:paraId="42921E30" w14:textId="77777777" w:rsidR="005202BC" w:rsidRDefault="005202BC" w:rsidP="005202BC">
      <w:r>
        <w:rPr>
          <w:rStyle w:val="FootnoteCharacters"/>
        </w:rPr>
        <w:footnoteRef/>
      </w:r>
      <w:r>
        <w:rPr>
          <w:sz w:val="16"/>
          <w:szCs w:val="16"/>
        </w:rPr>
        <w:t xml:space="preserve"> </w:t>
      </w:r>
      <w:r>
        <w:rPr>
          <w:color w:val="000000"/>
          <w:sz w:val="16"/>
          <w:szCs w:val="16"/>
        </w:rPr>
        <w:t>Jeżeli umowa będzie zawierana na jeden pakiet zbędne zapisy  zostaną usunięte.</w:t>
      </w:r>
    </w:p>
  </w:footnote>
  <w:footnote w:id="6">
    <w:p w14:paraId="67E07854" w14:textId="77777777" w:rsidR="009D7BF2" w:rsidRDefault="00053244">
      <w:pPr>
        <w:pStyle w:val="Tekstprzypisudolnego"/>
        <w:ind w:left="142" w:hanging="142"/>
        <w:jc w:val="both"/>
      </w:pPr>
      <w:r>
        <w:rPr>
          <w:rStyle w:val="FootnoteCharacters"/>
        </w:rPr>
        <w:footnoteRef/>
      </w:r>
      <w:r>
        <w:rPr>
          <w:sz w:val="16"/>
          <w:szCs w:val="16"/>
        </w:rPr>
        <w:tab/>
        <w:t xml:space="preserve"> W przypadku, gdy Wykonawca złoży oświadczenie, iż nie zamierza powierzyć podwykonawcom realizacji przedmiotu niniejszej umowy, o którym mowa w §1, §3 ust. 2 zostanie usunięty, a § 3 ust. 1 zmodyfikowany zgodnie ze stanem faktycznym.</w:t>
      </w:r>
    </w:p>
  </w:footnote>
  <w:footnote w:id="7">
    <w:p w14:paraId="29750C7A" w14:textId="77777777" w:rsidR="009D7BF2" w:rsidRPr="004C351B" w:rsidRDefault="00053244">
      <w:pPr>
        <w:pStyle w:val="Tekstprzypisudolnego"/>
        <w:rPr>
          <w:sz w:val="16"/>
          <w:szCs w:val="16"/>
        </w:rPr>
      </w:pPr>
      <w:r w:rsidRPr="004C351B">
        <w:rPr>
          <w:rStyle w:val="FootnoteCharacters"/>
          <w:sz w:val="16"/>
          <w:szCs w:val="16"/>
        </w:rPr>
        <w:footnoteRef/>
      </w:r>
      <w:r w:rsidRPr="004C351B">
        <w:rPr>
          <w:sz w:val="16"/>
          <w:szCs w:val="16"/>
        </w:rPr>
        <w:t xml:space="preserve"> Zapis zostanie uzupełniony zgodnie z ofertą</w:t>
      </w:r>
    </w:p>
  </w:footnote>
  <w:footnote w:id="8">
    <w:p w14:paraId="0A6C759F" w14:textId="77777777" w:rsidR="009D7BF2" w:rsidRPr="004C351B" w:rsidRDefault="00053244">
      <w:pPr>
        <w:pStyle w:val="Tekstprzypisudolnego"/>
        <w:rPr>
          <w:sz w:val="16"/>
          <w:szCs w:val="16"/>
        </w:rPr>
      </w:pPr>
      <w:r w:rsidRPr="004C351B">
        <w:rPr>
          <w:rStyle w:val="FootnoteCharacters"/>
          <w:sz w:val="16"/>
          <w:szCs w:val="16"/>
        </w:rPr>
        <w:footnoteRef/>
      </w:r>
      <w:r w:rsidRPr="004C351B">
        <w:rPr>
          <w:sz w:val="16"/>
          <w:szCs w:val="16"/>
        </w:rPr>
        <w:t xml:space="preserve"> Zapis zostanie uzupełniony zgodnie z ofertą</w:t>
      </w:r>
    </w:p>
  </w:footnote>
  <w:footnote w:id="9">
    <w:p w14:paraId="7DE90B4E" w14:textId="77777777" w:rsidR="009D7BF2" w:rsidRPr="004C351B" w:rsidRDefault="00053244">
      <w:pPr>
        <w:pStyle w:val="Tekstprzypisudolnego"/>
        <w:rPr>
          <w:sz w:val="16"/>
          <w:szCs w:val="16"/>
        </w:rPr>
      </w:pPr>
      <w:r w:rsidRPr="004C351B">
        <w:rPr>
          <w:rStyle w:val="FootnoteCharacters"/>
          <w:sz w:val="16"/>
          <w:szCs w:val="16"/>
        </w:rPr>
        <w:footnoteRef/>
      </w:r>
      <w:r w:rsidRPr="004C351B">
        <w:rPr>
          <w:sz w:val="16"/>
          <w:szCs w:val="16"/>
        </w:rPr>
        <w:t xml:space="preserve"> Zapis zostanie uzupełniony zgodnie z ofertą</w:t>
      </w:r>
    </w:p>
  </w:footnote>
  <w:footnote w:id="10">
    <w:p w14:paraId="7063B887" w14:textId="77777777" w:rsidR="009D7BF2" w:rsidRDefault="00053244">
      <w:pPr>
        <w:pStyle w:val="Tekstprzypisudolnego"/>
      </w:pPr>
      <w:r w:rsidRPr="004C351B">
        <w:rPr>
          <w:rStyle w:val="FootnoteCharacters"/>
          <w:sz w:val="16"/>
          <w:szCs w:val="16"/>
        </w:rPr>
        <w:footnoteRef/>
      </w:r>
      <w:r w:rsidRPr="004C351B">
        <w:rPr>
          <w:sz w:val="16"/>
          <w:szCs w:val="16"/>
        </w:rPr>
        <w:t xml:space="preserve"> Zapis zostanie uzupełniony</w:t>
      </w:r>
    </w:p>
  </w:footnote>
  <w:footnote w:id="11">
    <w:p w14:paraId="1ED792C7" w14:textId="6471D906" w:rsidR="00001BB9" w:rsidRDefault="00001BB9" w:rsidP="00001BB9">
      <w:pPr>
        <w:pStyle w:val="Tekstprzypisudolnego"/>
      </w:pPr>
      <w:r>
        <w:rPr>
          <w:rStyle w:val="FootnoteCharacters"/>
        </w:rPr>
        <w:footnoteRef/>
      </w:r>
      <w:r>
        <w:t xml:space="preserve"> </w:t>
      </w:r>
      <w:r>
        <w:rPr>
          <w:sz w:val="16"/>
          <w:szCs w:val="16"/>
        </w:rPr>
        <w:t>Dotyczy wyłącznie Pakietu nr 2</w:t>
      </w:r>
      <w:r w:rsidR="00373DA8">
        <w:rPr>
          <w:sz w:val="16"/>
          <w:szCs w:val="16"/>
        </w:rPr>
        <w:t>,</w:t>
      </w:r>
      <w:r>
        <w:rPr>
          <w:sz w:val="16"/>
          <w:szCs w:val="16"/>
        </w:rPr>
        <w:t>3</w:t>
      </w:r>
      <w:r w:rsidR="00373DA8">
        <w:rPr>
          <w:sz w:val="16"/>
          <w:szCs w:val="16"/>
        </w:rPr>
        <w:t xml:space="preserve"> i 5</w:t>
      </w:r>
    </w:p>
  </w:footnote>
  <w:footnote w:id="12">
    <w:p w14:paraId="3CAB035C" w14:textId="77777777" w:rsidR="009D7BF2" w:rsidRDefault="00053244">
      <w:pPr>
        <w:pStyle w:val="Tekstprzypisudolnego"/>
      </w:pPr>
      <w:r>
        <w:rPr>
          <w:rStyle w:val="FootnoteCharacters"/>
        </w:rPr>
        <w:footnoteRef/>
      </w:r>
      <w:r>
        <w:t xml:space="preserve"> </w:t>
      </w:r>
      <w:r>
        <w:rPr>
          <w:sz w:val="16"/>
          <w:szCs w:val="16"/>
        </w:rPr>
        <w:t>Do wyboru w zależności od formy zawarcia umowy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40FA6" w14:textId="77777777" w:rsidR="009D7BF2" w:rsidRDefault="00053244">
    <w:pPr>
      <w:jc w:val="right"/>
      <w:rPr>
        <w:b/>
        <w:sz w:val="22"/>
        <w:szCs w:val="22"/>
      </w:rPr>
    </w:pPr>
    <w:r>
      <w:rPr>
        <w:b/>
        <w:sz w:val="22"/>
        <w:szCs w:val="22"/>
      </w:rPr>
      <w:t>Załącznik nr 4</w:t>
    </w:r>
  </w:p>
  <w:p w14:paraId="08E94324" w14:textId="77777777" w:rsidR="009D7BF2" w:rsidRDefault="009D7BF2">
    <w:pPr>
      <w:pStyle w:val="Nagwek"/>
      <w:rPr>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00E52E1"/>
    <w:multiLevelType w:val="hybridMultilevel"/>
    <w:tmpl w:val="6EE24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817A9A"/>
    <w:multiLevelType w:val="hybridMultilevel"/>
    <w:tmpl w:val="837A5D7C"/>
    <w:lvl w:ilvl="0" w:tplc="6846BFD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E66D6F"/>
    <w:multiLevelType w:val="hybridMultilevel"/>
    <w:tmpl w:val="18EC9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A854D7"/>
    <w:multiLevelType w:val="hybridMultilevel"/>
    <w:tmpl w:val="F210F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C141A4"/>
    <w:multiLevelType w:val="hybridMultilevel"/>
    <w:tmpl w:val="57F004CC"/>
    <w:lvl w:ilvl="0" w:tplc="4B24FC2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DD50DD"/>
    <w:multiLevelType w:val="multilevel"/>
    <w:tmpl w:val="DAB27DEC"/>
    <w:lvl w:ilvl="0">
      <w:start w:val="1"/>
      <w:numFmt w:val="lowerLetter"/>
      <w:lvlText w:val="%1)"/>
      <w:lvlJc w:val="left"/>
      <w:pPr>
        <w:tabs>
          <w:tab w:val="num" w:pos="709"/>
        </w:tabs>
        <w:ind w:left="2574" w:hanging="360"/>
      </w:pPr>
    </w:lvl>
    <w:lvl w:ilvl="1">
      <w:start w:val="1"/>
      <w:numFmt w:val="lowerLetter"/>
      <w:lvlText w:val="%2."/>
      <w:lvlJc w:val="left"/>
      <w:pPr>
        <w:tabs>
          <w:tab w:val="num" w:pos="0"/>
        </w:tabs>
        <w:ind w:left="3294" w:hanging="360"/>
      </w:pPr>
    </w:lvl>
    <w:lvl w:ilvl="2">
      <w:start w:val="1"/>
      <w:numFmt w:val="lowerRoman"/>
      <w:lvlText w:val="%3."/>
      <w:lvlJc w:val="right"/>
      <w:pPr>
        <w:tabs>
          <w:tab w:val="num" w:pos="0"/>
        </w:tabs>
        <w:ind w:left="4014" w:hanging="180"/>
      </w:pPr>
    </w:lvl>
    <w:lvl w:ilvl="3">
      <w:start w:val="1"/>
      <w:numFmt w:val="decimal"/>
      <w:lvlText w:val="%4."/>
      <w:lvlJc w:val="left"/>
      <w:pPr>
        <w:tabs>
          <w:tab w:val="num" w:pos="0"/>
        </w:tabs>
        <w:ind w:left="4734" w:hanging="360"/>
      </w:pPr>
    </w:lvl>
    <w:lvl w:ilvl="4">
      <w:start w:val="1"/>
      <w:numFmt w:val="lowerLetter"/>
      <w:lvlText w:val="%5."/>
      <w:lvlJc w:val="left"/>
      <w:pPr>
        <w:tabs>
          <w:tab w:val="num" w:pos="0"/>
        </w:tabs>
        <w:ind w:left="5454" w:hanging="360"/>
      </w:pPr>
    </w:lvl>
    <w:lvl w:ilvl="5">
      <w:start w:val="1"/>
      <w:numFmt w:val="lowerRoman"/>
      <w:lvlText w:val="%6."/>
      <w:lvlJc w:val="right"/>
      <w:pPr>
        <w:tabs>
          <w:tab w:val="num" w:pos="0"/>
        </w:tabs>
        <w:ind w:left="6174" w:hanging="180"/>
      </w:pPr>
    </w:lvl>
    <w:lvl w:ilvl="6">
      <w:start w:val="1"/>
      <w:numFmt w:val="decimal"/>
      <w:lvlText w:val="%7."/>
      <w:lvlJc w:val="left"/>
      <w:pPr>
        <w:tabs>
          <w:tab w:val="num" w:pos="0"/>
        </w:tabs>
        <w:ind w:left="6894" w:hanging="360"/>
      </w:pPr>
    </w:lvl>
    <w:lvl w:ilvl="7">
      <w:start w:val="1"/>
      <w:numFmt w:val="lowerLetter"/>
      <w:lvlText w:val="%8."/>
      <w:lvlJc w:val="left"/>
      <w:pPr>
        <w:tabs>
          <w:tab w:val="num" w:pos="0"/>
        </w:tabs>
        <w:ind w:left="7614" w:hanging="360"/>
      </w:pPr>
    </w:lvl>
    <w:lvl w:ilvl="8">
      <w:start w:val="1"/>
      <w:numFmt w:val="lowerRoman"/>
      <w:lvlText w:val="%9."/>
      <w:lvlJc w:val="right"/>
      <w:pPr>
        <w:tabs>
          <w:tab w:val="num" w:pos="0"/>
        </w:tabs>
        <w:ind w:left="8334" w:hanging="180"/>
      </w:pPr>
    </w:lvl>
  </w:abstractNum>
  <w:abstractNum w:abstractNumId="7" w15:restartNumberingAfterBreak="0">
    <w:nsid w:val="16EA3D31"/>
    <w:multiLevelType w:val="multilevel"/>
    <w:tmpl w:val="70A61F26"/>
    <w:lvl w:ilvl="0">
      <w:start w:val="1"/>
      <w:numFmt w:val="decimal"/>
      <w:lvlText w:val="%1."/>
      <w:lvlJc w:val="left"/>
      <w:pPr>
        <w:tabs>
          <w:tab w:val="num" w:pos="0"/>
        </w:tabs>
        <w:ind w:left="36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9534D34"/>
    <w:multiLevelType w:val="multilevel"/>
    <w:tmpl w:val="03E4AD64"/>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FD56593"/>
    <w:multiLevelType w:val="hybridMultilevel"/>
    <w:tmpl w:val="CDCEE5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FA7849"/>
    <w:multiLevelType w:val="hybridMultilevel"/>
    <w:tmpl w:val="A5F665A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23774394"/>
    <w:multiLevelType w:val="hybridMultilevel"/>
    <w:tmpl w:val="3B3A84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DF28E4"/>
    <w:multiLevelType w:val="hybridMultilevel"/>
    <w:tmpl w:val="F7CE652A"/>
    <w:lvl w:ilvl="0" w:tplc="ED6CF76E">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462049"/>
    <w:multiLevelType w:val="hybridMultilevel"/>
    <w:tmpl w:val="859E6AB6"/>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AF05BE"/>
    <w:multiLevelType w:val="multilevel"/>
    <w:tmpl w:val="DE9A587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E30EFB"/>
    <w:multiLevelType w:val="multilevel"/>
    <w:tmpl w:val="B8948AFE"/>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2FD00446"/>
    <w:multiLevelType w:val="hybridMultilevel"/>
    <w:tmpl w:val="873EE642"/>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7" w15:restartNumberingAfterBreak="0">
    <w:nsid w:val="3550759F"/>
    <w:multiLevelType w:val="hybridMultilevel"/>
    <w:tmpl w:val="52E0D1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1D2A48"/>
    <w:multiLevelType w:val="hybridMultilevel"/>
    <w:tmpl w:val="519E86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6BF036D"/>
    <w:multiLevelType w:val="multilevel"/>
    <w:tmpl w:val="1B9EE2FE"/>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A26067A"/>
    <w:multiLevelType w:val="hybridMultilevel"/>
    <w:tmpl w:val="CDCEE5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CEC59E9"/>
    <w:multiLevelType w:val="hybridMultilevel"/>
    <w:tmpl w:val="2C1ECE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1639ED"/>
    <w:multiLevelType w:val="hybridMultilevel"/>
    <w:tmpl w:val="F6D603C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41AB7600"/>
    <w:multiLevelType w:val="hybridMultilevel"/>
    <w:tmpl w:val="668C5F08"/>
    <w:lvl w:ilvl="0" w:tplc="4B24FC2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BCB61FA"/>
    <w:multiLevelType w:val="hybridMultilevel"/>
    <w:tmpl w:val="EC4240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1404FA8"/>
    <w:multiLevelType w:val="hybridMultilevel"/>
    <w:tmpl w:val="FD4E4E82"/>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6" w15:restartNumberingAfterBreak="0">
    <w:nsid w:val="546453BB"/>
    <w:multiLevelType w:val="hybridMultilevel"/>
    <w:tmpl w:val="F0021B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52418CB"/>
    <w:multiLevelType w:val="hybridMultilevel"/>
    <w:tmpl w:val="8EE8FD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63E5D77"/>
    <w:multiLevelType w:val="multilevel"/>
    <w:tmpl w:val="EDC4F862"/>
    <w:lvl w:ilvl="0">
      <w:start w:val="1"/>
      <w:numFmt w:val="lowerLetter"/>
      <w:lvlText w:val="%1)"/>
      <w:lvlJc w:val="left"/>
      <w:pPr>
        <w:tabs>
          <w:tab w:val="num" w:pos="0"/>
        </w:tabs>
        <w:ind w:left="502" w:hanging="360"/>
      </w:pPr>
      <w:rPr>
        <w:rFonts w:ascii="Times New Roman" w:eastAsia="Times New Roman" w:hAnsi="Times New Roman" w:cs="Times New Roman"/>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6A1335A"/>
    <w:multiLevelType w:val="multilevel"/>
    <w:tmpl w:val="9E42BCE4"/>
    <w:lvl w:ilvl="0">
      <w:start w:val="1"/>
      <w:numFmt w:val="decimal"/>
      <w:lvlText w:val="%1."/>
      <w:lvlJc w:val="left"/>
      <w:pPr>
        <w:tabs>
          <w:tab w:val="num" w:pos="0"/>
        </w:tabs>
        <w:ind w:left="720" w:hanging="360"/>
      </w:pPr>
      <w:rPr>
        <w:i w:val="0"/>
        <w:i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71D438E"/>
    <w:multiLevelType w:val="hybridMultilevel"/>
    <w:tmpl w:val="D9C84B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BD495A"/>
    <w:multiLevelType w:val="hybridMultilevel"/>
    <w:tmpl w:val="49F21D4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6687B41"/>
    <w:multiLevelType w:val="hybridMultilevel"/>
    <w:tmpl w:val="85243A32"/>
    <w:lvl w:ilvl="0" w:tplc="2D9AF3B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9193B4F"/>
    <w:multiLevelType w:val="hybridMultilevel"/>
    <w:tmpl w:val="49F21D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BB70F86"/>
    <w:multiLevelType w:val="hybridMultilevel"/>
    <w:tmpl w:val="94EC8FE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6E2834ED"/>
    <w:multiLevelType w:val="hybridMultilevel"/>
    <w:tmpl w:val="4FD2B3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03A3532"/>
    <w:multiLevelType w:val="hybridMultilevel"/>
    <w:tmpl w:val="0B041C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4E1D0C"/>
    <w:multiLevelType w:val="hybridMultilevel"/>
    <w:tmpl w:val="1AA0DB9C"/>
    <w:lvl w:ilvl="0" w:tplc="AA8E9AFE">
      <w:start w:val="1"/>
      <w:numFmt w:val="decimal"/>
      <w:lvlText w:val="%1."/>
      <w:lvlJc w:val="left"/>
      <w:pPr>
        <w:ind w:left="786"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937057D"/>
    <w:multiLevelType w:val="hybridMultilevel"/>
    <w:tmpl w:val="573269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82426821">
    <w:abstractNumId w:val="14"/>
  </w:num>
  <w:num w:numId="2" w16cid:durableId="971595360">
    <w:abstractNumId w:val="6"/>
  </w:num>
  <w:num w:numId="3" w16cid:durableId="1637561672">
    <w:abstractNumId w:val="8"/>
  </w:num>
  <w:num w:numId="4" w16cid:durableId="734473502">
    <w:abstractNumId w:val="29"/>
  </w:num>
  <w:num w:numId="5" w16cid:durableId="1539121464">
    <w:abstractNumId w:val="19"/>
  </w:num>
  <w:num w:numId="6" w16cid:durableId="244074337">
    <w:abstractNumId w:val="15"/>
  </w:num>
  <w:num w:numId="7" w16cid:durableId="855847698">
    <w:abstractNumId w:val="7"/>
  </w:num>
  <w:num w:numId="8" w16cid:durableId="1701858024">
    <w:abstractNumId w:val="28"/>
  </w:num>
  <w:num w:numId="9" w16cid:durableId="633945404">
    <w:abstractNumId w:val="14"/>
    <w:lvlOverride w:ilvl="0">
      <w:startOverride w:val="1"/>
    </w:lvlOverride>
  </w:num>
  <w:num w:numId="10" w16cid:durableId="2100566727">
    <w:abstractNumId w:val="35"/>
  </w:num>
  <w:num w:numId="11" w16cid:durableId="712970382">
    <w:abstractNumId w:val="26"/>
  </w:num>
  <w:num w:numId="12" w16cid:durableId="1648048926">
    <w:abstractNumId w:val="11"/>
  </w:num>
  <w:num w:numId="13" w16cid:durableId="557865722">
    <w:abstractNumId w:val="1"/>
  </w:num>
  <w:num w:numId="14" w16cid:durableId="788933089">
    <w:abstractNumId w:val="27"/>
  </w:num>
  <w:num w:numId="15" w16cid:durableId="2087654154">
    <w:abstractNumId w:val="37"/>
  </w:num>
  <w:num w:numId="16" w16cid:durableId="1429931351">
    <w:abstractNumId w:val="18"/>
  </w:num>
  <w:num w:numId="17" w16cid:durableId="1085765720">
    <w:abstractNumId w:val="13"/>
  </w:num>
  <w:num w:numId="18" w16cid:durableId="1041978833">
    <w:abstractNumId w:val="2"/>
  </w:num>
  <w:num w:numId="19" w16cid:durableId="1507286175">
    <w:abstractNumId w:val="33"/>
  </w:num>
  <w:num w:numId="20" w16cid:durableId="5717952">
    <w:abstractNumId w:val="4"/>
  </w:num>
  <w:num w:numId="21" w16cid:durableId="1463621621">
    <w:abstractNumId w:val="38"/>
  </w:num>
  <w:num w:numId="22" w16cid:durableId="1295334963">
    <w:abstractNumId w:val="12"/>
  </w:num>
  <w:num w:numId="23" w16cid:durableId="900168495">
    <w:abstractNumId w:val="5"/>
  </w:num>
  <w:num w:numId="24" w16cid:durableId="1967272761">
    <w:abstractNumId w:val="23"/>
  </w:num>
  <w:num w:numId="25" w16cid:durableId="1002853149">
    <w:abstractNumId w:val="31"/>
  </w:num>
  <w:num w:numId="26" w16cid:durableId="1484152386">
    <w:abstractNumId w:val="32"/>
  </w:num>
  <w:num w:numId="27" w16cid:durableId="576406622">
    <w:abstractNumId w:val="9"/>
  </w:num>
  <w:num w:numId="28" w16cid:durableId="7681572">
    <w:abstractNumId w:val="34"/>
  </w:num>
  <w:num w:numId="29" w16cid:durableId="1142622701">
    <w:abstractNumId w:val="16"/>
  </w:num>
  <w:num w:numId="30" w16cid:durableId="327485048">
    <w:abstractNumId w:val="24"/>
  </w:num>
  <w:num w:numId="31" w16cid:durableId="728500170">
    <w:abstractNumId w:val="20"/>
  </w:num>
  <w:num w:numId="32" w16cid:durableId="1265186884">
    <w:abstractNumId w:val="22"/>
  </w:num>
  <w:num w:numId="33" w16cid:durableId="100285399">
    <w:abstractNumId w:val="31"/>
  </w:num>
  <w:num w:numId="34" w16cid:durableId="1843276993">
    <w:abstractNumId w:val="17"/>
  </w:num>
  <w:num w:numId="35" w16cid:durableId="1325206592">
    <w:abstractNumId w:val="10"/>
  </w:num>
  <w:num w:numId="36" w16cid:durableId="286665759">
    <w:abstractNumId w:val="25"/>
  </w:num>
  <w:num w:numId="37" w16cid:durableId="2034181603">
    <w:abstractNumId w:val="21"/>
  </w:num>
  <w:num w:numId="38" w16cid:durableId="1291588921">
    <w:abstractNumId w:val="36"/>
  </w:num>
  <w:num w:numId="39" w16cid:durableId="958994853">
    <w:abstractNumId w:val="3"/>
  </w:num>
  <w:num w:numId="40" w16cid:durableId="656883664">
    <w:abstractNumId w:val="3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BF2"/>
    <w:rsid w:val="00000492"/>
    <w:rsid w:val="00001BB9"/>
    <w:rsid w:val="00053244"/>
    <w:rsid w:val="000839FC"/>
    <w:rsid w:val="000B3D7E"/>
    <w:rsid w:val="000D2424"/>
    <w:rsid w:val="000D26FF"/>
    <w:rsid w:val="001177BD"/>
    <w:rsid w:val="0014765D"/>
    <w:rsid w:val="001B7110"/>
    <w:rsid w:val="001F30F6"/>
    <w:rsid w:val="00282037"/>
    <w:rsid w:val="002948B2"/>
    <w:rsid w:val="002B3552"/>
    <w:rsid w:val="002C3C09"/>
    <w:rsid w:val="002D5352"/>
    <w:rsid w:val="002F42DF"/>
    <w:rsid w:val="00373DA8"/>
    <w:rsid w:val="003A3508"/>
    <w:rsid w:val="003A653B"/>
    <w:rsid w:val="003F558C"/>
    <w:rsid w:val="00435EA7"/>
    <w:rsid w:val="00472946"/>
    <w:rsid w:val="00480731"/>
    <w:rsid w:val="00494418"/>
    <w:rsid w:val="004C351B"/>
    <w:rsid w:val="005202BC"/>
    <w:rsid w:val="00520CCA"/>
    <w:rsid w:val="00562F48"/>
    <w:rsid w:val="005673B6"/>
    <w:rsid w:val="00581F0B"/>
    <w:rsid w:val="00596B77"/>
    <w:rsid w:val="005F5552"/>
    <w:rsid w:val="00670C8E"/>
    <w:rsid w:val="00696E10"/>
    <w:rsid w:val="006C4440"/>
    <w:rsid w:val="00702E8A"/>
    <w:rsid w:val="007168E1"/>
    <w:rsid w:val="0072659B"/>
    <w:rsid w:val="007468E7"/>
    <w:rsid w:val="00761544"/>
    <w:rsid w:val="008252E7"/>
    <w:rsid w:val="00836A51"/>
    <w:rsid w:val="0086452D"/>
    <w:rsid w:val="00874752"/>
    <w:rsid w:val="008F3836"/>
    <w:rsid w:val="0094791A"/>
    <w:rsid w:val="009D7BF2"/>
    <w:rsid w:val="009E0A36"/>
    <w:rsid w:val="009F62C1"/>
    <w:rsid w:val="00A904D3"/>
    <w:rsid w:val="00A94A4A"/>
    <w:rsid w:val="00AC0C0D"/>
    <w:rsid w:val="00B0280A"/>
    <w:rsid w:val="00B64E3B"/>
    <w:rsid w:val="00BB63C8"/>
    <w:rsid w:val="00BC6AEC"/>
    <w:rsid w:val="00C0026C"/>
    <w:rsid w:val="00C40F31"/>
    <w:rsid w:val="00C8307D"/>
    <w:rsid w:val="00CB0933"/>
    <w:rsid w:val="00D14DFD"/>
    <w:rsid w:val="00D202AE"/>
    <w:rsid w:val="00D92922"/>
    <w:rsid w:val="00DD036B"/>
    <w:rsid w:val="00DE5B73"/>
    <w:rsid w:val="00E2660B"/>
    <w:rsid w:val="00E747CD"/>
    <w:rsid w:val="00EA7D64"/>
    <w:rsid w:val="00ED3FFB"/>
    <w:rsid w:val="00F246B2"/>
    <w:rsid w:val="00F553C8"/>
    <w:rsid w:val="00F820A2"/>
    <w:rsid w:val="00F913A6"/>
    <w:rsid w:val="00FA489F"/>
    <w:rsid w:val="00FB5C58"/>
    <w:rsid w:val="00FF3F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D3BA3"/>
  <w15:docId w15:val="{749C8AFA-1DC6-48AF-B9B8-2EF6438A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sz w:val="20"/>
      <w:szCs w:val="20"/>
      <w:lang w:val="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4z0">
    <w:name w:val="WW8Num4z0"/>
    <w:qFormat/>
    <w:rPr>
      <w:sz w:val="22"/>
      <w:szCs w:val="22"/>
      <w:lang w:eastAsia="pl-PL"/>
    </w:rPr>
  </w:style>
  <w:style w:type="character" w:customStyle="1" w:styleId="WW8Num9z0">
    <w:name w:val="WW8Num9z0"/>
    <w:qFormat/>
    <w:rPr>
      <w:b w:val="0"/>
      <w:color w:val="000000"/>
    </w:rPr>
  </w:style>
  <w:style w:type="character" w:customStyle="1" w:styleId="WW8Num10z1">
    <w:name w:val="WW8Num10z1"/>
    <w:qFormat/>
    <w:rPr>
      <w:rFonts w:ascii="Calibri" w:eastAsia="Times New Roman" w:hAnsi="Calibri" w:cs="Times New Roman"/>
    </w:rPr>
  </w:style>
  <w:style w:type="character" w:customStyle="1" w:styleId="WW8Num11z0">
    <w:name w:val="WW8Num11z0"/>
    <w:qFormat/>
    <w:rPr>
      <w:b w:val="0"/>
      <w:bCs w:val="0"/>
    </w:rPr>
  </w:style>
  <w:style w:type="character" w:customStyle="1" w:styleId="WW8Num11z1">
    <w:name w:val="WW8Num11z1"/>
    <w:qFormat/>
  </w:style>
  <w:style w:type="character" w:customStyle="1" w:styleId="WW8Num11z3">
    <w:name w:val="WW8Num11z3"/>
    <w:qFormat/>
    <w:rPr>
      <w:rFonts w:ascii="Symbol" w:hAnsi="Symbol" w:cs="Symbol"/>
    </w:rPr>
  </w:style>
  <w:style w:type="character" w:customStyle="1" w:styleId="WW8Num11z4">
    <w:name w:val="WW8Num11z4"/>
    <w:qFormat/>
    <w:rPr>
      <w:rFonts w:ascii="Courier New" w:hAnsi="Courier New" w:cs="Courier New"/>
    </w:rPr>
  </w:style>
  <w:style w:type="character" w:customStyle="1" w:styleId="WW8Num11z5">
    <w:name w:val="WW8Num11z5"/>
    <w:qFormat/>
    <w:rPr>
      <w:rFonts w:ascii="Wingdings" w:hAnsi="Wingdings" w:cs="Wingdings"/>
    </w:rPr>
  </w:style>
  <w:style w:type="character" w:customStyle="1" w:styleId="WW8Num14z0">
    <w:name w:val="WW8Num14z0"/>
    <w:qFormat/>
    <w:rPr>
      <w:b w:val="0"/>
    </w:rPr>
  </w:style>
  <w:style w:type="character" w:customStyle="1" w:styleId="WW8Num16z0">
    <w:name w:val="WW8Num16z0"/>
    <w:qFormat/>
  </w:style>
  <w:style w:type="character" w:customStyle="1" w:styleId="WW8Num22z1">
    <w:name w:val="WW8Num22z1"/>
    <w:qFormat/>
    <w:rPr>
      <w:rFonts w:ascii="Calibri" w:eastAsia="Times New Roman" w:hAnsi="Calibri" w:cs="Times New Roman"/>
    </w:rPr>
  </w:style>
  <w:style w:type="character" w:customStyle="1" w:styleId="WW8Num24z0">
    <w:name w:val="WW8Num24z0"/>
    <w:qFormat/>
    <w:rPr>
      <w:rFonts w:ascii="Symbol" w:hAnsi="Symbol" w:cs="Symbol"/>
    </w:rPr>
  </w:style>
  <w:style w:type="character" w:customStyle="1" w:styleId="WW8Num24z1">
    <w:name w:val="WW8Num24z1"/>
    <w:qFormat/>
  </w:style>
  <w:style w:type="character" w:customStyle="1" w:styleId="WW8Num24z4">
    <w:name w:val="WW8Num24z4"/>
    <w:qFormat/>
    <w:rPr>
      <w:rFonts w:ascii="Courier New" w:hAnsi="Courier New" w:cs="Courier New"/>
    </w:rPr>
  </w:style>
  <w:style w:type="character" w:customStyle="1" w:styleId="WW8Num24z5">
    <w:name w:val="WW8Num24z5"/>
    <w:qFormat/>
    <w:rPr>
      <w:rFonts w:ascii="Wingdings" w:hAnsi="Wingdings" w:cs="Wingdings"/>
    </w:rPr>
  </w:style>
  <w:style w:type="character" w:customStyle="1" w:styleId="WW8Num25z0">
    <w:name w:val="WW8Num25z0"/>
    <w:qFormat/>
    <w:rPr>
      <w:b w:val="0"/>
      <w:bCs/>
    </w:rPr>
  </w:style>
  <w:style w:type="character" w:customStyle="1" w:styleId="WW8Num26z0">
    <w:name w:val="WW8Num26z0"/>
    <w:qFormat/>
  </w:style>
  <w:style w:type="character" w:customStyle="1" w:styleId="WW8Num27z0">
    <w:name w:val="WW8Num27z0"/>
    <w:qFormat/>
  </w:style>
  <w:style w:type="character" w:customStyle="1" w:styleId="WW8Num28z0">
    <w:name w:val="WW8Num28z0"/>
    <w:qFormat/>
    <w:rPr>
      <w:b w:val="0"/>
      <w:strike w:val="0"/>
      <w:dstrike w:val="0"/>
    </w:rPr>
  </w:style>
  <w:style w:type="character" w:customStyle="1" w:styleId="WW8Num29z0">
    <w:name w:val="WW8Num29z0"/>
    <w:qFormat/>
    <w:rPr>
      <w:b w:val="0"/>
    </w:rPr>
  </w:style>
  <w:style w:type="character" w:customStyle="1" w:styleId="WW8Num30z0">
    <w:name w:val="WW8Num30z0"/>
    <w:qFormat/>
    <w:rPr>
      <w:rFonts w:ascii="Symbol" w:hAnsi="Symbol" w:cs="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1z0">
    <w:name w:val="WW8Num31z0"/>
    <w:qFormat/>
    <w:rPr>
      <w:color w:val="000000"/>
    </w:rPr>
  </w:style>
  <w:style w:type="character" w:customStyle="1" w:styleId="WW8Num34z0">
    <w:name w:val="WW8Num34z0"/>
    <w:qFormat/>
    <w:rPr>
      <w:b w:val="0"/>
      <w:bCs w:val="0"/>
      <w:strike w:val="0"/>
      <w:dstrike w:val="0"/>
    </w:rPr>
  </w:style>
  <w:style w:type="character" w:customStyle="1" w:styleId="WW8Num34z1">
    <w:name w:val="WW8Num34z1"/>
    <w:qFormat/>
  </w:style>
  <w:style w:type="character" w:customStyle="1" w:styleId="WW8Num37z0">
    <w:name w:val="WW8Num37z0"/>
    <w:qFormat/>
  </w:style>
  <w:style w:type="character" w:customStyle="1" w:styleId="WW8Num38z0">
    <w:name w:val="WW8Num38z0"/>
    <w:qFormat/>
    <w:rPr>
      <w:b w:val="0"/>
    </w:rPr>
  </w:style>
  <w:style w:type="character" w:customStyle="1" w:styleId="WW8Num41z0">
    <w:name w:val="WW8Num41z0"/>
    <w:qFormat/>
  </w:style>
  <w:style w:type="character" w:customStyle="1" w:styleId="WW8Num43z0">
    <w:name w:val="WW8Num43z0"/>
    <w:qFormat/>
  </w:style>
  <w:style w:type="character" w:customStyle="1" w:styleId="WW8Num44z0">
    <w:name w:val="WW8Num44z0"/>
    <w:qFormat/>
    <w:rPr>
      <w:b w:val="0"/>
      <w:bCs/>
    </w:rPr>
  </w:style>
  <w:style w:type="character" w:customStyle="1" w:styleId="WW8Num47z0">
    <w:name w:val="WW8Num47z0"/>
    <w:qFormat/>
    <w:rPr>
      <w:sz w:val="22"/>
    </w:rPr>
  </w:style>
  <w:style w:type="character" w:customStyle="1" w:styleId="WW8Num49z0">
    <w:name w:val="WW8Num49z0"/>
    <w:qFormat/>
    <w:rPr>
      <w:rFonts w:ascii="Times New Roman" w:hAnsi="Times New Roman" w:cs="Times New Roman"/>
      <w:b w:val="0"/>
    </w:rPr>
  </w:style>
  <w:style w:type="character" w:customStyle="1" w:styleId="WW8Num51z0">
    <w:name w:val="WW8Num51z0"/>
    <w:qFormat/>
    <w:rPr>
      <w:rFonts w:ascii="Times New Roman" w:eastAsia="Times New Roman" w:hAnsi="Times New Roman" w:cs="Times New Roman"/>
      <w:sz w:val="22"/>
    </w:rPr>
  </w:style>
  <w:style w:type="character" w:styleId="Numerstrony">
    <w:name w:val="page number"/>
    <w:basedOn w:val="Domylnaczcionkaakapitu"/>
  </w:style>
  <w:style w:type="character" w:customStyle="1" w:styleId="Tekstpodstawowy3Znak">
    <w:name w:val="Tekst podstawowy 3 Znak"/>
    <w:qFormat/>
    <w:rPr>
      <w:sz w:val="16"/>
      <w:szCs w:val="16"/>
    </w:rPr>
  </w:style>
  <w:style w:type="character" w:customStyle="1" w:styleId="TekstpodstawowyZnak">
    <w:name w:val="Tekst podstawowy Znak"/>
    <w:qFormat/>
    <w:rPr>
      <w:sz w:val="24"/>
    </w:rPr>
  </w:style>
  <w:style w:type="character" w:customStyle="1" w:styleId="ZnakZnak6">
    <w:name w:val="Znak Znak6"/>
    <w:qFormat/>
    <w:rPr>
      <w:sz w:val="24"/>
      <w:lang w:val="pl-PL" w:bidi="ar-SA"/>
    </w:rPr>
  </w:style>
  <w:style w:type="character" w:customStyle="1" w:styleId="TekstprzypisudolnegoZnak">
    <w:name w:val="Tekst przypisu dolnego Znak"/>
    <w:uiPriority w:val="99"/>
    <w:qFormat/>
    <w:rPr>
      <w:lang w:val="pl-PL" w:bidi="ar-SA"/>
    </w:rPr>
  </w:style>
  <w:style w:type="character" w:customStyle="1" w:styleId="Tekstpodstawowywcity3Znak">
    <w:name w:val="Tekst podstawowy wcięty 3 Znak"/>
    <w:qFormat/>
    <w:rPr>
      <w:sz w:val="16"/>
      <w:szCs w:val="16"/>
    </w:rPr>
  </w:style>
  <w:style w:type="character" w:customStyle="1" w:styleId="TekstdymkaZnak">
    <w:name w:val="Tekst dymka Znak"/>
    <w:qFormat/>
    <w:rPr>
      <w:rFonts w:ascii="Segoe UI" w:hAnsi="Segoe UI" w:cs="Segoe UI"/>
      <w:sz w:val="18"/>
      <w:szCs w:val="18"/>
    </w:rPr>
  </w:style>
  <w:style w:type="character" w:styleId="Hipercze">
    <w:name w:val="Hyperlink"/>
    <w:rPr>
      <w:color w:val="0563C1"/>
      <w:u w:val="single"/>
    </w:rPr>
  </w:style>
  <w:style w:type="character" w:styleId="Nierozpoznanawzmianka">
    <w:name w:val="Unresolved Mention"/>
    <w:qFormat/>
    <w:rPr>
      <w:color w:val="808080"/>
      <w:shd w:val="clear" w:color="auto" w:fill="E6E6E6"/>
    </w:rPr>
  </w:style>
  <w:style w:type="character" w:customStyle="1" w:styleId="TekstprzypisudolnegoZnak1">
    <w:name w:val="Tekst przypisu dolnego Znak1"/>
    <w:qFormat/>
  </w:style>
  <w:style w:type="character" w:customStyle="1" w:styleId="FootnoteCharacters">
    <w:name w:val="Footnote Characters"/>
    <w:qFormat/>
    <w:rPr>
      <w:vertAlign w:val="superscript"/>
    </w:rPr>
  </w:style>
  <w:style w:type="character" w:customStyle="1" w:styleId="highlight">
    <w:name w:val="highlight"/>
    <w:qFormat/>
  </w:style>
  <w:style w:type="character" w:customStyle="1" w:styleId="ng-binding">
    <w:name w:val="ng-binding"/>
    <w:qFormat/>
  </w:style>
  <w:style w:type="character" w:customStyle="1" w:styleId="ng-scope">
    <w:name w:val="ng-scope"/>
    <w:qFormat/>
  </w:style>
  <w:style w:type="character" w:styleId="Odwoaniedokomentarza">
    <w:name w:val="annotation reference"/>
    <w:qFormat/>
    <w:rPr>
      <w:sz w:val="16"/>
      <w:szCs w:val="16"/>
    </w:rPr>
  </w:style>
  <w:style w:type="character" w:customStyle="1" w:styleId="TekstkomentarzaZnak">
    <w:name w:val="Tekst komentarza Znak"/>
    <w:basedOn w:val="Domylnaczcionkaakapitu"/>
    <w:qFormat/>
  </w:style>
  <w:style w:type="character" w:customStyle="1" w:styleId="TematkomentarzaZnak">
    <w:name w:val="Temat komentarza Znak"/>
    <w:qFormat/>
    <w:rPr>
      <w:b/>
      <w:bCs/>
    </w:rPr>
  </w:style>
  <w:style w:type="character" w:customStyle="1" w:styleId="NagwekZnak">
    <w:name w:val="Nagłówek Znak"/>
    <w:basedOn w:val="Domylnaczcionkaakapitu"/>
    <w:qFormat/>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EndnoteCharacters">
    <w:name w:val="Endnote Characters"/>
    <w:qFormat/>
  </w:style>
  <w:style w:type="paragraph" w:customStyle="1" w:styleId="Heading">
    <w:name w:val="Heading"/>
    <w:basedOn w:val="Normalny"/>
    <w:next w:val="Tekstpodstawowy"/>
    <w:qFormat/>
    <w:pPr>
      <w:keepNext/>
      <w:spacing w:before="240" w:after="120"/>
    </w:pPr>
    <w:rPr>
      <w:rFonts w:ascii="Liberation Sans" w:eastAsia="Noto Sans CJK SC" w:hAnsi="Liberation Sans" w:cs="FreeSans"/>
      <w:sz w:val="28"/>
      <w:szCs w:val="28"/>
    </w:rPr>
  </w:style>
  <w:style w:type="paragraph" w:styleId="Tekstpodstawowy">
    <w:name w:val="Body Text"/>
    <w:basedOn w:val="Normalny"/>
    <w:rPr>
      <w:sz w:val="24"/>
      <w:lang w:val="en-US"/>
    </w:rPr>
  </w:style>
  <w:style w:type="paragraph" w:styleId="Lista">
    <w:name w:val="List"/>
    <w:basedOn w:val="Tekstpodstawowy"/>
    <w:rPr>
      <w:rFonts w:cs="FreeSans"/>
    </w:rPr>
  </w:style>
  <w:style w:type="paragraph" w:styleId="Legenda">
    <w:name w:val="caption"/>
    <w:basedOn w:val="Normalny"/>
    <w:qFormat/>
    <w:pPr>
      <w:suppressLineNumbers/>
      <w:spacing w:before="120" w:after="120"/>
    </w:pPr>
    <w:rPr>
      <w:rFonts w:cs="FreeSans"/>
      <w:i/>
      <w:iCs/>
      <w:sz w:val="24"/>
      <w:szCs w:val="24"/>
    </w:rPr>
  </w:style>
  <w:style w:type="paragraph" w:customStyle="1" w:styleId="Index">
    <w:name w:val="Index"/>
    <w:basedOn w:val="Normalny"/>
    <w:qFormat/>
    <w:pPr>
      <w:suppressLineNumbers/>
    </w:pPr>
    <w:rPr>
      <w:rFonts w:cs="FreeSans"/>
    </w:rPr>
  </w:style>
  <w:style w:type="paragraph" w:customStyle="1" w:styleId="HeaderandFooter">
    <w:name w:val="Header and Footer"/>
    <w:basedOn w:val="Normalny"/>
    <w:qFormat/>
    <w:pPr>
      <w:suppressLineNumbers/>
      <w:tabs>
        <w:tab w:val="center" w:pos="4819"/>
        <w:tab w:val="right" w:pos="9638"/>
      </w:tabs>
    </w:pPr>
  </w:style>
  <w:style w:type="paragraph" w:styleId="Stopka">
    <w:name w:val="footer"/>
    <w:basedOn w:val="Normalny"/>
    <w:pPr>
      <w:tabs>
        <w:tab w:val="center" w:pos="4536"/>
        <w:tab w:val="right" w:pos="9072"/>
      </w:tabs>
    </w:pPr>
  </w:style>
  <w:style w:type="paragraph" w:styleId="Tekstpodstawowywcity">
    <w:name w:val="Body Text Indent"/>
    <w:basedOn w:val="Normalny"/>
    <w:pPr>
      <w:ind w:left="426" w:hanging="426"/>
    </w:pPr>
    <w:rPr>
      <w:sz w:val="24"/>
    </w:rPr>
  </w:style>
  <w:style w:type="paragraph" w:styleId="Tekstpodstawowywcity3">
    <w:name w:val="Body Text Indent 3"/>
    <w:basedOn w:val="Normalny"/>
    <w:qFormat/>
    <w:pPr>
      <w:spacing w:after="120"/>
      <w:ind w:left="283"/>
    </w:pPr>
    <w:rPr>
      <w:sz w:val="16"/>
      <w:szCs w:val="16"/>
      <w:lang w:val="en-US"/>
    </w:rPr>
  </w:style>
  <w:style w:type="paragraph" w:styleId="Tekstpodstawowy3">
    <w:name w:val="Body Text 3"/>
    <w:basedOn w:val="Normalny"/>
    <w:qFormat/>
    <w:pPr>
      <w:spacing w:after="120"/>
    </w:pPr>
    <w:rPr>
      <w:sz w:val="16"/>
      <w:szCs w:val="16"/>
      <w:lang w:val="en-US"/>
    </w:rPr>
  </w:style>
  <w:style w:type="paragraph" w:customStyle="1" w:styleId="Tekstpodstawowywcity31">
    <w:name w:val="Tekst podstawowy wcięty 31"/>
    <w:basedOn w:val="Normalny"/>
    <w:qFormat/>
    <w:pPr>
      <w:ind w:left="426" w:hanging="426"/>
      <w:jc w:val="both"/>
    </w:pPr>
    <w:rPr>
      <w:sz w:val="24"/>
    </w:rPr>
  </w:style>
  <w:style w:type="paragraph" w:styleId="Akapitzlist">
    <w:name w:val="List Paragraph"/>
    <w:basedOn w:val="Normalny"/>
    <w:qFormat/>
    <w:pPr>
      <w:ind w:left="720"/>
      <w:contextualSpacing/>
    </w:pPr>
  </w:style>
  <w:style w:type="paragraph" w:styleId="Tekstprzypisudolnego">
    <w:name w:val="footnote text"/>
    <w:basedOn w:val="Normalny"/>
    <w:uiPriority w:val="99"/>
  </w:style>
  <w:style w:type="paragraph" w:styleId="Tekstdymka">
    <w:name w:val="Balloon Text"/>
    <w:basedOn w:val="Normalny"/>
    <w:qFormat/>
    <w:rPr>
      <w:rFonts w:ascii="Segoe UI" w:hAnsi="Segoe UI" w:cs="Segoe UI"/>
      <w:sz w:val="18"/>
      <w:szCs w:val="18"/>
      <w:lang w:val="en-US"/>
    </w:rPr>
  </w:style>
  <w:style w:type="paragraph" w:styleId="Poprawka">
    <w:name w:val="Revision"/>
    <w:qFormat/>
    <w:rPr>
      <w:rFonts w:ascii="Times New Roman" w:eastAsia="Times New Roman" w:hAnsi="Times New Roman" w:cs="Times New Roman"/>
      <w:sz w:val="20"/>
      <w:szCs w:val="20"/>
      <w:lang w:val="pl-PL" w:bidi="ar-SA"/>
    </w:rPr>
  </w:style>
  <w:style w:type="paragraph" w:styleId="Tekstkomentarza">
    <w:name w:val="annotation text"/>
    <w:basedOn w:val="Normalny"/>
    <w:qFormat/>
  </w:style>
  <w:style w:type="paragraph" w:styleId="Tematkomentarza">
    <w:name w:val="annotation subject"/>
    <w:basedOn w:val="Tekstkomentarza"/>
    <w:next w:val="Tekstkomentarza"/>
    <w:qFormat/>
    <w:rPr>
      <w:b/>
      <w:bCs/>
    </w:rPr>
  </w:style>
  <w:style w:type="paragraph" w:styleId="Nagwek">
    <w:name w:val="header"/>
    <w:basedOn w:val="Normalny"/>
    <w:pPr>
      <w:tabs>
        <w:tab w:val="center" w:pos="4536"/>
        <w:tab w:val="right" w:pos="9072"/>
      </w:tabs>
    </w:pPr>
  </w:style>
  <w:style w:type="paragraph" w:customStyle="1" w:styleId="FrameContents">
    <w:name w:val="Frame Contents"/>
    <w:basedOn w:val="Normalny"/>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apm@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m@narutowicz.krakow.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B0EF5-C214-40FC-A342-C812DB767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11</Pages>
  <Words>5044</Words>
  <Characters>30268</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Łukasz Grüner</dc:creator>
  <cp:lastModifiedBy>Łukasz Grüner</cp:lastModifiedBy>
  <cp:revision>13</cp:revision>
  <cp:lastPrinted>2026-07-09T10:25:00Z</cp:lastPrinted>
  <dcterms:created xsi:type="dcterms:W3CDTF">2026-06-29T05:28:00Z</dcterms:created>
  <dcterms:modified xsi:type="dcterms:W3CDTF">2026-07-14T11:19:00Z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2026-03-30T09:51:00Z</dcterms:created>
  <dc:creator>Dział Zamówień Publicznych</dc:creator>
  <dc:description/>
  <cp:keywords/>
  <dc:language>en-US</dc:language>
  <cp:lastModifiedBy>Łukasz Grüner</cp:lastModifiedBy>
  <cp:lastPrinted>2026-01-23T11:58:00Z</cp:lastPrinted>
  <dcterms:modified xsi:type="dcterms:W3CDTF">2026-03-30T09:51:00Z</dcterms:modified>
  <cp:revision>2</cp:revision>
  <dc:subject/>
  <dc:title>Załącznik Nr</dc:title>
</cp:coreProperties>
</file>