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94CA2" w:rsidP="00D665F5">
      <w:pPr>
        <w:spacing w:after="240"/>
        <w:jc w:val="right"/>
        <w:rPr>
          <w:sz w:val="22"/>
          <w:szCs w:val="22"/>
        </w:rPr>
      </w:pPr>
      <w:r w:rsidRPr="00694CA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94CA2">
        <w:rPr>
          <w:sz w:val="22"/>
          <w:szCs w:val="22"/>
        </w:rPr>
        <w:t>2026-06-29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94CA2" w:rsidRPr="00694CA2" w:rsidRDefault="00694CA2" w:rsidP="00577BC6">
      <w:pPr>
        <w:spacing w:after="40"/>
        <w:rPr>
          <w:b/>
          <w:bCs/>
          <w:sz w:val="22"/>
          <w:szCs w:val="22"/>
        </w:rPr>
      </w:pPr>
      <w:r w:rsidRPr="00694CA2">
        <w:rPr>
          <w:b/>
          <w:bCs/>
          <w:sz w:val="22"/>
          <w:szCs w:val="22"/>
        </w:rPr>
        <w:t>Akademia Górniczo - Hutnicza</w:t>
      </w:r>
    </w:p>
    <w:p w:rsidR="00694CA2" w:rsidRPr="00694CA2" w:rsidRDefault="00694CA2" w:rsidP="00577BC6">
      <w:pPr>
        <w:spacing w:after="40"/>
        <w:rPr>
          <w:b/>
          <w:bCs/>
          <w:sz w:val="22"/>
          <w:szCs w:val="22"/>
        </w:rPr>
      </w:pPr>
      <w:r w:rsidRPr="00694CA2">
        <w:rPr>
          <w:b/>
          <w:bCs/>
          <w:sz w:val="22"/>
          <w:szCs w:val="22"/>
        </w:rPr>
        <w:t>im. Stanisława Staszica w Krakowie</w:t>
      </w:r>
    </w:p>
    <w:p w:rsidR="00D665F5" w:rsidRPr="00D91931" w:rsidRDefault="00694CA2" w:rsidP="00577BC6">
      <w:pPr>
        <w:spacing w:after="40"/>
        <w:rPr>
          <w:b/>
          <w:bCs/>
          <w:sz w:val="22"/>
          <w:szCs w:val="22"/>
        </w:rPr>
      </w:pPr>
      <w:r w:rsidRPr="00694CA2">
        <w:rPr>
          <w:b/>
          <w:bCs/>
          <w:sz w:val="22"/>
          <w:szCs w:val="22"/>
        </w:rPr>
        <w:t>Dział Zamówień Publicznych</w:t>
      </w:r>
    </w:p>
    <w:p w:rsidR="00D665F5" w:rsidRPr="00BD5546" w:rsidRDefault="00694CA2" w:rsidP="00D665F5">
      <w:pPr>
        <w:rPr>
          <w:sz w:val="22"/>
          <w:szCs w:val="22"/>
        </w:rPr>
      </w:pPr>
      <w:r w:rsidRPr="00694CA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94CA2">
        <w:rPr>
          <w:sz w:val="22"/>
          <w:szCs w:val="22"/>
        </w:rPr>
        <w:t>30</w:t>
      </w:r>
    </w:p>
    <w:p w:rsidR="00D665F5" w:rsidRPr="00BD5546" w:rsidRDefault="00694CA2" w:rsidP="00D665F5">
      <w:pPr>
        <w:rPr>
          <w:sz w:val="22"/>
          <w:szCs w:val="22"/>
        </w:rPr>
      </w:pPr>
      <w:r w:rsidRPr="00694CA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94CA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94CA2" w:rsidRPr="00694CA2">
        <w:rPr>
          <w:b/>
          <w:sz w:val="22"/>
          <w:szCs w:val="22"/>
        </w:rPr>
        <w:t>KC-DE-zp.25.274.2026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94CA2" w:rsidRPr="00694CA2">
        <w:rPr>
          <w:sz w:val="22"/>
          <w:szCs w:val="22"/>
        </w:rPr>
        <w:t xml:space="preserve">Tryb podstawowy bez negocjacji - art. 275 pkt. 1 ustawy </w:t>
      </w:r>
      <w:proofErr w:type="spellStart"/>
      <w:r w:rsidR="00694CA2" w:rsidRPr="00694CA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94CA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94CA2">
        <w:rPr>
          <w:b/>
          <w:sz w:val="22"/>
          <w:szCs w:val="22"/>
        </w:rPr>
        <w:t>Usługa dostarczania przesyłek kurierskich w obrocie krajowym i zagranicznym dla potrzeb AGH - KC-DE-zp.25.274.2026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94CA2" w:rsidRPr="00694CA2">
        <w:rPr>
          <w:sz w:val="22"/>
          <w:szCs w:val="22"/>
        </w:rPr>
        <w:t>29/06/2026</w:t>
      </w:r>
      <w:r w:rsidR="00FF4AB1" w:rsidRPr="00577BC6">
        <w:rPr>
          <w:sz w:val="22"/>
          <w:szCs w:val="22"/>
        </w:rPr>
        <w:t xml:space="preserve"> o godz. </w:t>
      </w:r>
      <w:r w:rsidR="00694CA2" w:rsidRPr="00694CA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94CA2" w:rsidRPr="00493F8C" w:rsidTr="00D44C56">
        <w:tc>
          <w:tcPr>
            <w:tcW w:w="993" w:type="dxa"/>
            <w:shd w:val="clear" w:color="auto" w:fill="auto"/>
            <w:vAlign w:val="center"/>
          </w:tcPr>
          <w:p w:rsidR="00694CA2" w:rsidRPr="00490DC0" w:rsidRDefault="00694CA2" w:rsidP="00D44C56">
            <w:pPr>
              <w:spacing w:before="120" w:after="120"/>
              <w:jc w:val="center"/>
            </w:pPr>
            <w:r w:rsidRPr="00694CA2">
              <w:t>1</w:t>
            </w:r>
          </w:p>
        </w:tc>
        <w:tc>
          <w:tcPr>
            <w:tcW w:w="5244" w:type="dxa"/>
            <w:shd w:val="clear" w:color="auto" w:fill="auto"/>
          </w:tcPr>
          <w:p w:rsidR="00694CA2" w:rsidRPr="00490DC0" w:rsidRDefault="00694CA2" w:rsidP="00D44C56">
            <w:pPr>
              <w:spacing w:before="40"/>
            </w:pPr>
            <w:r w:rsidRPr="00694CA2">
              <w:t>FEDEX EXPRES</w:t>
            </w:r>
            <w:r w:rsidR="00325176">
              <w:t xml:space="preserve"> Poland </w:t>
            </w:r>
            <w:proofErr w:type="spellStart"/>
            <w:r w:rsidR="00325176">
              <w:t>sp</w:t>
            </w:r>
            <w:proofErr w:type="spellEnd"/>
            <w:r w:rsidR="00325176">
              <w:t xml:space="preserve"> z o.o.</w:t>
            </w:r>
          </w:p>
          <w:p w:rsidR="00694CA2" w:rsidRPr="00490DC0" w:rsidRDefault="00694CA2" w:rsidP="00D44C56">
            <w:r w:rsidRPr="00694CA2">
              <w:t>ANNOPOL</w:t>
            </w:r>
            <w:r w:rsidRPr="00490DC0">
              <w:t xml:space="preserve"> </w:t>
            </w:r>
            <w:r w:rsidRPr="00694CA2">
              <w:t>19</w:t>
            </w:r>
            <w:r w:rsidRPr="00490DC0">
              <w:t xml:space="preserve"> </w:t>
            </w:r>
          </w:p>
          <w:p w:rsidR="00694CA2" w:rsidRPr="00490DC0" w:rsidRDefault="00694CA2" w:rsidP="00D44C56">
            <w:pPr>
              <w:spacing w:after="40"/>
              <w:jc w:val="both"/>
            </w:pPr>
            <w:r w:rsidRPr="00694CA2">
              <w:t>03-236</w:t>
            </w:r>
            <w:r w:rsidRPr="00490DC0">
              <w:t xml:space="preserve"> </w:t>
            </w:r>
            <w:r w:rsidRPr="00694CA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4CA2" w:rsidRPr="00490DC0" w:rsidRDefault="00694CA2" w:rsidP="00D44C56">
            <w:pPr>
              <w:spacing w:before="120" w:after="120"/>
              <w:jc w:val="both"/>
            </w:pPr>
            <w:r w:rsidRPr="00694CA2">
              <w:t>202 371.56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526A" w:rsidRDefault="0067526A">
      <w:r>
        <w:separator/>
      </w:r>
    </w:p>
  </w:endnote>
  <w:endnote w:type="continuationSeparator" w:id="0">
    <w:p w:rsidR="0067526A" w:rsidRDefault="00675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526A" w:rsidRDefault="0067526A">
      <w:r>
        <w:separator/>
      </w:r>
    </w:p>
  </w:footnote>
  <w:footnote w:type="continuationSeparator" w:id="0">
    <w:p w:rsidR="0067526A" w:rsidRDefault="006752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4CA2" w:rsidRDefault="00694C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4CA2" w:rsidRDefault="00325176">
    <w:pPr>
      <w:pStyle w:val="Nagwek"/>
    </w:pPr>
    <w:r w:rsidRPr="00B94F1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4CA2" w:rsidRDefault="00694C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526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25176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7526A"/>
    <w:rsid w:val="0069085C"/>
    <w:rsid w:val="00694CA2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97110B"/>
  <w15:chartTrackingRefBased/>
  <w15:docId w15:val="{80381DC3-68A0-43B2-83FD-03D84D22F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2026-06-29T08:41:00Z</cp:lastPrinted>
  <dcterms:created xsi:type="dcterms:W3CDTF">2026-06-29T08:41:00Z</dcterms:created>
  <dcterms:modified xsi:type="dcterms:W3CDTF">2026-06-29T08:41:00Z</dcterms:modified>
</cp:coreProperties>
</file>