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9176E" w14:textId="67FF4D52" w:rsidR="00EB1359" w:rsidRPr="003261E7" w:rsidRDefault="004451E6" w:rsidP="00EB1359">
      <w:pPr>
        <w:spacing w:after="240"/>
        <w:jc w:val="right"/>
        <w:rPr>
          <w:sz w:val="22"/>
          <w:szCs w:val="22"/>
        </w:rPr>
      </w:pPr>
      <w:r w:rsidRPr="004451E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67223">
        <w:rPr>
          <w:sz w:val="22"/>
          <w:szCs w:val="22"/>
        </w:rPr>
        <w:t>25.06.2026 r.</w:t>
      </w:r>
    </w:p>
    <w:p w14:paraId="1384D78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A4D9748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DB1904E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FF9D06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AD7EC1F" w14:textId="21A0EF28" w:rsidR="00EB1359" w:rsidRPr="003261E7" w:rsidRDefault="00775DAE" w:rsidP="000E139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388A2A7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8C02D4" w14:textId="20E8437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0E139E">
        <w:rPr>
          <w:b/>
          <w:sz w:val="28"/>
          <w:szCs w:val="24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451E6" w:rsidRPr="003261E7" w14:paraId="07BB4103" w14:textId="77777777" w:rsidTr="00AB42F9">
        <w:trPr>
          <w:trHeight w:val="638"/>
        </w:trPr>
        <w:tc>
          <w:tcPr>
            <w:tcW w:w="959" w:type="dxa"/>
          </w:tcPr>
          <w:p w14:paraId="41555290" w14:textId="77777777" w:rsidR="004451E6" w:rsidRPr="003261E7" w:rsidRDefault="004451E6" w:rsidP="00AB4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14D2619" w14:textId="7346F15E" w:rsidR="004451E6" w:rsidRPr="003261E7" w:rsidRDefault="004451E6" w:rsidP="00AB4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51E6">
              <w:rPr>
                <w:sz w:val="22"/>
                <w:szCs w:val="22"/>
              </w:rPr>
              <w:t>podstawowy</w:t>
            </w:r>
            <w:r w:rsidR="000E139E">
              <w:rPr>
                <w:sz w:val="22"/>
                <w:szCs w:val="22"/>
              </w:rPr>
              <w:t>m</w:t>
            </w:r>
            <w:r w:rsidRPr="004451E6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E139E">
              <w:rPr>
                <w:b/>
                <w:bCs/>
                <w:i/>
                <w:iCs/>
                <w:sz w:val="22"/>
                <w:szCs w:val="22"/>
              </w:rPr>
              <w:t>Zakup i dostawa produktów antyseptycznych i dezynfekujących do skóry i błon śluzowych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451E6">
              <w:rPr>
                <w:b/>
                <w:sz w:val="22"/>
                <w:szCs w:val="22"/>
              </w:rPr>
              <w:t>ZP/20/2026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5B9BED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1DB56F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6A553CC" w14:textId="77777777" w:rsidR="00010B31" w:rsidRDefault="00EB1359" w:rsidP="000E139E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F8C86CF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F4FC24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9AE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526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2B8318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451E6" w:rsidRPr="00EB1359" w14:paraId="53C92279" w14:textId="77777777" w:rsidTr="00AB42F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1D21" w14:textId="77777777" w:rsidR="004451E6" w:rsidRPr="00710915" w:rsidRDefault="004451E6" w:rsidP="00AB42F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51E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38F4" w14:textId="77777777" w:rsidR="004451E6" w:rsidRPr="00EB1359" w:rsidRDefault="004451E6" w:rsidP="00AB42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51E6">
              <w:rPr>
                <w:b/>
                <w:sz w:val="22"/>
                <w:szCs w:val="22"/>
              </w:rPr>
              <w:t>Pakiet 3 – Odkażanie błon śluzowych przed zabiegami operacyjnymi</w:t>
            </w:r>
          </w:p>
          <w:p w14:paraId="2665CACD" w14:textId="77777777" w:rsidR="004451E6" w:rsidRPr="000E139E" w:rsidRDefault="004451E6" w:rsidP="00AB42F9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0E139E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2A21E301" w14:textId="417979DA" w:rsidR="004451E6" w:rsidRDefault="000E139E" w:rsidP="00AB42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51E6">
              <w:rPr>
                <w:sz w:val="22"/>
                <w:szCs w:val="22"/>
              </w:rPr>
              <w:t xml:space="preserve">Art. 255 pkt 1 ustawy Pzp </w:t>
            </w:r>
            <w:r>
              <w:rPr>
                <w:sz w:val="22"/>
                <w:szCs w:val="22"/>
              </w:rPr>
              <w:t xml:space="preserve">- </w:t>
            </w:r>
            <w:r w:rsidR="004451E6" w:rsidRPr="004451E6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4451E6" w:rsidRPr="004451E6">
              <w:rPr>
                <w:sz w:val="22"/>
                <w:szCs w:val="22"/>
              </w:rPr>
              <w:t>w postępowaniu albo żadnej oferty</w:t>
            </w:r>
          </w:p>
          <w:p w14:paraId="710E709B" w14:textId="77777777" w:rsidR="004451E6" w:rsidRPr="000E139E" w:rsidRDefault="004451E6" w:rsidP="00AB42F9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0E139E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5202E2F1" w14:textId="77777777" w:rsidR="004451E6" w:rsidRPr="00EB1359" w:rsidRDefault="004451E6" w:rsidP="00AB42F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51E6">
              <w:rPr>
                <w:sz w:val="22"/>
                <w:szCs w:val="22"/>
              </w:rPr>
              <w:t>Art. 255 pkt 1 ustawy Pzp - w postępowaniu nie wpłynęła żadna oferta w terminie przewidzianym na składanie ofert, tj. do dnia 22.05.2026 r. do godziny 11:00.</w:t>
            </w:r>
          </w:p>
        </w:tc>
      </w:tr>
    </w:tbl>
    <w:p w14:paraId="663C5D8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06C9B" w14:textId="77777777" w:rsidR="004451E6" w:rsidRDefault="004451E6" w:rsidP="004451E6">
      <w:r>
        <w:separator/>
      </w:r>
    </w:p>
  </w:endnote>
  <w:endnote w:type="continuationSeparator" w:id="0">
    <w:p w14:paraId="67E69DE1" w14:textId="77777777" w:rsidR="004451E6" w:rsidRDefault="004451E6" w:rsidP="0044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18B97" w14:textId="77777777" w:rsidR="004451E6" w:rsidRDefault="004451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7178D" w14:textId="77777777" w:rsidR="004451E6" w:rsidRDefault="004451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70923" w14:textId="77777777" w:rsidR="004451E6" w:rsidRDefault="004451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44858" w14:textId="77777777" w:rsidR="004451E6" w:rsidRDefault="004451E6" w:rsidP="004451E6">
      <w:r>
        <w:separator/>
      </w:r>
    </w:p>
  </w:footnote>
  <w:footnote w:type="continuationSeparator" w:id="0">
    <w:p w14:paraId="77D9212B" w14:textId="77777777" w:rsidR="004451E6" w:rsidRDefault="004451E6" w:rsidP="00445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AE13" w14:textId="77777777" w:rsidR="004451E6" w:rsidRDefault="00445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F05C3" w14:textId="77777777" w:rsidR="004451E6" w:rsidRDefault="004451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D330B" w14:textId="77777777" w:rsidR="004451E6" w:rsidRDefault="004451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A17"/>
    <w:rsid w:val="00010B31"/>
    <w:rsid w:val="000E139E"/>
    <w:rsid w:val="00104963"/>
    <w:rsid w:val="00150F65"/>
    <w:rsid w:val="004451E6"/>
    <w:rsid w:val="00667223"/>
    <w:rsid w:val="00775DAE"/>
    <w:rsid w:val="00823326"/>
    <w:rsid w:val="00856A3E"/>
    <w:rsid w:val="00894412"/>
    <w:rsid w:val="009462DF"/>
    <w:rsid w:val="009500EB"/>
    <w:rsid w:val="0098679C"/>
    <w:rsid w:val="00993EFC"/>
    <w:rsid w:val="00A17A17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4021E"/>
  <w15:chartTrackingRefBased/>
  <w15:docId w15:val="{CB5EC7AA-F3CD-4298-9CBF-CBED9E451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451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45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2026-06-12T08:03:00Z</dcterms:created>
  <dcterms:modified xsi:type="dcterms:W3CDTF">2026-06-25T10:01:00Z</dcterms:modified>
</cp:coreProperties>
</file>