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413C3A" w:rsidP="004845E2">
      <w:pPr>
        <w:jc w:val="right"/>
        <w:rPr>
          <w:sz w:val="22"/>
          <w:szCs w:val="22"/>
        </w:rPr>
      </w:pPr>
      <w:r w:rsidRPr="00413C3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13C3A">
        <w:rPr>
          <w:sz w:val="22"/>
          <w:szCs w:val="22"/>
        </w:rPr>
        <w:t>2026-06-1</w:t>
      </w:r>
      <w:r w:rsidR="004845E2">
        <w:rPr>
          <w:sz w:val="22"/>
          <w:szCs w:val="22"/>
        </w:rPr>
        <w:t>1</w:t>
      </w:r>
    </w:p>
    <w:p w:rsidR="005C0930" w:rsidRPr="004F079B" w:rsidRDefault="005C0930" w:rsidP="004845E2">
      <w:pPr>
        <w:jc w:val="right"/>
        <w:rPr>
          <w:sz w:val="22"/>
          <w:szCs w:val="22"/>
        </w:rPr>
      </w:pPr>
    </w:p>
    <w:p w:rsidR="00413C3A" w:rsidRPr="00413C3A" w:rsidRDefault="00413C3A" w:rsidP="004845E2">
      <w:pPr>
        <w:rPr>
          <w:b/>
          <w:bCs/>
          <w:sz w:val="22"/>
          <w:szCs w:val="22"/>
        </w:rPr>
      </w:pPr>
      <w:r w:rsidRPr="00413C3A">
        <w:rPr>
          <w:b/>
          <w:bCs/>
          <w:sz w:val="22"/>
          <w:szCs w:val="22"/>
        </w:rPr>
        <w:t>Akademia Górniczo - Hutnicza</w:t>
      </w:r>
    </w:p>
    <w:p w:rsidR="00413C3A" w:rsidRPr="00413C3A" w:rsidRDefault="00413C3A" w:rsidP="004845E2">
      <w:pPr>
        <w:rPr>
          <w:b/>
          <w:bCs/>
          <w:sz w:val="22"/>
          <w:szCs w:val="22"/>
        </w:rPr>
      </w:pPr>
      <w:r w:rsidRPr="00413C3A">
        <w:rPr>
          <w:b/>
          <w:bCs/>
          <w:sz w:val="22"/>
          <w:szCs w:val="22"/>
        </w:rPr>
        <w:t>im. Stanisława Staszica w Krakowie</w:t>
      </w:r>
    </w:p>
    <w:p w:rsidR="005C0930" w:rsidRPr="00D91931" w:rsidRDefault="00413C3A" w:rsidP="004845E2">
      <w:pPr>
        <w:rPr>
          <w:b/>
          <w:bCs/>
          <w:sz w:val="22"/>
          <w:szCs w:val="22"/>
        </w:rPr>
      </w:pPr>
      <w:r w:rsidRPr="00413C3A">
        <w:rPr>
          <w:b/>
          <w:bCs/>
          <w:sz w:val="22"/>
          <w:szCs w:val="22"/>
        </w:rPr>
        <w:t>Dział Zamówień Publicznych</w:t>
      </w:r>
    </w:p>
    <w:p w:rsidR="005C0930" w:rsidRPr="00BD5546" w:rsidRDefault="00413C3A" w:rsidP="004845E2">
      <w:pPr>
        <w:rPr>
          <w:sz w:val="22"/>
          <w:szCs w:val="22"/>
        </w:rPr>
      </w:pPr>
      <w:r w:rsidRPr="00413C3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13C3A">
        <w:rPr>
          <w:sz w:val="22"/>
          <w:szCs w:val="22"/>
        </w:rPr>
        <w:t>30</w:t>
      </w:r>
    </w:p>
    <w:p w:rsidR="005C0930" w:rsidRPr="00BD5546" w:rsidRDefault="00413C3A" w:rsidP="004845E2">
      <w:pPr>
        <w:rPr>
          <w:sz w:val="22"/>
          <w:szCs w:val="22"/>
        </w:rPr>
      </w:pPr>
      <w:r w:rsidRPr="00413C3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13C3A">
        <w:rPr>
          <w:sz w:val="22"/>
          <w:szCs w:val="22"/>
        </w:rPr>
        <w:t>Kraków</w:t>
      </w:r>
    </w:p>
    <w:p w:rsidR="005C0930" w:rsidRPr="00D91931" w:rsidRDefault="00B26D41" w:rsidP="004845E2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13C3A" w:rsidRPr="00413C3A">
        <w:rPr>
          <w:b/>
          <w:sz w:val="22"/>
          <w:szCs w:val="22"/>
        </w:rPr>
        <w:t>KC-DE-zp.25.196.2026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4845E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4845E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4845E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4845E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4845E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4845E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4845E2">
        <w:rPr>
          <w:rFonts w:ascii="Times New Roman" w:hAnsi="Times New Roman"/>
        </w:rPr>
        <w:t xml:space="preserve"> nr 5</w:t>
      </w:r>
    </w:p>
    <w:p w:rsidR="004845E2" w:rsidRPr="004845E2" w:rsidRDefault="004845E2" w:rsidP="004845E2"/>
    <w:p w:rsidR="00EF1037" w:rsidRPr="005C0930" w:rsidRDefault="005C0930" w:rsidP="004845E2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13C3A" w:rsidRPr="00413C3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413C3A" w:rsidRPr="00413C3A">
        <w:rPr>
          <w:b/>
          <w:bCs/>
          <w:sz w:val="22"/>
          <w:szCs w:val="22"/>
        </w:rPr>
        <w:t>Świadczenie usług w zakresie telefonii komórkowej dla AGH - KC-DE-zp.25.196.2026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13C3A" w:rsidRPr="00413C3A">
        <w:rPr>
          <w:b/>
          <w:sz w:val="22"/>
          <w:szCs w:val="22"/>
        </w:rPr>
        <w:t>KC-DE-zp.25.196.2026</w:t>
      </w:r>
      <w:r w:rsidRPr="006A5DF1">
        <w:rPr>
          <w:b/>
          <w:sz w:val="22"/>
          <w:szCs w:val="22"/>
        </w:rPr>
        <w:t>.</w:t>
      </w:r>
    </w:p>
    <w:p w:rsidR="00EF1037" w:rsidRPr="004845E2" w:rsidRDefault="005C0930" w:rsidP="004845E2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13C3A" w:rsidRPr="00413C3A">
        <w:rPr>
          <w:b/>
          <w:sz w:val="22"/>
          <w:szCs w:val="22"/>
        </w:rPr>
        <w:t xml:space="preserve">Akademia Górniczo </w:t>
      </w:r>
      <w:r w:rsidR="004845E2">
        <w:rPr>
          <w:b/>
          <w:sz w:val="22"/>
          <w:szCs w:val="22"/>
        </w:rPr>
        <w:t>–</w:t>
      </w:r>
      <w:r w:rsidR="00413C3A" w:rsidRPr="00413C3A">
        <w:rPr>
          <w:b/>
          <w:sz w:val="22"/>
          <w:szCs w:val="22"/>
        </w:rPr>
        <w:t xml:space="preserve"> Hutnicza</w:t>
      </w:r>
      <w:r w:rsidR="004845E2">
        <w:rPr>
          <w:b/>
          <w:sz w:val="22"/>
          <w:szCs w:val="22"/>
        </w:rPr>
        <w:t xml:space="preserve"> </w:t>
      </w:r>
      <w:r w:rsidR="00413C3A" w:rsidRPr="00413C3A">
        <w:rPr>
          <w:b/>
          <w:sz w:val="22"/>
          <w:szCs w:val="22"/>
        </w:rPr>
        <w:t>im. Stanisława Staszica w Krakowie</w:t>
      </w:r>
      <w:r w:rsidR="004845E2">
        <w:rPr>
          <w:b/>
          <w:sz w:val="22"/>
          <w:szCs w:val="22"/>
        </w:rPr>
        <w:t xml:space="preserve">, </w:t>
      </w:r>
      <w:r w:rsidR="00413C3A" w:rsidRPr="00413C3A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4845E2" w:rsidRDefault="004845E2" w:rsidP="004845E2">
      <w:pPr>
        <w:jc w:val="both"/>
        <w:rPr>
          <w:b/>
          <w:bCs/>
          <w:sz w:val="22"/>
          <w:szCs w:val="22"/>
          <w:u w:val="single"/>
        </w:rPr>
      </w:pPr>
      <w:bookmarkStart w:id="0" w:name="_Hlk231988772"/>
    </w:p>
    <w:p w:rsidR="00EF1037" w:rsidRPr="004845E2" w:rsidRDefault="004845E2" w:rsidP="004845E2">
      <w:pPr>
        <w:jc w:val="both"/>
        <w:rPr>
          <w:b/>
          <w:bCs/>
          <w:sz w:val="22"/>
          <w:szCs w:val="22"/>
          <w:u w:val="single"/>
        </w:rPr>
      </w:pPr>
      <w:bookmarkStart w:id="1" w:name="_Hlk231993401"/>
      <w:r w:rsidRPr="004845E2">
        <w:rPr>
          <w:b/>
          <w:bCs/>
          <w:sz w:val="22"/>
          <w:szCs w:val="22"/>
          <w:u w:val="single"/>
        </w:rPr>
        <w:t>1) Wzór umowy stanowiący załącznik nr 3 do SWZ - § 4 ust. 8</w:t>
      </w:r>
    </w:p>
    <w:p w:rsidR="004845E2" w:rsidRPr="004845E2" w:rsidRDefault="004845E2" w:rsidP="004845E2">
      <w:pPr>
        <w:jc w:val="both"/>
        <w:rPr>
          <w:b/>
          <w:bCs/>
          <w:sz w:val="22"/>
          <w:szCs w:val="22"/>
        </w:rPr>
      </w:pPr>
      <w:r w:rsidRPr="004845E2">
        <w:rPr>
          <w:b/>
          <w:bCs/>
          <w:sz w:val="22"/>
          <w:szCs w:val="22"/>
        </w:rPr>
        <w:t>Zamiast zapisu:</w:t>
      </w:r>
    </w:p>
    <w:p w:rsidR="004845E2" w:rsidRPr="004845E2" w:rsidRDefault="004845E2" w:rsidP="004845E2">
      <w:pPr>
        <w:jc w:val="both"/>
        <w:rPr>
          <w:bCs/>
          <w:i/>
          <w:sz w:val="22"/>
          <w:szCs w:val="22"/>
        </w:rPr>
      </w:pPr>
      <w:bookmarkStart w:id="2" w:name="_Hlk231988504"/>
      <w:r w:rsidRPr="004845E2">
        <w:rPr>
          <w:bCs/>
          <w:i/>
          <w:sz w:val="22"/>
          <w:szCs w:val="22"/>
        </w:rPr>
        <w:t>8. Wykonawca zobowiązuje się do zatrudnienia (przez siebie lub przez podwykonawcę) w oparciu o umowę o pracę w sposób określony w art. 22 §1 ustawy z dnia 26 czerwca 1974 r. – Kodeks pracy (Dz. U. 2025.277), osoby wykonującej czynności objęte przedmiotem umowy, tj. nadzoru nad realizacją zamówienia,  polegające w szczególności na: obsłudze operacyjnej, w tym realizacji zleceń Zamawiającego dot. realizacji usług i dostaw sprzętu, wyjaśnianiu wszelkich spraw związanych z realizacją umowy.</w:t>
      </w:r>
    </w:p>
    <w:bookmarkEnd w:id="2"/>
    <w:p w:rsidR="004845E2" w:rsidRPr="004845E2" w:rsidRDefault="004845E2" w:rsidP="004845E2">
      <w:pPr>
        <w:jc w:val="both"/>
        <w:rPr>
          <w:b/>
          <w:bCs/>
          <w:sz w:val="22"/>
          <w:szCs w:val="22"/>
        </w:rPr>
      </w:pPr>
      <w:r w:rsidRPr="004845E2">
        <w:rPr>
          <w:b/>
          <w:bCs/>
          <w:sz w:val="22"/>
          <w:szCs w:val="22"/>
        </w:rPr>
        <w:t>Zamawiający wprowadza zapis o następującej treści:</w:t>
      </w:r>
    </w:p>
    <w:p w:rsidR="004845E2" w:rsidRDefault="004845E2" w:rsidP="004845E2">
      <w:pPr>
        <w:jc w:val="both"/>
        <w:rPr>
          <w:bCs/>
          <w:i/>
          <w:sz w:val="22"/>
          <w:szCs w:val="22"/>
        </w:rPr>
      </w:pPr>
      <w:r w:rsidRPr="004845E2">
        <w:rPr>
          <w:bCs/>
          <w:i/>
          <w:sz w:val="22"/>
          <w:szCs w:val="22"/>
        </w:rPr>
        <w:t>8. Wykonawca zobowiązuje się, że osoba odpowiedzialna za nadzór nad zgodną z opisem przedmiotu zamówienia realizacją umowy będzie zatrudniona na podstawie umowy o pracę, zgodnie z art. 22 § 1 ustawy z dnia 26 czerwca 1974 r. – Kodeks pracy (Dz.U. 2025.277).</w:t>
      </w:r>
    </w:p>
    <w:bookmarkEnd w:id="0"/>
    <w:bookmarkEnd w:id="1"/>
    <w:p w:rsidR="004845E2" w:rsidRDefault="004845E2" w:rsidP="004845E2">
      <w:pPr>
        <w:jc w:val="both"/>
        <w:rPr>
          <w:b/>
          <w:bCs/>
          <w:sz w:val="22"/>
          <w:szCs w:val="22"/>
          <w:u w:val="single"/>
        </w:rPr>
      </w:pPr>
    </w:p>
    <w:p w:rsidR="004845E2" w:rsidRPr="004845E2" w:rsidRDefault="004845E2" w:rsidP="004845E2">
      <w:pPr>
        <w:jc w:val="both"/>
        <w:rPr>
          <w:b/>
          <w:bCs/>
          <w:sz w:val="22"/>
          <w:szCs w:val="22"/>
          <w:u w:val="single"/>
        </w:rPr>
      </w:pPr>
      <w:bookmarkStart w:id="3" w:name="_Hlk231989134"/>
      <w:r>
        <w:rPr>
          <w:b/>
          <w:bCs/>
          <w:sz w:val="22"/>
          <w:szCs w:val="22"/>
          <w:u w:val="single"/>
        </w:rPr>
        <w:t>2</w:t>
      </w:r>
      <w:r w:rsidRPr="004845E2">
        <w:rPr>
          <w:b/>
          <w:bCs/>
          <w:sz w:val="22"/>
          <w:szCs w:val="22"/>
          <w:u w:val="single"/>
        </w:rPr>
        <w:t xml:space="preserve">) Wzór umowy stanowiący załącznik nr 3 do SWZ - § </w:t>
      </w:r>
      <w:r w:rsidR="00832D23">
        <w:rPr>
          <w:b/>
          <w:bCs/>
          <w:sz w:val="22"/>
          <w:szCs w:val="22"/>
          <w:u w:val="single"/>
        </w:rPr>
        <w:t>2</w:t>
      </w:r>
      <w:r w:rsidRPr="004845E2">
        <w:rPr>
          <w:b/>
          <w:bCs/>
          <w:sz w:val="22"/>
          <w:szCs w:val="22"/>
          <w:u w:val="single"/>
        </w:rPr>
        <w:t xml:space="preserve"> ust. </w:t>
      </w:r>
      <w:r w:rsidR="00832D23">
        <w:rPr>
          <w:b/>
          <w:bCs/>
          <w:sz w:val="22"/>
          <w:szCs w:val="22"/>
          <w:u w:val="single"/>
        </w:rPr>
        <w:t>4</w:t>
      </w:r>
    </w:p>
    <w:bookmarkEnd w:id="3"/>
    <w:p w:rsidR="004845E2" w:rsidRPr="004845E2" w:rsidRDefault="004845E2" w:rsidP="004845E2">
      <w:pPr>
        <w:jc w:val="both"/>
        <w:rPr>
          <w:b/>
          <w:bCs/>
          <w:sz w:val="22"/>
          <w:szCs w:val="22"/>
        </w:rPr>
      </w:pPr>
      <w:r w:rsidRPr="004845E2">
        <w:rPr>
          <w:b/>
          <w:bCs/>
          <w:sz w:val="22"/>
          <w:szCs w:val="22"/>
        </w:rPr>
        <w:t>Zamiast zapisu:</w:t>
      </w:r>
    </w:p>
    <w:p w:rsidR="00832D23" w:rsidRDefault="00832D23" w:rsidP="004845E2">
      <w:pPr>
        <w:jc w:val="both"/>
        <w:rPr>
          <w:bCs/>
          <w:i/>
          <w:sz w:val="22"/>
          <w:szCs w:val="22"/>
        </w:rPr>
      </w:pPr>
      <w:r w:rsidRPr="00832D23">
        <w:rPr>
          <w:bCs/>
          <w:i/>
          <w:sz w:val="22"/>
          <w:szCs w:val="22"/>
        </w:rPr>
        <w:t xml:space="preserve">4. Zamawiający będzie regulował należność w terminie 21 dni od dnia otrzymania prawidłowych faktur VAT wystawianych za wykonywane usługi na osobne konta dla poszczególnych jednostek AGH,  zgodnie z załącznikiem zwierającym wykaz kont jednostek przekazanym Wykonawcy.   </w:t>
      </w:r>
    </w:p>
    <w:p w:rsidR="004845E2" w:rsidRPr="004845E2" w:rsidRDefault="004845E2" w:rsidP="004845E2">
      <w:pPr>
        <w:jc w:val="both"/>
        <w:rPr>
          <w:b/>
          <w:bCs/>
          <w:sz w:val="22"/>
          <w:szCs w:val="22"/>
        </w:rPr>
      </w:pPr>
      <w:r w:rsidRPr="004845E2">
        <w:rPr>
          <w:b/>
          <w:bCs/>
          <w:sz w:val="22"/>
          <w:szCs w:val="22"/>
        </w:rPr>
        <w:t>Zamawiający wprowadza zapis o następującej treści:</w:t>
      </w:r>
    </w:p>
    <w:p w:rsidR="00832D23" w:rsidRPr="00832D23" w:rsidRDefault="00832D23" w:rsidP="00832D23">
      <w:p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4</w:t>
      </w:r>
      <w:r w:rsidR="004845E2" w:rsidRPr="004845E2">
        <w:rPr>
          <w:bCs/>
          <w:i/>
          <w:sz w:val="22"/>
          <w:szCs w:val="22"/>
        </w:rPr>
        <w:t xml:space="preserve">. </w:t>
      </w:r>
      <w:r w:rsidRPr="00832D23">
        <w:rPr>
          <w:bCs/>
          <w:i/>
          <w:sz w:val="22"/>
          <w:szCs w:val="22"/>
        </w:rPr>
        <w:t xml:space="preserve">Płatność zostanie dokonana do 21 dni od dnia otrzymania prawidłowych faktur VAT wystawianych za wykonywane usługi na osobne konta dla poszczególnych jednostek AGH, zgodnie z załącznikiem zwierającym wykaz kont jednostek przekazanym Wykonawcy. Za moment doręczenia faktury </w:t>
      </w:r>
      <w:r w:rsidRPr="00832D23">
        <w:rPr>
          <w:bCs/>
          <w:i/>
          <w:sz w:val="22"/>
          <w:szCs w:val="22"/>
        </w:rPr>
        <w:lastRenderedPageBreak/>
        <w:t>ustrukturyzowanej za pośrednictwem Krajowego Systemu e-Faktur (https://ksef.podatki.gov.pl/) uważa się dzień przydzielenia w tym systemie numeru identyfikującego tę fakturę (</w:t>
      </w:r>
      <w:proofErr w:type="spellStart"/>
      <w:r w:rsidRPr="00832D23">
        <w:rPr>
          <w:bCs/>
          <w:i/>
          <w:sz w:val="22"/>
          <w:szCs w:val="22"/>
        </w:rPr>
        <w:t>KSeF</w:t>
      </w:r>
      <w:proofErr w:type="spellEnd"/>
      <w:r w:rsidRPr="00832D23">
        <w:rPr>
          <w:bCs/>
          <w:i/>
          <w:sz w:val="22"/>
          <w:szCs w:val="22"/>
        </w:rPr>
        <w:t xml:space="preserve"> ID). </w:t>
      </w:r>
    </w:p>
    <w:p w:rsidR="00832D23" w:rsidRPr="00832D23" w:rsidRDefault="00832D23" w:rsidP="00832D23">
      <w:pPr>
        <w:jc w:val="both"/>
        <w:rPr>
          <w:bCs/>
          <w:i/>
          <w:sz w:val="22"/>
          <w:szCs w:val="22"/>
        </w:rPr>
      </w:pPr>
      <w:r w:rsidRPr="00832D23">
        <w:rPr>
          <w:bCs/>
          <w:i/>
          <w:sz w:val="22"/>
          <w:szCs w:val="22"/>
        </w:rPr>
        <w:t>Zamawiający zobowiązuje Wykonawcę do wystawiania faktur w postaci faktur ustrukturyzowanych za pośrednictwem Krajowego Systemu e Faktur (</w:t>
      </w:r>
      <w:proofErr w:type="spellStart"/>
      <w:r w:rsidRPr="00832D23">
        <w:rPr>
          <w:bCs/>
          <w:i/>
          <w:sz w:val="22"/>
          <w:szCs w:val="22"/>
        </w:rPr>
        <w:t>KSeF</w:t>
      </w:r>
      <w:proofErr w:type="spellEnd"/>
      <w:r w:rsidRPr="00832D23">
        <w:rPr>
          <w:bCs/>
          <w:i/>
          <w:sz w:val="22"/>
          <w:szCs w:val="22"/>
        </w:rPr>
        <w:t xml:space="preserve">), w każdym przypadku, w którym obowiązek ten wynika z przepisów powszechnie obowiązującego prawa, w szczególności z ustawy z dnia 11 marca 2004 r. o podatku od towarów i usług oraz aktów ją nowelizujących. </w:t>
      </w:r>
    </w:p>
    <w:p w:rsidR="00832D23" w:rsidRPr="00832D23" w:rsidRDefault="00832D23" w:rsidP="00832D23">
      <w:pPr>
        <w:jc w:val="both"/>
        <w:rPr>
          <w:bCs/>
          <w:i/>
          <w:sz w:val="22"/>
          <w:szCs w:val="22"/>
        </w:rPr>
      </w:pPr>
      <w:r w:rsidRPr="00832D23">
        <w:rPr>
          <w:bCs/>
          <w:i/>
          <w:sz w:val="22"/>
          <w:szCs w:val="22"/>
        </w:rPr>
        <w:t>W przypadku spełniania ustawowych przesłanek stosowania Krajowego Systemu e Faktur (</w:t>
      </w:r>
      <w:proofErr w:type="spellStart"/>
      <w:r w:rsidRPr="00832D23">
        <w:rPr>
          <w:bCs/>
          <w:i/>
          <w:sz w:val="22"/>
          <w:szCs w:val="22"/>
        </w:rPr>
        <w:t>KSeF</w:t>
      </w:r>
      <w:proofErr w:type="spellEnd"/>
      <w:r w:rsidRPr="00832D23">
        <w:rPr>
          <w:bCs/>
          <w:i/>
          <w:sz w:val="22"/>
          <w:szCs w:val="22"/>
        </w:rPr>
        <w:t xml:space="preserve">), Wykonawca wystawi fakturę w </w:t>
      </w:r>
      <w:proofErr w:type="spellStart"/>
      <w:r w:rsidRPr="00832D23">
        <w:rPr>
          <w:bCs/>
          <w:i/>
          <w:sz w:val="22"/>
          <w:szCs w:val="22"/>
        </w:rPr>
        <w:t>KSeF</w:t>
      </w:r>
      <w:proofErr w:type="spellEnd"/>
      <w:r w:rsidRPr="00832D23">
        <w:rPr>
          <w:bCs/>
          <w:i/>
          <w:sz w:val="22"/>
          <w:szCs w:val="22"/>
        </w:rPr>
        <w:t>, a w polu „Podmiot3” poda identyfikator wewnętrzny (</w:t>
      </w:r>
      <w:proofErr w:type="spellStart"/>
      <w:r w:rsidRPr="00832D23">
        <w:rPr>
          <w:bCs/>
          <w:i/>
          <w:sz w:val="22"/>
          <w:szCs w:val="22"/>
        </w:rPr>
        <w:t>IDWew</w:t>
      </w:r>
      <w:proofErr w:type="spellEnd"/>
      <w:r w:rsidRPr="00832D23">
        <w:rPr>
          <w:bCs/>
          <w:i/>
          <w:sz w:val="22"/>
          <w:szCs w:val="22"/>
        </w:rPr>
        <w:t xml:space="preserve">) jednostki Zamawiającego: 6750001923-….. </w:t>
      </w:r>
    </w:p>
    <w:p w:rsidR="004845E2" w:rsidRDefault="00832D23" w:rsidP="00832D23">
      <w:pPr>
        <w:jc w:val="both"/>
        <w:rPr>
          <w:bCs/>
          <w:i/>
          <w:sz w:val="22"/>
          <w:szCs w:val="22"/>
        </w:rPr>
      </w:pPr>
      <w:r w:rsidRPr="00832D23">
        <w:rPr>
          <w:bCs/>
          <w:i/>
          <w:sz w:val="22"/>
          <w:szCs w:val="22"/>
        </w:rPr>
        <w:t>Faktura musi zawierać numer wewnętrzny zamówienia lub umowy nadany przez Zamawiającego.</w:t>
      </w:r>
    </w:p>
    <w:p w:rsidR="004845E2" w:rsidRDefault="004845E2" w:rsidP="004845E2">
      <w:pPr>
        <w:jc w:val="both"/>
        <w:rPr>
          <w:bCs/>
          <w:i/>
          <w:sz w:val="22"/>
          <w:szCs w:val="22"/>
        </w:rPr>
      </w:pPr>
    </w:p>
    <w:p w:rsidR="00832D23" w:rsidRPr="004845E2" w:rsidRDefault="00832D23" w:rsidP="00832D23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</w:t>
      </w:r>
      <w:r w:rsidRPr="004845E2">
        <w:rPr>
          <w:b/>
          <w:bCs/>
          <w:sz w:val="22"/>
          <w:szCs w:val="22"/>
          <w:u w:val="single"/>
        </w:rPr>
        <w:t xml:space="preserve">) Wzór umowy stanowiący załącznik nr 3 do SWZ - </w:t>
      </w:r>
      <w:bookmarkStart w:id="4" w:name="_Hlk231989165"/>
      <w:r w:rsidRPr="004845E2">
        <w:rPr>
          <w:b/>
          <w:bCs/>
          <w:sz w:val="22"/>
          <w:szCs w:val="22"/>
          <w:u w:val="single"/>
        </w:rPr>
        <w:t xml:space="preserve">§ </w:t>
      </w:r>
      <w:r>
        <w:rPr>
          <w:b/>
          <w:bCs/>
          <w:sz w:val="22"/>
          <w:szCs w:val="22"/>
          <w:u w:val="single"/>
        </w:rPr>
        <w:t>10</w:t>
      </w:r>
      <w:bookmarkEnd w:id="4"/>
    </w:p>
    <w:p w:rsidR="00832D23" w:rsidRDefault="00832D23" w:rsidP="004845E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wykreśla w całości </w:t>
      </w:r>
      <w:bookmarkStart w:id="5" w:name="_Hlk231989246"/>
      <w:r w:rsidRPr="00832D23">
        <w:rPr>
          <w:bCs/>
          <w:sz w:val="22"/>
          <w:szCs w:val="22"/>
        </w:rPr>
        <w:t>§ 10</w:t>
      </w:r>
      <w:r>
        <w:rPr>
          <w:bCs/>
          <w:sz w:val="22"/>
          <w:szCs w:val="22"/>
        </w:rPr>
        <w:t xml:space="preserve"> </w:t>
      </w:r>
      <w:bookmarkEnd w:id="5"/>
      <w:r>
        <w:rPr>
          <w:bCs/>
          <w:sz w:val="22"/>
          <w:szCs w:val="22"/>
        </w:rPr>
        <w:t xml:space="preserve">Wzoru umowy. W związku z powyższym zmienia się numeracja kolejnych paragrafów: </w:t>
      </w:r>
      <w:bookmarkStart w:id="6" w:name="_Hlk231989291"/>
      <w:r w:rsidRPr="00832D23">
        <w:rPr>
          <w:bCs/>
          <w:sz w:val="22"/>
          <w:szCs w:val="22"/>
        </w:rPr>
        <w:t>§ 1</w:t>
      </w:r>
      <w:r>
        <w:rPr>
          <w:bCs/>
          <w:sz w:val="22"/>
          <w:szCs w:val="22"/>
        </w:rPr>
        <w:t xml:space="preserve">1 otrzymuje wartość 10, </w:t>
      </w:r>
      <w:bookmarkEnd w:id="6"/>
      <w:r w:rsidRPr="00832D23">
        <w:rPr>
          <w:bCs/>
          <w:sz w:val="22"/>
          <w:szCs w:val="22"/>
        </w:rPr>
        <w:t>§ 1</w:t>
      </w:r>
      <w:r>
        <w:rPr>
          <w:bCs/>
          <w:sz w:val="22"/>
          <w:szCs w:val="22"/>
        </w:rPr>
        <w:t>2</w:t>
      </w:r>
      <w:r w:rsidRPr="00832D23">
        <w:rPr>
          <w:bCs/>
          <w:sz w:val="22"/>
          <w:szCs w:val="22"/>
        </w:rPr>
        <w:t xml:space="preserve"> otrzymuje wartość 1</w:t>
      </w:r>
      <w:r>
        <w:rPr>
          <w:bCs/>
          <w:sz w:val="22"/>
          <w:szCs w:val="22"/>
        </w:rPr>
        <w:t>1</w:t>
      </w:r>
      <w:r w:rsidRPr="00832D2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832D23">
        <w:rPr>
          <w:bCs/>
          <w:sz w:val="22"/>
          <w:szCs w:val="22"/>
        </w:rPr>
        <w:t>§ 1</w:t>
      </w:r>
      <w:r>
        <w:rPr>
          <w:bCs/>
          <w:sz w:val="22"/>
          <w:szCs w:val="22"/>
        </w:rPr>
        <w:t>3</w:t>
      </w:r>
      <w:r w:rsidRPr="00832D23">
        <w:rPr>
          <w:bCs/>
          <w:sz w:val="22"/>
          <w:szCs w:val="22"/>
        </w:rPr>
        <w:t xml:space="preserve"> otrzymuje wartość 1</w:t>
      </w:r>
      <w:r>
        <w:rPr>
          <w:bCs/>
          <w:sz w:val="22"/>
          <w:szCs w:val="22"/>
        </w:rPr>
        <w:t>2</w:t>
      </w:r>
      <w:r w:rsidRPr="00832D2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832D23">
        <w:rPr>
          <w:bCs/>
          <w:sz w:val="22"/>
          <w:szCs w:val="22"/>
        </w:rPr>
        <w:t>§ 1</w:t>
      </w:r>
      <w:r>
        <w:rPr>
          <w:bCs/>
          <w:sz w:val="22"/>
          <w:szCs w:val="22"/>
        </w:rPr>
        <w:t>4</w:t>
      </w:r>
      <w:r w:rsidRPr="00832D23">
        <w:rPr>
          <w:bCs/>
          <w:sz w:val="22"/>
          <w:szCs w:val="22"/>
        </w:rPr>
        <w:t xml:space="preserve"> otrzymuje wartość 1</w:t>
      </w:r>
      <w:r>
        <w:rPr>
          <w:bCs/>
          <w:sz w:val="22"/>
          <w:szCs w:val="22"/>
        </w:rPr>
        <w:t>3</w:t>
      </w:r>
      <w:r w:rsidRPr="00832D2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832D23">
        <w:rPr>
          <w:bCs/>
          <w:sz w:val="22"/>
          <w:szCs w:val="22"/>
        </w:rPr>
        <w:t>§ 1</w:t>
      </w:r>
      <w:r>
        <w:rPr>
          <w:bCs/>
          <w:sz w:val="22"/>
          <w:szCs w:val="22"/>
        </w:rPr>
        <w:t>5</w:t>
      </w:r>
      <w:r w:rsidRPr="00832D23">
        <w:rPr>
          <w:bCs/>
          <w:sz w:val="22"/>
          <w:szCs w:val="22"/>
        </w:rPr>
        <w:t xml:space="preserve"> otrzymuje wartość 1</w:t>
      </w:r>
      <w:r>
        <w:rPr>
          <w:bCs/>
          <w:sz w:val="22"/>
          <w:szCs w:val="22"/>
        </w:rPr>
        <w:t>4</w:t>
      </w:r>
      <w:r w:rsidRPr="00832D2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832D23">
        <w:rPr>
          <w:bCs/>
          <w:sz w:val="22"/>
          <w:szCs w:val="22"/>
        </w:rPr>
        <w:t>§ 1</w:t>
      </w:r>
      <w:r>
        <w:rPr>
          <w:bCs/>
          <w:sz w:val="22"/>
          <w:szCs w:val="22"/>
        </w:rPr>
        <w:t>6</w:t>
      </w:r>
      <w:r w:rsidRPr="00832D23">
        <w:rPr>
          <w:bCs/>
          <w:sz w:val="22"/>
          <w:szCs w:val="22"/>
        </w:rPr>
        <w:t xml:space="preserve"> otrzymuje wartość 1</w:t>
      </w:r>
      <w:r>
        <w:rPr>
          <w:bCs/>
          <w:sz w:val="22"/>
          <w:szCs w:val="22"/>
        </w:rPr>
        <w:t>5</w:t>
      </w:r>
      <w:r w:rsidRPr="00832D2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832D23">
        <w:rPr>
          <w:bCs/>
          <w:sz w:val="22"/>
          <w:szCs w:val="22"/>
        </w:rPr>
        <w:t>§ 1</w:t>
      </w:r>
      <w:r>
        <w:rPr>
          <w:bCs/>
          <w:sz w:val="22"/>
          <w:szCs w:val="22"/>
        </w:rPr>
        <w:t>7</w:t>
      </w:r>
      <w:r w:rsidRPr="00832D23">
        <w:rPr>
          <w:bCs/>
          <w:sz w:val="22"/>
          <w:szCs w:val="22"/>
        </w:rPr>
        <w:t xml:space="preserve"> otrzymuje wartość 1</w:t>
      </w:r>
      <w:r>
        <w:rPr>
          <w:bCs/>
          <w:sz w:val="22"/>
          <w:szCs w:val="22"/>
        </w:rPr>
        <w:t>6</w:t>
      </w:r>
      <w:r w:rsidRPr="00832D2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832D23">
        <w:rPr>
          <w:bCs/>
          <w:sz w:val="22"/>
          <w:szCs w:val="22"/>
        </w:rPr>
        <w:t>§ 1</w:t>
      </w:r>
      <w:r>
        <w:rPr>
          <w:bCs/>
          <w:sz w:val="22"/>
          <w:szCs w:val="22"/>
        </w:rPr>
        <w:t>8</w:t>
      </w:r>
      <w:r w:rsidRPr="00832D23">
        <w:rPr>
          <w:bCs/>
          <w:sz w:val="22"/>
          <w:szCs w:val="22"/>
        </w:rPr>
        <w:t xml:space="preserve"> otrzymuje wartość 1</w:t>
      </w:r>
      <w:r>
        <w:rPr>
          <w:bCs/>
          <w:sz w:val="22"/>
          <w:szCs w:val="22"/>
        </w:rPr>
        <w:t>7</w:t>
      </w:r>
      <w:r w:rsidR="00574BC1">
        <w:rPr>
          <w:bCs/>
          <w:sz w:val="22"/>
          <w:szCs w:val="22"/>
        </w:rPr>
        <w:t>.</w:t>
      </w:r>
    </w:p>
    <w:p w:rsidR="00574BC1" w:rsidRDefault="00574BC1" w:rsidP="004845E2">
      <w:pPr>
        <w:jc w:val="both"/>
        <w:rPr>
          <w:bCs/>
          <w:sz w:val="22"/>
          <w:szCs w:val="22"/>
        </w:rPr>
      </w:pPr>
    </w:p>
    <w:p w:rsidR="00574BC1" w:rsidRPr="004845E2" w:rsidRDefault="00574BC1" w:rsidP="00574BC1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</w:t>
      </w:r>
      <w:r w:rsidRPr="004845E2">
        <w:rPr>
          <w:b/>
          <w:bCs/>
          <w:sz w:val="22"/>
          <w:szCs w:val="22"/>
          <w:u w:val="single"/>
        </w:rPr>
        <w:t xml:space="preserve">) Wzór umowy stanowiący załącznik nr 3 do SWZ - § 4 </w:t>
      </w:r>
      <w:proofErr w:type="spellStart"/>
      <w:r>
        <w:rPr>
          <w:b/>
          <w:bCs/>
          <w:sz w:val="22"/>
          <w:szCs w:val="22"/>
          <w:u w:val="single"/>
        </w:rPr>
        <w:t>tiret</w:t>
      </w:r>
      <w:proofErr w:type="spellEnd"/>
      <w:r>
        <w:rPr>
          <w:b/>
          <w:bCs/>
          <w:sz w:val="22"/>
          <w:szCs w:val="22"/>
          <w:u w:val="single"/>
        </w:rPr>
        <w:t xml:space="preserve"> 2.</w:t>
      </w:r>
    </w:p>
    <w:p w:rsidR="00574BC1" w:rsidRPr="004845E2" w:rsidRDefault="00574BC1" w:rsidP="00574BC1">
      <w:pPr>
        <w:jc w:val="both"/>
        <w:rPr>
          <w:b/>
          <w:bCs/>
          <w:sz w:val="22"/>
          <w:szCs w:val="22"/>
        </w:rPr>
      </w:pPr>
      <w:r w:rsidRPr="004845E2">
        <w:rPr>
          <w:b/>
          <w:bCs/>
          <w:sz w:val="22"/>
          <w:szCs w:val="22"/>
        </w:rPr>
        <w:t>Zamiast zapisu:</w:t>
      </w:r>
    </w:p>
    <w:p w:rsidR="00574BC1" w:rsidRDefault="00574BC1" w:rsidP="00574BC1">
      <w:pPr>
        <w:jc w:val="both"/>
        <w:rPr>
          <w:bCs/>
          <w:i/>
          <w:sz w:val="22"/>
          <w:szCs w:val="22"/>
        </w:rPr>
      </w:pPr>
      <w:r w:rsidRPr="00574BC1">
        <w:rPr>
          <w:bCs/>
          <w:i/>
          <w:sz w:val="22"/>
          <w:szCs w:val="22"/>
        </w:rPr>
        <w:t xml:space="preserve">- dostarczyć aparaty telefoniczne – komórkowe, tablety i routery fabrycznie nowe. Z chwilą przekazania aparatów telefonicznych Zamawiającemu stają się one jego własnością. Zamawiający zastrzega sobie możliwość zakupu rożnych modeli telefonów (w zależności od potrzeb) spełniających parametry danej grupy. </w:t>
      </w:r>
    </w:p>
    <w:p w:rsidR="00574BC1" w:rsidRPr="004845E2" w:rsidRDefault="00574BC1" w:rsidP="00574BC1">
      <w:pPr>
        <w:jc w:val="both"/>
        <w:rPr>
          <w:b/>
          <w:bCs/>
          <w:sz w:val="22"/>
          <w:szCs w:val="22"/>
        </w:rPr>
      </w:pPr>
      <w:r w:rsidRPr="004845E2">
        <w:rPr>
          <w:b/>
          <w:bCs/>
          <w:sz w:val="22"/>
          <w:szCs w:val="22"/>
        </w:rPr>
        <w:t>Zamawiający wprowadza zapis o następującej treści:</w:t>
      </w:r>
    </w:p>
    <w:p w:rsidR="00574BC1" w:rsidRPr="00832D23" w:rsidRDefault="00574BC1" w:rsidP="004845E2">
      <w:pPr>
        <w:jc w:val="both"/>
        <w:rPr>
          <w:bCs/>
          <w:sz w:val="22"/>
          <w:szCs w:val="22"/>
        </w:rPr>
      </w:pPr>
      <w:r w:rsidRPr="00574BC1">
        <w:rPr>
          <w:bCs/>
          <w:i/>
          <w:sz w:val="22"/>
          <w:szCs w:val="22"/>
        </w:rPr>
        <w:t>- dostarczyć aparaty telefoniczne – komórkowe, tablety i routery fabrycznie nowe. Z chwilą przekazania aparatów telefonicznych</w:t>
      </w:r>
      <w:r>
        <w:rPr>
          <w:bCs/>
          <w:i/>
          <w:sz w:val="22"/>
          <w:szCs w:val="22"/>
        </w:rPr>
        <w:t>, tabletów i routerów</w:t>
      </w:r>
      <w:r w:rsidRPr="00574BC1">
        <w:rPr>
          <w:bCs/>
          <w:i/>
          <w:sz w:val="22"/>
          <w:szCs w:val="22"/>
        </w:rPr>
        <w:t xml:space="preserve"> Zamawiającemu</w:t>
      </w:r>
      <w:r>
        <w:rPr>
          <w:bCs/>
          <w:i/>
          <w:sz w:val="22"/>
          <w:szCs w:val="22"/>
        </w:rPr>
        <w:t>,</w:t>
      </w:r>
      <w:bookmarkStart w:id="7" w:name="_GoBack"/>
      <w:bookmarkEnd w:id="7"/>
      <w:r w:rsidRPr="00574BC1">
        <w:rPr>
          <w:bCs/>
          <w:i/>
          <w:sz w:val="22"/>
          <w:szCs w:val="22"/>
        </w:rPr>
        <w:t xml:space="preserve"> stają się one jego własnością. Zamawiający zastrzega sobie możliwość zakupu rożnych modeli telefonów (w zależności od potrzeb) spełniających parametry danej grupy.</w:t>
      </w:r>
    </w:p>
    <w:p w:rsidR="004845E2" w:rsidRDefault="004845E2" w:rsidP="004845E2">
      <w:pPr>
        <w:jc w:val="both"/>
        <w:rPr>
          <w:bCs/>
          <w:sz w:val="22"/>
          <w:szCs w:val="22"/>
        </w:rPr>
      </w:pPr>
    </w:p>
    <w:p w:rsidR="004845E2" w:rsidRPr="004845E2" w:rsidRDefault="004845E2" w:rsidP="004845E2">
      <w:pPr>
        <w:jc w:val="both"/>
        <w:rPr>
          <w:bCs/>
          <w:sz w:val="22"/>
          <w:szCs w:val="22"/>
        </w:rPr>
      </w:pPr>
    </w:p>
    <w:p w:rsidR="00EF1037" w:rsidRDefault="00EF1037" w:rsidP="004845E2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4845E2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3C9D" w:rsidRDefault="008E3C9D">
      <w:r>
        <w:separator/>
      </w:r>
    </w:p>
  </w:endnote>
  <w:endnote w:type="continuationSeparator" w:id="0">
    <w:p w:rsidR="008E3C9D" w:rsidRDefault="008E3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74B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3C9D" w:rsidRDefault="008E3C9D">
      <w:r>
        <w:separator/>
      </w:r>
    </w:p>
  </w:footnote>
  <w:footnote w:type="continuationSeparator" w:id="0">
    <w:p w:rsidR="008E3C9D" w:rsidRDefault="008E3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C3A" w:rsidRDefault="00413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C3A" w:rsidRDefault="00574BC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C3A" w:rsidRDefault="00413C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C9D"/>
    <w:rsid w:val="00057D02"/>
    <w:rsid w:val="000613E0"/>
    <w:rsid w:val="000B6563"/>
    <w:rsid w:val="001A571A"/>
    <w:rsid w:val="002B1C74"/>
    <w:rsid w:val="00384EFD"/>
    <w:rsid w:val="00413C3A"/>
    <w:rsid w:val="004222DA"/>
    <w:rsid w:val="00453E59"/>
    <w:rsid w:val="00460DC4"/>
    <w:rsid w:val="00480C83"/>
    <w:rsid w:val="004845E2"/>
    <w:rsid w:val="004F55D3"/>
    <w:rsid w:val="005079A4"/>
    <w:rsid w:val="0055546F"/>
    <w:rsid w:val="00574BC1"/>
    <w:rsid w:val="005C0930"/>
    <w:rsid w:val="006D4AE5"/>
    <w:rsid w:val="007F5283"/>
    <w:rsid w:val="00832D23"/>
    <w:rsid w:val="00854803"/>
    <w:rsid w:val="0087224A"/>
    <w:rsid w:val="008E3C9D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62DB977"/>
  <w15:chartTrackingRefBased/>
  <w15:docId w15:val="{0988BA6A-50D5-493D-BC44-84A1B9812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620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2026-06-10T12:19:00Z</dcterms:created>
  <dcterms:modified xsi:type="dcterms:W3CDTF">2026-06-10T12:19:00Z</dcterms:modified>
</cp:coreProperties>
</file>