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26A11" w14:textId="58113559" w:rsidR="00843A88" w:rsidRPr="00C216B9" w:rsidRDefault="003331E9" w:rsidP="00C216B9">
      <w:pPr>
        <w:spacing w:after="480"/>
        <w:jc w:val="right"/>
        <w:rPr>
          <w:sz w:val="24"/>
          <w:szCs w:val="24"/>
        </w:rPr>
      </w:pPr>
      <w:r w:rsidRPr="00C216B9">
        <w:rPr>
          <w:sz w:val="24"/>
          <w:szCs w:val="24"/>
        </w:rPr>
        <w:t>Rawicz</w:t>
      </w:r>
      <w:r w:rsidR="00C216B9">
        <w:rPr>
          <w:sz w:val="24"/>
          <w:szCs w:val="24"/>
        </w:rPr>
        <w:t>, dnia 09.06.2026 r.</w:t>
      </w:r>
    </w:p>
    <w:p w14:paraId="6F0BC8B1" w14:textId="703AEB67" w:rsidR="00843A88" w:rsidRPr="00C216B9" w:rsidRDefault="003331E9" w:rsidP="00C216B9">
      <w:pPr>
        <w:spacing w:line="276" w:lineRule="auto"/>
        <w:rPr>
          <w:b/>
          <w:bCs/>
          <w:sz w:val="24"/>
          <w:szCs w:val="24"/>
        </w:rPr>
      </w:pPr>
      <w:r w:rsidRPr="00C216B9">
        <w:rPr>
          <w:b/>
          <w:bCs/>
          <w:sz w:val="24"/>
          <w:szCs w:val="24"/>
        </w:rPr>
        <w:t>Powiatowe Centrum Usług Wspólnych w Rawiczu</w:t>
      </w:r>
    </w:p>
    <w:p w14:paraId="321F292F" w14:textId="689B3CF1" w:rsidR="00843A88" w:rsidRPr="00C216B9" w:rsidRDefault="003331E9" w:rsidP="00C216B9">
      <w:pPr>
        <w:spacing w:line="276" w:lineRule="auto"/>
        <w:rPr>
          <w:sz w:val="24"/>
          <w:szCs w:val="24"/>
        </w:rPr>
      </w:pPr>
      <w:r w:rsidRPr="00C216B9">
        <w:rPr>
          <w:sz w:val="24"/>
          <w:szCs w:val="24"/>
        </w:rPr>
        <w:t>ul. Mikołaja Kopernika</w:t>
      </w:r>
      <w:r w:rsidR="00843A88" w:rsidRPr="00C216B9">
        <w:rPr>
          <w:sz w:val="24"/>
          <w:szCs w:val="24"/>
        </w:rPr>
        <w:t xml:space="preserve"> </w:t>
      </w:r>
      <w:r w:rsidRPr="00C216B9">
        <w:rPr>
          <w:sz w:val="24"/>
          <w:szCs w:val="24"/>
        </w:rPr>
        <w:t>4</w:t>
      </w:r>
    </w:p>
    <w:p w14:paraId="707BC5B7" w14:textId="164A4357" w:rsidR="00843A88" w:rsidRDefault="003331E9" w:rsidP="00C216B9">
      <w:pPr>
        <w:spacing w:line="276" w:lineRule="auto"/>
        <w:rPr>
          <w:sz w:val="24"/>
          <w:szCs w:val="24"/>
        </w:rPr>
      </w:pPr>
      <w:r w:rsidRPr="00C216B9">
        <w:rPr>
          <w:sz w:val="24"/>
          <w:szCs w:val="24"/>
        </w:rPr>
        <w:t>63-900</w:t>
      </w:r>
      <w:r w:rsidR="00843A88" w:rsidRPr="00C216B9">
        <w:rPr>
          <w:sz w:val="24"/>
          <w:szCs w:val="24"/>
        </w:rPr>
        <w:t xml:space="preserve"> </w:t>
      </w:r>
      <w:r w:rsidRPr="00C216B9">
        <w:rPr>
          <w:sz w:val="24"/>
          <w:szCs w:val="24"/>
        </w:rPr>
        <w:t>Rawicz</w:t>
      </w:r>
    </w:p>
    <w:p w14:paraId="4893504D" w14:textId="77777777" w:rsidR="00C216B9" w:rsidRDefault="00C216B9" w:rsidP="00C216B9">
      <w:pPr>
        <w:spacing w:line="276" w:lineRule="auto"/>
        <w:rPr>
          <w:sz w:val="24"/>
          <w:szCs w:val="24"/>
        </w:rPr>
      </w:pPr>
    </w:p>
    <w:p w14:paraId="001D5C9C" w14:textId="77CB55E5" w:rsidR="00C216B9" w:rsidRPr="00C216B9" w:rsidRDefault="00C216B9" w:rsidP="00C216B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C216B9">
        <w:rPr>
          <w:b/>
          <w:bCs/>
          <w:sz w:val="24"/>
          <w:szCs w:val="24"/>
        </w:rPr>
        <w:t>PCUW.261.18.2026</w:t>
      </w:r>
      <w:r>
        <w:rPr>
          <w:sz w:val="24"/>
          <w:szCs w:val="24"/>
        </w:rPr>
        <w:t xml:space="preserve"> </w:t>
      </w:r>
    </w:p>
    <w:p w14:paraId="6C732A6C" w14:textId="77777777" w:rsidR="00C216B9" w:rsidRDefault="00C216B9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</w:p>
    <w:p w14:paraId="6989318E" w14:textId="3B9444A2" w:rsidR="00843A88" w:rsidRDefault="00C216B9" w:rsidP="00C216B9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43A88" w:rsidRPr="00C216B9">
        <w:rPr>
          <w:b/>
          <w:sz w:val="24"/>
          <w:szCs w:val="24"/>
        </w:rPr>
        <w:t>WYKONAWCY</w:t>
      </w:r>
    </w:p>
    <w:tbl>
      <w:tblPr>
        <w:tblpPr w:leftFromText="141" w:rightFromText="141" w:vertAnchor="text" w:horzAnchor="margin" w:tblpY="400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C216B9" w:rsidRPr="00C216B9" w14:paraId="7AFF9F6E" w14:textId="77777777" w:rsidTr="00C216B9">
        <w:tc>
          <w:tcPr>
            <w:tcW w:w="9178" w:type="dxa"/>
            <w:shd w:val="clear" w:color="auto" w:fill="F2F2F2"/>
            <w:hideMark/>
          </w:tcPr>
          <w:p w14:paraId="5A549C5E" w14:textId="77777777" w:rsidR="00C216B9" w:rsidRPr="00C216B9" w:rsidRDefault="00C216B9" w:rsidP="00C216B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216B9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E331B68" w14:textId="716897A5" w:rsidR="00C216B9" w:rsidRPr="00C216B9" w:rsidRDefault="00C216B9" w:rsidP="00C216B9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C216B9">
        <w:rPr>
          <w:sz w:val="24"/>
          <w:szCs w:val="24"/>
        </w:rPr>
        <w:t xml:space="preserve"> ubiegający się o zamówienie</w:t>
      </w:r>
    </w:p>
    <w:p w14:paraId="1FAEA827" w14:textId="77777777" w:rsidR="00C216B9" w:rsidRDefault="00C216B9" w:rsidP="004E4B64">
      <w:pPr>
        <w:spacing w:after="120" w:line="360" w:lineRule="auto"/>
        <w:jc w:val="both"/>
        <w:rPr>
          <w:sz w:val="24"/>
          <w:szCs w:val="24"/>
        </w:rPr>
      </w:pPr>
    </w:p>
    <w:p w14:paraId="3F83B848" w14:textId="7ACC92E3" w:rsidR="004E4B64" w:rsidRPr="00C216B9" w:rsidRDefault="004E4B64" w:rsidP="003A07C7">
      <w:pPr>
        <w:spacing w:line="360" w:lineRule="auto"/>
        <w:ind w:left="992" w:hanging="1134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C216B9">
        <w:rPr>
          <w:rFonts w:eastAsia="Calibri"/>
          <w:sz w:val="24"/>
          <w:szCs w:val="24"/>
          <w:lang w:eastAsia="en-US"/>
        </w:rPr>
        <w:t xml:space="preserve">Dotyczy: </w:t>
      </w:r>
      <w:r w:rsidR="000602B2">
        <w:rPr>
          <w:rFonts w:eastAsia="Calibri"/>
          <w:sz w:val="24"/>
          <w:szCs w:val="24"/>
          <w:lang w:eastAsia="en-US"/>
        </w:rPr>
        <w:t xml:space="preserve"> </w:t>
      </w:r>
      <w:r w:rsidRPr="000602B2">
        <w:rPr>
          <w:sz w:val="24"/>
          <w:szCs w:val="24"/>
        </w:rPr>
        <w:t>postępowania</w:t>
      </w:r>
      <w:proofErr w:type="gramEnd"/>
      <w:r w:rsidRPr="000602B2">
        <w:rPr>
          <w:sz w:val="24"/>
          <w:szCs w:val="24"/>
        </w:rPr>
        <w:t xml:space="preserve"> o udzielenie zamówienia publicznego</w:t>
      </w:r>
      <w:r w:rsidR="00C216B9" w:rsidRPr="000602B2">
        <w:rPr>
          <w:sz w:val="24"/>
          <w:szCs w:val="24"/>
        </w:rPr>
        <w:t xml:space="preserve"> w</w:t>
      </w:r>
      <w:r w:rsidR="00C216B9" w:rsidRPr="000602B2">
        <w:rPr>
          <w:rFonts w:eastAsia="Calibri"/>
          <w:sz w:val="24"/>
          <w:szCs w:val="24"/>
          <w:lang w:eastAsia="en-US"/>
        </w:rPr>
        <w:t xml:space="preserve"> trybie podstawowym </w:t>
      </w:r>
      <w:r w:rsidR="00C216B9" w:rsidRPr="000602B2">
        <w:rPr>
          <w:rFonts w:eastAsia="Calibri"/>
          <w:sz w:val="24"/>
          <w:szCs w:val="24"/>
          <w:lang w:eastAsia="en-US"/>
        </w:rPr>
        <w:br/>
        <w:t>z możliwością negocjacji</w:t>
      </w:r>
      <w:r w:rsidR="00C216B9" w:rsidRPr="00C216B9">
        <w:rPr>
          <w:rFonts w:eastAsia="Calibri"/>
          <w:sz w:val="24"/>
          <w:szCs w:val="24"/>
          <w:lang w:eastAsia="en-US"/>
        </w:rPr>
        <w:t xml:space="preserve">, o którym mowa w art. 275 pkt 2 ustawy </w:t>
      </w:r>
      <w:proofErr w:type="spellStart"/>
      <w:r w:rsidR="00C216B9" w:rsidRPr="00C216B9">
        <w:rPr>
          <w:rFonts w:eastAsia="Calibri"/>
          <w:sz w:val="24"/>
          <w:szCs w:val="24"/>
          <w:lang w:eastAsia="en-US"/>
        </w:rPr>
        <w:t>Pzp</w:t>
      </w:r>
      <w:proofErr w:type="spellEnd"/>
      <w:r w:rsidR="000602B2">
        <w:rPr>
          <w:rFonts w:eastAsia="Calibri"/>
          <w:sz w:val="24"/>
          <w:szCs w:val="24"/>
          <w:lang w:eastAsia="en-US"/>
        </w:rPr>
        <w:t xml:space="preserve"> na zadanie </w:t>
      </w:r>
      <w:proofErr w:type="spellStart"/>
      <w:r w:rsidR="000602B2">
        <w:rPr>
          <w:rFonts w:eastAsia="Calibri"/>
          <w:sz w:val="24"/>
          <w:szCs w:val="24"/>
          <w:lang w:eastAsia="en-US"/>
        </w:rPr>
        <w:t>pn</w:t>
      </w:r>
      <w:proofErr w:type="spellEnd"/>
      <w:proofErr w:type="gramStart"/>
      <w:r w:rsidR="000602B2">
        <w:rPr>
          <w:rFonts w:eastAsia="Calibri"/>
          <w:sz w:val="24"/>
          <w:szCs w:val="24"/>
          <w:lang w:eastAsia="en-US"/>
        </w:rPr>
        <w:t xml:space="preserve">: </w:t>
      </w:r>
      <w:r w:rsidR="000602B2" w:rsidRPr="000602B2">
        <w:rPr>
          <w:rFonts w:eastAsia="Calibri"/>
          <w:b/>
          <w:bCs/>
          <w:sz w:val="24"/>
          <w:szCs w:val="24"/>
          <w:lang w:eastAsia="en-US"/>
        </w:rPr>
        <w:t>,,</w:t>
      </w:r>
      <w:r w:rsidR="000602B2" w:rsidRPr="000602B2">
        <w:rPr>
          <w:b/>
          <w:bCs/>
          <w:sz w:val="24"/>
          <w:szCs w:val="24"/>
        </w:rPr>
        <w:t>Zorganizowanie</w:t>
      </w:r>
      <w:proofErr w:type="gramEnd"/>
      <w:r w:rsidR="000602B2" w:rsidRPr="000602B2">
        <w:rPr>
          <w:b/>
          <w:bCs/>
          <w:sz w:val="24"/>
          <w:szCs w:val="24"/>
        </w:rPr>
        <w:t>, zarządzanie i utrzymanie powiatowego systemu rowerów publicznych Rawicki Powiatowy Rower (RPR) - rozszerzenie systemu (Osiek - Dubin).</w:t>
      </w:r>
      <w:r w:rsidR="000602B2">
        <w:rPr>
          <w:bCs/>
          <w:sz w:val="24"/>
          <w:szCs w:val="24"/>
        </w:rPr>
        <w:t>’’</w:t>
      </w:r>
    </w:p>
    <w:p w14:paraId="25B0E8D8" w14:textId="0DC164EF" w:rsidR="0012774F" w:rsidRPr="00C216B9" w:rsidRDefault="00520165" w:rsidP="000602B2">
      <w:pPr>
        <w:spacing w:before="600" w:after="240" w:line="360" w:lineRule="auto"/>
        <w:ind w:firstLine="708"/>
        <w:jc w:val="both"/>
        <w:rPr>
          <w:sz w:val="22"/>
          <w:szCs w:val="22"/>
        </w:rPr>
      </w:pPr>
      <w:r w:rsidRPr="00C216B9">
        <w:rPr>
          <w:sz w:val="24"/>
          <w:szCs w:val="24"/>
        </w:rPr>
        <w:t xml:space="preserve">Zamawiający, </w:t>
      </w:r>
      <w:r w:rsidR="003331E9" w:rsidRPr="00C216B9">
        <w:rPr>
          <w:b/>
          <w:sz w:val="24"/>
          <w:szCs w:val="24"/>
        </w:rPr>
        <w:t>Powiatowe Centrum Usług Wspólnych w Rawiczu</w:t>
      </w:r>
      <w:r w:rsidRPr="00C216B9">
        <w:rPr>
          <w:sz w:val="24"/>
          <w:szCs w:val="24"/>
        </w:rPr>
        <w:t xml:space="preserve">, działając na podstawie art. </w:t>
      </w:r>
      <w:r w:rsidR="00E74BC3" w:rsidRPr="00C216B9">
        <w:rPr>
          <w:sz w:val="24"/>
          <w:szCs w:val="24"/>
        </w:rPr>
        <w:t>284</w:t>
      </w:r>
      <w:r w:rsidRPr="00C216B9">
        <w:rPr>
          <w:sz w:val="24"/>
          <w:szCs w:val="24"/>
        </w:rPr>
        <w:t xml:space="preserve"> ust. </w:t>
      </w:r>
      <w:r w:rsidR="0029606A" w:rsidRPr="00C216B9">
        <w:rPr>
          <w:sz w:val="24"/>
          <w:szCs w:val="24"/>
        </w:rPr>
        <w:t>6</w:t>
      </w:r>
      <w:r w:rsidRPr="00C216B9">
        <w:rPr>
          <w:sz w:val="24"/>
          <w:szCs w:val="24"/>
        </w:rPr>
        <w:t xml:space="preserve"> ustawy z dnia </w:t>
      </w:r>
      <w:r w:rsidR="0029606A" w:rsidRPr="00C216B9">
        <w:rPr>
          <w:sz w:val="24"/>
          <w:szCs w:val="24"/>
        </w:rPr>
        <w:t>11</w:t>
      </w:r>
      <w:r w:rsidRPr="00C216B9">
        <w:rPr>
          <w:sz w:val="24"/>
          <w:szCs w:val="24"/>
        </w:rPr>
        <w:t xml:space="preserve"> </w:t>
      </w:r>
      <w:r w:rsidR="0029606A" w:rsidRPr="00C216B9">
        <w:rPr>
          <w:sz w:val="24"/>
          <w:szCs w:val="24"/>
        </w:rPr>
        <w:t xml:space="preserve">września </w:t>
      </w:r>
      <w:r w:rsidRPr="00C216B9">
        <w:rPr>
          <w:sz w:val="24"/>
          <w:szCs w:val="24"/>
        </w:rPr>
        <w:t>20</w:t>
      </w:r>
      <w:r w:rsidR="0029606A" w:rsidRPr="00C216B9">
        <w:rPr>
          <w:sz w:val="24"/>
          <w:szCs w:val="24"/>
        </w:rPr>
        <w:t>19</w:t>
      </w:r>
      <w:r w:rsidRPr="00C216B9">
        <w:rPr>
          <w:sz w:val="24"/>
          <w:szCs w:val="24"/>
        </w:rPr>
        <w:t xml:space="preserve"> r</w:t>
      </w:r>
      <w:r w:rsidR="0029606A" w:rsidRPr="00C216B9">
        <w:rPr>
          <w:sz w:val="24"/>
          <w:szCs w:val="24"/>
        </w:rPr>
        <w:t>.</w:t>
      </w:r>
      <w:r w:rsidRPr="00C216B9">
        <w:rPr>
          <w:sz w:val="24"/>
          <w:szCs w:val="24"/>
        </w:rPr>
        <w:t xml:space="preserve"> Prawo </w:t>
      </w:r>
      <w:r w:rsidR="0029606A" w:rsidRPr="00C216B9">
        <w:rPr>
          <w:sz w:val="24"/>
          <w:szCs w:val="24"/>
        </w:rPr>
        <w:t>z</w:t>
      </w:r>
      <w:r w:rsidRPr="00C216B9">
        <w:rPr>
          <w:sz w:val="24"/>
          <w:szCs w:val="24"/>
        </w:rPr>
        <w:t xml:space="preserve">amówień </w:t>
      </w:r>
      <w:r w:rsidR="0029606A" w:rsidRPr="00C216B9">
        <w:rPr>
          <w:sz w:val="24"/>
          <w:szCs w:val="24"/>
        </w:rPr>
        <w:t>p</w:t>
      </w:r>
      <w:r w:rsidRPr="00C216B9">
        <w:rPr>
          <w:sz w:val="24"/>
          <w:szCs w:val="24"/>
        </w:rPr>
        <w:t xml:space="preserve">ublicznych </w:t>
      </w:r>
      <w:r w:rsidR="003331E9" w:rsidRPr="00C216B9">
        <w:rPr>
          <w:sz w:val="24"/>
          <w:szCs w:val="24"/>
        </w:rPr>
        <w:t>(</w:t>
      </w:r>
      <w:proofErr w:type="spellStart"/>
      <w:r w:rsidR="003331E9" w:rsidRPr="00C216B9">
        <w:rPr>
          <w:sz w:val="24"/>
          <w:szCs w:val="24"/>
        </w:rPr>
        <w:t>t.j</w:t>
      </w:r>
      <w:proofErr w:type="spellEnd"/>
      <w:r w:rsidR="003331E9" w:rsidRPr="00C216B9">
        <w:rPr>
          <w:sz w:val="24"/>
          <w:szCs w:val="24"/>
        </w:rPr>
        <w:t>. Dz. U. z 2024 poz. 1320</w:t>
      </w:r>
      <w:r w:rsidR="000602B2">
        <w:rPr>
          <w:sz w:val="24"/>
          <w:szCs w:val="24"/>
        </w:rPr>
        <w:t xml:space="preserve"> ze zm.</w:t>
      </w:r>
      <w:r w:rsidR="003331E9" w:rsidRPr="00C216B9">
        <w:rPr>
          <w:sz w:val="24"/>
          <w:szCs w:val="24"/>
        </w:rPr>
        <w:t>)</w:t>
      </w:r>
      <w:r w:rsidR="00BE7BFD" w:rsidRPr="00C216B9">
        <w:rPr>
          <w:sz w:val="24"/>
          <w:szCs w:val="24"/>
        </w:rPr>
        <w:t xml:space="preserve">, </w:t>
      </w:r>
      <w:r w:rsidR="00E74BC3" w:rsidRPr="00C216B9">
        <w:rPr>
          <w:sz w:val="24"/>
          <w:szCs w:val="24"/>
        </w:rPr>
        <w:t>udostępnia</w:t>
      </w:r>
      <w:r w:rsidR="00BE7BFD" w:rsidRPr="00C216B9">
        <w:rPr>
          <w:sz w:val="24"/>
          <w:szCs w:val="24"/>
        </w:rPr>
        <w:t xml:space="preserve"> poniżej treść zapytań do S</w:t>
      </w:r>
      <w:r w:rsidR="0012774F" w:rsidRPr="00C216B9">
        <w:rPr>
          <w:sz w:val="24"/>
          <w:szCs w:val="24"/>
        </w:rPr>
        <w:t>pecyfikacji Warunków Zamówienia (</w:t>
      </w:r>
      <w:r w:rsidR="0012774F" w:rsidRPr="00C216B9">
        <w:rPr>
          <w:sz w:val="24"/>
          <w:szCs w:val="24"/>
          <w:lang w:eastAsia="ar-SA"/>
        </w:rPr>
        <w:t xml:space="preserve">zwanej </w:t>
      </w:r>
      <w:proofErr w:type="gramStart"/>
      <w:r w:rsidR="0012774F" w:rsidRPr="00C216B9">
        <w:rPr>
          <w:sz w:val="24"/>
          <w:szCs w:val="24"/>
          <w:lang w:eastAsia="ar-SA"/>
        </w:rPr>
        <w:t>dalej</w:t>
      </w:r>
      <w:r w:rsidR="0012774F" w:rsidRPr="00C216B9">
        <w:rPr>
          <w:b/>
          <w:sz w:val="24"/>
          <w:szCs w:val="24"/>
          <w:lang w:eastAsia="ar-SA"/>
        </w:rPr>
        <w:t xml:space="preserve"> </w:t>
      </w:r>
      <w:r w:rsidR="0012774F" w:rsidRPr="00C216B9">
        <w:rPr>
          <w:bCs/>
          <w:sz w:val="24"/>
          <w:szCs w:val="24"/>
          <w:lang w:eastAsia="ar-SA"/>
        </w:rPr>
        <w:t>”SWZ</w:t>
      </w:r>
      <w:proofErr w:type="gramEnd"/>
      <w:r w:rsidR="0012774F" w:rsidRPr="00C216B9">
        <w:rPr>
          <w:bCs/>
          <w:sz w:val="24"/>
          <w:szCs w:val="24"/>
          <w:lang w:eastAsia="ar-SA"/>
        </w:rPr>
        <w:t>”)</w:t>
      </w:r>
      <w:r w:rsidR="00E74BC3" w:rsidRPr="00C216B9">
        <w:rPr>
          <w:bCs/>
          <w:sz w:val="24"/>
          <w:szCs w:val="24"/>
          <w:lang w:eastAsia="ar-SA"/>
        </w:rPr>
        <w:t xml:space="preserve"> </w:t>
      </w:r>
      <w:r w:rsidR="00E74BC3" w:rsidRPr="00C216B9">
        <w:rPr>
          <w:sz w:val="24"/>
          <w:szCs w:val="24"/>
        </w:rPr>
        <w:t>wraz z wyjaśnieniami</w:t>
      </w:r>
      <w:r w:rsidR="0012774F" w:rsidRPr="00C216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31E9" w:rsidRPr="00C216B9" w14:paraId="2E9BCEC8" w14:textId="77777777" w:rsidTr="00196D16">
        <w:tc>
          <w:tcPr>
            <w:tcW w:w="9356" w:type="dxa"/>
          </w:tcPr>
          <w:p w14:paraId="7EFDD30C" w14:textId="236AC2A9" w:rsidR="003331E9" w:rsidRPr="00C216B9" w:rsidRDefault="003331E9" w:rsidP="003A07C7">
            <w:pPr>
              <w:spacing w:before="60" w:after="40" w:line="360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C216B9">
              <w:rPr>
                <w:b/>
                <w:bCs/>
                <w:sz w:val="24"/>
                <w:szCs w:val="24"/>
              </w:rPr>
              <w:t>Pytanie nr 1</w:t>
            </w:r>
          </w:p>
          <w:p w14:paraId="142BB57B" w14:textId="17E47218" w:rsidR="003331E9" w:rsidRPr="00C216B9" w:rsidRDefault="003A07C7" w:rsidP="000602B2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3331E9" w:rsidRPr="00C216B9">
              <w:rPr>
                <w:sz w:val="24"/>
                <w:szCs w:val="24"/>
              </w:rPr>
              <w:t>Dotyczy dokumentu „7.1 Szczegółowy opis przedmiotu zamówienia”, rozdział III, pkt 6.4, w którym Zamawiający wymaga zastosowania widelca sztywnego aluminiowego.</w:t>
            </w:r>
            <w:r w:rsidR="000602B2">
              <w:rPr>
                <w:sz w:val="24"/>
                <w:szCs w:val="24"/>
              </w:rPr>
              <w:t xml:space="preserve"> </w:t>
            </w:r>
            <w:r w:rsidR="003331E9" w:rsidRPr="00C216B9">
              <w:rPr>
                <w:sz w:val="24"/>
                <w:szCs w:val="24"/>
              </w:rPr>
              <w:t>Zwracamy się z uprzejmą prośbą o wyjaśnienie, czy Zamawiający dopuszcza zaoferowanie rowerów wyposażonych w sztywny widelec stalowy, pod warunkiem bezwzględnego spełnienia wymogu dotyczącego maksymalnej masy całkowitej roweru wynoszącej 23 kg (określonej w rozdziale III, pkt 4)?</w:t>
            </w:r>
          </w:p>
          <w:p w14:paraId="3B4C22F6" w14:textId="77777777" w:rsidR="003331E9" w:rsidRPr="00C216B9" w:rsidRDefault="003331E9" w:rsidP="00196D16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</w:p>
          <w:p w14:paraId="6A967894" w14:textId="7CF86740" w:rsidR="003331E9" w:rsidRPr="00C216B9" w:rsidRDefault="003331E9" w:rsidP="000602B2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C216B9">
              <w:rPr>
                <w:sz w:val="24"/>
                <w:szCs w:val="24"/>
              </w:rPr>
              <w:lastRenderedPageBreak/>
              <w:t xml:space="preserve">W branży produkcji rowerów miejskich sztywne widelce stalowe stanowią powszechny standard techniczny, zapewniający wysoką trwałość oraz optymalne właściwości tłumienia drgań. Pozostawienie sztywnego ograniczenia wyłącznie do stopów aluminium w odniesieniu do tego jednego elementu, w </w:t>
            </w:r>
            <w:proofErr w:type="gramStart"/>
            <w:r w:rsidRPr="00C216B9">
              <w:rPr>
                <w:sz w:val="24"/>
                <w:szCs w:val="24"/>
              </w:rPr>
              <w:t>sytuacji</w:t>
            </w:r>
            <w:proofErr w:type="gramEnd"/>
            <w:r w:rsidRPr="00C216B9">
              <w:rPr>
                <w:sz w:val="24"/>
                <w:szCs w:val="24"/>
              </w:rPr>
              <w:t xml:space="preserve"> gdy całkowita waga roweru pozostaje pod ścisłą kontrolą, może nieuzasadnienie ograniczać uczciwą konkurencję oraz krąg potencjalnych wykonawców.</w:t>
            </w:r>
            <w:r w:rsidR="000602B2">
              <w:rPr>
                <w:sz w:val="24"/>
                <w:szCs w:val="24"/>
              </w:rPr>
              <w:t xml:space="preserve"> </w:t>
            </w:r>
            <w:r w:rsidRPr="00C216B9">
              <w:rPr>
                <w:sz w:val="24"/>
                <w:szCs w:val="24"/>
              </w:rPr>
              <w:t xml:space="preserve">W związku z </w:t>
            </w:r>
            <w:proofErr w:type="gramStart"/>
            <w:r w:rsidRPr="00C216B9">
              <w:rPr>
                <w:sz w:val="24"/>
                <w:szCs w:val="24"/>
              </w:rPr>
              <w:t>powyższym,</w:t>
            </w:r>
            <w:proofErr w:type="gramEnd"/>
            <w:r w:rsidRPr="00C216B9">
              <w:rPr>
                <w:sz w:val="24"/>
                <w:szCs w:val="24"/>
              </w:rPr>
              <w:t xml:space="preserve"> czy Zamawiający dokona modyfikacji zapisów rozdziału III, pkt 6.4 w taki sposób, aby otrzymał on następujące brzmienie:</w:t>
            </w:r>
            <w:r w:rsidR="000602B2">
              <w:rPr>
                <w:sz w:val="24"/>
                <w:szCs w:val="24"/>
              </w:rPr>
              <w:t xml:space="preserve"> </w:t>
            </w:r>
            <w:r w:rsidRPr="00C216B9">
              <w:rPr>
                <w:sz w:val="24"/>
                <w:szCs w:val="24"/>
              </w:rPr>
              <w:t>„6.4. widelec sztywny aluminiowy lub stalowy</w:t>
            </w:r>
            <w:r w:rsidR="007E0E8E">
              <w:rPr>
                <w:sz w:val="24"/>
                <w:szCs w:val="24"/>
              </w:rPr>
              <w:t>,</w:t>
            </w:r>
            <w:r w:rsidRPr="00C216B9">
              <w:rPr>
                <w:sz w:val="24"/>
                <w:szCs w:val="24"/>
              </w:rPr>
              <w:t>”</w:t>
            </w:r>
          </w:p>
          <w:p w14:paraId="299CC479" w14:textId="77777777" w:rsidR="003331E9" w:rsidRDefault="003331E9" w:rsidP="003A07C7">
            <w:pPr>
              <w:spacing w:after="40" w:line="360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C216B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74D2032" w14:textId="295807E3" w:rsidR="000602B2" w:rsidRPr="003A07C7" w:rsidRDefault="007E0E8E" w:rsidP="003A07C7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3A07C7" w:rsidRPr="003A07C7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</w:t>
            </w:r>
            <w:r w:rsidR="003A07C7" w:rsidRPr="003A07C7">
              <w:rPr>
                <w:sz w:val="24"/>
                <w:szCs w:val="24"/>
              </w:rPr>
              <w:t>dopuszcza zaoferowanie rowerów wyposażonych w sztywny widelec stalowy</w:t>
            </w:r>
            <w:r>
              <w:rPr>
                <w:sz w:val="24"/>
                <w:szCs w:val="24"/>
              </w:rPr>
              <w:t>,</w:t>
            </w:r>
            <w:r w:rsidR="003A07C7" w:rsidRPr="003A07C7">
              <w:rPr>
                <w:sz w:val="24"/>
                <w:szCs w:val="24"/>
              </w:rPr>
              <w:t> pod warunkiem bezwzględnego spełnienia wymogu dotyczącego maksymalnej masy całkowitej roweru wynoszącej 23 kg</w:t>
            </w:r>
            <w:r>
              <w:rPr>
                <w:sz w:val="24"/>
                <w:szCs w:val="24"/>
              </w:rPr>
              <w:t xml:space="preserve"> (określonej w rozdziale III, pkt 4 Szczegółowego Opisu Przedmiotu Zamówienia).</w:t>
            </w:r>
          </w:p>
          <w:p w14:paraId="7E2A0F59" w14:textId="1014458C" w:rsidR="003331E9" w:rsidRDefault="003331E9" w:rsidP="00196D16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3A07C7" w:rsidRPr="00C216B9" w14:paraId="308FDBBB" w14:textId="77777777" w:rsidTr="00196D16">
        <w:tc>
          <w:tcPr>
            <w:tcW w:w="9356" w:type="dxa"/>
          </w:tcPr>
          <w:p w14:paraId="5AD1755A" w14:textId="77777777" w:rsidR="003A07C7" w:rsidRPr="00C216B9" w:rsidRDefault="003A07C7" w:rsidP="00196D16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</w:tc>
      </w:tr>
    </w:tbl>
    <w:p w14:paraId="2BC00F16" w14:textId="77777777" w:rsidR="00BE7BFD" w:rsidRPr="00C216B9" w:rsidRDefault="00BE7BFD" w:rsidP="00520165">
      <w:pPr>
        <w:jc w:val="both"/>
        <w:rPr>
          <w:sz w:val="22"/>
          <w:szCs w:val="22"/>
        </w:rPr>
      </w:pPr>
    </w:p>
    <w:p w14:paraId="22ABBCD0" w14:textId="460C3E2C" w:rsidR="003A07C7" w:rsidRPr="003A07C7" w:rsidRDefault="003A07C7" w:rsidP="003A07C7">
      <w:pPr>
        <w:pStyle w:val="Tekstpodstawowy"/>
        <w:ind w:left="3119" w:firstLine="425"/>
        <w:jc w:val="center"/>
        <w:rPr>
          <w:iCs/>
          <w:sz w:val="20"/>
        </w:rPr>
      </w:pPr>
      <w:r w:rsidRPr="003A07C7">
        <w:rPr>
          <w:iCs/>
          <w:sz w:val="20"/>
        </w:rPr>
        <w:t>Dyrektor</w:t>
      </w:r>
    </w:p>
    <w:p w14:paraId="31772EDC" w14:textId="5EB9FA85" w:rsidR="003A07C7" w:rsidRPr="003A07C7" w:rsidRDefault="003A07C7" w:rsidP="003A07C7">
      <w:pPr>
        <w:pStyle w:val="Tekstpodstawowy"/>
        <w:ind w:left="3119" w:firstLine="425"/>
        <w:jc w:val="center"/>
        <w:rPr>
          <w:iCs/>
          <w:sz w:val="20"/>
        </w:rPr>
      </w:pPr>
      <w:r w:rsidRPr="003A07C7">
        <w:rPr>
          <w:iCs/>
          <w:sz w:val="20"/>
        </w:rPr>
        <w:t>Powiatowego Centrum Usług</w:t>
      </w:r>
    </w:p>
    <w:p w14:paraId="444D89B6" w14:textId="1FCCA6AC" w:rsidR="003A07C7" w:rsidRPr="003A07C7" w:rsidRDefault="003A07C7" w:rsidP="003A07C7">
      <w:pPr>
        <w:pStyle w:val="Tekstpodstawowy"/>
        <w:ind w:left="3119" w:firstLine="425"/>
        <w:jc w:val="center"/>
        <w:rPr>
          <w:iCs/>
          <w:sz w:val="20"/>
        </w:rPr>
      </w:pPr>
      <w:r w:rsidRPr="003A07C7">
        <w:rPr>
          <w:iCs/>
          <w:sz w:val="20"/>
        </w:rPr>
        <w:t>Wspólnych w Rawiczu</w:t>
      </w:r>
    </w:p>
    <w:p w14:paraId="6DA8D226" w14:textId="77777777" w:rsidR="003A07C7" w:rsidRPr="003A07C7" w:rsidRDefault="003A07C7" w:rsidP="003A07C7">
      <w:pPr>
        <w:pStyle w:val="Tekstpodstawowy"/>
        <w:ind w:left="3119" w:firstLine="425"/>
        <w:jc w:val="center"/>
        <w:rPr>
          <w:iCs/>
          <w:sz w:val="20"/>
        </w:rPr>
      </w:pPr>
    </w:p>
    <w:p w14:paraId="0092DD24" w14:textId="0922CC9C" w:rsidR="003A07C7" w:rsidRPr="003A07C7" w:rsidRDefault="003A07C7" w:rsidP="003A07C7">
      <w:pPr>
        <w:pStyle w:val="Tekstpodstawowy"/>
        <w:ind w:left="3119" w:firstLine="425"/>
        <w:jc w:val="center"/>
        <w:rPr>
          <w:iCs/>
          <w:sz w:val="20"/>
        </w:rPr>
      </w:pPr>
      <w:r w:rsidRPr="003A07C7">
        <w:rPr>
          <w:iCs/>
          <w:sz w:val="20"/>
        </w:rPr>
        <w:t>(-) Urszula Stefaniak</w:t>
      </w:r>
    </w:p>
    <w:p w14:paraId="28DA7269" w14:textId="4198EC3D" w:rsidR="006D4AB3" w:rsidRPr="00C216B9" w:rsidRDefault="006D4AB3" w:rsidP="003A07C7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C216B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45C86" w14:textId="77777777" w:rsidR="00EE6D5F" w:rsidRDefault="00EE6D5F">
      <w:r>
        <w:separator/>
      </w:r>
    </w:p>
  </w:endnote>
  <w:endnote w:type="continuationSeparator" w:id="0">
    <w:p w14:paraId="200931BB" w14:textId="77777777" w:rsidR="00EE6D5F" w:rsidRDefault="00EE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022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718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98C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5BBF8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7E5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0991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3184E0" w14:textId="77777777" w:rsidR="006D4AB3" w:rsidRDefault="006D4AB3">
    <w:pPr>
      <w:pStyle w:val="Stopka"/>
      <w:tabs>
        <w:tab w:val="clear" w:pos="4536"/>
        <w:tab w:val="left" w:pos="6237"/>
      </w:tabs>
    </w:pPr>
  </w:p>
  <w:p w14:paraId="72C35E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3039E" w14:textId="77777777" w:rsidR="00EE6D5F" w:rsidRDefault="00EE6D5F">
      <w:r>
        <w:separator/>
      </w:r>
    </w:p>
  </w:footnote>
  <w:footnote w:type="continuationSeparator" w:id="0">
    <w:p w14:paraId="1D2FEEFA" w14:textId="77777777" w:rsidR="00EE6D5F" w:rsidRDefault="00EE6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E29A2" w14:textId="77777777" w:rsidR="003331E9" w:rsidRDefault="00333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E27F0" w14:textId="5E6606F6" w:rsidR="003331E9" w:rsidRDefault="007E0E8E">
    <w:pPr>
      <w:pStyle w:val="Nagwek"/>
    </w:pPr>
    <w:r>
      <w:rPr>
        <w:noProof/>
      </w:rPr>
      <w:pict w14:anchorId="5CA68D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60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521AE" w14:textId="77777777" w:rsidR="003331E9" w:rsidRDefault="003331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0739246">
    <w:abstractNumId w:val="3"/>
  </w:num>
  <w:num w:numId="2" w16cid:durableId="474952334">
    <w:abstractNumId w:val="6"/>
  </w:num>
  <w:num w:numId="3" w16cid:durableId="1005092030">
    <w:abstractNumId w:val="2"/>
  </w:num>
  <w:num w:numId="4" w16cid:durableId="1667781697">
    <w:abstractNumId w:val="5"/>
  </w:num>
  <w:num w:numId="5" w16cid:durableId="2122994942">
    <w:abstractNumId w:val="0"/>
  </w:num>
  <w:num w:numId="6" w16cid:durableId="1447578963">
    <w:abstractNumId w:val="1"/>
  </w:num>
  <w:num w:numId="7" w16cid:durableId="9499742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83E"/>
    <w:rsid w:val="00031374"/>
    <w:rsid w:val="000602B2"/>
    <w:rsid w:val="000A1097"/>
    <w:rsid w:val="000E2A8F"/>
    <w:rsid w:val="0012774F"/>
    <w:rsid w:val="00144B7A"/>
    <w:rsid w:val="00180C6E"/>
    <w:rsid w:val="0029283E"/>
    <w:rsid w:val="0029606A"/>
    <w:rsid w:val="003331E9"/>
    <w:rsid w:val="003A07C7"/>
    <w:rsid w:val="004848F3"/>
    <w:rsid w:val="004A75F2"/>
    <w:rsid w:val="004E4B64"/>
    <w:rsid w:val="005144A9"/>
    <w:rsid w:val="00520165"/>
    <w:rsid w:val="005B1B08"/>
    <w:rsid w:val="005E342C"/>
    <w:rsid w:val="00632C3C"/>
    <w:rsid w:val="00662BDB"/>
    <w:rsid w:val="006A5DF1"/>
    <w:rsid w:val="006B7198"/>
    <w:rsid w:val="006C0A21"/>
    <w:rsid w:val="006D4AB3"/>
    <w:rsid w:val="006F3B81"/>
    <w:rsid w:val="007D7198"/>
    <w:rsid w:val="007E0E8E"/>
    <w:rsid w:val="00843A88"/>
    <w:rsid w:val="00864A4B"/>
    <w:rsid w:val="00870F9F"/>
    <w:rsid w:val="008804B6"/>
    <w:rsid w:val="00897AB0"/>
    <w:rsid w:val="008A3553"/>
    <w:rsid w:val="00A905AC"/>
    <w:rsid w:val="00B620E2"/>
    <w:rsid w:val="00BA6584"/>
    <w:rsid w:val="00BE7BFD"/>
    <w:rsid w:val="00C216B9"/>
    <w:rsid w:val="00C2381F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6D5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A446E"/>
  <w15:chartTrackingRefBased/>
  <w15:docId w15:val="{5D49B56A-915A-46D0-85CE-9581E8ACA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Anita Ceglarek</dc:creator>
  <cp:keywords/>
  <cp:lastModifiedBy>Anita Ceglarek</cp:lastModifiedBy>
  <cp:revision>5</cp:revision>
  <cp:lastPrinted>2026-06-09T09:46:00Z</cp:lastPrinted>
  <dcterms:created xsi:type="dcterms:W3CDTF">2026-06-09T08:18:00Z</dcterms:created>
  <dcterms:modified xsi:type="dcterms:W3CDTF">2026-06-09T09:49:00Z</dcterms:modified>
</cp:coreProperties>
</file>