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A13F2" w14:textId="5253F39A" w:rsidR="006A5DF1" w:rsidRPr="000602AD" w:rsidRDefault="001E0A9C" w:rsidP="006A5DF1">
      <w:pPr>
        <w:spacing w:after="240"/>
        <w:jc w:val="right"/>
        <w:rPr>
          <w:rFonts w:ascii="Verdana" w:hAnsi="Verdana"/>
        </w:rPr>
      </w:pPr>
      <w:r w:rsidRPr="000602AD">
        <w:rPr>
          <w:rFonts w:ascii="Verdana" w:hAnsi="Verdana"/>
        </w:rPr>
        <w:t>Kraków</w:t>
      </w:r>
      <w:r w:rsidR="006A5DF1" w:rsidRPr="000602AD">
        <w:rPr>
          <w:rFonts w:ascii="Verdana" w:hAnsi="Verdana"/>
        </w:rPr>
        <w:t xml:space="preserve"> dnia: </w:t>
      </w:r>
      <w:r w:rsidRPr="000602AD">
        <w:rPr>
          <w:rFonts w:ascii="Verdana" w:hAnsi="Verdana"/>
        </w:rPr>
        <w:t>2026-06-03</w:t>
      </w:r>
    </w:p>
    <w:p w14:paraId="6013AAB2" w14:textId="77777777" w:rsidR="001E0A9C" w:rsidRPr="000602AD" w:rsidRDefault="001E0A9C" w:rsidP="006A5DF1">
      <w:pPr>
        <w:rPr>
          <w:rFonts w:ascii="Verdana" w:hAnsi="Verdana"/>
          <w:b/>
          <w:bCs/>
        </w:rPr>
      </w:pPr>
      <w:r w:rsidRPr="000602AD">
        <w:rPr>
          <w:rFonts w:ascii="Verdana" w:hAnsi="Verdana"/>
          <w:b/>
          <w:bCs/>
        </w:rPr>
        <w:t>Akademia Górniczo - Hutnicza</w:t>
      </w:r>
    </w:p>
    <w:p w14:paraId="1FF9328C" w14:textId="77777777" w:rsidR="001E0A9C" w:rsidRPr="000602AD" w:rsidRDefault="001E0A9C" w:rsidP="006A5DF1">
      <w:pPr>
        <w:rPr>
          <w:rFonts w:ascii="Verdana" w:hAnsi="Verdana"/>
          <w:b/>
          <w:bCs/>
        </w:rPr>
      </w:pPr>
      <w:r w:rsidRPr="000602AD">
        <w:rPr>
          <w:rFonts w:ascii="Verdana" w:hAnsi="Verdana"/>
          <w:b/>
          <w:bCs/>
        </w:rPr>
        <w:t>im. Stanisława Staszica w Krakowie</w:t>
      </w:r>
    </w:p>
    <w:p w14:paraId="6C6BE0C9" w14:textId="3614E4A0" w:rsidR="006A5DF1" w:rsidRPr="000602AD" w:rsidRDefault="001E0A9C" w:rsidP="006A5DF1">
      <w:pPr>
        <w:rPr>
          <w:rFonts w:ascii="Verdana" w:hAnsi="Verdana"/>
          <w:b/>
          <w:bCs/>
        </w:rPr>
      </w:pPr>
      <w:r w:rsidRPr="000602AD">
        <w:rPr>
          <w:rFonts w:ascii="Verdana" w:hAnsi="Verdana"/>
          <w:b/>
          <w:bCs/>
        </w:rPr>
        <w:t>Dział Zamówień Publicznych</w:t>
      </w:r>
    </w:p>
    <w:p w14:paraId="019B6FDE" w14:textId="7F7E4146" w:rsidR="006A5DF1" w:rsidRPr="000602AD" w:rsidRDefault="001E0A9C" w:rsidP="006A5DF1">
      <w:pPr>
        <w:rPr>
          <w:rFonts w:ascii="Verdana" w:hAnsi="Verdana"/>
        </w:rPr>
      </w:pPr>
      <w:r w:rsidRPr="000602AD">
        <w:rPr>
          <w:rFonts w:ascii="Verdana" w:hAnsi="Verdana"/>
        </w:rPr>
        <w:t>Al. Mickiewicza</w:t>
      </w:r>
      <w:r w:rsidR="006A5DF1" w:rsidRPr="000602AD">
        <w:rPr>
          <w:rFonts w:ascii="Verdana" w:hAnsi="Verdana"/>
        </w:rPr>
        <w:t xml:space="preserve"> </w:t>
      </w:r>
      <w:r w:rsidRPr="000602AD">
        <w:rPr>
          <w:rFonts w:ascii="Verdana" w:hAnsi="Verdana"/>
        </w:rPr>
        <w:t>30</w:t>
      </w:r>
    </w:p>
    <w:p w14:paraId="431F3A0A" w14:textId="10066E87" w:rsidR="006A5DF1" w:rsidRPr="000602AD" w:rsidRDefault="001E0A9C" w:rsidP="006A5DF1">
      <w:pPr>
        <w:rPr>
          <w:rFonts w:ascii="Verdana" w:hAnsi="Verdana"/>
        </w:rPr>
      </w:pPr>
      <w:r w:rsidRPr="000602AD">
        <w:rPr>
          <w:rFonts w:ascii="Verdana" w:hAnsi="Verdana"/>
        </w:rPr>
        <w:t>30-059</w:t>
      </w:r>
      <w:r w:rsidR="006A5DF1" w:rsidRPr="000602AD">
        <w:rPr>
          <w:rFonts w:ascii="Verdana" w:hAnsi="Verdana"/>
        </w:rPr>
        <w:t xml:space="preserve"> </w:t>
      </w:r>
      <w:r w:rsidRPr="000602AD">
        <w:rPr>
          <w:rFonts w:ascii="Verdana" w:hAnsi="Verdana"/>
        </w:rPr>
        <w:t>Kraków</w:t>
      </w:r>
    </w:p>
    <w:p w14:paraId="200279C9" w14:textId="0E09EE05" w:rsidR="006A5DF1" w:rsidRPr="000602AD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0602AD">
        <w:rPr>
          <w:rFonts w:ascii="Verdana" w:hAnsi="Verdana"/>
        </w:rPr>
        <w:t>Pismo:</w:t>
      </w:r>
      <w:r w:rsidRPr="000602AD">
        <w:rPr>
          <w:rFonts w:ascii="Verdana" w:hAnsi="Verdana"/>
          <w:b/>
          <w:bCs/>
        </w:rPr>
        <w:t xml:space="preserve"> </w:t>
      </w:r>
      <w:r w:rsidR="001E0B82" w:rsidRPr="000602AD">
        <w:rPr>
          <w:rFonts w:ascii="Verdana" w:hAnsi="Verdana"/>
          <w:b/>
        </w:rPr>
        <w:t>KC-DE-zp.25.217.2026</w:t>
      </w:r>
      <w:r w:rsidRPr="000602AD">
        <w:rPr>
          <w:rFonts w:ascii="Verdana" w:hAnsi="Verdana"/>
        </w:rPr>
        <w:tab/>
        <w:t xml:space="preserve"> </w:t>
      </w:r>
    </w:p>
    <w:p w14:paraId="1A06E565" w14:textId="77777777" w:rsidR="006A5DF1" w:rsidRPr="000602A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59B1136" w14:textId="77777777" w:rsidR="006A5DF1" w:rsidRPr="000602A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602AD">
        <w:rPr>
          <w:rFonts w:ascii="Verdana" w:hAnsi="Verdana"/>
          <w:b/>
        </w:rPr>
        <w:t>WYKONAWCY</w:t>
      </w:r>
    </w:p>
    <w:p w14:paraId="78EFFCF6" w14:textId="77777777" w:rsidR="006A5DF1" w:rsidRPr="000602A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602AD">
        <w:rPr>
          <w:rFonts w:ascii="Verdana" w:hAnsi="Verdana"/>
        </w:rPr>
        <w:t>ubiegający się o zamówienie publiczne</w:t>
      </w:r>
    </w:p>
    <w:p w14:paraId="29C859FC" w14:textId="77777777" w:rsidR="006D4AB3" w:rsidRPr="000602AD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0630F2B1" w14:textId="0FCE4A13" w:rsidR="00632C3C" w:rsidRPr="000602A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602AD">
        <w:rPr>
          <w:rFonts w:ascii="Verdana" w:hAnsi="Verdana"/>
          <w:sz w:val="20"/>
        </w:rPr>
        <w:t>WYJAŚNIENI</w:t>
      </w:r>
      <w:r w:rsidR="00520165" w:rsidRPr="000602AD">
        <w:rPr>
          <w:rFonts w:ascii="Verdana" w:hAnsi="Verdana"/>
          <w:sz w:val="20"/>
        </w:rPr>
        <w:t>A</w:t>
      </w:r>
      <w:r w:rsidR="00632C3C" w:rsidRPr="000602AD">
        <w:rPr>
          <w:rFonts w:ascii="Verdana" w:hAnsi="Verdana"/>
          <w:sz w:val="20"/>
        </w:rPr>
        <w:t xml:space="preserve"> TREŚCI</w:t>
      </w:r>
      <w:r w:rsidR="0029606A" w:rsidRPr="000602AD">
        <w:rPr>
          <w:rFonts w:ascii="Verdana" w:hAnsi="Verdana"/>
          <w:sz w:val="20"/>
        </w:rPr>
        <w:t xml:space="preserve"> SWZ</w:t>
      </w:r>
      <w:r w:rsidR="00DF1AC0">
        <w:rPr>
          <w:rFonts w:ascii="Verdana" w:hAnsi="Verdana"/>
          <w:sz w:val="20"/>
        </w:rPr>
        <w:t xml:space="preserve"> 2</w:t>
      </w:r>
    </w:p>
    <w:p w14:paraId="1EDB111F" w14:textId="18E16CBD" w:rsidR="006D4AB3" w:rsidRPr="000602AD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0602AD">
        <w:rPr>
          <w:rFonts w:ascii="Verdana" w:hAnsi="Verdana"/>
        </w:rPr>
        <w:t xml:space="preserve">Dotyczy: </w:t>
      </w:r>
      <w:r w:rsidR="006A5DF1" w:rsidRPr="000602AD">
        <w:rPr>
          <w:rFonts w:ascii="Verdana" w:hAnsi="Verdana"/>
        </w:rPr>
        <w:t>p</w:t>
      </w:r>
      <w:r w:rsidRPr="000602AD">
        <w:rPr>
          <w:rFonts w:ascii="Verdana" w:hAnsi="Verdana"/>
        </w:rPr>
        <w:t>ostępowani</w:t>
      </w:r>
      <w:r w:rsidR="006A5DF1" w:rsidRPr="000602AD">
        <w:rPr>
          <w:rFonts w:ascii="Verdana" w:hAnsi="Verdana"/>
        </w:rPr>
        <w:t>a</w:t>
      </w:r>
      <w:r w:rsidRPr="000602AD">
        <w:rPr>
          <w:rFonts w:ascii="Verdana" w:hAnsi="Verdana"/>
        </w:rPr>
        <w:t xml:space="preserve"> o udzielenie zamówienia publicznego, prowadzone</w:t>
      </w:r>
      <w:r w:rsidR="006A5DF1" w:rsidRPr="000602AD">
        <w:rPr>
          <w:rFonts w:ascii="Verdana" w:hAnsi="Verdana"/>
        </w:rPr>
        <w:t>go</w:t>
      </w:r>
      <w:r w:rsidRPr="000602AD">
        <w:rPr>
          <w:rFonts w:ascii="Verdana" w:hAnsi="Verdana"/>
        </w:rPr>
        <w:t xml:space="preserve"> w trybie</w:t>
      </w:r>
      <w:r w:rsidR="002C6A48" w:rsidRPr="000602AD">
        <w:rPr>
          <w:rFonts w:ascii="Verdana" w:hAnsi="Verdana"/>
        </w:rPr>
        <w:t>:</w:t>
      </w:r>
      <w:r w:rsidRPr="000602AD">
        <w:rPr>
          <w:rFonts w:ascii="Verdana" w:hAnsi="Verdana"/>
        </w:rPr>
        <w:t xml:space="preserve"> </w:t>
      </w:r>
      <w:r w:rsidR="001E0A9C" w:rsidRPr="000602AD">
        <w:rPr>
          <w:rFonts w:ascii="Verdana" w:hAnsi="Verdana"/>
        </w:rPr>
        <w:t>Tryb podstawowy bez negocjacji - art. 275 pkt. 1 ustawy Pzp</w:t>
      </w:r>
      <w:r w:rsidRPr="000602AD">
        <w:rPr>
          <w:rFonts w:ascii="Verdana" w:hAnsi="Verdana"/>
          <w:b/>
        </w:rPr>
        <w:t xml:space="preserve"> </w:t>
      </w:r>
      <w:r w:rsidR="00E715A3" w:rsidRPr="000602AD">
        <w:rPr>
          <w:rFonts w:ascii="Verdana" w:hAnsi="Verdana"/>
          <w:bCs/>
        </w:rPr>
        <w:t>pn.</w:t>
      </w:r>
      <w:r w:rsidRPr="000602AD">
        <w:rPr>
          <w:rFonts w:ascii="Verdana" w:hAnsi="Verdana"/>
          <w:b/>
        </w:rPr>
        <w:t xml:space="preserve"> </w:t>
      </w:r>
      <w:r w:rsidR="00E72428" w:rsidRPr="000602AD">
        <w:rPr>
          <w:rFonts w:ascii="Verdana" w:hAnsi="Verdana"/>
          <w:bCs/>
        </w:rPr>
        <w:t>”</w:t>
      </w:r>
      <w:r w:rsidR="001E0A9C" w:rsidRPr="000602AD">
        <w:rPr>
          <w:rFonts w:ascii="Verdana" w:hAnsi="Verdana"/>
          <w:b/>
          <w:bCs/>
        </w:rPr>
        <w:t>Modernizacja pomieszczenia P01b dla potrzeb stanowiska badawczego dla WEiP w przewiązce P-B3-B4 AGH w Krakowie - KC-DE-zp.25.217.2026</w:t>
      </w:r>
      <w:r w:rsidR="00E72428" w:rsidRPr="000602AD">
        <w:rPr>
          <w:rFonts w:ascii="Verdana" w:hAnsi="Verdana"/>
          <w:bCs/>
        </w:rPr>
        <w:t>”</w:t>
      </w:r>
      <w:r w:rsidRPr="000602AD">
        <w:rPr>
          <w:rFonts w:ascii="Verdana" w:hAnsi="Verdana"/>
          <w:b/>
        </w:rPr>
        <w:t xml:space="preserve"> </w:t>
      </w:r>
      <w:r w:rsidRPr="000602AD">
        <w:rPr>
          <w:rFonts w:ascii="Verdana" w:hAnsi="Verdana"/>
          <w:bCs/>
        </w:rPr>
        <w:t>– znak sprawy</w:t>
      </w:r>
      <w:r w:rsidRPr="000602AD">
        <w:rPr>
          <w:rFonts w:ascii="Verdana" w:hAnsi="Verdana"/>
          <w:b/>
        </w:rPr>
        <w:t xml:space="preserve"> </w:t>
      </w:r>
      <w:r w:rsidR="001E0A9C" w:rsidRPr="000602AD">
        <w:rPr>
          <w:rFonts w:ascii="Verdana" w:hAnsi="Verdana"/>
          <w:b/>
        </w:rPr>
        <w:t>KC-DE-zp.25.217.2026</w:t>
      </w:r>
      <w:r w:rsidRPr="000602AD">
        <w:rPr>
          <w:rFonts w:ascii="Verdana" w:hAnsi="Verdana"/>
          <w:b/>
        </w:rPr>
        <w:t>.</w:t>
      </w:r>
    </w:p>
    <w:p w14:paraId="552C9B2A" w14:textId="77777777" w:rsidR="0012774F" w:rsidRPr="000602AD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0602AD">
        <w:rPr>
          <w:rFonts w:ascii="Verdana" w:hAnsi="Verdana"/>
        </w:rPr>
        <w:t>Zamawiający,</w:t>
      </w:r>
      <w:r w:rsidR="002C6A48" w:rsidRPr="000602AD">
        <w:rPr>
          <w:rFonts w:ascii="Verdana" w:hAnsi="Verdana"/>
        </w:rPr>
        <w:t xml:space="preserve"> </w:t>
      </w:r>
      <w:r w:rsidR="002C6A48" w:rsidRPr="000602AD">
        <w:rPr>
          <w:rFonts w:ascii="Verdana" w:hAnsi="Verdana"/>
          <w:b/>
        </w:rPr>
        <w:t>Akademia Górniczo-Hutnicza im. Stanisława Staszica w Krakowie</w:t>
      </w:r>
      <w:r w:rsidRPr="000602AD">
        <w:rPr>
          <w:rFonts w:ascii="Verdana" w:hAnsi="Verdana"/>
        </w:rPr>
        <w:t xml:space="preserve"> działając na podstawie art. </w:t>
      </w:r>
      <w:r w:rsidR="00E74BC3" w:rsidRPr="000602AD">
        <w:rPr>
          <w:rFonts w:ascii="Verdana" w:hAnsi="Verdana"/>
        </w:rPr>
        <w:t>284</w:t>
      </w:r>
      <w:r w:rsidRPr="000602AD">
        <w:rPr>
          <w:rFonts w:ascii="Verdana" w:hAnsi="Verdana"/>
        </w:rPr>
        <w:t xml:space="preserve"> ust. </w:t>
      </w:r>
      <w:r w:rsidR="0029606A" w:rsidRPr="000602AD">
        <w:rPr>
          <w:rFonts w:ascii="Verdana" w:hAnsi="Verdana"/>
        </w:rPr>
        <w:t>6</w:t>
      </w:r>
      <w:r w:rsidRPr="000602AD">
        <w:rPr>
          <w:rFonts w:ascii="Verdana" w:hAnsi="Verdana"/>
        </w:rPr>
        <w:t xml:space="preserve"> ustawy z dnia </w:t>
      </w:r>
      <w:r w:rsidR="0029606A" w:rsidRPr="000602AD">
        <w:rPr>
          <w:rFonts w:ascii="Verdana" w:hAnsi="Verdana"/>
        </w:rPr>
        <w:t>11</w:t>
      </w:r>
      <w:r w:rsidRPr="000602AD">
        <w:rPr>
          <w:rFonts w:ascii="Verdana" w:hAnsi="Verdana"/>
        </w:rPr>
        <w:t xml:space="preserve"> </w:t>
      </w:r>
      <w:r w:rsidR="0029606A" w:rsidRPr="000602AD">
        <w:rPr>
          <w:rFonts w:ascii="Verdana" w:hAnsi="Verdana"/>
        </w:rPr>
        <w:t xml:space="preserve">września </w:t>
      </w:r>
      <w:r w:rsidRPr="000602AD">
        <w:rPr>
          <w:rFonts w:ascii="Verdana" w:hAnsi="Verdana"/>
        </w:rPr>
        <w:t>20</w:t>
      </w:r>
      <w:r w:rsidR="0029606A" w:rsidRPr="000602AD">
        <w:rPr>
          <w:rFonts w:ascii="Verdana" w:hAnsi="Verdana"/>
        </w:rPr>
        <w:t>19</w:t>
      </w:r>
      <w:r w:rsidRPr="000602AD">
        <w:rPr>
          <w:rFonts w:ascii="Verdana" w:hAnsi="Verdana"/>
        </w:rPr>
        <w:t xml:space="preserve"> r</w:t>
      </w:r>
      <w:r w:rsidR="0029606A" w:rsidRPr="000602AD">
        <w:rPr>
          <w:rFonts w:ascii="Verdana" w:hAnsi="Verdana"/>
        </w:rPr>
        <w:t>.</w:t>
      </w:r>
      <w:r w:rsidRPr="000602AD">
        <w:rPr>
          <w:rFonts w:ascii="Verdana" w:hAnsi="Verdana"/>
        </w:rPr>
        <w:t xml:space="preserve"> Prawo </w:t>
      </w:r>
      <w:r w:rsidR="0029606A" w:rsidRPr="000602AD">
        <w:rPr>
          <w:rFonts w:ascii="Verdana" w:hAnsi="Verdana"/>
        </w:rPr>
        <w:t>z</w:t>
      </w:r>
      <w:r w:rsidRPr="000602AD">
        <w:rPr>
          <w:rFonts w:ascii="Verdana" w:hAnsi="Verdana"/>
        </w:rPr>
        <w:t xml:space="preserve">amówień </w:t>
      </w:r>
      <w:r w:rsidR="0029606A" w:rsidRPr="000602AD">
        <w:rPr>
          <w:rFonts w:ascii="Verdana" w:hAnsi="Verdana"/>
        </w:rPr>
        <w:t>p</w:t>
      </w:r>
      <w:r w:rsidRPr="000602AD">
        <w:rPr>
          <w:rFonts w:ascii="Verdana" w:hAnsi="Verdana"/>
        </w:rPr>
        <w:t>ublicznych</w:t>
      </w:r>
      <w:r w:rsidR="00711222" w:rsidRPr="000602AD">
        <w:rPr>
          <w:rFonts w:ascii="Verdana" w:hAnsi="Verdana"/>
        </w:rPr>
        <w:t xml:space="preserve"> </w:t>
      </w:r>
      <w:r w:rsidR="00864538" w:rsidRPr="000602AD">
        <w:rPr>
          <w:rFonts w:ascii="Verdana" w:hAnsi="Verdana"/>
        </w:rPr>
        <w:t xml:space="preserve">(Dz.U.2024.1320 t.j. ze zm.) </w:t>
      </w:r>
      <w:r w:rsidR="00E74BC3" w:rsidRPr="000602AD">
        <w:rPr>
          <w:rFonts w:ascii="Verdana" w:hAnsi="Verdana"/>
        </w:rPr>
        <w:t>udostępnia</w:t>
      </w:r>
      <w:r w:rsidR="00BE7BFD" w:rsidRPr="000602AD">
        <w:rPr>
          <w:rFonts w:ascii="Verdana" w:hAnsi="Verdana"/>
        </w:rPr>
        <w:t xml:space="preserve"> poniżej treść zapytań do S</w:t>
      </w:r>
      <w:r w:rsidR="0012774F" w:rsidRPr="000602AD">
        <w:rPr>
          <w:rFonts w:ascii="Verdana" w:hAnsi="Verdana"/>
        </w:rPr>
        <w:t>pecyfikacji Warunków Zamówienia (</w:t>
      </w:r>
      <w:r w:rsidR="0012774F" w:rsidRPr="000602AD">
        <w:rPr>
          <w:rFonts w:ascii="Verdana" w:hAnsi="Verdana"/>
          <w:lang w:eastAsia="ar-SA"/>
        </w:rPr>
        <w:t>zwanej dalej</w:t>
      </w:r>
      <w:r w:rsidR="0012774F" w:rsidRPr="000602AD">
        <w:rPr>
          <w:rFonts w:ascii="Verdana" w:hAnsi="Verdana"/>
          <w:b/>
          <w:lang w:eastAsia="ar-SA"/>
        </w:rPr>
        <w:t xml:space="preserve"> </w:t>
      </w:r>
      <w:r w:rsidR="0012774F" w:rsidRPr="000602AD">
        <w:rPr>
          <w:rFonts w:ascii="Verdana" w:hAnsi="Verdana"/>
          <w:bCs/>
          <w:lang w:eastAsia="ar-SA"/>
        </w:rPr>
        <w:t>”SWZ”)</w:t>
      </w:r>
      <w:r w:rsidR="00E74BC3" w:rsidRPr="000602AD">
        <w:rPr>
          <w:rFonts w:ascii="Verdana" w:hAnsi="Verdana"/>
          <w:bCs/>
          <w:lang w:eastAsia="ar-SA"/>
        </w:rPr>
        <w:t xml:space="preserve"> </w:t>
      </w:r>
      <w:r w:rsidR="00E74BC3" w:rsidRPr="000602AD">
        <w:rPr>
          <w:rFonts w:ascii="Verdana" w:hAnsi="Verdana"/>
        </w:rPr>
        <w:t>wraz z wyjaśnieniami</w:t>
      </w:r>
      <w:r w:rsidR="0012774F" w:rsidRPr="000602AD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0A9C" w:rsidRPr="000602AD" w14:paraId="501D7D97" w14:textId="77777777" w:rsidTr="00D343F4">
        <w:tc>
          <w:tcPr>
            <w:tcW w:w="9356" w:type="dxa"/>
          </w:tcPr>
          <w:p w14:paraId="34ED1896" w14:textId="59E9887B" w:rsidR="001E0A9C" w:rsidRPr="000602AD" w:rsidRDefault="001E0B82" w:rsidP="00D343F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0602AD">
              <w:rPr>
                <w:rFonts w:ascii="Verdana" w:hAnsi="Verdana"/>
                <w:b/>
                <w:bCs/>
              </w:rPr>
              <w:t>Pytanie 1:</w:t>
            </w:r>
          </w:p>
          <w:p w14:paraId="06D50511" w14:textId="7EC7E5D5" w:rsidR="001E0A9C" w:rsidRPr="000602AD" w:rsidRDefault="001E0A9C" w:rsidP="00D343F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0602AD">
              <w:rPr>
                <w:rFonts w:ascii="Verdana" w:hAnsi="Verdana"/>
              </w:rPr>
              <w:t>Prosimy o zamieszczenie opisu technicznego oraz przykładowego modelu falownika i sterownika, które są wymienione w przedmiarze elektrycznym a brak ich opisów w projekcie.</w:t>
            </w:r>
          </w:p>
          <w:p w14:paraId="69F67E04" w14:textId="77777777" w:rsidR="001E0B82" w:rsidRPr="000602AD" w:rsidRDefault="001E0B82" w:rsidP="00D343F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35301719" w14:textId="6B9BF027" w:rsidR="001E0A9C" w:rsidRPr="000602AD" w:rsidRDefault="001E0A9C" w:rsidP="00D343F4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0602AD">
              <w:rPr>
                <w:rFonts w:ascii="Verdana" w:hAnsi="Verdana"/>
                <w:b/>
                <w:bCs/>
              </w:rPr>
              <w:t xml:space="preserve">Odpowiedź </w:t>
            </w:r>
            <w:r w:rsidR="001E0B82" w:rsidRPr="000602AD">
              <w:rPr>
                <w:rFonts w:ascii="Verdana" w:hAnsi="Verdana"/>
                <w:b/>
                <w:bCs/>
              </w:rPr>
              <w:t>1</w:t>
            </w:r>
            <w:r w:rsidRPr="000602AD">
              <w:rPr>
                <w:rFonts w:ascii="Verdana" w:hAnsi="Verdana"/>
                <w:b/>
                <w:bCs/>
              </w:rPr>
              <w:t>:</w:t>
            </w:r>
          </w:p>
          <w:p w14:paraId="0D84FE2C" w14:textId="77777777" w:rsidR="000602AD" w:rsidRPr="000602AD" w:rsidRDefault="000602AD" w:rsidP="000602AD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0602AD">
              <w:rPr>
                <w:rFonts w:ascii="Verdana" w:hAnsi="Verdana"/>
              </w:rPr>
              <w:t>Zamawiający informuje, że przykładowe modele falownika oraz sterownika zostały wskazane w dokumentacji projektowej branży elektrycznej na rysunku E1.1.</w:t>
            </w:r>
          </w:p>
          <w:p w14:paraId="42179BBA" w14:textId="77777777" w:rsidR="000602AD" w:rsidRPr="000602AD" w:rsidRDefault="000602AD" w:rsidP="000602AD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0602AD">
              <w:rPr>
                <w:rFonts w:ascii="Verdana" w:hAnsi="Verdana"/>
              </w:rPr>
              <w:t>Wskazane urządzenia mają charakter przykładowy i służą określeniu oczekiwanego standardu technicznego, funkcjonalnego oraz parametrów użytkowych projektowanego rozwiązania.</w:t>
            </w:r>
          </w:p>
          <w:p w14:paraId="1EBDFBD3" w14:textId="77777777" w:rsidR="000602AD" w:rsidRPr="000602AD" w:rsidRDefault="000602AD" w:rsidP="000602AD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0602AD">
              <w:rPr>
                <w:rFonts w:ascii="Verdana" w:hAnsi="Verdana"/>
              </w:rPr>
              <w:t>Zamawiający nie przewiduje zamieszczania dodatkowych opisów technicznych. Wymagania dotyczące urządzeń wynikają z funkcji przewidzianych w projekcie oraz informacji zawartych w dokumentacji projektowej. Dopuszcza się zastosowanie urządzeń równoważnych, spełniających wymagania projektowe oraz zapewniających parametry i funkcjonalność nie gorsze niż rozwiązania wskazane przykładowo w dokumentacji.</w:t>
            </w:r>
          </w:p>
          <w:p w14:paraId="10F2DD39" w14:textId="304D50E5" w:rsidR="001E0A9C" w:rsidRPr="000602AD" w:rsidRDefault="001E0A9C" w:rsidP="00D343F4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423553E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2B544" w14:textId="77777777" w:rsidR="00492260" w:rsidRDefault="00492260">
      <w:r>
        <w:separator/>
      </w:r>
    </w:p>
  </w:endnote>
  <w:endnote w:type="continuationSeparator" w:id="0">
    <w:p w14:paraId="278354D3" w14:textId="77777777" w:rsidR="00492260" w:rsidRDefault="00492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D65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8ED14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1039B" w14:textId="77777777" w:rsidR="006D4AB3" w:rsidRDefault="00492260">
    <w:pPr>
      <w:pStyle w:val="Stopka"/>
      <w:tabs>
        <w:tab w:val="clear" w:pos="4536"/>
      </w:tabs>
      <w:jc w:val="center"/>
    </w:pPr>
    <w:r>
      <w:rPr>
        <w:noProof/>
      </w:rPr>
      <w:pict w14:anchorId="73E930CE">
        <v:line id="_x0000_s1025" style="position:absolute;left:0;text-align:left;z-index:251657728" from="-3.85pt,8.75pt" to="455.15pt,8.75pt"/>
      </w:pict>
    </w:r>
  </w:p>
  <w:p w14:paraId="3F04015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4BB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1AD9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11CDFC" w14:textId="77777777" w:rsidR="006D4AB3" w:rsidRDefault="006D4AB3">
    <w:pPr>
      <w:pStyle w:val="Stopka"/>
      <w:tabs>
        <w:tab w:val="clear" w:pos="4536"/>
        <w:tab w:val="left" w:pos="6237"/>
      </w:tabs>
    </w:pPr>
  </w:p>
  <w:p w14:paraId="6817E02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7E1C9" w14:textId="77777777" w:rsidR="00492260" w:rsidRDefault="00492260">
      <w:r>
        <w:separator/>
      </w:r>
    </w:p>
  </w:footnote>
  <w:footnote w:type="continuationSeparator" w:id="0">
    <w:p w14:paraId="6E8C442E" w14:textId="77777777" w:rsidR="00492260" w:rsidRDefault="00492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3932F" w14:textId="77777777" w:rsidR="001E0A9C" w:rsidRDefault="001E0A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6907F" w14:textId="77777777" w:rsidR="001E0A9C" w:rsidRDefault="001E0A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1DC5" w14:textId="77777777" w:rsidR="001E0A9C" w:rsidRDefault="001E0A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5505778">
    <w:abstractNumId w:val="3"/>
  </w:num>
  <w:num w:numId="2" w16cid:durableId="923801106">
    <w:abstractNumId w:val="6"/>
  </w:num>
  <w:num w:numId="3" w16cid:durableId="1898080882">
    <w:abstractNumId w:val="2"/>
  </w:num>
  <w:num w:numId="4" w16cid:durableId="1606188224">
    <w:abstractNumId w:val="5"/>
  </w:num>
  <w:num w:numId="5" w16cid:durableId="505099083">
    <w:abstractNumId w:val="0"/>
  </w:num>
  <w:num w:numId="6" w16cid:durableId="1998455774">
    <w:abstractNumId w:val="1"/>
  </w:num>
  <w:num w:numId="7" w16cid:durableId="3314195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734"/>
    <w:rsid w:val="00025734"/>
    <w:rsid w:val="00031374"/>
    <w:rsid w:val="000602AD"/>
    <w:rsid w:val="000A1097"/>
    <w:rsid w:val="000E2A8F"/>
    <w:rsid w:val="0012774F"/>
    <w:rsid w:val="00144B7A"/>
    <w:rsid w:val="00180C6E"/>
    <w:rsid w:val="001E0A9C"/>
    <w:rsid w:val="001E0B82"/>
    <w:rsid w:val="0029606A"/>
    <w:rsid w:val="002C6A48"/>
    <w:rsid w:val="00466400"/>
    <w:rsid w:val="004848F3"/>
    <w:rsid w:val="00492260"/>
    <w:rsid w:val="004A75F2"/>
    <w:rsid w:val="005144A9"/>
    <w:rsid w:val="00520165"/>
    <w:rsid w:val="005B1B08"/>
    <w:rsid w:val="00632C3C"/>
    <w:rsid w:val="00662BDB"/>
    <w:rsid w:val="0069316C"/>
    <w:rsid w:val="006A5DF1"/>
    <w:rsid w:val="006B7198"/>
    <w:rsid w:val="006D4AB3"/>
    <w:rsid w:val="006F3B81"/>
    <w:rsid w:val="00711222"/>
    <w:rsid w:val="0071255E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1AC0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749448"/>
  <w15:chartTrackingRefBased/>
  <w15:docId w15:val="{F302C028-B72C-40FA-A2B5-F466BDEE9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5</cp:revision>
  <cp:lastPrinted>2001-02-10T14:28:00Z</cp:lastPrinted>
  <dcterms:created xsi:type="dcterms:W3CDTF">2026-06-03T09:06:00Z</dcterms:created>
  <dcterms:modified xsi:type="dcterms:W3CDTF">2026-06-03T10:03:00Z</dcterms:modified>
</cp:coreProperties>
</file>