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F3D7A" w:rsidP="0033678C">
      <w:pPr>
        <w:jc w:val="right"/>
        <w:rPr>
          <w:sz w:val="22"/>
          <w:szCs w:val="22"/>
        </w:rPr>
      </w:pPr>
      <w:r w:rsidRPr="00EF3D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F3D7A">
        <w:rPr>
          <w:sz w:val="22"/>
          <w:szCs w:val="22"/>
        </w:rPr>
        <w:t>2026-06-02</w:t>
      </w:r>
    </w:p>
    <w:p w:rsidR="00EF3D7A" w:rsidRPr="00EF3D7A" w:rsidRDefault="00EF3D7A" w:rsidP="0033678C">
      <w:pPr>
        <w:rPr>
          <w:b/>
          <w:bCs/>
          <w:sz w:val="22"/>
          <w:szCs w:val="22"/>
        </w:rPr>
      </w:pPr>
      <w:r w:rsidRPr="00EF3D7A">
        <w:rPr>
          <w:b/>
          <w:bCs/>
          <w:sz w:val="22"/>
          <w:szCs w:val="22"/>
        </w:rPr>
        <w:t>Akademia Górniczo - Hutnicza</w:t>
      </w:r>
    </w:p>
    <w:p w:rsidR="00EF3D7A" w:rsidRPr="00EF3D7A" w:rsidRDefault="00EF3D7A" w:rsidP="0033678C">
      <w:pPr>
        <w:rPr>
          <w:b/>
          <w:bCs/>
          <w:sz w:val="22"/>
          <w:szCs w:val="22"/>
        </w:rPr>
      </w:pPr>
      <w:r w:rsidRPr="00EF3D7A">
        <w:rPr>
          <w:b/>
          <w:bCs/>
          <w:sz w:val="22"/>
          <w:szCs w:val="22"/>
        </w:rPr>
        <w:t>im. Stanisława Staszica w Krakowie</w:t>
      </w:r>
    </w:p>
    <w:p w:rsidR="006A5DF1" w:rsidRPr="00D91931" w:rsidRDefault="00EF3D7A" w:rsidP="0033678C">
      <w:pPr>
        <w:rPr>
          <w:b/>
          <w:bCs/>
          <w:sz w:val="22"/>
          <w:szCs w:val="22"/>
        </w:rPr>
      </w:pPr>
      <w:r w:rsidRPr="00EF3D7A">
        <w:rPr>
          <w:b/>
          <w:bCs/>
          <w:sz w:val="22"/>
          <w:szCs w:val="22"/>
        </w:rPr>
        <w:t>Dział Zamówień Publicznych</w:t>
      </w:r>
    </w:p>
    <w:p w:rsidR="006A5DF1" w:rsidRPr="00BD5546" w:rsidRDefault="00EF3D7A" w:rsidP="0033678C">
      <w:pPr>
        <w:rPr>
          <w:sz w:val="22"/>
          <w:szCs w:val="22"/>
        </w:rPr>
      </w:pPr>
      <w:r w:rsidRPr="00EF3D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F3D7A">
        <w:rPr>
          <w:sz w:val="22"/>
          <w:szCs w:val="22"/>
        </w:rPr>
        <w:t>30</w:t>
      </w:r>
    </w:p>
    <w:p w:rsidR="006A5DF1" w:rsidRPr="00BD5546" w:rsidRDefault="00EF3D7A" w:rsidP="0033678C">
      <w:pPr>
        <w:rPr>
          <w:sz w:val="22"/>
          <w:szCs w:val="22"/>
        </w:rPr>
      </w:pPr>
      <w:r w:rsidRPr="00EF3D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F3D7A">
        <w:rPr>
          <w:sz w:val="22"/>
          <w:szCs w:val="22"/>
        </w:rPr>
        <w:t>Kraków</w:t>
      </w:r>
    </w:p>
    <w:p w:rsidR="006A5DF1" w:rsidRPr="00D91931" w:rsidRDefault="006A5DF1" w:rsidP="0033678C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5953" w:rsidRPr="00EF3D7A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33678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33678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33678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33678C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33678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33678C" w:rsidRPr="0033678C" w:rsidRDefault="0033678C" w:rsidP="0033678C"/>
    <w:p w:rsidR="006D4AB3" w:rsidRPr="006A5DF1" w:rsidRDefault="00632C3C" w:rsidP="0033678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F3D7A" w:rsidRPr="00EF3D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F3D7A" w:rsidRPr="00EF3D7A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1284796"/>
      <w:r w:rsidR="00EF3D7A" w:rsidRPr="00EF3D7A">
        <w:rPr>
          <w:b/>
          <w:sz w:val="22"/>
          <w:szCs w:val="22"/>
        </w:rPr>
        <w:t>KC.DE.zp.25.122.2026</w:t>
      </w:r>
      <w:bookmarkEnd w:id="0"/>
      <w:r w:rsidRPr="006A5DF1">
        <w:rPr>
          <w:b/>
          <w:sz w:val="22"/>
          <w:szCs w:val="22"/>
        </w:rPr>
        <w:t>.</w:t>
      </w:r>
    </w:p>
    <w:p w:rsidR="0012774F" w:rsidRDefault="00520165" w:rsidP="0033678C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33678C" w:rsidRDefault="0033678C" w:rsidP="0033678C">
      <w:pPr>
        <w:jc w:val="both"/>
        <w:rPr>
          <w:bCs/>
          <w:sz w:val="22"/>
          <w:szCs w:val="22"/>
          <w:lang w:eastAsia="ar-SA"/>
        </w:rPr>
      </w:pPr>
    </w:p>
    <w:p w:rsidR="006D5953" w:rsidRPr="006A5DF1" w:rsidRDefault="006D5953" w:rsidP="001A1DA9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  <w:r w:rsidRPr="006A5DF1">
        <w:rPr>
          <w:b/>
          <w:bCs/>
          <w:sz w:val="22"/>
          <w:szCs w:val="22"/>
        </w:rPr>
        <w:t xml:space="preserve"> </w:t>
      </w:r>
      <w:r w:rsidRPr="00EF3D7A">
        <w:rPr>
          <w:b/>
          <w:bCs/>
          <w:sz w:val="22"/>
          <w:szCs w:val="22"/>
        </w:rPr>
        <w:t>1</w:t>
      </w:r>
    </w:p>
    <w:p w:rsidR="006D5953" w:rsidRPr="006D5953" w:rsidRDefault="006D5953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A1DA9">
        <w:rPr>
          <w:rFonts w:ascii="Times New Roman" w:hAnsi="Times New Roman"/>
          <w:b/>
        </w:rPr>
        <w:t>1.</w:t>
      </w:r>
      <w:r w:rsidRPr="006D5953">
        <w:rPr>
          <w:rFonts w:ascii="Times New Roman" w:hAnsi="Times New Roman"/>
        </w:rPr>
        <w:t xml:space="preserve"> Prosimy o potwierdzenie, że w bieżącym postępowaniu Zamawiający wymaga realizacji usługi przez osoby kwalifikowane. Stanowi to istotną zmianę w stosunku do poprzedniego postępowania, gdzie wymagał Zamawiający tylko części personelu kwalifikowanych pracowników ochrony – ok 40%. Prosimy o weryfikację i potwierdzenie tak dużego wzrostu pracowników kwalifikowanych, gdyż ma to wpływ na wzrost kosztów kalkulacji ceny Wykonawców.</w:t>
      </w:r>
    </w:p>
    <w:p w:rsidR="006D5953" w:rsidRPr="006D5953" w:rsidRDefault="006D5953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A1DA9">
        <w:rPr>
          <w:rFonts w:ascii="Times New Roman" w:hAnsi="Times New Roman"/>
          <w:b/>
        </w:rPr>
        <w:t>2.</w:t>
      </w:r>
      <w:r w:rsidRPr="006D5953">
        <w:rPr>
          <w:rFonts w:ascii="Times New Roman" w:hAnsi="Times New Roman"/>
        </w:rPr>
        <w:t xml:space="preserve"> Proszę o informację czy Zamawiający dopuszcza realizację przedmiotu zamówienia za pomocą samochodu o napędzie hybrydowym (jedno z kryterium oceny ofert) ?</w:t>
      </w:r>
    </w:p>
    <w:p w:rsidR="006D5953" w:rsidRPr="006D5953" w:rsidRDefault="006D5953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A1DA9">
        <w:rPr>
          <w:rFonts w:ascii="Times New Roman" w:hAnsi="Times New Roman"/>
          <w:b/>
        </w:rPr>
        <w:t>3.</w:t>
      </w:r>
      <w:r w:rsidRPr="006D5953">
        <w:rPr>
          <w:rFonts w:ascii="Times New Roman" w:hAnsi="Times New Roman"/>
        </w:rPr>
        <w:t xml:space="preserve"> Zgodnie z zapisami umowy §1 p. 3 b) Wykonawca ma używać radiowe urządzenia nadawczo-odbiorczych pracujące w służbie radiokomunikacji ruchomej lądowej typu dyspozytorskiego – proszę o podanie informacji czy w przypadku realizacji usługi w konsorcjum, wystarczającym będzie  aby tylko jeden z konsorcjantów spełniał/posiadał pozwolenie radiowe?</w:t>
      </w:r>
    </w:p>
    <w:p w:rsidR="006D5953" w:rsidRPr="006D5953" w:rsidRDefault="006D5953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A1DA9">
        <w:rPr>
          <w:rFonts w:ascii="Times New Roman" w:hAnsi="Times New Roman"/>
          <w:b/>
        </w:rPr>
        <w:t>4.</w:t>
      </w:r>
      <w:r w:rsidRPr="006D5953">
        <w:rPr>
          <w:rFonts w:ascii="Times New Roman" w:hAnsi="Times New Roman"/>
        </w:rPr>
        <w:t xml:space="preserve"> Proszę o potwierdzenie, czy Zamawiający wyraża zgodę, aby każda z firm wchodząca w skład konsorcjum firm wystawiała Zamawiającemu osobną fakturę VAT</w:t>
      </w:r>
    </w:p>
    <w:p w:rsidR="006D5953" w:rsidRDefault="006D5953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A1DA9">
        <w:rPr>
          <w:rFonts w:ascii="Times New Roman" w:hAnsi="Times New Roman"/>
          <w:b/>
        </w:rPr>
        <w:t>5.</w:t>
      </w:r>
      <w:r w:rsidRPr="006D5953">
        <w:rPr>
          <w:rFonts w:ascii="Times New Roman" w:hAnsi="Times New Roman"/>
        </w:rPr>
        <w:t xml:space="preserve"> Proszę o potwierdzenie, że za pomiary elektryczne (art . 62  ustawy prawo budowlane) w pomieszczeniach, przekazanych do użytkowania Wykonawcy w toku realizacji usługi, odpowiada Zamawiający.</w:t>
      </w:r>
    </w:p>
    <w:p w:rsidR="0033678C" w:rsidRPr="006D5953" w:rsidRDefault="0033678C" w:rsidP="0033678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:rsidR="006D5953" w:rsidRPr="006A5DF1" w:rsidRDefault="006D5953" w:rsidP="001A1DA9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1A1DA9" w:rsidRPr="001A1DA9" w:rsidRDefault="001A1DA9" w:rsidP="001A1DA9">
      <w:pPr>
        <w:jc w:val="both"/>
        <w:rPr>
          <w:sz w:val="22"/>
          <w:szCs w:val="22"/>
        </w:rPr>
      </w:pPr>
      <w:r w:rsidRPr="001A1DA9">
        <w:rPr>
          <w:b/>
          <w:sz w:val="22"/>
          <w:szCs w:val="22"/>
        </w:rPr>
        <w:t>Ad 1.</w:t>
      </w:r>
      <w:r w:rsidRPr="001A1DA9">
        <w:rPr>
          <w:sz w:val="22"/>
          <w:szCs w:val="22"/>
        </w:rPr>
        <w:t xml:space="preserve"> Zamawiający potwierdza, że w bieżącym postępowaniu wymaga się realizacji usługi przez osoby kwalifikowane.</w:t>
      </w:r>
    </w:p>
    <w:p w:rsidR="001A1DA9" w:rsidRPr="001A1DA9" w:rsidRDefault="001A1DA9" w:rsidP="001A1DA9">
      <w:pPr>
        <w:jc w:val="both"/>
        <w:rPr>
          <w:sz w:val="22"/>
          <w:szCs w:val="22"/>
        </w:rPr>
      </w:pPr>
      <w:r w:rsidRPr="001A1DA9">
        <w:rPr>
          <w:b/>
          <w:sz w:val="22"/>
          <w:szCs w:val="22"/>
        </w:rPr>
        <w:t>Ad 2.</w:t>
      </w:r>
      <w:r>
        <w:rPr>
          <w:sz w:val="22"/>
          <w:szCs w:val="22"/>
        </w:rPr>
        <w:t xml:space="preserve"> </w:t>
      </w:r>
      <w:r w:rsidRPr="001A1DA9">
        <w:rPr>
          <w:sz w:val="22"/>
          <w:szCs w:val="22"/>
        </w:rPr>
        <w:t>Zamawiający nie dopuszcza realizacji przedmiotu zamówienia za pomocą samochodu o napędzie hybrydowym.</w:t>
      </w:r>
    </w:p>
    <w:p w:rsidR="001A1DA9" w:rsidRPr="001A1DA9" w:rsidRDefault="001A1DA9" w:rsidP="001A1DA9">
      <w:pPr>
        <w:jc w:val="both"/>
        <w:rPr>
          <w:sz w:val="22"/>
          <w:szCs w:val="22"/>
        </w:rPr>
      </w:pPr>
      <w:r w:rsidRPr="001A1DA9">
        <w:rPr>
          <w:b/>
          <w:sz w:val="22"/>
          <w:szCs w:val="22"/>
        </w:rPr>
        <w:lastRenderedPageBreak/>
        <w:t>Ad 3.</w:t>
      </w:r>
      <w:r>
        <w:rPr>
          <w:sz w:val="22"/>
          <w:szCs w:val="22"/>
        </w:rPr>
        <w:t xml:space="preserve"> </w:t>
      </w:r>
      <w:r w:rsidR="000F0EB5" w:rsidRPr="000F0EB5">
        <w:rPr>
          <w:sz w:val="22"/>
          <w:szCs w:val="22"/>
        </w:rPr>
        <w:t>Jeżeli wymóg wyposażenia w radiotelefony wszystkich wskazanych w OPZ miejsc będzie spełniony oraz konkretny konsorcjant posiadający pozwolenie na używanie radiowych urządzeń nadawczo-odbiorczych pracujących w służbie radiokomunikacji ruchomej lądowej typu dyspozytorskiego,  jako uprawniony podmiot będzie faktycznie realizował tę część zamówienia, która wymaga użycia radiotelefonów typu dyspozytorskiego to wystarczającym będzie, aby tylko jeden z konsorcjantów posiadał pozwolenie radiowe</w:t>
      </w:r>
      <w:r w:rsidR="000F0EB5">
        <w:rPr>
          <w:sz w:val="22"/>
          <w:szCs w:val="22"/>
        </w:rPr>
        <w:t>.</w:t>
      </w:r>
      <w:bookmarkStart w:id="1" w:name="_GoBack"/>
      <w:bookmarkEnd w:id="1"/>
    </w:p>
    <w:p w:rsidR="001A1DA9" w:rsidRPr="001A1DA9" w:rsidRDefault="001A1DA9" w:rsidP="001A1DA9">
      <w:pPr>
        <w:jc w:val="both"/>
        <w:rPr>
          <w:sz w:val="22"/>
          <w:szCs w:val="22"/>
        </w:rPr>
      </w:pPr>
      <w:r w:rsidRPr="001A1DA9">
        <w:rPr>
          <w:b/>
          <w:sz w:val="22"/>
          <w:szCs w:val="22"/>
        </w:rPr>
        <w:t>Ad 4.</w:t>
      </w:r>
      <w:r w:rsidRPr="001A1DA9">
        <w:rPr>
          <w:sz w:val="22"/>
          <w:szCs w:val="22"/>
        </w:rPr>
        <w:t xml:space="preserve"> Zamawiający wymaga, aby faktury VAT były wystawiane wyłącznie przez Lidera Konsorcjum, który następnie rozlicza się z partnerami. </w:t>
      </w:r>
    </w:p>
    <w:p w:rsidR="001A1DA9" w:rsidRPr="001A1DA9" w:rsidRDefault="001A1DA9" w:rsidP="001A1DA9">
      <w:pPr>
        <w:jc w:val="both"/>
        <w:rPr>
          <w:sz w:val="22"/>
          <w:szCs w:val="22"/>
        </w:rPr>
      </w:pPr>
      <w:r w:rsidRPr="001A1DA9">
        <w:rPr>
          <w:b/>
          <w:sz w:val="22"/>
          <w:szCs w:val="22"/>
        </w:rPr>
        <w:t>Ad 5.</w:t>
      </w:r>
      <w:r>
        <w:rPr>
          <w:sz w:val="22"/>
          <w:szCs w:val="22"/>
        </w:rPr>
        <w:t xml:space="preserve"> </w:t>
      </w:r>
      <w:r w:rsidRPr="001A1DA9">
        <w:rPr>
          <w:sz w:val="22"/>
          <w:szCs w:val="22"/>
        </w:rPr>
        <w:t>Zamawiający potwierdza, że jest odpowiedzialny za okresowe przeglądy techniczne (w tym za pomiary elektryczne) (art. 62 Pr. bud.) całego obiektu, w tym pomieszczeń przekazanych do użytkowania Wykonawcy w toku realizacji usługi. Wykonawca jest zobowiązany do użytkowania instalacji zgodnie z jej przeznaczeniem oraz do pokrycia szkód wynikłych z niewłaściwego jej użytkowania.</w:t>
      </w:r>
    </w:p>
    <w:p w:rsidR="001A1DA9" w:rsidRDefault="001A1DA9" w:rsidP="001A1DA9"/>
    <w:p w:rsidR="001A1DA9" w:rsidRDefault="001A1DA9" w:rsidP="001A1DA9"/>
    <w:p w:rsidR="001A1DA9" w:rsidRDefault="001A1DA9" w:rsidP="001A1DA9"/>
    <w:p w:rsidR="001A1DA9" w:rsidRDefault="001A1DA9" w:rsidP="001A1DA9"/>
    <w:p w:rsidR="00BE7BFD" w:rsidRPr="006A5DF1" w:rsidRDefault="00BE7BFD" w:rsidP="0033678C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954" w:rsidRDefault="00FC7954">
      <w:r>
        <w:separator/>
      </w:r>
    </w:p>
  </w:endnote>
  <w:endnote w:type="continuationSeparator" w:id="0">
    <w:p w:rsidR="00FC7954" w:rsidRDefault="00FC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F0E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954" w:rsidRDefault="00FC7954">
      <w:r>
        <w:separator/>
      </w:r>
    </w:p>
  </w:footnote>
  <w:footnote w:type="continuationSeparator" w:id="0">
    <w:p w:rsidR="00FC7954" w:rsidRDefault="00FC7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D7A" w:rsidRDefault="000F0E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954"/>
    <w:rsid w:val="00031374"/>
    <w:rsid w:val="000A1097"/>
    <w:rsid w:val="000E2A8F"/>
    <w:rsid w:val="000F0EB5"/>
    <w:rsid w:val="0012774F"/>
    <w:rsid w:val="00144B7A"/>
    <w:rsid w:val="00180C6E"/>
    <w:rsid w:val="001A1DA9"/>
    <w:rsid w:val="001D75AC"/>
    <w:rsid w:val="0029606A"/>
    <w:rsid w:val="0033678C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D595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3D7A"/>
    <w:rsid w:val="00FC5957"/>
    <w:rsid w:val="00FC7954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F6943B8"/>
  <w15:chartTrackingRefBased/>
  <w15:docId w15:val="{8656A9AB-F7B2-4076-9E5B-3481D1CC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6D59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6D595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3013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2026-06-02T09:07:00Z</dcterms:created>
  <dcterms:modified xsi:type="dcterms:W3CDTF">2026-06-02T09:07:00Z</dcterms:modified>
</cp:coreProperties>
</file>