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40C26" w14:textId="21449793" w:rsidR="008E4F26" w:rsidRPr="00792D1E" w:rsidRDefault="008E4F26" w:rsidP="001A602C">
      <w:pPr>
        <w:pStyle w:val="Standard"/>
        <w:jc w:val="right"/>
        <w:rPr>
          <w:rFonts w:ascii="Calibri" w:hAnsi="Calibri" w:cs="Calibri"/>
          <w:b/>
          <w:spacing w:val="20"/>
          <w:sz w:val="24"/>
          <w:szCs w:val="24"/>
        </w:rPr>
      </w:pPr>
      <w:r w:rsidRPr="00792D1E">
        <w:rPr>
          <w:rFonts w:ascii="Calibri" w:hAnsi="Calibri" w:cs="Calibri"/>
          <w:b/>
          <w:spacing w:val="20"/>
          <w:sz w:val="24"/>
          <w:szCs w:val="24"/>
        </w:rPr>
        <w:t xml:space="preserve">Załącznik nr </w:t>
      </w:r>
      <w:r w:rsidR="004D280F" w:rsidRPr="00792D1E">
        <w:rPr>
          <w:rFonts w:ascii="Calibri" w:hAnsi="Calibri" w:cs="Calibri"/>
          <w:b/>
          <w:spacing w:val="20"/>
          <w:sz w:val="24"/>
          <w:szCs w:val="24"/>
        </w:rPr>
        <w:t>5</w:t>
      </w:r>
      <w:r w:rsidRPr="00792D1E">
        <w:rPr>
          <w:rFonts w:ascii="Calibri" w:hAnsi="Calibri" w:cs="Calibri"/>
          <w:b/>
          <w:spacing w:val="20"/>
          <w:sz w:val="24"/>
          <w:szCs w:val="24"/>
        </w:rPr>
        <w:t xml:space="preserve"> do SWZ</w:t>
      </w:r>
    </w:p>
    <w:p w14:paraId="44D136EA" w14:textId="77777777" w:rsidR="001A602C" w:rsidRPr="00792D1E" w:rsidRDefault="001A602C" w:rsidP="00792D1E">
      <w:pPr>
        <w:spacing w:before="360" w:after="120" w:line="360" w:lineRule="auto"/>
        <w:jc w:val="both"/>
        <w:rPr>
          <w:rFonts w:ascii="Calibri" w:hAnsi="Calibri" w:cs="Calibri"/>
        </w:rPr>
      </w:pPr>
      <w:r w:rsidRPr="00792D1E">
        <w:rPr>
          <w:rFonts w:ascii="Calibri" w:hAnsi="Calibri" w:cs="Calibri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1A602C" w:rsidRPr="00792D1E" w14:paraId="7D946652" w14:textId="77777777" w:rsidTr="00AF2851">
        <w:tc>
          <w:tcPr>
            <w:tcW w:w="2269" w:type="dxa"/>
          </w:tcPr>
          <w:p w14:paraId="29347DD6" w14:textId="77777777" w:rsidR="001A602C" w:rsidRPr="00792D1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Calibri" w:hAnsi="Calibri" w:cs="Calibri"/>
                <w:lang w:eastAsia="pl-PL"/>
              </w:rPr>
            </w:pPr>
            <w:r w:rsidRPr="00792D1E">
              <w:rPr>
                <w:rFonts w:ascii="Calibri" w:hAnsi="Calibri" w:cs="Calibri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DCC3183" w14:textId="39EF7CA9" w:rsidR="001A602C" w:rsidRPr="00792D1E" w:rsidRDefault="00792D1E" w:rsidP="00AF28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Cs/>
                <w:lang w:eastAsia="pl-PL"/>
              </w:rPr>
            </w:pPr>
            <w:r w:rsidRPr="00792D1E">
              <w:rPr>
                <w:rFonts w:ascii="Calibri" w:hAnsi="Calibri" w:cs="Calibri"/>
                <w:bCs/>
                <w:lang w:eastAsia="pl-PL"/>
              </w:rPr>
              <w:t>Zakup i dostawa preparatów dezynfekujących, myjących oraz higieniczno-pielęgnacyjnych</w:t>
            </w:r>
          </w:p>
        </w:tc>
      </w:tr>
      <w:tr w:rsidR="001A602C" w:rsidRPr="00792D1E" w14:paraId="21467686" w14:textId="77777777" w:rsidTr="00AF2851">
        <w:tc>
          <w:tcPr>
            <w:tcW w:w="2269" w:type="dxa"/>
          </w:tcPr>
          <w:p w14:paraId="41266208" w14:textId="77777777" w:rsidR="001A602C" w:rsidRPr="00792D1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Calibri" w:hAnsi="Calibri" w:cs="Calibri"/>
                <w:lang w:eastAsia="pl-PL"/>
              </w:rPr>
            </w:pPr>
            <w:r w:rsidRPr="00792D1E">
              <w:rPr>
                <w:rFonts w:ascii="Calibri" w:hAnsi="Calibri" w:cs="Calibri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88BABB0" w14:textId="0CA8415B" w:rsidR="001A602C" w:rsidRPr="00792D1E" w:rsidRDefault="00792D1E" w:rsidP="00AF28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Cs/>
                <w:lang w:eastAsia="pl-PL"/>
              </w:rPr>
            </w:pPr>
            <w:r w:rsidRPr="00792D1E">
              <w:rPr>
                <w:rFonts w:ascii="Calibri" w:hAnsi="Calibri" w:cs="Calibri"/>
                <w:bCs/>
                <w:lang w:eastAsia="pl-PL"/>
              </w:rPr>
              <w:t>D</w:t>
            </w:r>
            <w:r w:rsidR="001A602C" w:rsidRPr="00792D1E">
              <w:rPr>
                <w:rFonts w:ascii="Calibri" w:hAnsi="Calibri" w:cs="Calibri"/>
                <w:bCs/>
                <w:lang w:eastAsia="pl-PL"/>
              </w:rPr>
              <w:t>ZP-271-</w:t>
            </w:r>
            <w:r w:rsidRPr="00792D1E">
              <w:rPr>
                <w:rFonts w:ascii="Calibri" w:hAnsi="Calibri" w:cs="Calibri"/>
                <w:bCs/>
                <w:lang w:eastAsia="pl-PL"/>
              </w:rPr>
              <w:t>22/26</w:t>
            </w:r>
          </w:p>
        </w:tc>
      </w:tr>
    </w:tbl>
    <w:p w14:paraId="5A374B24" w14:textId="4779D282" w:rsidR="008E4F26" w:rsidRPr="00792D1E" w:rsidRDefault="008E4F26" w:rsidP="008E4F26">
      <w:pPr>
        <w:pStyle w:val="Standard"/>
        <w:rPr>
          <w:rFonts w:ascii="Calibri" w:hAnsi="Calibri" w:cs="Calibri"/>
          <w:sz w:val="24"/>
          <w:szCs w:val="24"/>
        </w:rPr>
      </w:pPr>
    </w:p>
    <w:p w14:paraId="164A7EF8" w14:textId="77777777" w:rsidR="008E4F26" w:rsidRPr="00792D1E" w:rsidRDefault="008E4F26" w:rsidP="008E4F26">
      <w:pPr>
        <w:pStyle w:val="Standard"/>
        <w:jc w:val="center"/>
        <w:rPr>
          <w:rFonts w:ascii="Calibri" w:hAnsi="Calibri" w:cs="Calibri"/>
          <w:b/>
          <w:spacing w:val="20"/>
          <w:sz w:val="24"/>
          <w:szCs w:val="24"/>
        </w:rPr>
      </w:pPr>
      <w:r w:rsidRPr="00792D1E">
        <w:rPr>
          <w:rFonts w:ascii="Calibri" w:hAnsi="Calibri" w:cs="Calibri"/>
          <w:b/>
          <w:spacing w:val="20"/>
          <w:sz w:val="24"/>
          <w:szCs w:val="24"/>
        </w:rPr>
        <w:t>OŚWIADCZENIE WYKONAWCY</w:t>
      </w:r>
    </w:p>
    <w:p w14:paraId="42F5B03C" w14:textId="77777777" w:rsidR="008E4F26" w:rsidRPr="00792D1E" w:rsidRDefault="008E4F26" w:rsidP="008E4F26">
      <w:pPr>
        <w:pStyle w:val="Standard"/>
        <w:jc w:val="center"/>
        <w:rPr>
          <w:rFonts w:ascii="Calibri" w:hAnsi="Calibri" w:cs="Calibri"/>
          <w:b/>
          <w:spacing w:val="20"/>
          <w:sz w:val="24"/>
          <w:szCs w:val="24"/>
        </w:rPr>
      </w:pPr>
      <w:r w:rsidRPr="00792D1E">
        <w:rPr>
          <w:rFonts w:ascii="Calibri" w:hAnsi="Calibri" w:cs="Calibri"/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14:paraId="6676B3DA" w14:textId="77777777" w:rsidR="008E4F26" w:rsidRPr="00792D1E" w:rsidRDefault="008E4F26" w:rsidP="008E4F26">
      <w:pPr>
        <w:pStyle w:val="Standard"/>
        <w:jc w:val="center"/>
        <w:rPr>
          <w:rFonts w:ascii="Calibri" w:hAnsi="Calibri" w:cs="Calibri"/>
          <w:b/>
          <w:spacing w:val="20"/>
          <w:sz w:val="24"/>
          <w:szCs w:val="24"/>
        </w:rPr>
      </w:pPr>
    </w:p>
    <w:p w14:paraId="72DEAC07" w14:textId="77777777" w:rsidR="008E4F26" w:rsidRPr="00792D1E" w:rsidRDefault="008E4F26" w:rsidP="008E4F26">
      <w:pPr>
        <w:pStyle w:val="Standard"/>
        <w:rPr>
          <w:rFonts w:ascii="Calibri" w:hAnsi="Calibri" w:cs="Calibri"/>
          <w:b/>
          <w:spacing w:val="20"/>
          <w:sz w:val="24"/>
          <w:szCs w:val="24"/>
        </w:rPr>
      </w:pPr>
    </w:p>
    <w:p w14:paraId="6B1CC453" w14:textId="77777777" w:rsidR="008E4F26" w:rsidRPr="00792D1E" w:rsidRDefault="008E4F26" w:rsidP="008E4F26">
      <w:pPr>
        <w:tabs>
          <w:tab w:val="num" w:pos="284"/>
        </w:tabs>
        <w:spacing w:line="100" w:lineRule="atLeast"/>
        <w:jc w:val="both"/>
        <w:rPr>
          <w:rFonts w:ascii="Calibri" w:eastAsia="SimSun" w:hAnsi="Calibri" w:cs="Calibri"/>
          <w:b/>
          <w:lang w:eastAsia="hi-IN"/>
        </w:rPr>
      </w:pPr>
    </w:p>
    <w:p w14:paraId="4AAF82F8" w14:textId="10EDF890" w:rsidR="00E01C3B" w:rsidRPr="001C5243" w:rsidRDefault="00E01C3B" w:rsidP="0036255B">
      <w:pPr>
        <w:pStyle w:val="Akapitzlist"/>
        <w:numPr>
          <w:ilvl w:val="0"/>
          <w:numId w:val="6"/>
        </w:numPr>
        <w:spacing w:line="100" w:lineRule="atLeast"/>
        <w:ind w:left="284"/>
        <w:jc w:val="both"/>
        <w:rPr>
          <w:rFonts w:ascii="Calibri" w:hAnsi="Calibri" w:cs="Calibri"/>
          <w:sz w:val="24"/>
          <w:szCs w:val="24"/>
        </w:rPr>
      </w:pPr>
      <w:r w:rsidRPr="00792D1E">
        <w:rPr>
          <w:rFonts w:ascii="Calibri" w:eastAsia="TimesNewRomanPSMT" w:hAnsi="Calibri" w:cs="Calibri"/>
          <w:b/>
          <w:sz w:val="24"/>
          <w:szCs w:val="24"/>
        </w:rPr>
        <w:t>Oświadczamy*,</w:t>
      </w:r>
      <w:r w:rsidRPr="00792D1E">
        <w:rPr>
          <w:rFonts w:ascii="Calibri" w:eastAsia="TimesNewRomanPSMT" w:hAnsi="Calibri" w:cs="Calibri"/>
          <w:sz w:val="24"/>
          <w:szCs w:val="24"/>
        </w:rPr>
        <w:t xml:space="preserve"> że zaoferowane </w:t>
      </w:r>
      <w:r w:rsidRPr="00792D1E">
        <w:rPr>
          <w:rFonts w:ascii="Calibri" w:eastAsia="TimesNewRomanPSMT" w:hAnsi="Calibri" w:cs="Calibri"/>
          <w:b/>
          <w:bCs/>
          <w:sz w:val="24"/>
          <w:szCs w:val="24"/>
        </w:rPr>
        <w:t>produkty lecznicze</w:t>
      </w:r>
      <w:r w:rsidRPr="00792D1E">
        <w:rPr>
          <w:rFonts w:ascii="Calibri" w:eastAsia="TimesNewRomanPSMT" w:hAnsi="Calibri" w:cs="Calibri"/>
          <w:sz w:val="24"/>
          <w:szCs w:val="24"/>
        </w:rPr>
        <w:t xml:space="preserve"> są dopuszczone do obrotu na terytorium Rzeczpospolitej Polskiej, </w:t>
      </w:r>
      <w:r w:rsidRPr="001C5243">
        <w:rPr>
          <w:rFonts w:ascii="Calibri" w:eastAsia="TimesNewRomanPSMT" w:hAnsi="Calibri" w:cs="Calibri"/>
          <w:sz w:val="24"/>
          <w:szCs w:val="24"/>
        </w:rPr>
        <w:t xml:space="preserve">zgodnie z postanowieniami ustawy </w:t>
      </w:r>
      <w:r w:rsidRPr="001C5243">
        <w:rPr>
          <w:rFonts w:ascii="Calibri" w:hAnsi="Calibri" w:cs="Calibri"/>
          <w:sz w:val="24"/>
          <w:szCs w:val="24"/>
        </w:rPr>
        <w:t>z dnia 6 września 2001 r.  Prawo farmaceutyczne (tekst jednolity Dz. U. z 202</w:t>
      </w:r>
      <w:r w:rsidR="000907C8" w:rsidRPr="001C5243">
        <w:rPr>
          <w:rFonts w:ascii="Calibri" w:hAnsi="Calibri" w:cs="Calibri"/>
          <w:sz w:val="24"/>
          <w:szCs w:val="24"/>
        </w:rPr>
        <w:t>6</w:t>
      </w:r>
      <w:r w:rsidRPr="001C5243">
        <w:rPr>
          <w:rFonts w:ascii="Calibri" w:hAnsi="Calibri" w:cs="Calibri"/>
          <w:sz w:val="24"/>
          <w:szCs w:val="24"/>
        </w:rPr>
        <w:t xml:space="preserve"> r., poz. </w:t>
      </w:r>
      <w:r w:rsidR="000907C8" w:rsidRPr="001C5243">
        <w:rPr>
          <w:rFonts w:ascii="Calibri" w:hAnsi="Calibri" w:cs="Calibri"/>
          <w:sz w:val="24"/>
          <w:szCs w:val="24"/>
        </w:rPr>
        <w:t>612</w:t>
      </w:r>
      <w:r w:rsidRPr="001C5243">
        <w:rPr>
          <w:rFonts w:ascii="Calibri" w:hAnsi="Calibri" w:cs="Calibri"/>
          <w:sz w:val="24"/>
          <w:szCs w:val="24"/>
        </w:rPr>
        <w:t>).</w:t>
      </w:r>
    </w:p>
    <w:p w14:paraId="4158F157" w14:textId="73A49452" w:rsidR="00E01C3B" w:rsidRPr="001C5243" w:rsidRDefault="00E01C3B" w:rsidP="0036255B">
      <w:pPr>
        <w:pStyle w:val="Akapitzlist"/>
        <w:spacing w:line="100" w:lineRule="atLeast"/>
        <w:ind w:left="284"/>
        <w:jc w:val="both"/>
        <w:rPr>
          <w:rFonts w:ascii="Calibri" w:hAnsi="Calibri" w:cs="Calibri"/>
          <w:sz w:val="24"/>
          <w:szCs w:val="24"/>
        </w:rPr>
      </w:pPr>
      <w:r w:rsidRPr="001C5243">
        <w:rPr>
          <w:rFonts w:ascii="Calibri" w:eastAsia="TimesNewRomanPSMT" w:hAnsi="Calibri" w:cs="Calibri"/>
          <w:b/>
          <w:sz w:val="24"/>
          <w:szCs w:val="24"/>
        </w:rPr>
        <w:t xml:space="preserve">Dotyczy grup: </w:t>
      </w:r>
      <w:r w:rsidR="00CC0323" w:rsidRPr="001C5243">
        <w:rPr>
          <w:rFonts w:ascii="Calibri" w:eastAsia="TimesNewRomanPSMT" w:hAnsi="Calibri" w:cs="Calibri"/>
          <w:b/>
          <w:sz w:val="24"/>
          <w:szCs w:val="24"/>
        </w:rPr>
        <w:t xml:space="preserve">1, 2, </w:t>
      </w:r>
      <w:r w:rsidR="00796848" w:rsidRPr="001C5243">
        <w:rPr>
          <w:rFonts w:ascii="Calibri" w:eastAsia="TimesNewRomanPSMT" w:hAnsi="Calibri" w:cs="Calibri"/>
          <w:b/>
          <w:sz w:val="24"/>
          <w:szCs w:val="24"/>
        </w:rPr>
        <w:t>4</w:t>
      </w:r>
      <w:r w:rsidR="00CC0323" w:rsidRPr="001C5243">
        <w:rPr>
          <w:rFonts w:ascii="Calibri" w:eastAsia="TimesNewRomanPSMT" w:hAnsi="Calibri" w:cs="Calibri"/>
          <w:b/>
          <w:sz w:val="24"/>
          <w:szCs w:val="24"/>
        </w:rPr>
        <w:t xml:space="preserve"> (poz.1-3)</w:t>
      </w:r>
    </w:p>
    <w:p w14:paraId="4E9DDEB6" w14:textId="77777777" w:rsidR="00E01C3B" w:rsidRPr="001C5243" w:rsidRDefault="00E01C3B" w:rsidP="0036255B">
      <w:pPr>
        <w:pStyle w:val="Akapitzlist"/>
        <w:spacing w:line="100" w:lineRule="atLeast"/>
        <w:ind w:left="284"/>
        <w:jc w:val="both"/>
        <w:rPr>
          <w:rFonts w:ascii="Calibri" w:hAnsi="Calibri" w:cs="Calibri"/>
          <w:sz w:val="24"/>
          <w:szCs w:val="24"/>
        </w:rPr>
      </w:pPr>
    </w:p>
    <w:p w14:paraId="27DF9EF3" w14:textId="02FF96B5" w:rsidR="0045103A" w:rsidRPr="001C5243" w:rsidRDefault="00CE545F" w:rsidP="0036255B">
      <w:pPr>
        <w:pStyle w:val="Akapitzlist"/>
        <w:numPr>
          <w:ilvl w:val="0"/>
          <w:numId w:val="6"/>
        </w:numPr>
        <w:spacing w:line="100" w:lineRule="atLeast"/>
        <w:ind w:left="284"/>
        <w:jc w:val="both"/>
        <w:rPr>
          <w:rFonts w:ascii="Calibri" w:hAnsi="Calibri" w:cs="Calibri"/>
          <w:sz w:val="24"/>
          <w:szCs w:val="24"/>
        </w:rPr>
      </w:pPr>
      <w:r w:rsidRPr="001C5243">
        <w:rPr>
          <w:rFonts w:ascii="Calibri" w:eastAsia="SimSun" w:hAnsi="Calibri" w:cs="Calibri"/>
          <w:b/>
          <w:sz w:val="24"/>
          <w:szCs w:val="24"/>
          <w:lang w:eastAsia="hi-IN"/>
        </w:rPr>
        <w:t>Oświadczamy</w:t>
      </w:r>
      <w:r w:rsidR="00BD6DE0" w:rsidRPr="001C5243">
        <w:rPr>
          <w:rFonts w:ascii="Calibri" w:eastAsia="SimSun" w:hAnsi="Calibri" w:cs="Calibri"/>
          <w:b/>
          <w:sz w:val="24"/>
          <w:szCs w:val="24"/>
          <w:lang w:eastAsia="hi-IN"/>
        </w:rPr>
        <w:sym w:font="Symbol" w:char="F02A"/>
      </w:r>
      <w:r w:rsidR="008E4F26" w:rsidRPr="001C5243">
        <w:rPr>
          <w:rFonts w:ascii="Calibri" w:eastAsia="SimSun" w:hAnsi="Calibri" w:cs="Calibri"/>
          <w:sz w:val="24"/>
          <w:szCs w:val="24"/>
          <w:lang w:eastAsia="hi-IN"/>
        </w:rPr>
        <w:t xml:space="preserve">, że oferowane </w:t>
      </w:r>
      <w:r w:rsidR="008E4F26" w:rsidRPr="001C5243">
        <w:rPr>
          <w:rFonts w:ascii="Calibri" w:eastAsia="SimSun" w:hAnsi="Calibri" w:cs="Calibri"/>
          <w:b/>
          <w:bCs/>
          <w:sz w:val="24"/>
          <w:szCs w:val="24"/>
          <w:lang w:eastAsia="hi-IN"/>
        </w:rPr>
        <w:t>wyroby medyczne</w:t>
      </w:r>
      <w:r w:rsidR="008E4F26" w:rsidRPr="001C5243">
        <w:rPr>
          <w:rFonts w:ascii="Calibri" w:eastAsia="SimSun" w:hAnsi="Calibri" w:cs="Calibri"/>
          <w:sz w:val="24"/>
          <w:szCs w:val="24"/>
          <w:lang w:eastAsia="hi-IN"/>
        </w:rPr>
        <w:t xml:space="preserve"> zostały dopuszczone do obrotu na terytorium Rzeczpospolitej Polskiej na mocy obowiązujących przepisów tj. zgodnie z ustawą </w:t>
      </w:r>
      <w:r w:rsidR="00CC0323" w:rsidRPr="001C5243">
        <w:rPr>
          <w:rFonts w:ascii="Calibri" w:eastAsia="SimSun" w:hAnsi="Calibri" w:cs="Calibri"/>
          <w:sz w:val="24"/>
          <w:szCs w:val="24"/>
          <w:lang w:eastAsia="hi-IN"/>
        </w:rPr>
        <w:t xml:space="preserve">z dnia 7 kwietnia 2022 r. </w:t>
      </w:r>
      <w:r w:rsidR="008E4F26" w:rsidRPr="001C5243">
        <w:rPr>
          <w:rFonts w:ascii="Calibri" w:eastAsia="SimSun" w:hAnsi="Calibri" w:cs="Calibri"/>
          <w:sz w:val="24"/>
          <w:szCs w:val="24"/>
          <w:lang w:eastAsia="hi-IN"/>
        </w:rPr>
        <w:t>o wyrobach medycznych, (</w:t>
      </w:r>
      <w:r w:rsidR="000907C8" w:rsidRPr="001C5243">
        <w:rPr>
          <w:rFonts w:ascii="Calibri" w:eastAsia="SimSun" w:hAnsi="Calibri" w:cs="Calibri"/>
          <w:sz w:val="24"/>
          <w:szCs w:val="24"/>
          <w:lang w:eastAsia="hi-IN"/>
        </w:rPr>
        <w:t xml:space="preserve">tekst jednolity </w:t>
      </w:r>
      <w:r w:rsidR="00CC0323" w:rsidRPr="001C5243">
        <w:rPr>
          <w:rFonts w:ascii="Calibri" w:eastAsia="SimSun" w:hAnsi="Calibri" w:cs="Calibri"/>
          <w:sz w:val="24"/>
          <w:szCs w:val="24"/>
          <w:lang w:eastAsia="hi-IN"/>
        </w:rPr>
        <w:t xml:space="preserve">Dz.U. </w:t>
      </w:r>
      <w:r w:rsidR="000907C8" w:rsidRPr="001C5243">
        <w:rPr>
          <w:rFonts w:ascii="Calibri" w:eastAsia="SimSun" w:hAnsi="Calibri" w:cs="Calibri"/>
          <w:sz w:val="24"/>
          <w:szCs w:val="24"/>
          <w:lang w:eastAsia="hi-IN"/>
        </w:rPr>
        <w:t>2024 r., poz. 1620</w:t>
      </w:r>
      <w:r w:rsidR="008E4F26" w:rsidRPr="001C5243">
        <w:rPr>
          <w:rFonts w:ascii="Calibri" w:eastAsia="SimSun" w:hAnsi="Calibri" w:cs="Calibri"/>
          <w:sz w:val="24"/>
          <w:szCs w:val="24"/>
          <w:lang w:eastAsia="hi-IN"/>
        </w:rPr>
        <w:t>)</w:t>
      </w:r>
      <w:r w:rsidR="0045103A" w:rsidRPr="001C5243">
        <w:rPr>
          <w:rFonts w:ascii="Calibri" w:eastAsia="SimSun" w:hAnsi="Calibri" w:cs="Calibri"/>
          <w:sz w:val="24"/>
          <w:szCs w:val="24"/>
          <w:lang w:eastAsia="hi-IN"/>
        </w:rPr>
        <w:t xml:space="preserve"> </w:t>
      </w:r>
      <w:r w:rsidR="000907C8" w:rsidRPr="001C5243">
        <w:rPr>
          <w:rFonts w:asciiTheme="minorHAnsi" w:hAnsiTheme="minorHAnsi" w:cstheme="minorHAnsi"/>
          <w:color w:val="000000" w:themeColor="text1"/>
          <w:sz w:val="22"/>
          <w:szCs w:val="22"/>
        </w:rPr>
        <w:t>i 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</w:t>
      </w:r>
      <w:r w:rsidR="0045103A" w:rsidRPr="001C5243">
        <w:rPr>
          <w:rFonts w:ascii="Calibri" w:hAnsi="Calibri" w:cs="Calibri"/>
          <w:sz w:val="24"/>
          <w:szCs w:val="24"/>
        </w:rPr>
        <w:t>.</w:t>
      </w:r>
    </w:p>
    <w:p w14:paraId="32B045FE" w14:textId="5B1B1614" w:rsidR="0045103A" w:rsidRPr="001C5243" w:rsidRDefault="0045103A" w:rsidP="0036255B">
      <w:pPr>
        <w:pStyle w:val="Akapitzlist"/>
        <w:tabs>
          <w:tab w:val="num" w:pos="284"/>
        </w:tabs>
        <w:spacing w:line="100" w:lineRule="atLeast"/>
        <w:ind w:left="284"/>
        <w:jc w:val="both"/>
        <w:rPr>
          <w:rFonts w:ascii="Calibri" w:hAnsi="Calibri" w:cs="Calibri"/>
          <w:b/>
          <w:bCs/>
          <w:sz w:val="24"/>
          <w:szCs w:val="24"/>
        </w:rPr>
      </w:pPr>
      <w:r w:rsidRPr="001C5243">
        <w:rPr>
          <w:rFonts w:ascii="Calibri" w:hAnsi="Calibri" w:cs="Calibri"/>
          <w:b/>
          <w:bCs/>
          <w:sz w:val="24"/>
          <w:szCs w:val="24"/>
        </w:rPr>
        <w:t xml:space="preserve">Dotyczy grup: 3, 4 (poz.4), </w:t>
      </w:r>
      <w:r w:rsidR="00796848" w:rsidRPr="001C5243">
        <w:rPr>
          <w:rFonts w:ascii="Calibri" w:hAnsi="Calibri" w:cs="Calibri"/>
          <w:b/>
          <w:bCs/>
          <w:sz w:val="24"/>
          <w:szCs w:val="24"/>
        </w:rPr>
        <w:t>5</w:t>
      </w:r>
      <w:r w:rsidRPr="001C5243">
        <w:rPr>
          <w:rFonts w:ascii="Calibri" w:hAnsi="Calibri" w:cs="Calibri"/>
          <w:b/>
          <w:bCs/>
          <w:sz w:val="24"/>
          <w:szCs w:val="24"/>
        </w:rPr>
        <w:t xml:space="preserve">, </w:t>
      </w:r>
      <w:r w:rsidR="00796848" w:rsidRPr="001C5243">
        <w:rPr>
          <w:rFonts w:ascii="Calibri" w:hAnsi="Calibri" w:cs="Calibri"/>
          <w:b/>
          <w:bCs/>
          <w:sz w:val="24"/>
          <w:szCs w:val="24"/>
        </w:rPr>
        <w:t>7, 8, 9</w:t>
      </w:r>
      <w:r w:rsidRPr="001C5243">
        <w:rPr>
          <w:rFonts w:ascii="Calibri" w:hAnsi="Calibri" w:cs="Calibri"/>
          <w:b/>
          <w:bCs/>
          <w:sz w:val="24"/>
          <w:szCs w:val="24"/>
        </w:rPr>
        <w:t xml:space="preserve">, </w:t>
      </w:r>
      <w:r w:rsidR="00503802" w:rsidRPr="001C5243">
        <w:rPr>
          <w:rFonts w:ascii="Calibri" w:hAnsi="Calibri" w:cs="Calibri"/>
          <w:b/>
          <w:bCs/>
          <w:sz w:val="24"/>
          <w:szCs w:val="24"/>
        </w:rPr>
        <w:t>1</w:t>
      </w:r>
      <w:r w:rsidR="00796848" w:rsidRPr="001C5243">
        <w:rPr>
          <w:rFonts w:ascii="Calibri" w:hAnsi="Calibri" w:cs="Calibri"/>
          <w:b/>
          <w:bCs/>
          <w:sz w:val="24"/>
          <w:szCs w:val="24"/>
        </w:rPr>
        <w:t>0</w:t>
      </w:r>
      <w:r w:rsidR="00503802" w:rsidRPr="001C5243">
        <w:rPr>
          <w:rFonts w:ascii="Calibri" w:hAnsi="Calibri" w:cs="Calibri"/>
          <w:b/>
          <w:bCs/>
          <w:sz w:val="24"/>
          <w:szCs w:val="24"/>
        </w:rPr>
        <w:t>, 1</w:t>
      </w:r>
      <w:r w:rsidR="00796848" w:rsidRPr="001C5243">
        <w:rPr>
          <w:rFonts w:ascii="Calibri" w:hAnsi="Calibri" w:cs="Calibri"/>
          <w:b/>
          <w:bCs/>
          <w:sz w:val="24"/>
          <w:szCs w:val="24"/>
        </w:rPr>
        <w:t>1</w:t>
      </w:r>
      <w:r w:rsidR="00503802" w:rsidRPr="001C5243">
        <w:rPr>
          <w:rFonts w:ascii="Calibri" w:hAnsi="Calibri" w:cs="Calibri"/>
          <w:b/>
          <w:bCs/>
          <w:sz w:val="24"/>
          <w:szCs w:val="24"/>
        </w:rPr>
        <w:t>,</w:t>
      </w:r>
      <w:r w:rsidR="00796848" w:rsidRPr="001C5243">
        <w:rPr>
          <w:rFonts w:ascii="Calibri" w:hAnsi="Calibri" w:cs="Calibri"/>
          <w:b/>
          <w:bCs/>
          <w:sz w:val="24"/>
          <w:szCs w:val="24"/>
        </w:rPr>
        <w:t xml:space="preserve"> 12, 13,</w:t>
      </w:r>
      <w:r w:rsidR="00503802" w:rsidRPr="001C5243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796848" w:rsidRPr="001C5243">
        <w:rPr>
          <w:rFonts w:ascii="Calibri" w:hAnsi="Calibri" w:cs="Calibri"/>
          <w:b/>
          <w:bCs/>
          <w:sz w:val="24"/>
          <w:szCs w:val="24"/>
        </w:rPr>
        <w:t xml:space="preserve">14 </w:t>
      </w:r>
      <w:r w:rsidR="00503802" w:rsidRPr="001C5243">
        <w:rPr>
          <w:rFonts w:ascii="Calibri" w:hAnsi="Calibri" w:cs="Calibri"/>
          <w:b/>
          <w:bCs/>
          <w:sz w:val="24"/>
          <w:szCs w:val="24"/>
        </w:rPr>
        <w:t>(poz. 1-4,</w:t>
      </w:r>
      <w:r w:rsidR="00796848" w:rsidRPr="001C5243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503802" w:rsidRPr="001C5243">
        <w:rPr>
          <w:rFonts w:ascii="Calibri" w:hAnsi="Calibri" w:cs="Calibri"/>
          <w:b/>
          <w:bCs/>
          <w:sz w:val="24"/>
          <w:szCs w:val="24"/>
        </w:rPr>
        <w:t>7)</w:t>
      </w:r>
    </w:p>
    <w:p w14:paraId="74405E72" w14:textId="77777777" w:rsidR="008E4F26" w:rsidRPr="001C5243" w:rsidRDefault="008E4F26" w:rsidP="0036255B">
      <w:pPr>
        <w:pStyle w:val="Standard"/>
        <w:tabs>
          <w:tab w:val="left" w:pos="0"/>
        </w:tabs>
        <w:spacing w:line="100" w:lineRule="atLeast"/>
        <w:ind w:left="284"/>
        <w:jc w:val="both"/>
        <w:rPr>
          <w:rFonts w:ascii="Calibri" w:eastAsia="TimesNewRomanPSMT" w:hAnsi="Calibri" w:cs="Calibri"/>
          <w:sz w:val="24"/>
          <w:szCs w:val="24"/>
        </w:rPr>
      </w:pPr>
    </w:p>
    <w:p w14:paraId="73D2AC42" w14:textId="783214CC" w:rsidR="009C2610" w:rsidRPr="001C5243" w:rsidRDefault="009C2610" w:rsidP="0036255B">
      <w:pPr>
        <w:pStyle w:val="Akapitzlist"/>
        <w:numPr>
          <w:ilvl w:val="0"/>
          <w:numId w:val="6"/>
        </w:numPr>
        <w:ind w:left="284"/>
        <w:jc w:val="both"/>
        <w:rPr>
          <w:rFonts w:ascii="Calibri" w:hAnsi="Calibri" w:cs="Calibri"/>
          <w:sz w:val="24"/>
          <w:szCs w:val="24"/>
        </w:rPr>
      </w:pPr>
      <w:r w:rsidRPr="001C5243">
        <w:rPr>
          <w:rFonts w:ascii="Calibri" w:hAnsi="Calibri" w:cs="Calibri"/>
          <w:b/>
          <w:bCs/>
          <w:sz w:val="24"/>
          <w:szCs w:val="24"/>
        </w:rPr>
        <w:t>Oświadczamy</w:t>
      </w:r>
      <w:r w:rsidRPr="001C5243">
        <w:rPr>
          <w:rFonts w:ascii="Calibri" w:hAnsi="Calibri" w:cs="Calibri"/>
          <w:b/>
          <w:bCs/>
          <w:sz w:val="24"/>
          <w:szCs w:val="24"/>
        </w:rPr>
        <w:sym w:font="Symbol" w:char="F02A"/>
      </w:r>
      <w:r w:rsidRPr="001C5243">
        <w:rPr>
          <w:rFonts w:ascii="Calibri" w:hAnsi="Calibri" w:cs="Calibri"/>
          <w:sz w:val="24"/>
          <w:szCs w:val="24"/>
        </w:rPr>
        <w:t xml:space="preserve">, że oferowane </w:t>
      </w:r>
      <w:r w:rsidRPr="001C5243">
        <w:rPr>
          <w:rFonts w:ascii="Calibri" w:hAnsi="Calibri" w:cs="Calibri"/>
          <w:b/>
          <w:bCs/>
          <w:sz w:val="24"/>
          <w:szCs w:val="24"/>
        </w:rPr>
        <w:t>preparaty dezynfekcyjne</w:t>
      </w:r>
      <w:r w:rsidRPr="001C5243">
        <w:rPr>
          <w:rFonts w:ascii="Calibri" w:hAnsi="Calibri" w:cs="Calibri"/>
          <w:sz w:val="24"/>
          <w:szCs w:val="24"/>
        </w:rPr>
        <w:t xml:space="preserve"> posiadają badania potwierdzające wymagane spektrum biobójcze i odpowiednie pozwolenie i zezwolenie na handel równoległy, albo pozwolenie na obrót zgodnie z art. 5 ustawy z dnia  9 października 2015 r. o produktach biobójczych (</w:t>
      </w:r>
      <w:r w:rsidR="0036255B" w:rsidRPr="001C5243">
        <w:rPr>
          <w:rFonts w:ascii="Calibri" w:hAnsi="Calibri" w:cs="Calibri"/>
          <w:sz w:val="24"/>
          <w:szCs w:val="24"/>
        </w:rPr>
        <w:t>tekst jednolity Dz.U. z 2021 r. poz.24</w:t>
      </w:r>
      <w:r w:rsidRPr="001C5243">
        <w:rPr>
          <w:rFonts w:ascii="Calibri" w:hAnsi="Calibri" w:cs="Calibri"/>
          <w:sz w:val="24"/>
          <w:szCs w:val="24"/>
        </w:rPr>
        <w:t>).</w:t>
      </w:r>
    </w:p>
    <w:p w14:paraId="317B6DEF" w14:textId="5A1E6AB2" w:rsidR="009C2610" w:rsidRPr="001C5243" w:rsidRDefault="009C2610" w:rsidP="0036255B">
      <w:pPr>
        <w:pStyle w:val="Akapitzlist"/>
        <w:ind w:left="284"/>
        <w:jc w:val="both"/>
        <w:rPr>
          <w:rStyle w:val="Pogrubienie"/>
          <w:rFonts w:ascii="Calibri" w:hAnsi="Calibri" w:cs="Calibri"/>
          <w:sz w:val="24"/>
          <w:szCs w:val="24"/>
        </w:rPr>
      </w:pPr>
      <w:r w:rsidRPr="001C5243">
        <w:rPr>
          <w:rFonts w:ascii="Calibri" w:hAnsi="Calibri" w:cs="Calibri"/>
          <w:b/>
          <w:bCs/>
          <w:sz w:val="24"/>
          <w:szCs w:val="24"/>
        </w:rPr>
        <w:t>Dotyczy grup</w:t>
      </w:r>
      <w:r w:rsidR="00796848" w:rsidRPr="001C5243">
        <w:rPr>
          <w:rFonts w:ascii="Calibri" w:hAnsi="Calibri" w:cs="Calibri"/>
          <w:b/>
          <w:bCs/>
          <w:sz w:val="24"/>
          <w:szCs w:val="24"/>
        </w:rPr>
        <w:t>:</w:t>
      </w:r>
      <w:r w:rsidR="00503802" w:rsidRPr="001C5243">
        <w:rPr>
          <w:rStyle w:val="Pogrubienie"/>
          <w:rFonts w:ascii="Calibri" w:hAnsi="Calibri" w:cs="Calibri"/>
          <w:sz w:val="24"/>
          <w:szCs w:val="24"/>
        </w:rPr>
        <w:t xml:space="preserve">  </w:t>
      </w:r>
      <w:r w:rsidR="00796848" w:rsidRPr="001C5243">
        <w:rPr>
          <w:rStyle w:val="Pogrubienie"/>
          <w:rFonts w:ascii="Calibri" w:hAnsi="Calibri" w:cs="Calibri"/>
          <w:sz w:val="24"/>
          <w:szCs w:val="24"/>
        </w:rPr>
        <w:t>6 (</w:t>
      </w:r>
      <w:r w:rsidR="00503802" w:rsidRPr="001C5243">
        <w:rPr>
          <w:rStyle w:val="Pogrubienie"/>
          <w:rFonts w:ascii="Calibri" w:hAnsi="Calibri" w:cs="Calibri"/>
          <w:sz w:val="24"/>
          <w:szCs w:val="24"/>
        </w:rPr>
        <w:t xml:space="preserve">poz. </w:t>
      </w:r>
      <w:r w:rsidR="00796848" w:rsidRPr="001C5243">
        <w:rPr>
          <w:rStyle w:val="Pogrubienie"/>
          <w:rFonts w:ascii="Calibri" w:hAnsi="Calibri" w:cs="Calibri"/>
          <w:sz w:val="24"/>
          <w:szCs w:val="24"/>
        </w:rPr>
        <w:t xml:space="preserve">3, 5), </w:t>
      </w:r>
      <w:r w:rsidR="00FB0A01" w:rsidRPr="001C5243">
        <w:rPr>
          <w:rStyle w:val="Pogrubienie"/>
          <w:rFonts w:ascii="Calibri" w:hAnsi="Calibri" w:cs="Calibri"/>
          <w:sz w:val="24"/>
          <w:szCs w:val="24"/>
        </w:rPr>
        <w:t xml:space="preserve">8 (poz. 1, 7), </w:t>
      </w:r>
      <w:r w:rsidR="00796848" w:rsidRPr="001C5243">
        <w:rPr>
          <w:rStyle w:val="Pogrubienie"/>
          <w:rFonts w:ascii="Calibri" w:hAnsi="Calibri" w:cs="Calibri"/>
          <w:sz w:val="24"/>
          <w:szCs w:val="24"/>
        </w:rPr>
        <w:t xml:space="preserve">9, </w:t>
      </w:r>
    </w:p>
    <w:p w14:paraId="6AA9C5D7" w14:textId="77777777" w:rsidR="00503802" w:rsidRPr="001C5243" w:rsidRDefault="00503802" w:rsidP="0036255B">
      <w:pPr>
        <w:pStyle w:val="Akapitzlist"/>
        <w:ind w:left="284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AD63A07" w14:textId="1E1794E7" w:rsidR="00350C26" w:rsidRPr="001C5243" w:rsidRDefault="00665F31" w:rsidP="00350C26">
      <w:pPr>
        <w:pStyle w:val="Akapitzlist"/>
        <w:numPr>
          <w:ilvl w:val="0"/>
          <w:numId w:val="6"/>
        </w:numPr>
        <w:ind w:left="284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1C5243">
        <w:rPr>
          <w:rFonts w:ascii="Calibri" w:hAnsi="Calibri" w:cs="Calibri"/>
          <w:b/>
          <w:bCs/>
          <w:color w:val="000000" w:themeColor="text1"/>
          <w:sz w:val="24"/>
          <w:szCs w:val="24"/>
        </w:rPr>
        <w:t>Oświadczamy</w:t>
      </w:r>
      <w:r w:rsidRPr="001C5243">
        <w:rPr>
          <w:rFonts w:ascii="Calibri" w:hAnsi="Calibri" w:cs="Calibri"/>
          <w:b/>
          <w:bCs/>
          <w:color w:val="000000" w:themeColor="text1"/>
          <w:sz w:val="24"/>
          <w:szCs w:val="24"/>
        </w:rPr>
        <w:sym w:font="Symbol" w:char="F02A"/>
      </w:r>
      <w:r w:rsidRPr="001C5243">
        <w:rPr>
          <w:rFonts w:ascii="Calibri" w:hAnsi="Calibri" w:cs="Calibri"/>
          <w:color w:val="000000" w:themeColor="text1"/>
          <w:sz w:val="24"/>
          <w:szCs w:val="24"/>
        </w:rPr>
        <w:t>,</w:t>
      </w:r>
      <w:r w:rsidR="00350C26" w:rsidRPr="001C5243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B82F3D" w:rsidRPr="001C5243">
        <w:rPr>
          <w:rFonts w:ascii="Calibri" w:hAnsi="Calibri" w:cs="Calibri"/>
          <w:color w:val="000000" w:themeColor="text1"/>
          <w:sz w:val="24"/>
          <w:szCs w:val="24"/>
        </w:rPr>
        <w:t xml:space="preserve">że oferowane </w:t>
      </w:r>
      <w:r w:rsidR="00350C26" w:rsidRPr="001C5243">
        <w:rPr>
          <w:rFonts w:ascii="Calibri" w:hAnsi="Calibri" w:cs="Calibri"/>
          <w:color w:val="000000" w:themeColor="text1"/>
          <w:sz w:val="24"/>
          <w:szCs w:val="24"/>
        </w:rPr>
        <w:t>produkt</w:t>
      </w:r>
      <w:r w:rsidR="00B82F3D" w:rsidRPr="001C5243">
        <w:rPr>
          <w:rFonts w:ascii="Calibri" w:hAnsi="Calibri" w:cs="Calibri"/>
          <w:color w:val="000000" w:themeColor="text1"/>
          <w:sz w:val="24"/>
          <w:szCs w:val="24"/>
        </w:rPr>
        <w:t>y</w:t>
      </w:r>
      <w:r w:rsidR="00350C26" w:rsidRPr="001C5243">
        <w:rPr>
          <w:rFonts w:ascii="Calibri" w:hAnsi="Calibri" w:cs="Calibri"/>
          <w:color w:val="000000" w:themeColor="text1"/>
          <w:sz w:val="24"/>
          <w:szCs w:val="24"/>
        </w:rPr>
        <w:t>, które nie podlegają przepisom aktów prawnych wymienionych powyżej, produkty te posiadają inne odpowiednie dokumenty dopuszczające te produkty do obrotu i stosowania.</w:t>
      </w:r>
    </w:p>
    <w:p w14:paraId="0994CA50" w14:textId="4E8D491C" w:rsidR="00665F31" w:rsidRPr="00B82F3D" w:rsidRDefault="00C45E2C" w:rsidP="00350C26">
      <w:pPr>
        <w:pStyle w:val="Akapitzlist"/>
        <w:ind w:left="284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1C5243">
        <w:rPr>
          <w:rFonts w:ascii="Calibri" w:hAnsi="Calibri" w:cs="Calibri"/>
          <w:b/>
          <w:bCs/>
          <w:color w:val="000000" w:themeColor="text1"/>
          <w:sz w:val="24"/>
          <w:szCs w:val="24"/>
        </w:rPr>
        <w:t>Dotyczy grup</w:t>
      </w:r>
      <w:r w:rsidR="0045103A" w:rsidRPr="001C5243">
        <w:rPr>
          <w:rFonts w:ascii="Calibri" w:hAnsi="Calibri" w:cs="Calibri"/>
          <w:b/>
          <w:bCs/>
          <w:color w:val="000000" w:themeColor="text1"/>
          <w:sz w:val="24"/>
          <w:szCs w:val="24"/>
        </w:rPr>
        <w:t>:</w:t>
      </w:r>
      <w:r w:rsidRPr="001C5243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 </w:t>
      </w:r>
      <w:r w:rsidR="00503802" w:rsidRPr="001C5243">
        <w:rPr>
          <w:rStyle w:val="Pogrubienie"/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B82F3D" w:rsidRPr="001C5243">
        <w:rPr>
          <w:rStyle w:val="Pogrubienie"/>
          <w:rFonts w:ascii="Calibri" w:hAnsi="Calibri" w:cs="Calibri"/>
          <w:color w:val="000000" w:themeColor="text1"/>
          <w:sz w:val="24"/>
          <w:szCs w:val="24"/>
        </w:rPr>
        <w:t>pozostałych, nie wymienionych powyżej</w:t>
      </w:r>
      <w:r w:rsidR="00796848" w:rsidRPr="001C5243">
        <w:rPr>
          <w:rStyle w:val="Pogrubienie"/>
          <w:rFonts w:ascii="Calibri" w:hAnsi="Calibri" w:cs="Calibri"/>
          <w:color w:val="000000" w:themeColor="text1"/>
          <w:sz w:val="24"/>
          <w:szCs w:val="24"/>
        </w:rPr>
        <w:t>.</w:t>
      </w:r>
      <w:r w:rsidR="00796848" w:rsidRPr="00B82F3D">
        <w:rPr>
          <w:rStyle w:val="Pogrubienie"/>
          <w:rFonts w:ascii="Calibri" w:hAnsi="Calibri" w:cs="Calibri"/>
          <w:color w:val="000000" w:themeColor="text1"/>
          <w:sz w:val="24"/>
          <w:szCs w:val="24"/>
        </w:rPr>
        <w:t xml:space="preserve"> </w:t>
      </w:r>
    </w:p>
    <w:p w14:paraId="5786281B" w14:textId="77777777" w:rsidR="00630649" w:rsidRPr="000D01C6" w:rsidRDefault="00630649" w:rsidP="0036255B">
      <w:pPr>
        <w:pStyle w:val="Akapitzlist"/>
        <w:ind w:left="284"/>
        <w:jc w:val="both"/>
        <w:rPr>
          <w:sz w:val="24"/>
          <w:szCs w:val="24"/>
        </w:rPr>
      </w:pPr>
    </w:p>
    <w:p w14:paraId="565179E9" w14:textId="77777777" w:rsidR="008E4F26" w:rsidRPr="000D01C6" w:rsidRDefault="008E4F26" w:rsidP="00775BCD">
      <w:pPr>
        <w:jc w:val="both"/>
      </w:pPr>
    </w:p>
    <w:p w14:paraId="141CD333" w14:textId="77777777" w:rsidR="00430A6E" w:rsidRPr="00F908FC" w:rsidRDefault="00430A6E" w:rsidP="008E4F26"/>
    <w:p w14:paraId="2D1CD696" w14:textId="335DE458" w:rsidR="008E4F26" w:rsidRPr="00F908FC" w:rsidRDefault="00430A6E" w:rsidP="008E4F26">
      <w:pPr>
        <w:jc w:val="right"/>
        <w:rPr>
          <w:sz w:val="18"/>
          <w:szCs w:val="18"/>
        </w:rPr>
      </w:pPr>
      <w:r>
        <w:rPr>
          <w:sz w:val="18"/>
          <w:szCs w:val="18"/>
        </w:rPr>
        <w:t>…….</w:t>
      </w:r>
      <w:r w:rsidR="008E4F26" w:rsidRPr="00F908FC">
        <w:rPr>
          <w:sz w:val="18"/>
          <w:szCs w:val="18"/>
        </w:rPr>
        <w:t>………………………………………………………</w:t>
      </w:r>
    </w:p>
    <w:p w14:paraId="369BC97C" w14:textId="63DD45A0" w:rsidR="00792D1E" w:rsidRDefault="00792D1E" w:rsidP="00792D1E">
      <w:pPr>
        <w:jc w:val="right"/>
        <w:rPr>
          <w:sz w:val="18"/>
          <w:szCs w:val="18"/>
        </w:rPr>
      </w:pPr>
      <w:r>
        <w:rPr>
          <w:sz w:val="18"/>
          <w:szCs w:val="18"/>
        </w:rPr>
        <w:t>K</w:t>
      </w:r>
      <w:r w:rsidR="00503802">
        <w:rPr>
          <w:sz w:val="18"/>
          <w:szCs w:val="18"/>
        </w:rPr>
        <w:t>walifikowany</w:t>
      </w:r>
      <w:r>
        <w:rPr>
          <w:sz w:val="18"/>
          <w:szCs w:val="18"/>
        </w:rPr>
        <w:t xml:space="preserve"> podpis elektroniczny</w:t>
      </w:r>
    </w:p>
    <w:p w14:paraId="5CB08B5F" w14:textId="28649B05" w:rsidR="00F908FC" w:rsidRPr="00792D1E" w:rsidRDefault="00430A6E" w:rsidP="00792D1E">
      <w:pPr>
        <w:rPr>
          <w:sz w:val="18"/>
          <w:szCs w:val="18"/>
        </w:rPr>
      </w:pPr>
      <w:r w:rsidRPr="004C336B">
        <w:rPr>
          <w:b/>
          <w:bCs/>
        </w:rPr>
        <w:sym w:font="Symbol" w:char="F02A"/>
      </w:r>
      <w:r w:rsidRPr="004C336B">
        <w:rPr>
          <w:b/>
          <w:bCs/>
        </w:rPr>
        <w:t>niepotrzebne skreślić</w:t>
      </w:r>
    </w:p>
    <w:sectPr w:rsidR="00F908FC" w:rsidRPr="00792D1E" w:rsidSect="00796848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F5C05AF2"/>
    <w:lvl w:ilvl="0" w:tplc="5412D23E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DA0EEFF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F5D2F"/>
    <w:multiLevelType w:val="hybridMultilevel"/>
    <w:tmpl w:val="39F6024C"/>
    <w:lvl w:ilvl="0" w:tplc="95AEB22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80750"/>
    <w:multiLevelType w:val="hybridMultilevel"/>
    <w:tmpl w:val="728AB0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D518F"/>
    <w:multiLevelType w:val="hybridMultilevel"/>
    <w:tmpl w:val="5BEAB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656353">
    <w:abstractNumId w:val="0"/>
  </w:num>
  <w:num w:numId="2" w16cid:durableId="257295669">
    <w:abstractNumId w:val="4"/>
  </w:num>
  <w:num w:numId="3" w16cid:durableId="1871526548">
    <w:abstractNumId w:val="1"/>
  </w:num>
  <w:num w:numId="4" w16cid:durableId="2106069569">
    <w:abstractNumId w:val="3"/>
  </w:num>
  <w:num w:numId="5" w16cid:durableId="650135910">
    <w:abstractNumId w:val="5"/>
  </w:num>
  <w:num w:numId="6" w16cid:durableId="1866678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14893"/>
    <w:rsid w:val="0002360A"/>
    <w:rsid w:val="000907C8"/>
    <w:rsid w:val="000D01C6"/>
    <w:rsid w:val="001A0A18"/>
    <w:rsid w:val="001A602C"/>
    <w:rsid w:val="001C5243"/>
    <w:rsid w:val="001E4AF4"/>
    <w:rsid w:val="001F4598"/>
    <w:rsid w:val="00251603"/>
    <w:rsid w:val="002C166B"/>
    <w:rsid w:val="00350C26"/>
    <w:rsid w:val="0036255B"/>
    <w:rsid w:val="003B24CC"/>
    <w:rsid w:val="004044FD"/>
    <w:rsid w:val="00430A6E"/>
    <w:rsid w:val="0045103A"/>
    <w:rsid w:val="004573EF"/>
    <w:rsid w:val="004C336B"/>
    <w:rsid w:val="004D280F"/>
    <w:rsid w:val="00503802"/>
    <w:rsid w:val="00597616"/>
    <w:rsid w:val="005D21B9"/>
    <w:rsid w:val="00630649"/>
    <w:rsid w:val="00637D2A"/>
    <w:rsid w:val="00665F31"/>
    <w:rsid w:val="00716C85"/>
    <w:rsid w:val="00765D5E"/>
    <w:rsid w:val="00775BCD"/>
    <w:rsid w:val="00792D1E"/>
    <w:rsid w:val="00796848"/>
    <w:rsid w:val="00796BB0"/>
    <w:rsid w:val="007B6249"/>
    <w:rsid w:val="007D0DCA"/>
    <w:rsid w:val="007D401D"/>
    <w:rsid w:val="007F59E6"/>
    <w:rsid w:val="007F5A2D"/>
    <w:rsid w:val="008840F1"/>
    <w:rsid w:val="008B10D6"/>
    <w:rsid w:val="008E4F26"/>
    <w:rsid w:val="00902C98"/>
    <w:rsid w:val="00903ABF"/>
    <w:rsid w:val="0091107F"/>
    <w:rsid w:val="00965CA3"/>
    <w:rsid w:val="0099639C"/>
    <w:rsid w:val="009C2610"/>
    <w:rsid w:val="009E4D67"/>
    <w:rsid w:val="00A14EF7"/>
    <w:rsid w:val="00A229B2"/>
    <w:rsid w:val="00A568CA"/>
    <w:rsid w:val="00B05B8C"/>
    <w:rsid w:val="00B34148"/>
    <w:rsid w:val="00B4308F"/>
    <w:rsid w:val="00B52909"/>
    <w:rsid w:val="00B8222A"/>
    <w:rsid w:val="00B82F3D"/>
    <w:rsid w:val="00BC0495"/>
    <w:rsid w:val="00BC1D75"/>
    <w:rsid w:val="00BD6DE0"/>
    <w:rsid w:val="00C45E2C"/>
    <w:rsid w:val="00C97BDD"/>
    <w:rsid w:val="00CC0323"/>
    <w:rsid w:val="00CC2226"/>
    <w:rsid w:val="00CD7056"/>
    <w:rsid w:val="00CE0513"/>
    <w:rsid w:val="00CE545F"/>
    <w:rsid w:val="00D17914"/>
    <w:rsid w:val="00D80372"/>
    <w:rsid w:val="00D92D76"/>
    <w:rsid w:val="00D947C0"/>
    <w:rsid w:val="00DD1224"/>
    <w:rsid w:val="00E01C3B"/>
    <w:rsid w:val="00E73925"/>
    <w:rsid w:val="00F0248D"/>
    <w:rsid w:val="00F36C4E"/>
    <w:rsid w:val="00F57F1A"/>
    <w:rsid w:val="00F908FC"/>
    <w:rsid w:val="00FA572A"/>
    <w:rsid w:val="00FB0A01"/>
    <w:rsid w:val="00FD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21741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Pogrubienie">
    <w:name w:val="Strong"/>
    <w:basedOn w:val="Domylnaczcionkaakapitu"/>
    <w:uiPriority w:val="22"/>
    <w:qFormat/>
    <w:rsid w:val="005038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4BDB6-F12A-4F3F-B169-CEE3D7D7F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2024-03-20T10:09:00Z</cp:lastPrinted>
  <dcterms:created xsi:type="dcterms:W3CDTF">2026-05-27T12:15:00Z</dcterms:created>
  <dcterms:modified xsi:type="dcterms:W3CDTF">2026-05-28T10:54:00Z</dcterms:modified>
</cp:coreProperties>
</file>