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011C5" w14:textId="6E3BCF71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86FE5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EF6824A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1F134EA" w14:textId="77777777" w:rsidR="006676AE" w:rsidRPr="0012157F" w:rsidRDefault="004D7C3E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D7C3E">
        <w:rPr>
          <w:rFonts w:ascii="Arial" w:hAnsi="Arial" w:cs="Arial"/>
        </w:rPr>
        <w:t>Szpital Specjalistyczny im. Stefana Żeromskiego SPZOZ w Krakowie</w:t>
      </w:r>
    </w:p>
    <w:p w14:paraId="0D87BB4B" w14:textId="77777777" w:rsidR="006676AE" w:rsidRPr="0012157F" w:rsidRDefault="004D7C3E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D7C3E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4D7C3E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2B28EE42" w14:textId="77777777" w:rsidR="00F90CD1" w:rsidRDefault="004D7C3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D7C3E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4D7C3E">
        <w:rPr>
          <w:rFonts w:ascii="Arial" w:hAnsi="Arial" w:cs="Arial"/>
        </w:rPr>
        <w:t>Kraków</w:t>
      </w:r>
    </w:p>
    <w:p w14:paraId="5C4934CA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F7B08EA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2E11E98D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43A44A75" w14:textId="77777777" w:rsidTr="0018769E">
        <w:tc>
          <w:tcPr>
            <w:tcW w:w="2800" w:type="dxa"/>
          </w:tcPr>
          <w:p w14:paraId="00399979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CC162DE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1FAA30F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4E5874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14:paraId="79FCD04E" w14:textId="77777777" w:rsidTr="0018769E">
        <w:tc>
          <w:tcPr>
            <w:tcW w:w="2800" w:type="dxa"/>
          </w:tcPr>
          <w:p w14:paraId="10C94F10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5EAC326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A4D5455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A91E51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2D03A17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D7C3E" w:rsidRPr="0012157F" w14:paraId="0C5A02B8" w14:textId="77777777" w:rsidTr="00977CCF">
        <w:tc>
          <w:tcPr>
            <w:tcW w:w="9104" w:type="dxa"/>
            <w:shd w:val="clear" w:color="auto" w:fill="D9D9D9"/>
          </w:tcPr>
          <w:p w14:paraId="39518B01" w14:textId="77777777" w:rsidR="004D7C3E" w:rsidRPr="0012157F" w:rsidRDefault="004D7C3E" w:rsidP="00977CCF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84E6894" w14:textId="6EC9C4F8" w:rsidR="004D7C3E" w:rsidRPr="0012157F" w:rsidRDefault="004D7C3E" w:rsidP="00977CC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D7C3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D7C3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D7C3E">
              <w:rPr>
                <w:rFonts w:ascii="Arial" w:hAnsi="Arial" w:cs="Arial"/>
                <w:sz w:val="24"/>
                <w:szCs w:val="24"/>
              </w:rPr>
              <w:t>. Dz. U. z 2024 r. poz. 1320 z p</w:t>
            </w:r>
            <w:r w:rsidR="00D86FE5">
              <w:rPr>
                <w:rFonts w:ascii="Arial" w:hAnsi="Arial" w:cs="Arial"/>
                <w:sz w:val="24"/>
                <w:szCs w:val="24"/>
              </w:rPr>
              <w:t>óźn.zm</w:t>
            </w:r>
            <w:r w:rsidRPr="004D7C3E">
              <w:rPr>
                <w:rFonts w:ascii="Arial" w:hAnsi="Arial" w:cs="Arial"/>
                <w:sz w:val="24"/>
                <w:szCs w:val="24"/>
              </w:rPr>
              <w:t>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430EA69E" w14:textId="77777777" w:rsidR="004D7C3E" w:rsidRPr="00612283" w:rsidRDefault="004D7C3E" w:rsidP="00977CCF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241AE5B9" w14:textId="77777777" w:rsidR="004D7C3E" w:rsidRPr="00612283" w:rsidRDefault="004D7C3E" w:rsidP="00977CCF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36EBBA62" w14:textId="77777777" w:rsidR="004D7C3E" w:rsidRPr="0012157F" w:rsidRDefault="004D7C3E" w:rsidP="00977CCF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7426FA66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2A3C6D0E" w14:textId="77777777" w:rsidTr="0018769E">
        <w:tc>
          <w:tcPr>
            <w:tcW w:w="2269" w:type="dxa"/>
          </w:tcPr>
          <w:p w14:paraId="166105AE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323A9F9" w14:textId="77777777" w:rsidR="002578E4" w:rsidRPr="00A2540E" w:rsidRDefault="004D7C3E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D7C3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wejścia do Izby Przyjęć Oddziału Ginekologiczno-Położniczego z Ginekologią Onkologiczną (pawilon E1)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D7C3E" w:rsidRPr="00A2540E" w14:paraId="41B83B6C" w14:textId="77777777" w:rsidTr="00977CCF">
        <w:tc>
          <w:tcPr>
            <w:tcW w:w="2269" w:type="dxa"/>
          </w:tcPr>
          <w:p w14:paraId="6B308361" w14:textId="77777777" w:rsidR="004D7C3E" w:rsidRPr="00A2540E" w:rsidRDefault="004D7C3E" w:rsidP="00977CC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F2D2383" w14:textId="77777777" w:rsidR="004D7C3E" w:rsidRPr="00A2540E" w:rsidRDefault="004D7C3E" w:rsidP="00977CC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D7C3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DZP-271-21/26</w:t>
            </w:r>
          </w:p>
        </w:tc>
      </w:tr>
    </w:tbl>
    <w:p w14:paraId="53CC681D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3C2FE1E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D7C3E" w:rsidRPr="004D7C3E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5424B0C8" w14:textId="77777777" w:rsidTr="00650D6C">
        <w:tc>
          <w:tcPr>
            <w:tcW w:w="9104" w:type="dxa"/>
            <w:shd w:val="clear" w:color="auto" w:fill="D9D9D9"/>
          </w:tcPr>
          <w:p w14:paraId="4A9BC015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E9EC99E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CA96786" w14:textId="77777777" w:rsidR="004D7C3E" w:rsidRPr="00992BD8" w:rsidRDefault="004D7C3E" w:rsidP="004D7C3E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19F55134" w14:textId="77777777" w:rsidR="002426FF" w:rsidRPr="00A44833" w:rsidRDefault="004D7C3E" w:rsidP="004D7C3E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73390357" w14:textId="77777777" w:rsidR="004D7C3E" w:rsidRPr="00A44833" w:rsidRDefault="004D7C3E" w:rsidP="004D7C3E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6D421D6F" w14:textId="77777777" w:rsidR="004D7C3E" w:rsidRPr="0012157F" w:rsidRDefault="004D7C3E" w:rsidP="004D7C3E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1C701CD8" w14:textId="77777777" w:rsidR="004D7C3E" w:rsidRPr="0012157F" w:rsidRDefault="004D7C3E" w:rsidP="004D7C3E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140F4524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28DC322C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27D8F63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45F294CB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Pzp</w:t>
      </w:r>
      <w:proofErr w:type="spellEnd"/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064302B2" w14:textId="77777777"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3CB1D10" w14:textId="77777777" w:rsidR="004D7C3E" w:rsidRDefault="007A2BCB" w:rsidP="004D7C3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0B430B">
        <w:rPr>
          <w:rFonts w:ascii="Arial" w:hAnsi="Arial" w:cs="Arial"/>
          <w:sz w:val="24"/>
          <w:szCs w:val="24"/>
        </w:rPr>
        <w:t>t.j</w:t>
      </w:r>
      <w:proofErr w:type="spellEnd"/>
      <w:r w:rsidR="000B430B" w:rsidRPr="000B430B">
        <w:rPr>
          <w:rFonts w:ascii="Arial" w:hAnsi="Arial" w:cs="Arial"/>
          <w:sz w:val="24"/>
          <w:szCs w:val="24"/>
        </w:rPr>
        <w:t>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3226C3B5" w14:textId="77777777"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61DD1636" w14:textId="77777777" w:rsidTr="00CD4DD1">
        <w:tc>
          <w:tcPr>
            <w:tcW w:w="9104" w:type="dxa"/>
            <w:shd w:val="clear" w:color="auto" w:fill="D9D9D9"/>
          </w:tcPr>
          <w:p w14:paraId="142EC8E1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9A9F17A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C10A63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1C9B0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31BDC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D7C3E" w:rsidRPr="0012157F" w14:paraId="7E4AF6A3" w14:textId="77777777" w:rsidTr="00977CC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60113" w14:textId="77777777" w:rsidR="004D7C3E" w:rsidRPr="0012157F" w:rsidRDefault="004D7C3E" w:rsidP="00977CC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7C3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3EEFF" w14:textId="77777777" w:rsidR="004D7C3E" w:rsidRPr="0012157F" w:rsidRDefault="004D7C3E" w:rsidP="00977CCF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D7C3E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46B1070" w14:textId="77777777" w:rsidR="003331D2" w:rsidRPr="00A810B2" w:rsidRDefault="003331D2" w:rsidP="003331D2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A810B2">
              <w:rPr>
                <w:rFonts w:ascii="Arial" w:hAnsi="Arial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5A6262F1" w14:textId="77777777" w:rsidR="003331D2" w:rsidRPr="00AC37A3" w:rsidRDefault="003331D2" w:rsidP="003331D2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AC37A3">
              <w:rPr>
                <w:rFonts w:ascii="Arial" w:hAnsi="Arial" w:cs="Arial"/>
              </w:rPr>
              <w:t>1. Wykonawca musi wykazać, iż w okresie ostatnich 5 lat przed upływem terminu składania ofert, a jeżeli okres prowadzenia działalności jest krótszy, to w tym okresie wykonał, co najmniej jedna (1) robota budowlana, dla budowy lub przebudowy lub remontu o wartości nie mniejszej niż 100 000,00 zł brutto (sto tysięcy zł brutto) - udokumentowaną dowodem określającym, czy te roboty budowlane zostały wykonane zgodnie z przepisami prawa budowlanego i prawidłowo ukończone.</w:t>
            </w:r>
          </w:p>
          <w:p w14:paraId="0B7A919E" w14:textId="77777777" w:rsidR="003331D2" w:rsidRPr="00AC37A3" w:rsidRDefault="003331D2" w:rsidP="003331D2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AC37A3">
              <w:rPr>
                <w:rFonts w:ascii="Arial" w:hAnsi="Arial" w:cs="Arial"/>
              </w:rPr>
              <w:t xml:space="preserve">UWAGA! </w:t>
            </w:r>
          </w:p>
          <w:p w14:paraId="78311A9C" w14:textId="77777777" w:rsidR="003331D2" w:rsidRPr="00AC37A3" w:rsidRDefault="003331D2" w:rsidP="003331D2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AC37A3">
              <w:rPr>
                <w:rFonts w:ascii="Arial" w:hAnsi="Arial" w:cs="Arial"/>
              </w:rPr>
              <w:t xml:space="preserve">1) Jeżeli Wykonawca wykazuje doświadczenie nabyte w ramach kontraktu (zamówienia/umowy) realizowanego przez Wykonawców wspólnie ubiegających się o udzielenie zamówienia (konsorcjum) Zamawiający nie dopuszcza by Wykonawca polegał na doświadczeniu grupy Wykonawców, której był członkiem, jeżeli faktycznie i konkretnie nie wykonywał wykazanego zakresu prac. Wykonawca ten może powołać się na doświadczenie grupy wykonawców, której był członkiem pod warunkiem, że faktycznie i konkretnie uczestniczył w wymaganym zakresie w realizacji wykazanej części zamówienia. Zamawiający zastrzega możliwość zwrócenia się do Wykonawcy o wyjaśnienie w zakresie faktycznie i konkretnie wykonywanego zakresu prac oraz przedstawienia stosownych dowodów np. umowa konsorcjum, z której wynika zakres obowiązków czy wystawionych przez Wykonawcę faktur. W przypadku, gdy ofertę w niniejszym postępowaniu składa konsorcjum/spółka cywilna w takim samym składzie podmiotowym (lub szerszym) w jakim realizowali wykazywaną robotę, </w:t>
            </w:r>
            <w:r w:rsidRPr="00AC37A3">
              <w:rPr>
                <w:rFonts w:ascii="Arial" w:hAnsi="Arial" w:cs="Arial"/>
              </w:rPr>
              <w:lastRenderedPageBreak/>
              <w:t xml:space="preserve">Zamawiający nie będzie badał zakresu robót wykonanych przez poszczególnych wykonawców. </w:t>
            </w:r>
          </w:p>
          <w:p w14:paraId="0ED6C611" w14:textId="77777777" w:rsidR="003331D2" w:rsidRPr="00AC37A3" w:rsidRDefault="003331D2" w:rsidP="003331D2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AC37A3">
              <w:rPr>
                <w:rFonts w:ascii="Arial" w:hAnsi="Arial" w:cs="Arial"/>
              </w:rPr>
              <w:t>2) W przypadku, gdy wykonawca wykonywał w ramach jednego kontraktu/umowy większy zakres prac, dla potrzeb niniejszego zamówienia powinien on wyodrębnić rodzajowo zakres roboty wskazanej przez Zamawiającego.</w:t>
            </w:r>
          </w:p>
          <w:p w14:paraId="60792329" w14:textId="77777777" w:rsidR="003331D2" w:rsidRPr="00AC37A3" w:rsidRDefault="003331D2" w:rsidP="003331D2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</w:p>
          <w:p w14:paraId="2246C373" w14:textId="77777777" w:rsidR="003331D2" w:rsidRPr="00AC37A3" w:rsidRDefault="003331D2" w:rsidP="003331D2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AC37A3">
              <w:rPr>
                <w:rFonts w:ascii="Arial" w:hAnsi="Arial" w:cs="Arial"/>
              </w:rPr>
              <w:t>2. Wykonawca zobowiązany jest wykazać, że dysponuje co najmniej następującymi osobami zdolnymi do wykonania zamówienia:</w:t>
            </w:r>
          </w:p>
          <w:p w14:paraId="0FC4C74E" w14:textId="77777777" w:rsidR="003331D2" w:rsidRPr="00AC37A3" w:rsidRDefault="003331D2" w:rsidP="003331D2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AC37A3">
              <w:rPr>
                <w:rFonts w:ascii="Arial" w:hAnsi="Arial" w:cs="Arial"/>
              </w:rPr>
              <w:t>2.1. Kierownik budowy:</w:t>
            </w:r>
          </w:p>
          <w:p w14:paraId="0B1EBB7A" w14:textId="77777777" w:rsidR="003331D2" w:rsidRPr="00AC37A3" w:rsidRDefault="003331D2" w:rsidP="003331D2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AC37A3">
              <w:rPr>
                <w:rFonts w:ascii="Arial" w:hAnsi="Arial" w:cs="Arial"/>
              </w:rPr>
              <w:t>a)</w:t>
            </w:r>
            <w:r w:rsidRPr="00AC37A3">
              <w:rPr>
                <w:rFonts w:ascii="Arial" w:hAnsi="Arial" w:cs="Arial"/>
              </w:rPr>
              <w:tab/>
              <w:t>osoba posiadająca uprawnienia do pełnienia samodzielnych funkcji technicznych w budownictwie zgodnie z ustawą z dnia 7 lipca 1994r. Prawo budowlane (tj.: Dz. U. z 2025r. poz. 418.);</w:t>
            </w:r>
          </w:p>
          <w:p w14:paraId="350AFD61" w14:textId="77777777" w:rsidR="003331D2" w:rsidRPr="00AC37A3" w:rsidRDefault="003331D2" w:rsidP="003331D2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AC37A3">
              <w:rPr>
                <w:rFonts w:ascii="Arial" w:hAnsi="Arial" w:cs="Arial"/>
              </w:rPr>
              <w:t>b)</w:t>
            </w:r>
            <w:r w:rsidRPr="00AC37A3">
              <w:rPr>
                <w:rFonts w:ascii="Arial" w:hAnsi="Arial" w:cs="Arial"/>
              </w:rPr>
              <w:tab/>
              <w:t>osoba posiadająca aktualny wpis na listę członków właściwej izby samorządu zawodowego;</w:t>
            </w:r>
          </w:p>
          <w:p w14:paraId="01A745B6" w14:textId="77777777" w:rsidR="003331D2" w:rsidRPr="00AC37A3" w:rsidRDefault="003331D2" w:rsidP="003331D2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AC37A3">
              <w:rPr>
                <w:rFonts w:ascii="Arial" w:hAnsi="Arial" w:cs="Arial"/>
              </w:rPr>
              <w:t>c)</w:t>
            </w:r>
            <w:r w:rsidRPr="00AC37A3">
              <w:rPr>
                <w:rFonts w:ascii="Arial" w:hAnsi="Arial" w:cs="Arial"/>
              </w:rPr>
              <w:tab/>
              <w:t>osoba posiadająca uprawnienia budowlane do kierowania robotami budowlanymi w specjalności konstrukcyjno-budowlanej bez ograniczeń i posiadającą jednocześnie uprawnienia do kierowania robotami budowlanymi w obiektach zabytkowych lub przez co najmniej 18 miesięcy brała udział  w robotach budowlanych prowadzonych przy zabytkach nieruchomych wpisanych do rejestru lub inwentarza muzeum będącego instytucją kultury (w rozumieniu art. 37c ustawy z dnia 23 lipca 2003 r. o ochronie zabytków i opiece nad zabytkami tj. Dz. U. z 2024 r. poz. 1292).</w:t>
            </w:r>
          </w:p>
          <w:p w14:paraId="092A17EF" w14:textId="77777777" w:rsidR="003331D2" w:rsidRPr="00AC37A3" w:rsidRDefault="003331D2" w:rsidP="003331D2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AC37A3">
              <w:rPr>
                <w:rFonts w:ascii="Arial" w:hAnsi="Arial" w:cs="Arial"/>
              </w:rPr>
              <w:t>Powyższe wymagania kierownik budowy musi spełnić łącznie.</w:t>
            </w:r>
          </w:p>
          <w:p w14:paraId="2EE4E3E0" w14:textId="77777777" w:rsidR="003331D2" w:rsidRPr="00AC37A3" w:rsidRDefault="003331D2" w:rsidP="003331D2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AC37A3">
              <w:rPr>
                <w:rFonts w:ascii="Arial" w:hAnsi="Arial" w:cs="Arial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1E06C242" w14:textId="77777777" w:rsidR="003331D2" w:rsidRPr="00AC37A3" w:rsidRDefault="003331D2" w:rsidP="003331D2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</w:p>
          <w:p w14:paraId="045730D0" w14:textId="77777777" w:rsidR="003331D2" w:rsidRPr="00AC37A3" w:rsidRDefault="003331D2" w:rsidP="003331D2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AC37A3">
              <w:rPr>
                <w:rFonts w:ascii="Arial" w:hAnsi="Arial" w:cs="Arial"/>
              </w:rPr>
              <w:t>2.2</w:t>
            </w:r>
            <w:r w:rsidRPr="00AC37A3">
              <w:rPr>
                <w:rFonts w:ascii="Arial" w:hAnsi="Arial" w:cs="Arial"/>
              </w:rPr>
              <w:tab/>
              <w:t>Kierownik robót w specjalności instalacyjnej w zakresie sieci, instalacji i urządzeń cieplnych, wentylacyjnych, gazowych, wodociągowych i kanalizacyjnych:</w:t>
            </w:r>
          </w:p>
          <w:p w14:paraId="1FF85AB1" w14:textId="77777777" w:rsidR="003331D2" w:rsidRPr="00AC37A3" w:rsidRDefault="003331D2" w:rsidP="003331D2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AC37A3">
              <w:rPr>
                <w:rFonts w:ascii="Arial" w:hAnsi="Arial" w:cs="Arial"/>
              </w:rPr>
              <w:t>a)</w:t>
            </w:r>
            <w:r w:rsidRPr="00AC37A3">
              <w:rPr>
                <w:rFonts w:ascii="Arial" w:hAnsi="Arial" w:cs="Arial"/>
              </w:rPr>
              <w:tab/>
              <w:t>osoba posiadająca uprawnienia bez ograniczeń do pełnienia samodzielnych funkcji technicznych w budownictwie zgodnie z ustawą z dnia 7 lipca 1994r. Prawo budowlane (tj.: Dz. U. z 2025r. poz. 418.);</w:t>
            </w:r>
          </w:p>
          <w:p w14:paraId="15BC0033" w14:textId="77777777" w:rsidR="003331D2" w:rsidRPr="00AC37A3" w:rsidRDefault="003331D2" w:rsidP="003331D2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AC37A3">
              <w:rPr>
                <w:rFonts w:ascii="Arial" w:hAnsi="Arial" w:cs="Arial"/>
              </w:rPr>
              <w:t>b)</w:t>
            </w:r>
            <w:r w:rsidRPr="00AC37A3">
              <w:rPr>
                <w:rFonts w:ascii="Arial" w:hAnsi="Arial" w:cs="Arial"/>
              </w:rPr>
              <w:tab/>
              <w:t>osoba posiadająca aktualny wpis na listę członków właściwej izby samorządu zawodowego;</w:t>
            </w:r>
          </w:p>
          <w:p w14:paraId="68604FB9" w14:textId="77777777" w:rsidR="003331D2" w:rsidRPr="00AC37A3" w:rsidRDefault="003331D2" w:rsidP="003331D2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AC37A3">
              <w:rPr>
                <w:rFonts w:ascii="Arial" w:hAnsi="Arial" w:cs="Arial"/>
              </w:rPr>
              <w:lastRenderedPageBreak/>
              <w:t>c)</w:t>
            </w:r>
            <w:r w:rsidRPr="00AC37A3">
              <w:rPr>
                <w:rFonts w:ascii="Arial" w:hAnsi="Arial" w:cs="Arial"/>
              </w:rPr>
              <w:tab/>
              <w:t>osoba posiadająca uprawnienia budowlane do kierowania robotami budowlanymi w specjalności instalacyjnej w zakresie sieci, instalacji i urządzeń cieplnych, wentylacyjnych, gazowych, wodociągowych i kanalizacyjnych.</w:t>
            </w:r>
          </w:p>
          <w:p w14:paraId="51DF4E53" w14:textId="77777777" w:rsidR="003331D2" w:rsidRPr="00AC37A3" w:rsidRDefault="003331D2" w:rsidP="003331D2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AC37A3">
              <w:rPr>
                <w:rFonts w:ascii="Arial" w:hAnsi="Arial" w:cs="Arial"/>
              </w:rPr>
              <w:t>Powyższe wymagania kierownik robót musi spełnić łącznie.</w:t>
            </w:r>
          </w:p>
          <w:p w14:paraId="7ECCADB3" w14:textId="77777777" w:rsidR="003331D2" w:rsidRPr="00AC37A3" w:rsidRDefault="003331D2" w:rsidP="003331D2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AC37A3">
              <w:rPr>
                <w:rFonts w:ascii="Arial" w:hAnsi="Arial" w:cs="Arial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0D30AD48" w14:textId="77777777" w:rsidR="003331D2" w:rsidRPr="00AC37A3" w:rsidRDefault="003331D2" w:rsidP="003331D2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</w:p>
          <w:p w14:paraId="1F74635F" w14:textId="77777777" w:rsidR="003331D2" w:rsidRPr="00AC37A3" w:rsidRDefault="003331D2" w:rsidP="003331D2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</w:p>
          <w:p w14:paraId="4F15008A" w14:textId="77777777" w:rsidR="003331D2" w:rsidRPr="00AC37A3" w:rsidRDefault="003331D2" w:rsidP="003331D2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AC37A3">
              <w:rPr>
                <w:rFonts w:ascii="Arial" w:hAnsi="Arial" w:cs="Arial"/>
              </w:rPr>
              <w:t>2.3. Kierownik robót w specjalności instalacyjnej w zakresie sieci, instalacji i urządzeń elektrycznych i elektroenergetycznych:</w:t>
            </w:r>
          </w:p>
          <w:p w14:paraId="73C27D7B" w14:textId="77777777" w:rsidR="003331D2" w:rsidRPr="00AC37A3" w:rsidRDefault="003331D2" w:rsidP="003331D2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AC37A3">
              <w:rPr>
                <w:rFonts w:ascii="Arial" w:hAnsi="Arial" w:cs="Arial"/>
              </w:rPr>
              <w:t>a)</w:t>
            </w:r>
            <w:r w:rsidRPr="00AC37A3">
              <w:rPr>
                <w:rFonts w:ascii="Arial" w:hAnsi="Arial" w:cs="Arial"/>
              </w:rPr>
              <w:tab/>
              <w:t>osoba posiadająca uprawnienia bez ograniczeń do pełnienia samodzielnych funkcji technicznych w budownictwie zgodnie z ustawą z dnia 7 lipca 1994r. Prawo budowlane (tj.: Dz. U. z 2025r. poz. 418);</w:t>
            </w:r>
          </w:p>
          <w:p w14:paraId="0754BF3D" w14:textId="77777777" w:rsidR="003331D2" w:rsidRPr="00AC37A3" w:rsidRDefault="003331D2" w:rsidP="003331D2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AC37A3">
              <w:rPr>
                <w:rFonts w:ascii="Arial" w:hAnsi="Arial" w:cs="Arial"/>
              </w:rPr>
              <w:t>b)</w:t>
            </w:r>
            <w:r w:rsidRPr="00AC37A3">
              <w:rPr>
                <w:rFonts w:ascii="Arial" w:hAnsi="Arial" w:cs="Arial"/>
              </w:rPr>
              <w:tab/>
              <w:t>osoba posiadająca aktualny wpis na listę członków właściwej izby samorządu zawodowego;</w:t>
            </w:r>
          </w:p>
          <w:p w14:paraId="59393BD5" w14:textId="77777777" w:rsidR="003331D2" w:rsidRPr="00AC37A3" w:rsidRDefault="003331D2" w:rsidP="003331D2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AC37A3">
              <w:rPr>
                <w:rFonts w:ascii="Arial" w:hAnsi="Arial" w:cs="Arial"/>
              </w:rPr>
              <w:t>c)</w:t>
            </w:r>
            <w:r w:rsidRPr="00AC37A3">
              <w:rPr>
                <w:rFonts w:ascii="Arial" w:hAnsi="Arial" w:cs="Arial"/>
              </w:rPr>
              <w:tab/>
              <w:t>osoba posiadająca uprawnienia budowlane do kierowania robotami budowlanymi w specjalności instalacyjnej w zakresie sieci, instalacji i urządzeń elektrycznych i elektroenergetycznych bez ograniczeń.</w:t>
            </w:r>
          </w:p>
          <w:p w14:paraId="03B94ED2" w14:textId="77777777" w:rsidR="003331D2" w:rsidRPr="00AC37A3" w:rsidRDefault="003331D2" w:rsidP="003331D2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AC37A3">
              <w:rPr>
                <w:rFonts w:ascii="Arial" w:hAnsi="Arial" w:cs="Arial"/>
              </w:rPr>
              <w:t>Powyższe wymagania kierownik robót musi spełnić łącznie.</w:t>
            </w:r>
          </w:p>
          <w:p w14:paraId="77118C1A" w14:textId="77777777" w:rsidR="003331D2" w:rsidRPr="00AC37A3" w:rsidRDefault="003331D2" w:rsidP="003331D2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AC37A3">
              <w:rPr>
                <w:rFonts w:ascii="Arial" w:hAnsi="Arial" w:cs="Arial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7738BC06" w14:textId="77777777" w:rsidR="003331D2" w:rsidRPr="00AC37A3" w:rsidRDefault="003331D2" w:rsidP="003331D2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AC37A3">
              <w:rPr>
                <w:rFonts w:ascii="Arial" w:hAnsi="Arial" w:cs="Arial"/>
              </w:rPr>
              <w:t>Wszystkie ww. osoby wskazane do wykonania zamówienia muszą mieć zapewnioną przez Wykonawcę możliwość komunikowania się z Zamawiającym w języku polskim, posiadać znajomość prawa budowlanego i procedur administracyjnych w zakresie inwestycji budowlanych realizowanych na terenie Rzeczypospolitej Polskiej.</w:t>
            </w:r>
          </w:p>
          <w:p w14:paraId="569238AD" w14:textId="77777777" w:rsidR="003331D2" w:rsidRPr="00AC37A3" w:rsidRDefault="003331D2" w:rsidP="003331D2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</w:p>
          <w:p w14:paraId="4295207C" w14:textId="77777777" w:rsidR="003331D2" w:rsidRPr="00AC37A3" w:rsidRDefault="003331D2" w:rsidP="003331D2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AC37A3">
              <w:rPr>
                <w:rFonts w:ascii="Arial" w:hAnsi="Arial" w:cs="Arial"/>
              </w:rPr>
              <w:t xml:space="preserve">Zamawiający uznaje wymagane uprawnienia do kierowania robotami budowlanymi określone w rozporządzeniu Ministra Infrastruktury i rozwoju z dnia 29 kwietnia 2019 r. w sprawie przygotowania zawodowego do wykonywania samodzielnych funkcji technicznych w budownictwie (Dz. U. z 2019 r., poz. 831) oraz uprawnienia obowiązujące wydane na podstawie wcześniej obowiązujących przepisów prawnych, a także zgodnie z art. 12a ustawy z dnia 7 lipca 1994 r. - </w:t>
            </w:r>
            <w:r w:rsidRPr="00AC37A3">
              <w:rPr>
                <w:rFonts w:ascii="Arial" w:hAnsi="Arial" w:cs="Arial"/>
              </w:rPr>
              <w:lastRenderedPageBreak/>
              <w:t>Prawo budowlane (Dz. U. z 2025 r. poz.418), zamawiający uznaje również wymagane uprawnienia budowlane do kierowania robotami budowlanymi nabyte w innych niż Rzeczpospolita Polska państwach członkowskich Unii Europejskiej, państwach członkowskich Europejskiego Porozumienia o Wolnym Handlu (EFTA) - stronach umowy o Europejskim Obszarze Gospodarczym, Konfederacji Szwajcarskiej, na zasadach określonych w ustawie z dnia 22 grudnia 2015 r. o zasadach uznawania kwalifikacji zawodowych nabytych w państwach członkowskich Unii Europejskiej (tj. Dz. U. z 2023 r., poz. 334).</w:t>
            </w:r>
          </w:p>
          <w:p w14:paraId="6E0C1481" w14:textId="77777777" w:rsidR="003331D2" w:rsidRPr="00AC37A3" w:rsidRDefault="003331D2" w:rsidP="003331D2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AC37A3">
              <w:rPr>
                <w:rFonts w:ascii="Arial" w:hAnsi="Arial" w:cs="Arial"/>
              </w:rPr>
              <w:t xml:space="preserve">W przypadku osób, które są obywatelami państw członkowskich Unii Europejskiej, Konfederacji Szwajcarskiej oraz państw członkowskich Europejskiego Porozumienia o Wolnym Handlu (EFTA) - stron umowy o Europejskim Obszarze Gospodarczym (w rozumieniu art. 4a ust. 2 ustawy z dnia 15 grudnia 2000 r. o samorządach zawodowych architektów oraz inżynierów budownictwa (tj. Dz. U. z 2023 r. poz. 551 z </w:t>
            </w:r>
            <w:proofErr w:type="spellStart"/>
            <w:r w:rsidRPr="00AC37A3">
              <w:rPr>
                <w:rFonts w:ascii="Arial" w:hAnsi="Arial" w:cs="Arial"/>
              </w:rPr>
              <w:t>późn</w:t>
            </w:r>
            <w:proofErr w:type="spellEnd"/>
            <w:r w:rsidRPr="00AC37A3">
              <w:rPr>
                <w:rFonts w:ascii="Arial" w:hAnsi="Arial" w:cs="Arial"/>
              </w:rPr>
              <w:t xml:space="preserve">. </w:t>
            </w:r>
            <w:proofErr w:type="spellStart"/>
            <w:r w:rsidRPr="00AC37A3">
              <w:rPr>
                <w:rFonts w:ascii="Arial" w:hAnsi="Arial" w:cs="Arial"/>
              </w:rPr>
              <w:t>zm</w:t>
            </w:r>
            <w:proofErr w:type="spellEnd"/>
            <w:r w:rsidRPr="00AC37A3">
              <w:rPr>
                <w:rFonts w:ascii="Arial" w:hAnsi="Arial" w:cs="Arial"/>
              </w:rPr>
              <w:t xml:space="preserve">), osoby wyznaczone do realizacji zamówienia posiadają uprawnienia budowlane do kierowania robotami budowlanymi, jeżeli: </w:t>
            </w:r>
          </w:p>
          <w:p w14:paraId="607B8270" w14:textId="77777777" w:rsidR="003331D2" w:rsidRPr="00AC37A3" w:rsidRDefault="003331D2" w:rsidP="003331D2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AC37A3">
              <w:rPr>
                <w:rFonts w:ascii="Arial" w:hAnsi="Arial" w:cs="Arial"/>
              </w:rPr>
              <w:t xml:space="preserve">a/ nabyły kwalifikacje zawodowe do wykonywania działalności w budownictwie, równoznacznej wykonywaniu samodzielnych funkcji technicznych w budownictwie na terytorium Rzeczypospolitej Polskiej, odpowiadające posiadaniu uprawnień budowlanych do kierowania robotami budowlanymi, oraz </w:t>
            </w:r>
          </w:p>
          <w:p w14:paraId="7D47D9FA" w14:textId="77777777" w:rsidR="003331D2" w:rsidRPr="00AC37A3" w:rsidRDefault="003331D2" w:rsidP="003331D2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AC37A3">
              <w:rPr>
                <w:rFonts w:ascii="Arial" w:hAnsi="Arial" w:cs="Arial"/>
              </w:rPr>
              <w:t xml:space="preserve">b/ posiadają odpowiednią decyzję o uznaniu kwalifikacji zawodowych lub w przypadku braku decyzji o uznaniu kwalifikacji zawodowych - zostały spełnione w stosunku do tych osób wymagania, o których mowa w art. 20a ust. 2-6 ustawy z dnia 15 grudnia 2000r. o samorządach zawodowych architektów oraz inżynierów budownictwa, dotyczące świadczenia usług transgranicznych (tj. Dz. U. z 2023 r. poz. 551 z </w:t>
            </w:r>
            <w:proofErr w:type="spellStart"/>
            <w:r w:rsidRPr="00AC37A3">
              <w:rPr>
                <w:rFonts w:ascii="Arial" w:hAnsi="Arial" w:cs="Arial"/>
              </w:rPr>
              <w:t>późn</w:t>
            </w:r>
            <w:proofErr w:type="spellEnd"/>
            <w:r w:rsidRPr="00AC37A3">
              <w:rPr>
                <w:rFonts w:ascii="Arial" w:hAnsi="Arial" w:cs="Arial"/>
              </w:rPr>
              <w:t xml:space="preserve">. </w:t>
            </w:r>
            <w:proofErr w:type="spellStart"/>
            <w:r w:rsidRPr="00AC37A3">
              <w:rPr>
                <w:rFonts w:ascii="Arial" w:hAnsi="Arial" w:cs="Arial"/>
              </w:rPr>
              <w:t>zm</w:t>
            </w:r>
            <w:proofErr w:type="spellEnd"/>
            <w:r w:rsidRPr="00AC37A3">
              <w:rPr>
                <w:rFonts w:ascii="Arial" w:hAnsi="Arial" w:cs="Arial"/>
              </w:rPr>
              <w:t>).</w:t>
            </w:r>
          </w:p>
          <w:p w14:paraId="4B8311B4" w14:textId="6A8D2902" w:rsidR="004D7C3E" w:rsidRPr="0012157F" w:rsidRDefault="004D7C3E" w:rsidP="00977CC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CE4B9A9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14:paraId="0DB35859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450FA8A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21A8606B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5387AC02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16DE98FA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49F76E6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24A14BB8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5AE2968D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1B68EB7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138DE71D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6EA8A382" w14:textId="77777777" w:rsidTr="00CD4DD1">
        <w:tc>
          <w:tcPr>
            <w:tcW w:w="9104" w:type="dxa"/>
            <w:shd w:val="clear" w:color="auto" w:fill="D9D9D9"/>
          </w:tcPr>
          <w:p w14:paraId="45E7F4D7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695B666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70BEC772" w14:textId="77777777" w:rsidTr="00847232">
        <w:tc>
          <w:tcPr>
            <w:tcW w:w="9104" w:type="dxa"/>
            <w:shd w:val="clear" w:color="auto" w:fill="D9D9D9"/>
          </w:tcPr>
          <w:p w14:paraId="488350C7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1F6427E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F61D322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6EDA6C1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623071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8D2DF8F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CD7364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7495C7E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46E1170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D9FA9FD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149208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D70EDA6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0059CBA8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69514B" w14:textId="77777777" w:rsidR="004C04AD" w:rsidRDefault="004C04AD" w:rsidP="0038231F">
      <w:pPr>
        <w:spacing w:after="0" w:line="240" w:lineRule="auto"/>
      </w:pPr>
      <w:r>
        <w:separator/>
      </w:r>
    </w:p>
  </w:endnote>
  <w:endnote w:type="continuationSeparator" w:id="0">
    <w:p w14:paraId="6F55FF0A" w14:textId="77777777" w:rsidR="004C04AD" w:rsidRDefault="004C04A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FE981" w14:textId="77777777" w:rsidR="004D7C3E" w:rsidRDefault="004D7C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5A80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C9C17A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AE71A" w14:textId="77777777" w:rsidR="004D7C3E" w:rsidRDefault="004D7C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62AB4E" w14:textId="77777777" w:rsidR="004C04AD" w:rsidRDefault="004C04AD" w:rsidP="0038231F">
      <w:pPr>
        <w:spacing w:after="0" w:line="240" w:lineRule="auto"/>
      </w:pPr>
      <w:r>
        <w:separator/>
      </w:r>
    </w:p>
  </w:footnote>
  <w:footnote w:type="continuationSeparator" w:id="0">
    <w:p w14:paraId="3687B3AC" w14:textId="77777777" w:rsidR="004C04AD" w:rsidRDefault="004C04AD" w:rsidP="0038231F">
      <w:pPr>
        <w:spacing w:after="0" w:line="240" w:lineRule="auto"/>
      </w:pPr>
      <w:r>
        <w:continuationSeparator/>
      </w:r>
    </w:p>
  </w:footnote>
  <w:footnote w:id="1">
    <w:p w14:paraId="76547A46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21E3D20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BFD477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EAB4970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C2D4A26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01D4E" w14:textId="77777777" w:rsidR="004D7C3E" w:rsidRDefault="004D7C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671CA" w14:textId="77777777" w:rsidR="004D7C3E" w:rsidRDefault="004D7C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CFB92" w14:textId="77777777" w:rsidR="004D7C3E" w:rsidRDefault="004D7C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8415179">
    <w:abstractNumId w:val="11"/>
  </w:num>
  <w:num w:numId="2" w16cid:durableId="179203370">
    <w:abstractNumId w:val="0"/>
  </w:num>
  <w:num w:numId="3" w16cid:durableId="1073966413">
    <w:abstractNumId w:val="10"/>
  </w:num>
  <w:num w:numId="4" w16cid:durableId="1812408271">
    <w:abstractNumId w:val="13"/>
  </w:num>
  <w:num w:numId="5" w16cid:durableId="1663047309">
    <w:abstractNumId w:val="12"/>
  </w:num>
  <w:num w:numId="6" w16cid:durableId="1151824793">
    <w:abstractNumId w:val="9"/>
  </w:num>
  <w:num w:numId="7" w16cid:durableId="185335901">
    <w:abstractNumId w:val="1"/>
  </w:num>
  <w:num w:numId="8" w16cid:durableId="218323557">
    <w:abstractNumId w:val="6"/>
  </w:num>
  <w:num w:numId="9" w16cid:durableId="687488228">
    <w:abstractNumId w:val="4"/>
  </w:num>
  <w:num w:numId="10" w16cid:durableId="1116800113">
    <w:abstractNumId w:val="7"/>
  </w:num>
  <w:num w:numId="11" w16cid:durableId="328871060">
    <w:abstractNumId w:val="5"/>
  </w:num>
  <w:num w:numId="12" w16cid:durableId="1536506859">
    <w:abstractNumId w:val="8"/>
  </w:num>
  <w:num w:numId="13" w16cid:durableId="1972400146">
    <w:abstractNumId w:val="3"/>
  </w:num>
  <w:num w:numId="14" w16cid:durableId="9480510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04AD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1D2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04AD"/>
    <w:rsid w:val="004C4854"/>
    <w:rsid w:val="004D7C3E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C774A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86FE5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B9B81B"/>
  <w15:docId w15:val="{03F53217-B58B-4E40-88B8-41F744F87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7</Pages>
  <Words>1835</Words>
  <Characters>11010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4</cp:revision>
  <cp:lastPrinted>2016-07-26T10:32:00Z</cp:lastPrinted>
  <dcterms:created xsi:type="dcterms:W3CDTF">2026-05-22T09:39:00Z</dcterms:created>
  <dcterms:modified xsi:type="dcterms:W3CDTF">2026-05-25T10:33:00Z</dcterms:modified>
</cp:coreProperties>
</file>