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0279353A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B70C1F">
        <w:rPr>
          <w:rFonts w:ascii="Arial" w:hAnsi="Arial" w:cs="Arial"/>
          <w:b/>
        </w:rPr>
        <w:t>KC-</w:t>
      </w:r>
      <w:r w:rsidR="006D2B88">
        <w:rPr>
          <w:rFonts w:ascii="Arial" w:hAnsi="Arial" w:cs="Arial"/>
          <w:b/>
        </w:rPr>
        <w:t>DE-zp.</w:t>
      </w:r>
      <w:r w:rsidR="00E507AC">
        <w:rPr>
          <w:rFonts w:ascii="Arial" w:hAnsi="Arial" w:cs="Arial"/>
          <w:b/>
        </w:rPr>
        <w:t>25.</w:t>
      </w:r>
      <w:r w:rsidR="0000116E">
        <w:rPr>
          <w:rFonts w:ascii="Arial" w:hAnsi="Arial" w:cs="Arial"/>
          <w:b/>
        </w:rPr>
        <w:t>221</w:t>
      </w:r>
      <w:r w:rsidR="00E507AC">
        <w:rPr>
          <w:rFonts w:ascii="Arial" w:hAnsi="Arial" w:cs="Arial"/>
          <w:b/>
        </w:rPr>
        <w:t>.2026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60D63EAD" w:rsidR="00F90CD1" w:rsidRPr="00ED2EDD" w:rsidRDefault="0000116E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00116E">
        <w:rPr>
          <w:rFonts w:ascii="Arial" w:hAnsi="Arial" w:cs="Arial"/>
          <w:b/>
          <w:iCs/>
          <w:sz w:val="20"/>
          <w:szCs w:val="20"/>
        </w:rPr>
        <w:t xml:space="preserve">Dostawa zestawu komputera stacjonarnego typu </w:t>
      </w:r>
      <w:proofErr w:type="spellStart"/>
      <w:r w:rsidRPr="0000116E">
        <w:rPr>
          <w:rFonts w:ascii="Arial" w:hAnsi="Arial" w:cs="Arial"/>
          <w:b/>
          <w:iCs/>
          <w:sz w:val="20"/>
          <w:szCs w:val="20"/>
        </w:rPr>
        <w:t>All</w:t>
      </w:r>
      <w:proofErr w:type="spellEnd"/>
      <w:r w:rsidRPr="0000116E">
        <w:rPr>
          <w:rFonts w:ascii="Arial" w:hAnsi="Arial" w:cs="Arial"/>
          <w:b/>
          <w:iCs/>
          <w:sz w:val="20"/>
          <w:szCs w:val="20"/>
        </w:rPr>
        <w:t xml:space="preserve"> In One dla </w:t>
      </w:r>
      <w:proofErr w:type="spellStart"/>
      <w:r w:rsidRPr="0000116E">
        <w:rPr>
          <w:rFonts w:ascii="Arial" w:hAnsi="Arial" w:cs="Arial"/>
          <w:b/>
          <w:iCs/>
          <w:sz w:val="20"/>
          <w:szCs w:val="20"/>
        </w:rPr>
        <w:t>WEAiIB</w:t>
      </w:r>
      <w:proofErr w:type="spellEnd"/>
      <w:r w:rsidRPr="0000116E">
        <w:rPr>
          <w:rFonts w:ascii="Arial" w:hAnsi="Arial" w:cs="Arial"/>
          <w:b/>
          <w:iCs/>
          <w:sz w:val="20"/>
          <w:szCs w:val="20"/>
        </w:rPr>
        <w:t xml:space="preserve"> – KC-DE-zp.25.221.2026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2743075E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</w:t>
      </w:r>
      <w:r w:rsidR="0042504D">
        <w:rPr>
          <w:rFonts w:ascii="Arial" w:hAnsi="Arial" w:cs="Arial"/>
          <w:sz w:val="21"/>
          <w:szCs w:val="21"/>
        </w:rPr>
        <w:t>2025/2033</w:t>
      </w:r>
      <w:r w:rsidRPr="001714D9">
        <w:rPr>
          <w:rFonts w:ascii="Arial" w:hAnsi="Arial" w:cs="Arial"/>
          <w:sz w:val="21"/>
          <w:szCs w:val="21"/>
        </w:rPr>
        <w:t xml:space="preserve"> w sprawie zmiany rozporządzenia (UE) nr 833/2014 dotyczącego środków ograniczających w związku z </w:t>
      </w:r>
      <w:r w:rsidRPr="001714D9">
        <w:rPr>
          <w:rFonts w:ascii="Arial" w:hAnsi="Arial" w:cs="Arial"/>
          <w:sz w:val="21"/>
          <w:szCs w:val="21"/>
        </w:rPr>
        <w:lastRenderedPageBreak/>
        <w:t xml:space="preserve">działaniami Rosji destabilizującymi sytuację na Ukrainie (Dz. Urz. UE nr L 111 z 8.4.2022, str. 1), dalej: rozporządzenie </w:t>
      </w:r>
      <w:r w:rsidR="00E507AC">
        <w:rPr>
          <w:rFonts w:ascii="Arial" w:hAnsi="Arial" w:cs="Arial"/>
          <w:sz w:val="21"/>
          <w:szCs w:val="21"/>
        </w:rPr>
        <w:t>2025/2033</w:t>
      </w:r>
      <w:r w:rsidRPr="001714D9">
        <w:rPr>
          <w:rFonts w:ascii="Arial" w:hAnsi="Arial" w:cs="Arial"/>
          <w:sz w:val="21"/>
          <w:szCs w:val="21"/>
        </w:rPr>
        <w:t>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1714D9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4AEFC398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 xml:space="preserve">zachodzą podstawy wykluczenia z postępowania o udzielenie zamówienia przewidziane w  art.  5k rozporządzenia 833/2014 w brzmieniu nadanym rozporządzeniem </w:t>
      </w:r>
      <w:r w:rsidR="00E507AC">
        <w:rPr>
          <w:rFonts w:ascii="Arial" w:hAnsi="Arial" w:cs="Arial"/>
          <w:sz w:val="21"/>
          <w:szCs w:val="21"/>
        </w:rPr>
        <w:t>2025/2033</w:t>
      </w:r>
      <w:r w:rsidRPr="001714D9">
        <w:rPr>
          <w:rFonts w:ascii="Arial" w:hAnsi="Arial" w:cs="Arial"/>
          <w:sz w:val="21"/>
          <w:szCs w:val="21"/>
        </w:rPr>
        <w:t>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31836B8E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 xml:space="preserve">zachodzą podstawy wykluczenia z postępowania o udzielenie zamówienia przewidziane w  art.  5k rozporządzenia 833/2014 w brzmieniu nadanym rozporządzeniem </w:t>
      </w:r>
      <w:r w:rsidR="0042504D">
        <w:rPr>
          <w:rFonts w:ascii="Arial" w:hAnsi="Arial" w:cs="Arial"/>
          <w:sz w:val="21"/>
          <w:szCs w:val="21"/>
        </w:rPr>
        <w:t>2025/2033</w:t>
      </w:r>
      <w:r w:rsidRPr="001714D9">
        <w:rPr>
          <w:rFonts w:ascii="Arial" w:hAnsi="Arial" w:cs="Arial"/>
          <w:sz w:val="21"/>
          <w:szCs w:val="21"/>
        </w:rPr>
        <w:t>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51D0B4" w14:textId="77777777" w:rsidR="00031811" w:rsidRDefault="00031811" w:rsidP="0038231F">
      <w:pPr>
        <w:spacing w:after="0" w:line="240" w:lineRule="auto"/>
      </w:pPr>
      <w:r>
        <w:separator/>
      </w:r>
    </w:p>
  </w:endnote>
  <w:endnote w:type="continuationSeparator" w:id="0">
    <w:p w14:paraId="1FCE4A11" w14:textId="77777777" w:rsidR="00031811" w:rsidRDefault="0003181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E1E652" w14:textId="77777777" w:rsidR="00031811" w:rsidRDefault="00031811" w:rsidP="0038231F">
      <w:pPr>
        <w:spacing w:after="0" w:line="240" w:lineRule="auto"/>
      </w:pPr>
      <w:r>
        <w:separator/>
      </w:r>
    </w:p>
  </w:footnote>
  <w:footnote w:type="continuationSeparator" w:id="0">
    <w:p w14:paraId="1599993B" w14:textId="77777777" w:rsidR="00031811" w:rsidRDefault="00031811" w:rsidP="0038231F">
      <w:pPr>
        <w:spacing w:after="0" w:line="240" w:lineRule="auto"/>
      </w:pPr>
      <w:r>
        <w:continuationSeparator/>
      </w:r>
    </w:p>
  </w:footnote>
  <w:footnote w:id="1">
    <w:p w14:paraId="20572F1B" w14:textId="69AC756C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</w:t>
      </w:r>
      <w:r w:rsidR="0042504D">
        <w:rPr>
          <w:rFonts w:ascii="Arial" w:hAnsi="Arial" w:cs="Arial"/>
          <w:sz w:val="16"/>
          <w:szCs w:val="16"/>
        </w:rPr>
        <w:t>2025/2033</w:t>
      </w:r>
      <w:r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44C2F971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42504D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2025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 poz. </w:t>
      </w:r>
      <w:r w:rsidR="0042504D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644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0B4EE179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</w:t>
      </w:r>
      <w:r w:rsidR="006715A2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Dz.U.2023.120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0116E"/>
    <w:rsid w:val="00023477"/>
    <w:rsid w:val="000247FF"/>
    <w:rsid w:val="00025C8D"/>
    <w:rsid w:val="000264A2"/>
    <w:rsid w:val="000303EE"/>
    <w:rsid w:val="00031811"/>
    <w:rsid w:val="000362BA"/>
    <w:rsid w:val="0005473D"/>
    <w:rsid w:val="00061107"/>
    <w:rsid w:val="000642B4"/>
    <w:rsid w:val="00073761"/>
    <w:rsid w:val="00073C3D"/>
    <w:rsid w:val="000809B6"/>
    <w:rsid w:val="000857C0"/>
    <w:rsid w:val="00085DDB"/>
    <w:rsid w:val="00092851"/>
    <w:rsid w:val="00094C5E"/>
    <w:rsid w:val="000A0DC7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3D09"/>
    <w:rsid w:val="00105EE6"/>
    <w:rsid w:val="00110593"/>
    <w:rsid w:val="0011306C"/>
    <w:rsid w:val="0012157F"/>
    <w:rsid w:val="00122954"/>
    <w:rsid w:val="0013684B"/>
    <w:rsid w:val="00146CFC"/>
    <w:rsid w:val="00160A7A"/>
    <w:rsid w:val="001902D2"/>
    <w:rsid w:val="001A4AB8"/>
    <w:rsid w:val="001B53D5"/>
    <w:rsid w:val="001C6945"/>
    <w:rsid w:val="001D4FAB"/>
    <w:rsid w:val="001E2289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72EB8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5994"/>
    <w:rsid w:val="00313417"/>
    <w:rsid w:val="00313911"/>
    <w:rsid w:val="00313DFA"/>
    <w:rsid w:val="0032618A"/>
    <w:rsid w:val="00333209"/>
    <w:rsid w:val="003336EB"/>
    <w:rsid w:val="0033454B"/>
    <w:rsid w:val="00334A77"/>
    <w:rsid w:val="00337073"/>
    <w:rsid w:val="003438E9"/>
    <w:rsid w:val="00343DBD"/>
    <w:rsid w:val="00350CD9"/>
    <w:rsid w:val="00351F8A"/>
    <w:rsid w:val="00361DEE"/>
    <w:rsid w:val="00364235"/>
    <w:rsid w:val="00366D40"/>
    <w:rsid w:val="00371CB8"/>
    <w:rsid w:val="0038231F"/>
    <w:rsid w:val="00383D89"/>
    <w:rsid w:val="00393439"/>
    <w:rsid w:val="003A75B5"/>
    <w:rsid w:val="003B2070"/>
    <w:rsid w:val="003B214C"/>
    <w:rsid w:val="003B7238"/>
    <w:rsid w:val="003C0786"/>
    <w:rsid w:val="003C3B64"/>
    <w:rsid w:val="003F024C"/>
    <w:rsid w:val="003F0A2E"/>
    <w:rsid w:val="004175AB"/>
    <w:rsid w:val="00420146"/>
    <w:rsid w:val="0042504D"/>
    <w:rsid w:val="00434CC2"/>
    <w:rsid w:val="0043602B"/>
    <w:rsid w:val="004417B8"/>
    <w:rsid w:val="0044648E"/>
    <w:rsid w:val="00450571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C52E0"/>
    <w:rsid w:val="004D6980"/>
    <w:rsid w:val="004D7E48"/>
    <w:rsid w:val="004E1453"/>
    <w:rsid w:val="004F23F7"/>
    <w:rsid w:val="004F40EF"/>
    <w:rsid w:val="005103B9"/>
    <w:rsid w:val="00512A1E"/>
    <w:rsid w:val="00520174"/>
    <w:rsid w:val="00524951"/>
    <w:rsid w:val="005433B0"/>
    <w:rsid w:val="005434B3"/>
    <w:rsid w:val="005605E5"/>
    <w:rsid w:val="00560F5C"/>
    <w:rsid w:val="00562023"/>
    <w:rsid w:val="005641F0"/>
    <w:rsid w:val="005641FB"/>
    <w:rsid w:val="00591B74"/>
    <w:rsid w:val="00597BD8"/>
    <w:rsid w:val="005B0221"/>
    <w:rsid w:val="005B11F3"/>
    <w:rsid w:val="005B49AC"/>
    <w:rsid w:val="005C39CA"/>
    <w:rsid w:val="005D4EBE"/>
    <w:rsid w:val="005E176A"/>
    <w:rsid w:val="005E24AA"/>
    <w:rsid w:val="005E579C"/>
    <w:rsid w:val="005E623A"/>
    <w:rsid w:val="006062AA"/>
    <w:rsid w:val="0061040C"/>
    <w:rsid w:val="00611E26"/>
    <w:rsid w:val="00612283"/>
    <w:rsid w:val="0062456B"/>
    <w:rsid w:val="00634311"/>
    <w:rsid w:val="00641874"/>
    <w:rsid w:val="00650D6C"/>
    <w:rsid w:val="006630FD"/>
    <w:rsid w:val="0066525B"/>
    <w:rsid w:val="00665AF4"/>
    <w:rsid w:val="006676AE"/>
    <w:rsid w:val="006715A2"/>
    <w:rsid w:val="006858C0"/>
    <w:rsid w:val="0069717C"/>
    <w:rsid w:val="006A3A1F"/>
    <w:rsid w:val="006A52B6"/>
    <w:rsid w:val="006A5BD6"/>
    <w:rsid w:val="006B53D6"/>
    <w:rsid w:val="006C11C8"/>
    <w:rsid w:val="006D1691"/>
    <w:rsid w:val="006D2B88"/>
    <w:rsid w:val="006F0034"/>
    <w:rsid w:val="006F3D32"/>
    <w:rsid w:val="00706CF4"/>
    <w:rsid w:val="00707096"/>
    <w:rsid w:val="00710937"/>
    <w:rsid w:val="007118F0"/>
    <w:rsid w:val="00720E68"/>
    <w:rsid w:val="00721D87"/>
    <w:rsid w:val="0072560B"/>
    <w:rsid w:val="007418BB"/>
    <w:rsid w:val="0074543B"/>
    <w:rsid w:val="00746532"/>
    <w:rsid w:val="00747CEE"/>
    <w:rsid w:val="00751725"/>
    <w:rsid w:val="00752420"/>
    <w:rsid w:val="00753779"/>
    <w:rsid w:val="00756C8F"/>
    <w:rsid w:val="00757EFB"/>
    <w:rsid w:val="007824F9"/>
    <w:rsid w:val="0078321D"/>
    <w:rsid w:val="007840F2"/>
    <w:rsid w:val="007936D6"/>
    <w:rsid w:val="007961C8"/>
    <w:rsid w:val="007A2BCB"/>
    <w:rsid w:val="007A32A7"/>
    <w:rsid w:val="007B01C8"/>
    <w:rsid w:val="007D0490"/>
    <w:rsid w:val="007D5B61"/>
    <w:rsid w:val="007E164E"/>
    <w:rsid w:val="007E2F69"/>
    <w:rsid w:val="007E5CE3"/>
    <w:rsid w:val="00804F07"/>
    <w:rsid w:val="00816838"/>
    <w:rsid w:val="00825A09"/>
    <w:rsid w:val="00830AB1"/>
    <w:rsid w:val="00833FCD"/>
    <w:rsid w:val="00842991"/>
    <w:rsid w:val="00847232"/>
    <w:rsid w:val="008728A6"/>
    <w:rsid w:val="008757E1"/>
    <w:rsid w:val="00892E48"/>
    <w:rsid w:val="008A07E8"/>
    <w:rsid w:val="008C5709"/>
    <w:rsid w:val="008C60E1"/>
    <w:rsid w:val="008C6DF8"/>
    <w:rsid w:val="008D0487"/>
    <w:rsid w:val="008D33C8"/>
    <w:rsid w:val="008F3B4E"/>
    <w:rsid w:val="008F5F77"/>
    <w:rsid w:val="0091264E"/>
    <w:rsid w:val="00912652"/>
    <w:rsid w:val="009169D4"/>
    <w:rsid w:val="00917383"/>
    <w:rsid w:val="00923BAB"/>
    <w:rsid w:val="009301A2"/>
    <w:rsid w:val="009327CB"/>
    <w:rsid w:val="00932915"/>
    <w:rsid w:val="009440B7"/>
    <w:rsid w:val="00946220"/>
    <w:rsid w:val="009462BD"/>
    <w:rsid w:val="00946934"/>
    <w:rsid w:val="00950F2A"/>
    <w:rsid w:val="00952535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2FEA"/>
    <w:rsid w:val="009A5AFF"/>
    <w:rsid w:val="009C011B"/>
    <w:rsid w:val="009C1A5D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0EDD"/>
    <w:rsid w:val="00A94F86"/>
    <w:rsid w:val="00A95C6D"/>
    <w:rsid w:val="00AC5247"/>
    <w:rsid w:val="00AD4670"/>
    <w:rsid w:val="00AE6FF2"/>
    <w:rsid w:val="00B0088C"/>
    <w:rsid w:val="00B02FF5"/>
    <w:rsid w:val="00B11BA4"/>
    <w:rsid w:val="00B15219"/>
    <w:rsid w:val="00B15FD3"/>
    <w:rsid w:val="00B34079"/>
    <w:rsid w:val="00B36ABD"/>
    <w:rsid w:val="00B656CB"/>
    <w:rsid w:val="00B70C1F"/>
    <w:rsid w:val="00B75667"/>
    <w:rsid w:val="00B8005E"/>
    <w:rsid w:val="00B90E42"/>
    <w:rsid w:val="00BA53CA"/>
    <w:rsid w:val="00BA6F50"/>
    <w:rsid w:val="00BB0C3C"/>
    <w:rsid w:val="00BD4C23"/>
    <w:rsid w:val="00BE6F04"/>
    <w:rsid w:val="00BF2A9F"/>
    <w:rsid w:val="00C014B5"/>
    <w:rsid w:val="00C113BF"/>
    <w:rsid w:val="00C155E7"/>
    <w:rsid w:val="00C2406D"/>
    <w:rsid w:val="00C242DF"/>
    <w:rsid w:val="00C2649A"/>
    <w:rsid w:val="00C27D1A"/>
    <w:rsid w:val="00C37715"/>
    <w:rsid w:val="00C4103F"/>
    <w:rsid w:val="00C57DEB"/>
    <w:rsid w:val="00C62F57"/>
    <w:rsid w:val="00C737A7"/>
    <w:rsid w:val="00C75C03"/>
    <w:rsid w:val="00C81012"/>
    <w:rsid w:val="00C86421"/>
    <w:rsid w:val="00C909B9"/>
    <w:rsid w:val="00C92CEB"/>
    <w:rsid w:val="00CA5120"/>
    <w:rsid w:val="00CB2480"/>
    <w:rsid w:val="00CC6EB2"/>
    <w:rsid w:val="00CC750A"/>
    <w:rsid w:val="00CD0851"/>
    <w:rsid w:val="00CD4DD1"/>
    <w:rsid w:val="00CF5242"/>
    <w:rsid w:val="00CF7AC5"/>
    <w:rsid w:val="00D02C28"/>
    <w:rsid w:val="00D208E4"/>
    <w:rsid w:val="00D21367"/>
    <w:rsid w:val="00D23F3D"/>
    <w:rsid w:val="00D2702A"/>
    <w:rsid w:val="00D32051"/>
    <w:rsid w:val="00D34D9A"/>
    <w:rsid w:val="00D409DE"/>
    <w:rsid w:val="00D42C9B"/>
    <w:rsid w:val="00D47AA1"/>
    <w:rsid w:val="00D531D5"/>
    <w:rsid w:val="00D735D3"/>
    <w:rsid w:val="00D7532C"/>
    <w:rsid w:val="00DA6266"/>
    <w:rsid w:val="00DA6EC7"/>
    <w:rsid w:val="00DD146A"/>
    <w:rsid w:val="00DD3E9D"/>
    <w:rsid w:val="00E022A1"/>
    <w:rsid w:val="00E14BFC"/>
    <w:rsid w:val="00E201F5"/>
    <w:rsid w:val="00E21B42"/>
    <w:rsid w:val="00E21BB4"/>
    <w:rsid w:val="00E24546"/>
    <w:rsid w:val="00E309E9"/>
    <w:rsid w:val="00E31C06"/>
    <w:rsid w:val="00E33351"/>
    <w:rsid w:val="00E426EB"/>
    <w:rsid w:val="00E50194"/>
    <w:rsid w:val="00E507AC"/>
    <w:rsid w:val="00E5177C"/>
    <w:rsid w:val="00E60C28"/>
    <w:rsid w:val="00E64482"/>
    <w:rsid w:val="00E65685"/>
    <w:rsid w:val="00E73190"/>
    <w:rsid w:val="00E73CEB"/>
    <w:rsid w:val="00E82645"/>
    <w:rsid w:val="00E83BFA"/>
    <w:rsid w:val="00EA431B"/>
    <w:rsid w:val="00EB7CDE"/>
    <w:rsid w:val="00ED2EDD"/>
    <w:rsid w:val="00ED3F79"/>
    <w:rsid w:val="00EE1FBF"/>
    <w:rsid w:val="00EE40F5"/>
    <w:rsid w:val="00EF1F11"/>
    <w:rsid w:val="00EF74CA"/>
    <w:rsid w:val="00F04280"/>
    <w:rsid w:val="00F07A19"/>
    <w:rsid w:val="00F26B93"/>
    <w:rsid w:val="00F318EC"/>
    <w:rsid w:val="00F365F2"/>
    <w:rsid w:val="00F42A17"/>
    <w:rsid w:val="00F43919"/>
    <w:rsid w:val="00F66810"/>
    <w:rsid w:val="00F8042D"/>
    <w:rsid w:val="00F83AD5"/>
    <w:rsid w:val="00F8636A"/>
    <w:rsid w:val="00F90CD1"/>
    <w:rsid w:val="00FA0842"/>
    <w:rsid w:val="00FC0317"/>
    <w:rsid w:val="00FC2585"/>
    <w:rsid w:val="00FC5C40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821</Words>
  <Characters>4928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2026-05-18T13:41:00Z</dcterms:created>
  <dcterms:modified xsi:type="dcterms:W3CDTF">2026-05-18T13:43:00Z</dcterms:modified>
</cp:coreProperties>
</file>