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37A8A" w14:textId="77777777" w:rsidR="006A5DF1" w:rsidRPr="003A0F68" w:rsidRDefault="00504DC3" w:rsidP="006A5DF1">
      <w:pPr>
        <w:spacing w:after="240"/>
        <w:jc w:val="right"/>
        <w:rPr>
          <w:sz w:val="24"/>
          <w:szCs w:val="24"/>
        </w:rPr>
      </w:pPr>
      <w:r w:rsidRPr="003A0F68">
        <w:rPr>
          <w:sz w:val="24"/>
          <w:szCs w:val="24"/>
        </w:rPr>
        <w:t>Kraków</w:t>
      </w:r>
      <w:r w:rsidR="006A5DF1" w:rsidRPr="003A0F68">
        <w:rPr>
          <w:sz w:val="24"/>
          <w:szCs w:val="24"/>
        </w:rPr>
        <w:t xml:space="preserve"> dnia: </w:t>
      </w:r>
      <w:r w:rsidRPr="003A0F68">
        <w:rPr>
          <w:sz w:val="24"/>
          <w:szCs w:val="24"/>
        </w:rPr>
        <w:t>2026-05-13</w:t>
      </w:r>
    </w:p>
    <w:p w14:paraId="58B0C1B2" w14:textId="77777777" w:rsidR="0029606A" w:rsidRPr="003A0F68" w:rsidRDefault="0029606A" w:rsidP="006A5DF1">
      <w:pPr>
        <w:spacing w:after="240"/>
        <w:jc w:val="right"/>
        <w:rPr>
          <w:sz w:val="24"/>
          <w:szCs w:val="24"/>
        </w:rPr>
      </w:pPr>
    </w:p>
    <w:p w14:paraId="1003A109" w14:textId="77777777" w:rsidR="006A5DF1" w:rsidRPr="003A0F68" w:rsidRDefault="00BE62A3" w:rsidP="006A5DF1">
      <w:pPr>
        <w:rPr>
          <w:b/>
          <w:bCs/>
          <w:sz w:val="24"/>
          <w:szCs w:val="24"/>
        </w:rPr>
      </w:pPr>
      <w:r w:rsidRPr="003A0F68">
        <w:rPr>
          <w:b/>
          <w:bCs/>
          <w:sz w:val="24"/>
          <w:szCs w:val="24"/>
        </w:rPr>
        <w:t xml:space="preserve">Szpital Miejski Specjalistyczny </w:t>
      </w:r>
    </w:p>
    <w:p w14:paraId="764581CD" w14:textId="77777777" w:rsidR="00BE62A3" w:rsidRPr="003A0F68" w:rsidRDefault="00BE62A3" w:rsidP="006A5DF1">
      <w:pPr>
        <w:rPr>
          <w:sz w:val="24"/>
          <w:szCs w:val="24"/>
        </w:rPr>
      </w:pPr>
      <w:r w:rsidRPr="003A0F68">
        <w:rPr>
          <w:b/>
          <w:bCs/>
          <w:sz w:val="24"/>
          <w:szCs w:val="24"/>
        </w:rPr>
        <w:t>im. Gabriela Narutowicza w Krakowie</w:t>
      </w:r>
    </w:p>
    <w:p w14:paraId="639183C4" w14:textId="77777777" w:rsidR="006A5DF1" w:rsidRPr="003A0F6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0F68">
        <w:rPr>
          <w:sz w:val="24"/>
          <w:szCs w:val="24"/>
        </w:rPr>
        <w:t>ul. Prądnicka 35-37</w:t>
      </w:r>
    </w:p>
    <w:p w14:paraId="6078DE6D" w14:textId="77777777" w:rsidR="00BE62A3" w:rsidRPr="003A0F6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0F68">
        <w:rPr>
          <w:sz w:val="24"/>
          <w:szCs w:val="24"/>
        </w:rPr>
        <w:t>31-202 Kraków</w:t>
      </w:r>
    </w:p>
    <w:p w14:paraId="17F9EED7" w14:textId="77777777" w:rsidR="006A5DF1" w:rsidRPr="003A0F6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A0F68">
        <w:rPr>
          <w:sz w:val="24"/>
          <w:szCs w:val="24"/>
        </w:rPr>
        <w:tab/>
        <w:t xml:space="preserve"> </w:t>
      </w:r>
    </w:p>
    <w:p w14:paraId="6A4C6F84" w14:textId="77777777" w:rsidR="006A5DF1" w:rsidRPr="003A0F6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15F0AC0" w14:textId="77777777" w:rsidR="006A5DF1" w:rsidRPr="003A0F6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A0F68">
        <w:rPr>
          <w:b/>
          <w:sz w:val="24"/>
          <w:szCs w:val="24"/>
        </w:rPr>
        <w:t>WYKONAWCY</w:t>
      </w:r>
    </w:p>
    <w:p w14:paraId="062C1B88" w14:textId="77777777" w:rsidR="006A5DF1" w:rsidRPr="003A0F6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A0F68">
        <w:rPr>
          <w:sz w:val="24"/>
          <w:szCs w:val="24"/>
        </w:rPr>
        <w:t>ubiegający się o zamówienie publiczne</w:t>
      </w:r>
    </w:p>
    <w:p w14:paraId="6528D139" w14:textId="77777777" w:rsidR="006D4AB3" w:rsidRPr="003A0F6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9EF66F9" w14:textId="77777777" w:rsidR="006D4AB3" w:rsidRPr="003A0F6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4E548C" w14:textId="77777777" w:rsidR="006D4AB3" w:rsidRPr="003A0F6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0E3C86" w14:textId="1151E09A" w:rsidR="00632C3C" w:rsidRPr="003A0F6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A0F68">
        <w:rPr>
          <w:rFonts w:ascii="Times New Roman" w:hAnsi="Times New Roman"/>
          <w:szCs w:val="28"/>
        </w:rPr>
        <w:t>WYJAŚNIENI</w:t>
      </w:r>
      <w:r w:rsidR="00520165" w:rsidRPr="003A0F68">
        <w:rPr>
          <w:rFonts w:ascii="Times New Roman" w:hAnsi="Times New Roman"/>
          <w:szCs w:val="28"/>
        </w:rPr>
        <w:t>A</w:t>
      </w:r>
      <w:r w:rsidR="00632C3C" w:rsidRPr="003A0F68">
        <w:rPr>
          <w:rFonts w:ascii="Times New Roman" w:hAnsi="Times New Roman"/>
          <w:szCs w:val="28"/>
        </w:rPr>
        <w:t xml:space="preserve"> TREŚCI</w:t>
      </w:r>
      <w:r w:rsidR="0029606A" w:rsidRPr="003A0F68">
        <w:rPr>
          <w:rFonts w:ascii="Times New Roman" w:hAnsi="Times New Roman"/>
          <w:szCs w:val="28"/>
        </w:rPr>
        <w:t xml:space="preserve"> SWZ</w:t>
      </w:r>
      <w:r w:rsidR="003A0F68" w:rsidRPr="003A0F68">
        <w:rPr>
          <w:rFonts w:ascii="Times New Roman" w:hAnsi="Times New Roman"/>
          <w:szCs w:val="28"/>
        </w:rPr>
        <w:t>-19</w:t>
      </w:r>
    </w:p>
    <w:p w14:paraId="5534CD53" w14:textId="77777777" w:rsidR="006D4AB3" w:rsidRPr="003A0F6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A0F68">
        <w:rPr>
          <w:sz w:val="24"/>
          <w:szCs w:val="24"/>
        </w:rPr>
        <w:t xml:space="preserve">Dotyczy: </w:t>
      </w:r>
      <w:r w:rsidR="006A5DF1" w:rsidRPr="003A0F68">
        <w:rPr>
          <w:sz w:val="24"/>
          <w:szCs w:val="24"/>
        </w:rPr>
        <w:t>p</w:t>
      </w:r>
      <w:r w:rsidRPr="003A0F68">
        <w:rPr>
          <w:sz w:val="24"/>
          <w:szCs w:val="24"/>
        </w:rPr>
        <w:t>ostępowani</w:t>
      </w:r>
      <w:r w:rsidR="006A5DF1" w:rsidRPr="003A0F68">
        <w:rPr>
          <w:sz w:val="24"/>
          <w:szCs w:val="24"/>
        </w:rPr>
        <w:t>a</w:t>
      </w:r>
      <w:r w:rsidRPr="003A0F68">
        <w:rPr>
          <w:sz w:val="24"/>
          <w:szCs w:val="24"/>
        </w:rPr>
        <w:t xml:space="preserve"> o udzielenie zamówienia publicznego, prowadzone</w:t>
      </w:r>
      <w:r w:rsidR="006A5DF1" w:rsidRPr="003A0F68">
        <w:rPr>
          <w:sz w:val="24"/>
          <w:szCs w:val="24"/>
        </w:rPr>
        <w:t>go</w:t>
      </w:r>
      <w:r w:rsidRPr="003A0F68">
        <w:rPr>
          <w:sz w:val="24"/>
          <w:szCs w:val="24"/>
        </w:rPr>
        <w:t xml:space="preserve"> w</w:t>
      </w:r>
      <w:r w:rsidR="00BE62A3" w:rsidRPr="003A0F68">
        <w:rPr>
          <w:sz w:val="24"/>
          <w:szCs w:val="24"/>
        </w:rPr>
        <w:t> </w:t>
      </w:r>
      <w:r w:rsidRPr="003A0F68">
        <w:rPr>
          <w:sz w:val="24"/>
          <w:szCs w:val="24"/>
        </w:rPr>
        <w:t xml:space="preserve">trybie </w:t>
      </w:r>
      <w:r w:rsidR="00504DC3" w:rsidRPr="003A0F68">
        <w:rPr>
          <w:sz w:val="24"/>
          <w:szCs w:val="24"/>
        </w:rPr>
        <w:t>przetarg nieograniczony</w:t>
      </w:r>
      <w:r w:rsidRPr="003A0F68">
        <w:rPr>
          <w:b/>
          <w:sz w:val="24"/>
          <w:szCs w:val="24"/>
        </w:rPr>
        <w:t xml:space="preserve"> </w:t>
      </w:r>
      <w:r w:rsidRPr="003A0F68">
        <w:rPr>
          <w:bCs/>
          <w:sz w:val="24"/>
          <w:szCs w:val="24"/>
        </w:rPr>
        <w:t>na</w:t>
      </w:r>
      <w:r w:rsidRPr="003A0F68">
        <w:rPr>
          <w:b/>
          <w:sz w:val="24"/>
          <w:szCs w:val="24"/>
        </w:rPr>
        <w:t xml:space="preserve"> </w:t>
      </w:r>
      <w:r w:rsidR="00E72428" w:rsidRPr="003A0F68">
        <w:rPr>
          <w:bCs/>
          <w:sz w:val="24"/>
          <w:szCs w:val="24"/>
        </w:rPr>
        <w:t>”</w:t>
      </w:r>
      <w:r w:rsidR="00504DC3" w:rsidRPr="003A0F68">
        <w:rPr>
          <w:b/>
          <w:bCs/>
          <w:sz w:val="24"/>
          <w:szCs w:val="24"/>
        </w:rPr>
        <w:t>Zakup i dostawa wyrobów medycznych dla Apteki I</w:t>
      </w:r>
      <w:r w:rsidR="00E72428" w:rsidRPr="003A0F68">
        <w:rPr>
          <w:bCs/>
          <w:sz w:val="24"/>
          <w:szCs w:val="24"/>
        </w:rPr>
        <w:t>”</w:t>
      </w:r>
      <w:r w:rsidRPr="003A0F68">
        <w:rPr>
          <w:b/>
          <w:sz w:val="24"/>
          <w:szCs w:val="24"/>
        </w:rPr>
        <w:t xml:space="preserve"> </w:t>
      </w:r>
      <w:r w:rsidRPr="003A0F68">
        <w:rPr>
          <w:bCs/>
          <w:sz w:val="24"/>
          <w:szCs w:val="24"/>
        </w:rPr>
        <w:t>– znak sprawy</w:t>
      </w:r>
      <w:r w:rsidRPr="003A0F68">
        <w:rPr>
          <w:b/>
          <w:sz w:val="24"/>
          <w:szCs w:val="24"/>
        </w:rPr>
        <w:t xml:space="preserve"> </w:t>
      </w:r>
      <w:r w:rsidR="00504DC3" w:rsidRPr="003A0F68">
        <w:rPr>
          <w:b/>
          <w:sz w:val="24"/>
          <w:szCs w:val="24"/>
        </w:rPr>
        <w:t>ZP/19/2026</w:t>
      </w:r>
      <w:r w:rsidRPr="003A0F68">
        <w:rPr>
          <w:b/>
          <w:sz w:val="24"/>
          <w:szCs w:val="24"/>
        </w:rPr>
        <w:t>.</w:t>
      </w:r>
    </w:p>
    <w:p w14:paraId="65B5D1AD" w14:textId="77777777" w:rsidR="0012774F" w:rsidRPr="003A0F6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A0F68">
        <w:rPr>
          <w:sz w:val="24"/>
          <w:szCs w:val="24"/>
        </w:rPr>
        <w:t xml:space="preserve">Zamawiający, działając na podstawie art. </w:t>
      </w:r>
      <w:r w:rsidR="0029606A" w:rsidRPr="003A0F68">
        <w:rPr>
          <w:sz w:val="24"/>
          <w:szCs w:val="24"/>
        </w:rPr>
        <w:t>1</w:t>
      </w:r>
      <w:r w:rsidRPr="003A0F68">
        <w:rPr>
          <w:sz w:val="24"/>
          <w:szCs w:val="24"/>
        </w:rPr>
        <w:t>3</w:t>
      </w:r>
      <w:r w:rsidR="0029606A" w:rsidRPr="003A0F68">
        <w:rPr>
          <w:sz w:val="24"/>
          <w:szCs w:val="24"/>
        </w:rPr>
        <w:t>5</w:t>
      </w:r>
      <w:r w:rsidRPr="003A0F68">
        <w:rPr>
          <w:sz w:val="24"/>
          <w:szCs w:val="24"/>
        </w:rPr>
        <w:t xml:space="preserve"> ust</w:t>
      </w:r>
      <w:r w:rsidR="00D9049C" w:rsidRPr="003A0F68">
        <w:rPr>
          <w:sz w:val="24"/>
          <w:szCs w:val="24"/>
        </w:rPr>
        <w:t xml:space="preserve">. </w:t>
      </w:r>
      <w:r w:rsidR="0029606A" w:rsidRPr="003A0F68">
        <w:rPr>
          <w:sz w:val="24"/>
          <w:szCs w:val="24"/>
        </w:rPr>
        <w:t>6</w:t>
      </w:r>
      <w:r w:rsidRPr="003A0F68">
        <w:rPr>
          <w:sz w:val="24"/>
          <w:szCs w:val="24"/>
        </w:rPr>
        <w:t xml:space="preserve"> ustawy z dnia </w:t>
      </w:r>
      <w:r w:rsidR="0029606A" w:rsidRPr="003A0F68">
        <w:rPr>
          <w:sz w:val="24"/>
          <w:szCs w:val="24"/>
        </w:rPr>
        <w:t>11</w:t>
      </w:r>
      <w:r w:rsidRPr="003A0F68">
        <w:rPr>
          <w:sz w:val="24"/>
          <w:szCs w:val="24"/>
        </w:rPr>
        <w:t xml:space="preserve"> </w:t>
      </w:r>
      <w:r w:rsidR="0029606A" w:rsidRPr="003A0F68">
        <w:rPr>
          <w:sz w:val="24"/>
          <w:szCs w:val="24"/>
        </w:rPr>
        <w:t xml:space="preserve">września </w:t>
      </w:r>
      <w:r w:rsidRPr="003A0F68">
        <w:rPr>
          <w:sz w:val="24"/>
          <w:szCs w:val="24"/>
        </w:rPr>
        <w:t>20</w:t>
      </w:r>
      <w:r w:rsidR="0029606A" w:rsidRPr="003A0F68">
        <w:rPr>
          <w:sz w:val="24"/>
          <w:szCs w:val="24"/>
        </w:rPr>
        <w:t>19</w:t>
      </w:r>
      <w:r w:rsidR="00BE62A3" w:rsidRPr="003A0F68">
        <w:rPr>
          <w:sz w:val="24"/>
          <w:szCs w:val="24"/>
        </w:rPr>
        <w:t> </w:t>
      </w:r>
      <w:r w:rsidRPr="003A0F68">
        <w:rPr>
          <w:sz w:val="24"/>
          <w:szCs w:val="24"/>
        </w:rPr>
        <w:t>r</w:t>
      </w:r>
      <w:r w:rsidR="0029606A" w:rsidRPr="003A0F68">
        <w:rPr>
          <w:sz w:val="24"/>
          <w:szCs w:val="24"/>
        </w:rPr>
        <w:t>.</w:t>
      </w:r>
      <w:r w:rsidRPr="003A0F68">
        <w:rPr>
          <w:sz w:val="24"/>
          <w:szCs w:val="24"/>
        </w:rPr>
        <w:t xml:space="preserve"> Prawo </w:t>
      </w:r>
      <w:r w:rsidR="0029606A" w:rsidRPr="003A0F68">
        <w:rPr>
          <w:sz w:val="24"/>
          <w:szCs w:val="24"/>
        </w:rPr>
        <w:t>z</w:t>
      </w:r>
      <w:r w:rsidRPr="003A0F68">
        <w:rPr>
          <w:sz w:val="24"/>
          <w:szCs w:val="24"/>
        </w:rPr>
        <w:t xml:space="preserve">amówień </w:t>
      </w:r>
      <w:r w:rsidR="0029606A" w:rsidRPr="003A0F68">
        <w:rPr>
          <w:sz w:val="24"/>
          <w:szCs w:val="24"/>
        </w:rPr>
        <w:t>p</w:t>
      </w:r>
      <w:r w:rsidRPr="003A0F68">
        <w:rPr>
          <w:sz w:val="24"/>
          <w:szCs w:val="24"/>
        </w:rPr>
        <w:t>ublicznych</w:t>
      </w:r>
      <w:r w:rsidR="00BE7BFD" w:rsidRPr="003A0F68">
        <w:rPr>
          <w:sz w:val="24"/>
          <w:szCs w:val="24"/>
        </w:rPr>
        <w:t xml:space="preserve"> </w:t>
      </w:r>
      <w:r w:rsidR="00D9049C" w:rsidRPr="003A0F68">
        <w:rPr>
          <w:sz w:val="24"/>
          <w:szCs w:val="24"/>
        </w:rPr>
        <w:t>udostępnia</w:t>
      </w:r>
      <w:r w:rsidR="00BE7BFD" w:rsidRPr="003A0F68">
        <w:rPr>
          <w:sz w:val="24"/>
          <w:szCs w:val="24"/>
        </w:rPr>
        <w:t xml:space="preserve"> poniżej treść zapytań do S</w:t>
      </w:r>
      <w:r w:rsidR="0012774F" w:rsidRPr="003A0F68">
        <w:rPr>
          <w:sz w:val="24"/>
          <w:szCs w:val="24"/>
        </w:rPr>
        <w:t>pecyfikacji Warunków Zamówienia (</w:t>
      </w:r>
      <w:r w:rsidR="0012774F" w:rsidRPr="003A0F68">
        <w:rPr>
          <w:sz w:val="24"/>
          <w:szCs w:val="24"/>
          <w:lang w:eastAsia="ar-SA"/>
        </w:rPr>
        <w:t>zwanej dalej</w:t>
      </w:r>
      <w:r w:rsidR="0012774F" w:rsidRPr="003A0F68">
        <w:rPr>
          <w:b/>
          <w:sz w:val="24"/>
          <w:szCs w:val="24"/>
          <w:lang w:eastAsia="ar-SA"/>
        </w:rPr>
        <w:t xml:space="preserve"> </w:t>
      </w:r>
      <w:r w:rsidR="0012774F" w:rsidRPr="003A0F68">
        <w:rPr>
          <w:bCs/>
          <w:sz w:val="24"/>
          <w:szCs w:val="24"/>
          <w:lang w:eastAsia="ar-SA"/>
        </w:rPr>
        <w:t>”SWZ”)</w:t>
      </w:r>
      <w:r w:rsidR="00D9049C" w:rsidRPr="003A0F68">
        <w:rPr>
          <w:bCs/>
          <w:sz w:val="24"/>
          <w:szCs w:val="24"/>
          <w:lang w:eastAsia="ar-SA"/>
        </w:rPr>
        <w:t xml:space="preserve"> </w:t>
      </w:r>
      <w:r w:rsidR="00D9049C" w:rsidRPr="003A0F68">
        <w:rPr>
          <w:sz w:val="24"/>
          <w:szCs w:val="24"/>
        </w:rPr>
        <w:t>wraz z wyjaśnieniami</w:t>
      </w:r>
      <w:r w:rsidR="0012774F" w:rsidRPr="003A0F6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4DC3" w:rsidRPr="003A0F68" w14:paraId="0D5E9D20" w14:textId="77777777" w:rsidTr="00E86BC6">
        <w:tc>
          <w:tcPr>
            <w:tcW w:w="9356" w:type="dxa"/>
          </w:tcPr>
          <w:p w14:paraId="41EB3EE0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Do umowy: 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0EF885D7" w14:textId="463C7A53" w:rsidR="003A0F68" w:rsidRDefault="003A0F68" w:rsidP="00E86B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74289B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77B5E781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8D7E24D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3, pozycja 1 – Czy Zamawiający dopuści serwetę z tasiemką?</w:t>
            </w:r>
          </w:p>
          <w:p w14:paraId="7922E895" w14:textId="7FF07EFA" w:rsidR="003A0F68" w:rsidRDefault="003A0F68" w:rsidP="003A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74289B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0813C2C0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119664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4, pozycja 1 – Czy Zamawiający dopuści folię wyposażoną w przylepne niebieskie znaczniki z oznaczeniem końca folii stosowane podczas aplikacji - znaczniki wyposażone w osobny papier ochronny co pozwala na pozostawienie znaczników w formie nieprzylepnej po aplikacji folii?</w:t>
            </w:r>
          </w:p>
          <w:p w14:paraId="5E5ACEF0" w14:textId="38511FA4" w:rsidR="003A0F68" w:rsidRDefault="003A0F68" w:rsidP="003A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C00BFB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2F0E9AF1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C33BE3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6, pozycja 1 – Czy Zamawiający dopuści serwetę do porodu o odporności na przenikanie cieczy 197 cm H2O, spełniającą pozostałe wymagania?</w:t>
            </w:r>
          </w:p>
          <w:p w14:paraId="3FB1CA7D" w14:textId="77777777" w:rsidR="00C00BFB" w:rsidRDefault="00C00BFB" w:rsidP="00C00B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357B52FA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DD7132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 xml:space="preserve">Pakiet 9, pozycja 1 – Czy Zamawiający dopuści Opatrunek przezroczysty z folii PU do zabezpieczania kaniul obwodowych i cewników do żył centralnych, z wycięciem umożliwiającym dopasowanie </w:t>
            </w:r>
            <w:r w:rsidRPr="003A0F68">
              <w:rPr>
                <w:sz w:val="22"/>
                <w:szCs w:val="22"/>
              </w:rPr>
              <w:lastRenderedPageBreak/>
              <w:t>opatrunku do założonej kaniuli, z systemem aplikacji typu ramka, ze skrzydełkami wzmocnionymi od wewnątrz włókniną, z dwoma paskami mocującymi z włókniny, z klejem akrylowym nakładanym metodą ciągłą. Opakowanie papier-papier, I klasa sterylna rozmiar 5 cm x 6 cm?</w:t>
            </w:r>
          </w:p>
          <w:p w14:paraId="5ACDBCC1" w14:textId="1DAC03C9" w:rsidR="003A0F68" w:rsidRDefault="003A0F68" w:rsidP="003A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C40C26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79AC1C7C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C4C5D36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9, pozycja 1-4 – Czy Zamawiający dopuści opatrunki zarejestrowane w klasie I sterylnej?</w:t>
            </w:r>
          </w:p>
          <w:p w14:paraId="4B4F9F93" w14:textId="5C0872B7" w:rsidR="003A0F68" w:rsidRDefault="003A0F68" w:rsidP="003A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455DA9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1F4F968F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A0B67B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10, pozycja 1, 2 – Czy Zamawiający dopuści folie z brzegami nieprzylepnymi?</w:t>
            </w:r>
          </w:p>
          <w:p w14:paraId="0CB82123" w14:textId="5509F4BF" w:rsidR="003A0F68" w:rsidRDefault="00455DA9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2FEC063D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859308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12, pozycja 1 – Czy Zamawiający preparat w proszku (spray) zawierający fotostabilny kompleks SCX (Silversil Clorex), kwas hialuronowy oraz kaolin, które tworzą skuteczną barierę ochronną przeciwko drobnoustrojom, wspomagający leczenie ran, otarć, lekkich oparzeń oraz zmian skórnych z wysiękiem, zalecany do leczenia ran pooperacyjnych, owrzodzeń, odleżyn, a także ran po zabiegach radioterapii, antybakteryjny, pojemność 125 ml?</w:t>
            </w:r>
          </w:p>
          <w:p w14:paraId="5DECAA33" w14:textId="2A507638" w:rsidR="003A0F68" w:rsidRDefault="003A0F68" w:rsidP="003A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455DA9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29091EBB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66679B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13, pozycja 1 – Czy Zamawiający dopuści zestaw serwet uniwersalnych wzmocnionych o składzie:</w:t>
            </w:r>
          </w:p>
          <w:p w14:paraId="3EA18D02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samoprzylepna o wymiarach 150cm x 240cm, wzmocnienie o wymiarach 35 cm x 80 cm</w:t>
            </w:r>
          </w:p>
          <w:p w14:paraId="56AB6E8D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samoprzylepna o wymiarach 180cm x 180cm, wzmocnienie o wymiarach 35 cm x 80 cm</w:t>
            </w:r>
          </w:p>
          <w:p w14:paraId="09BCF57C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2 x serweta samoprzylepna o wymiarach 75cm x 90cm, wzmocnienie o wymiarach 35 cm x 80 cm</w:t>
            </w:r>
          </w:p>
          <w:p w14:paraId="31225CDB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4 x ręcznik chłonny o wymiarach 30 cm x 30 cm</w:t>
            </w:r>
          </w:p>
          <w:p w14:paraId="0E5109FD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taśma samoprzylepna o wymiarach 10 cm x 50 cm</w:t>
            </w:r>
          </w:p>
          <w:p w14:paraId="55F8ECE0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wzmocniona osłona (serweta) na stolik Mayo o wymiarach 80 cm x 145 cm, pad chłonny 60 x 145 cm</w:t>
            </w:r>
          </w:p>
          <w:p w14:paraId="49A42F88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wzmocniona na stół instrumentalny (owinięcie zestawu) o wymiarach 150 cm x 190 cm?</w:t>
            </w:r>
          </w:p>
          <w:p w14:paraId="3AC04C4C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Serwety obłożeniowe wykonane z chłonnego i nieprzemakalnego laminatu dwuwarstwowego o gramaturze 56 g/m2 w strefie krytycznej wyposażona we wzmocnienie wysokochłonne o gramaturze 80 g/m2, zintegrowane z dwoma poczwórnymi organizerami przewodów. Łączna gramatura w strefie wzmocnionej 136 g/m2.</w:t>
            </w:r>
          </w:p>
          <w:p w14:paraId="4072C977" w14:textId="77777777" w:rsidR="00455DA9" w:rsidRDefault="00455DA9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4A40CB92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3BDBEB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13, pozycja 2 – Czy Zamawiający dopuści zestaw serwet do operacji ginekologicznych i cystoskopii o składzie:</w:t>
            </w:r>
          </w:p>
          <w:p w14:paraId="5970BE2E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samoprzylepna o wym. 75 cm x 200 cm z otworem w kształcie rombu o wymiarach 8 cm x 12 cm, wykonana z chłonnego i nieprzemakalnego laminatu dwuwarstwowego o gramaturze 56 g/m2</w:t>
            </w:r>
          </w:p>
          <w:p w14:paraId="553CD5A2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4 x ręcznik chłonny o wymiarach 30 cm x 30 cm</w:t>
            </w:r>
          </w:p>
          <w:p w14:paraId="19DC8969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2 x osłona na kończynę o wymiarach 70 cm x 120 cm</w:t>
            </w:r>
          </w:p>
          <w:p w14:paraId="3C9047A7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wzmocniona na stół instrumentalny (owinięcie zestawu) o wymiarach 100 cm x 150 cm?</w:t>
            </w:r>
          </w:p>
          <w:p w14:paraId="7BD8C968" w14:textId="77777777" w:rsidR="007D06C6" w:rsidRDefault="007D06C6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6EB5226" w14:textId="313311A5" w:rsidR="007D06C6" w:rsidRDefault="007D06C6" w:rsidP="007D06C6">
            <w:pPr>
              <w:tabs>
                <w:tab w:val="left" w:pos="1260"/>
              </w:tabs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ab/>
            </w:r>
            <w:r w:rsidR="00C40C26">
              <w:rPr>
                <w:b/>
                <w:bCs/>
                <w:sz w:val="22"/>
                <w:szCs w:val="22"/>
              </w:rPr>
              <w:pict w14:anchorId="58DB6A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4.25pt;height:136.5pt">
                  <v:imagedata r:id="rId7" o:title=""/>
                </v:shape>
              </w:pict>
            </w:r>
          </w:p>
          <w:p w14:paraId="0EA7BA84" w14:textId="7DC7D961" w:rsidR="00455DA9" w:rsidRDefault="00455DA9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526047BD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19A897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13, pozycja 3 – Czy Zamawiający dopuści zestaw serwet do artroskopii kolana z chłonnego i nieprzemakalnego laminatu dwuwarstwowego o gramaturze 60 g/m2:</w:t>
            </w:r>
          </w:p>
          <w:p w14:paraId="216550F2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wzmocniona na stół instrumentalny (owinięcie zestawu) o wymiarach 150 cm x 190 cm</w:t>
            </w:r>
          </w:p>
          <w:p w14:paraId="46DF0E35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wzmocniona osłona (serweta) na stolik Mayo o wymiarach 80 cm x 145 cm, pad chłonny 60 x 145 cm</w:t>
            </w:r>
          </w:p>
          <w:p w14:paraId="7630ED3A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z samouszczelniającym się otworem o średnicy 7 cm o wymiarach 230 cm x 320 cm, zintegrowana z torbą do przechwytywania płynów o wymiarach 60 cm x 100 cm z otworem samouszczelniającym</w:t>
            </w:r>
          </w:p>
          <w:p w14:paraId="4E09D270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elastyczna osłona na kończynę o wymiarach 22 cm x 75 cm</w:t>
            </w:r>
          </w:p>
          <w:p w14:paraId="69DB0301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3 x taśma samoprzylepna o wymiarach 10 cm x 50 cm</w:t>
            </w:r>
          </w:p>
          <w:p w14:paraId="120F21EC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wzmocniona o wymiarach 150 cm x 190 cm</w:t>
            </w:r>
          </w:p>
          <w:p w14:paraId="69950511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4 x ręcznik chłonny z włókniny spunlace o wymiarach 30 cm x 30 cm?</w:t>
            </w:r>
          </w:p>
          <w:p w14:paraId="5EF4CFCC" w14:textId="77777777" w:rsidR="007D06C6" w:rsidRDefault="007D06C6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B6C4644" w14:textId="14B21BDE" w:rsidR="007D06C6" w:rsidRDefault="00C40C26" w:rsidP="007D06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pict w14:anchorId="1E541339">
                <v:shape id="_x0000_i1026" type="#_x0000_t75" style="width:318pt;height:136.5pt">
                  <v:imagedata r:id="rId8" o:title=""/>
                </v:shape>
              </w:pict>
            </w:r>
          </w:p>
          <w:p w14:paraId="53AB1D17" w14:textId="330F4239" w:rsidR="00455DA9" w:rsidRDefault="00455DA9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7D1DE058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F04F12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13, pozycja 4 – Czy Zamawiający dopuści zestaw serwet do cięć cesarskich o składzie:</w:t>
            </w:r>
          </w:p>
          <w:p w14:paraId="62161C9C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samoprzylepna o wymiarach 180cm/240cm x 300cm z otworem w kształcie trapezu o podstawach 22,5cm i 32cm i wysokości 22,5cm wypełnionym folią chirurgiczną, zintegrowana z osłonami na kończyny oraz trójkątną torbą do zbiórki płynów, wykonana z chłonnego i nieprzemakalnego laminatu dwuwarstwowego o gramaturze 56 g/m2, w strefie krytycznej wyposażona we wzmocnienie wysokochłonne o gramaturze 80 g/m2</w:t>
            </w:r>
          </w:p>
          <w:p w14:paraId="055479EC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lastRenderedPageBreak/>
              <w:t>• 1 x serweta chłonna dla noworodka o wymiarach 75 cm x 80 cm</w:t>
            </w:r>
          </w:p>
          <w:p w14:paraId="14D5FFC5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wzmocniona osłona (serweta) na stolik Mayo o wymiarach 80 cm x 145 cm, pad chłonny 60 x 145 cm</w:t>
            </w:r>
          </w:p>
          <w:p w14:paraId="70C1E269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4 x ręcznik chłonny z włókniny spunlace o wymiarach 30 cm x 30 cm</w:t>
            </w:r>
          </w:p>
          <w:p w14:paraId="5917B8AD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taśma samoprzylepna o wymiarach 10 cm x 50 cm</w:t>
            </w:r>
          </w:p>
          <w:p w14:paraId="7E14994A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wzmocniona na stół instrumentalny (owinięcie zestawu) o wymiarach 150 cm x 190 cm?</w:t>
            </w:r>
          </w:p>
          <w:p w14:paraId="3AE44136" w14:textId="696A8281" w:rsidR="007D06C6" w:rsidRDefault="00C40C26" w:rsidP="007D06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 w14:anchorId="7B24882D">
                <v:shape id="_x0000_i1027" type="#_x0000_t75" style="width:362.25pt;height:120pt">
                  <v:imagedata r:id="rId9" o:title=""/>
                </v:shape>
              </w:pict>
            </w:r>
          </w:p>
          <w:p w14:paraId="6687CB9A" w14:textId="77777777" w:rsidR="00455DA9" w:rsidRDefault="00455DA9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42359608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49A0EB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13, pozycja 5 – Czy Zamawiający dopuści serwetę na stolik instrumentariuszki o wymiarach 150 x 190 cm, wykonaną z folii PE o gramaturze 40g/m2 + wzmocnienie z włókniny polipropylenowo-polietylenowej o gramaturze 37g/m2 (łączna gramatura 77g/m2)?</w:t>
            </w:r>
          </w:p>
          <w:p w14:paraId="029AC165" w14:textId="77777777" w:rsidR="00455DA9" w:rsidRDefault="00455DA9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719F28A0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AF4D15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13, pozycja 6 – Czy Zamawiający dopuści zestaw z serwetą z chłonnego i nieprzemakalnego laminatu dwuwarstwowego o gramaturze 60 g/m2, o składzie:</w:t>
            </w:r>
          </w:p>
          <w:p w14:paraId="062D0642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o wymiarach 180cm x 300cm z samoprzylepnym otworem prostokątnym o wymiarach 21.5cm x 24cm, zintegrowana z długim workiem (bez sita i zaworu) z usztywnionym brzegiem do zbiórki płynów o wymiarach 55cm x 120cm</w:t>
            </w:r>
          </w:p>
          <w:p w14:paraId="0855CD79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• 1 x serweta wzmocniona na stół instrumentalny (owinięcie zestawu) o wymiarach 150 cm x 190 cm?</w:t>
            </w:r>
          </w:p>
          <w:p w14:paraId="24AD8BE1" w14:textId="77777777" w:rsidR="007D06C6" w:rsidRDefault="007D06C6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3BD48F" w14:textId="0ECB8856" w:rsidR="007D06C6" w:rsidRDefault="00C40C26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 w14:anchorId="0D4BEF41">
                <v:shape id="_x0000_i1028" type="#_x0000_t75" style="width:151.5pt;height:123.75pt">
                  <v:imagedata r:id="rId10" o:title=""/>
                </v:shape>
              </w:pict>
            </w:r>
          </w:p>
          <w:p w14:paraId="1EDB444D" w14:textId="77777777" w:rsidR="007D06C6" w:rsidRDefault="007D06C6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F9E921" w14:textId="77777777" w:rsidR="00455DA9" w:rsidRDefault="00455DA9" w:rsidP="007D06C6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08CC83A1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B856F9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13, pozycja 7 – Czy Zamawiający dopuści serwetę na stolik Mayo z folii PE o gramaturze 50g/m2 + wzmocnienie (polipropylen + polietylen) o gramaturze 37g/m2 (łączna gramatura 87g/m2)?</w:t>
            </w:r>
          </w:p>
          <w:p w14:paraId="5F715BA0" w14:textId="77777777" w:rsidR="00455DA9" w:rsidRDefault="00455DA9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55B37FC5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ED7B40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15, pozycja 1-3 - Czy Zamawiający dopuści sondę żołądkową o długości 120cm?</w:t>
            </w:r>
          </w:p>
          <w:p w14:paraId="555F7069" w14:textId="77777777" w:rsidR="00DF505C" w:rsidRDefault="00DF505C" w:rsidP="00DF50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1E163756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9E3C91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16, pozycja 1 - Czy Zamawiający dopuści przyrząd do pobierania leków, który może być używany do 72 godzin?</w:t>
            </w:r>
          </w:p>
          <w:p w14:paraId="1946043F" w14:textId="77777777" w:rsidR="00DF505C" w:rsidRDefault="00DF505C" w:rsidP="00DF50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62946348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8632E1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16, pozycja 1 – Czy Zamawiający odstąpi od wymogu badań szczelności i dopuści oświadczenie producenta?</w:t>
            </w:r>
          </w:p>
          <w:p w14:paraId="3FD8600E" w14:textId="77777777" w:rsidR="00DF505C" w:rsidRDefault="00DF505C" w:rsidP="00DF50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62D64DCD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5AE862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20, pozycja 1-2 – Czy Zamawiający dopuści Przylepny opatrunek z pianki poliuretanowej o strukturze trójwymiarowej umożliwiającej pionowe pochłanianie i zatrzymywanie wysięku oraz dokładne dopasowanie do dna rany (technologia 3D Fit). Zewnętrzna część opatrunku wykonana z półprzepuszczalnego poliureatnu.</w:t>
            </w:r>
          </w:p>
          <w:p w14:paraId="6A3C1BAF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91E12D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Część przylepna z warstwą hydrokoloidową zapewnia lepsze przyleganie opatrunku do rany i zabezpieczenie okalającej ranę skóry. Brzegi opatrunku ścienione w celu zminimalizowania odciśnięć na skórze; wskazany w zakresie leczenia ran z wysiękiem średnim i obfitym?</w:t>
            </w:r>
          </w:p>
          <w:p w14:paraId="06421CFC" w14:textId="17C781A9" w:rsidR="003A0F68" w:rsidRDefault="003A0F68" w:rsidP="003A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C00BFB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ACEAFFC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7852A4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20, pozycja 2 – Czy Zamawiający dopuści opatrunek w rozmiarze 18cm x 18cm?</w:t>
            </w:r>
          </w:p>
          <w:p w14:paraId="5AA96104" w14:textId="726FE17F" w:rsidR="003A0F68" w:rsidRDefault="003A0F68" w:rsidP="00C00B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C00BFB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15257FED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9072881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25, pozycja 1 – Czy Zamawiający dopuści przyrząd do pobierania leków, który może być używany do 72 godzin?</w:t>
            </w:r>
          </w:p>
          <w:p w14:paraId="110AC9EA" w14:textId="69B00129" w:rsidR="003A0F68" w:rsidRDefault="003A0F68" w:rsidP="003A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455DA9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AFFC3E4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A9CF48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25, pozycja 1 – Czy Zamawiający odstąpi od wymogu badań szczelności i dopuści oświadczenie producenta?</w:t>
            </w:r>
          </w:p>
          <w:p w14:paraId="2B4BDDE3" w14:textId="0C3AB77C" w:rsidR="003A0F68" w:rsidRDefault="003A0F68" w:rsidP="003A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455DA9">
              <w:rPr>
                <w:b/>
                <w:bCs/>
                <w:sz w:val="22"/>
                <w:szCs w:val="22"/>
              </w:rPr>
              <w:t>Zamawiający nie odstąpi od wymogu badań szczelności i nie dopuszcza oświadczenia producenta.</w:t>
            </w:r>
          </w:p>
          <w:p w14:paraId="5FED3D0C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81BEA5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28, pozycja 1 – Czy Zamawiający dopuści rękaw opatrunkowy o szerokości 4-6,5cm przeznaczony na głowa, ramię, podudzie, kolano?</w:t>
            </w:r>
          </w:p>
          <w:p w14:paraId="7DE42C65" w14:textId="63B46EDB" w:rsidR="00DF505C" w:rsidRDefault="00DF505C" w:rsidP="00DF50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5048F57C" w14:textId="77777777" w:rsidR="003A0F68" w:rsidRPr="003A0F68" w:rsidRDefault="003A0F68" w:rsidP="00D2575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77B9057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28, pozycja 1 – Czy Zamawiający dopuści rękaw opatrunkowy o szerokości 5-9,5cm przeznaczony na udo, głowa, biodro?</w:t>
            </w:r>
          </w:p>
          <w:p w14:paraId="16BBD958" w14:textId="3EB27381" w:rsidR="00DF505C" w:rsidRDefault="00DF505C" w:rsidP="00DF50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4A974E2" w14:textId="77777777" w:rsidR="003A0F68" w:rsidRPr="003A0F68" w:rsidRDefault="003A0F68" w:rsidP="00DF505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3A5D46A0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28, pozycja 2 – Czy Zamawiający dopuści rękaw opatrunkowy o szerokości 6,5-13,5cm przeznaczony na biodra, brzuch?</w:t>
            </w:r>
          </w:p>
          <w:p w14:paraId="502A57D5" w14:textId="77777777" w:rsidR="00D2575C" w:rsidRDefault="00D2575C" w:rsidP="00D2575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7C660BDF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6B4CFB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35, pozycja 1 – Czy Zamawiający dopuści zaoferowanie portu bezigłowego wyłącznie o następujących właściwościach:</w:t>
            </w:r>
          </w:p>
          <w:p w14:paraId="3DB982E0" w14:textId="77777777" w:rsidR="00D2575C" w:rsidRDefault="00D2575C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D1A2BD" w14:textId="58355165" w:rsidR="00D2575C" w:rsidRDefault="00C40C26" w:rsidP="00D2575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 w14:anchorId="4CDAE936">
                <v:shape id="_x0000_i1029" type="#_x0000_t75" style="width:302.25pt;height:328.5pt">
                  <v:imagedata r:id="rId11" o:title=""/>
                </v:shape>
              </w:pict>
            </w:r>
          </w:p>
          <w:p w14:paraId="6A1772F8" w14:textId="55E389B2" w:rsidR="003A0F68" w:rsidRDefault="003A0F68" w:rsidP="003A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D2575C" w:rsidRPr="00D2575C">
              <w:rPr>
                <w:b/>
                <w:bCs/>
                <w:sz w:val="22"/>
                <w:szCs w:val="22"/>
              </w:rPr>
              <w:t>Zamawiający dopuści zaoferowany wyrób pod warunkiem spełnienia wszystkich parametrów określonych w OPZ, w szczególności posiadania końcówki Luer Lock oraz samozamykającego portu bezigłowego.</w:t>
            </w:r>
          </w:p>
          <w:p w14:paraId="21FC60BA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7680BC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38, pozycja 1 – Czy Zamawiający dopuści serwetę samoprzylepną z laminatu 2-warstwowego na całej powierzchni o gramaturze 60 g/m2?</w:t>
            </w:r>
          </w:p>
          <w:p w14:paraId="1AD4E248" w14:textId="77777777" w:rsidR="00455DA9" w:rsidRDefault="00455DA9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15DB5368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358B3B" w14:textId="77777777" w:rsidR="00504DC3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>Pakiet 38, pozycja 1 – Czy Zamawiający dopuści serwetę samoprzylepną z laminatu 3-warstwowego (włóknina PP, folia PE, polipropylen) na całej powierzchni o gramaturze 75 g/m2 i wymiarach 150 x 210 cm?</w:t>
            </w:r>
          </w:p>
          <w:p w14:paraId="73F9B48D" w14:textId="77777777" w:rsidR="00455DA9" w:rsidRDefault="00455DA9" w:rsidP="00455D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43500435" w14:textId="77777777" w:rsidR="003A0F68" w:rsidRPr="003A0F68" w:rsidRDefault="003A0F68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2B3598" w14:textId="77777777" w:rsidR="00504DC3" w:rsidRPr="003A0F68" w:rsidRDefault="00504DC3" w:rsidP="00E86B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0F68">
              <w:rPr>
                <w:sz w:val="22"/>
                <w:szCs w:val="22"/>
              </w:rPr>
              <w:t xml:space="preserve">Pakiet 39, pozycja 1 – Czy Zamawiający dopuści Opatrunek z włókniny z nieprzywierającą, </w:t>
            </w:r>
            <w:r w:rsidRPr="003A0F68">
              <w:rPr>
                <w:sz w:val="22"/>
                <w:szCs w:val="22"/>
              </w:rPr>
              <w:lastRenderedPageBreak/>
              <w:t>perforowaną warstwą aluminium z otworem posiadający rozchodzące się promieniście nacięcia umożliwiające dopasowanie wokół rurki tracheostomijnej lub drenu; warstwa chłonna 100% wiskoza; nie zawiera lateksu. Rozmiar 8 cm x 9,3 cm?</w:t>
            </w:r>
          </w:p>
          <w:p w14:paraId="2A8BB502" w14:textId="04C201DE" w:rsidR="003A0F68" w:rsidRDefault="003A0F68" w:rsidP="003A0F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A0F68">
              <w:rPr>
                <w:b/>
                <w:bCs/>
                <w:sz w:val="22"/>
                <w:szCs w:val="22"/>
              </w:rPr>
              <w:t xml:space="preserve">Odpowiedź: </w:t>
            </w:r>
            <w:r w:rsidR="00C40C26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53981B5D" w14:textId="4AAB593F" w:rsidR="00504DC3" w:rsidRPr="003A0F68" w:rsidRDefault="00504DC3" w:rsidP="00E86B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1BE7C0B" w14:textId="77777777" w:rsidR="00BE7BFD" w:rsidRPr="003A0F68" w:rsidRDefault="00BE7BFD" w:rsidP="00520165">
      <w:pPr>
        <w:jc w:val="both"/>
        <w:rPr>
          <w:sz w:val="22"/>
          <w:szCs w:val="22"/>
        </w:rPr>
      </w:pPr>
    </w:p>
    <w:p w14:paraId="03A953F1" w14:textId="77777777" w:rsidR="006D4AB3" w:rsidRPr="003A0F6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A0F68">
        <w:rPr>
          <w:sz w:val="24"/>
          <w:szCs w:val="24"/>
        </w:rPr>
        <w:t>Przewodniczący Komisji Przetargowej</w:t>
      </w:r>
    </w:p>
    <w:p w14:paraId="120602E6" w14:textId="77777777" w:rsidR="006D4AB3" w:rsidRPr="003A0F68" w:rsidRDefault="00504DC3" w:rsidP="003A0F68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3A0F68">
        <w:rPr>
          <w:sz w:val="24"/>
          <w:szCs w:val="24"/>
        </w:rPr>
        <w:t>Agnieszka</w:t>
      </w:r>
      <w:r w:rsidR="006D4AB3" w:rsidRPr="003A0F68">
        <w:rPr>
          <w:sz w:val="24"/>
          <w:szCs w:val="24"/>
        </w:rPr>
        <w:t xml:space="preserve"> </w:t>
      </w:r>
      <w:r w:rsidRPr="003A0F68">
        <w:rPr>
          <w:sz w:val="24"/>
          <w:szCs w:val="24"/>
        </w:rPr>
        <w:t>Biel</w:t>
      </w:r>
    </w:p>
    <w:sectPr w:rsidR="006D4AB3" w:rsidRPr="003A0F68" w:rsidSect="001277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0E79F" w14:textId="77777777" w:rsidR="00AD6B88" w:rsidRDefault="00AD6B88">
      <w:r>
        <w:separator/>
      </w:r>
    </w:p>
  </w:endnote>
  <w:endnote w:type="continuationSeparator" w:id="0">
    <w:p w14:paraId="131020B9" w14:textId="77777777" w:rsidR="00AD6B88" w:rsidRDefault="00AD6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601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B322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30FFE" w14:textId="509A89C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E26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FD44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363A07" w14:textId="77777777" w:rsidR="006D4AB3" w:rsidRDefault="006D4AB3">
    <w:pPr>
      <w:pStyle w:val="Stopka"/>
      <w:tabs>
        <w:tab w:val="clear" w:pos="4536"/>
        <w:tab w:val="left" w:pos="6237"/>
      </w:tabs>
    </w:pPr>
  </w:p>
  <w:p w14:paraId="215CD5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2D9A9" w14:textId="77777777" w:rsidR="00AD6B88" w:rsidRDefault="00AD6B88">
      <w:r>
        <w:separator/>
      </w:r>
    </w:p>
  </w:footnote>
  <w:footnote w:type="continuationSeparator" w:id="0">
    <w:p w14:paraId="7558DD62" w14:textId="77777777" w:rsidR="00AD6B88" w:rsidRDefault="00AD6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901BE" w14:textId="77777777" w:rsidR="00504DC3" w:rsidRDefault="00504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A0DD3" w14:textId="77777777" w:rsidR="00504DC3" w:rsidRDefault="00504D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53A7" w14:textId="77777777" w:rsidR="00504DC3" w:rsidRDefault="00504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536611">
    <w:abstractNumId w:val="3"/>
  </w:num>
  <w:num w:numId="2" w16cid:durableId="871067222">
    <w:abstractNumId w:val="6"/>
  </w:num>
  <w:num w:numId="3" w16cid:durableId="766461846">
    <w:abstractNumId w:val="2"/>
  </w:num>
  <w:num w:numId="4" w16cid:durableId="33386762">
    <w:abstractNumId w:val="5"/>
  </w:num>
  <w:num w:numId="5" w16cid:durableId="1848247936">
    <w:abstractNumId w:val="0"/>
  </w:num>
  <w:num w:numId="6" w16cid:durableId="48891821">
    <w:abstractNumId w:val="1"/>
  </w:num>
  <w:num w:numId="7" w16cid:durableId="915549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B88"/>
    <w:rsid w:val="00031374"/>
    <w:rsid w:val="000A1097"/>
    <w:rsid w:val="000E2A8F"/>
    <w:rsid w:val="0012774F"/>
    <w:rsid w:val="00144B7A"/>
    <w:rsid w:val="00180C6E"/>
    <w:rsid w:val="0029606A"/>
    <w:rsid w:val="00353AAA"/>
    <w:rsid w:val="003A0F68"/>
    <w:rsid w:val="00455DA9"/>
    <w:rsid w:val="004848F3"/>
    <w:rsid w:val="004A75F2"/>
    <w:rsid w:val="00504DC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7F9A"/>
    <w:rsid w:val="0074289B"/>
    <w:rsid w:val="007D06C6"/>
    <w:rsid w:val="007D7198"/>
    <w:rsid w:val="00870F9F"/>
    <w:rsid w:val="008804B6"/>
    <w:rsid w:val="00897AB0"/>
    <w:rsid w:val="008A3553"/>
    <w:rsid w:val="009003D1"/>
    <w:rsid w:val="00947A50"/>
    <w:rsid w:val="00A905AC"/>
    <w:rsid w:val="00AD6B88"/>
    <w:rsid w:val="00B1255C"/>
    <w:rsid w:val="00B153F9"/>
    <w:rsid w:val="00BA6584"/>
    <w:rsid w:val="00BE62A3"/>
    <w:rsid w:val="00BE7BFD"/>
    <w:rsid w:val="00C00BFB"/>
    <w:rsid w:val="00C370F2"/>
    <w:rsid w:val="00C40C26"/>
    <w:rsid w:val="00C44EEC"/>
    <w:rsid w:val="00D22FFA"/>
    <w:rsid w:val="00D2575C"/>
    <w:rsid w:val="00D8461B"/>
    <w:rsid w:val="00D9049C"/>
    <w:rsid w:val="00D915F2"/>
    <w:rsid w:val="00DF32E8"/>
    <w:rsid w:val="00DF505C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09157BC8"/>
  <w15:chartTrackingRefBased/>
  <w15:docId w15:val="{BD5CA812-6938-444F-8B20-CD468460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60</TotalTime>
  <Pages>7</Pages>
  <Words>1536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8</cp:revision>
  <cp:lastPrinted>2001-02-10T14:28:00Z</cp:lastPrinted>
  <dcterms:created xsi:type="dcterms:W3CDTF">2026-05-13T06:56:00Z</dcterms:created>
  <dcterms:modified xsi:type="dcterms:W3CDTF">2026-05-13T10:07:00Z</dcterms:modified>
</cp:coreProperties>
</file>