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213E8" w14:textId="55E69C78" w:rsidR="00035DEC" w:rsidRPr="00AD45A9" w:rsidRDefault="00D07353" w:rsidP="00035DEC">
      <w:pPr>
        <w:spacing w:after="480"/>
        <w:jc w:val="right"/>
        <w:rPr>
          <w:rFonts w:ascii="Arial" w:hAnsi="Arial" w:cs="Arial"/>
          <w:sz w:val="24"/>
          <w:szCs w:val="24"/>
        </w:rPr>
      </w:pPr>
      <w:r w:rsidRPr="00D07353">
        <w:rPr>
          <w:rFonts w:ascii="Arial" w:hAnsi="Arial" w:cs="Arial"/>
          <w:sz w:val="24"/>
          <w:szCs w:val="24"/>
        </w:rPr>
        <w:t>Kraków</w:t>
      </w:r>
      <w:r w:rsidR="00035DEC" w:rsidRPr="00AD45A9">
        <w:rPr>
          <w:rFonts w:ascii="Arial" w:hAnsi="Arial" w:cs="Arial"/>
          <w:sz w:val="24"/>
          <w:szCs w:val="24"/>
        </w:rPr>
        <w:t xml:space="preserve"> dnia: </w:t>
      </w:r>
      <w:r w:rsidRPr="00D07353">
        <w:rPr>
          <w:rFonts w:ascii="Arial" w:hAnsi="Arial" w:cs="Arial"/>
          <w:sz w:val="24"/>
          <w:szCs w:val="24"/>
        </w:rPr>
        <w:t>2026-0</w:t>
      </w:r>
      <w:r w:rsidR="00E91B19">
        <w:rPr>
          <w:rFonts w:ascii="Arial" w:hAnsi="Arial" w:cs="Arial"/>
          <w:sz w:val="24"/>
          <w:szCs w:val="24"/>
        </w:rPr>
        <w:t>5</w:t>
      </w:r>
      <w:r w:rsidRPr="00D07353">
        <w:rPr>
          <w:rFonts w:ascii="Arial" w:hAnsi="Arial" w:cs="Arial"/>
          <w:sz w:val="24"/>
          <w:szCs w:val="24"/>
        </w:rPr>
        <w:t>-</w:t>
      </w:r>
      <w:r w:rsidR="00E91B19">
        <w:rPr>
          <w:rFonts w:ascii="Arial" w:hAnsi="Arial" w:cs="Arial"/>
          <w:sz w:val="24"/>
          <w:szCs w:val="24"/>
        </w:rPr>
        <w:t>08</w:t>
      </w:r>
    </w:p>
    <w:p w14:paraId="27A26667" w14:textId="77777777" w:rsidR="00035DEC" w:rsidRPr="00AD45A9" w:rsidRDefault="00D07353" w:rsidP="00035DEC">
      <w:pPr>
        <w:spacing w:line="360" w:lineRule="auto"/>
        <w:rPr>
          <w:rFonts w:ascii="Arial" w:hAnsi="Arial" w:cs="Arial"/>
          <w:b/>
          <w:bCs/>
          <w:sz w:val="24"/>
          <w:szCs w:val="24"/>
        </w:rPr>
      </w:pPr>
      <w:r w:rsidRPr="00D07353">
        <w:rPr>
          <w:rFonts w:ascii="Arial" w:hAnsi="Arial" w:cs="Arial"/>
          <w:b/>
          <w:bCs/>
          <w:sz w:val="24"/>
          <w:szCs w:val="24"/>
        </w:rPr>
        <w:t>Szpital Specjalistyczny im. Stefana Żeromskiego SP ZOZ w Krakowie</w:t>
      </w:r>
    </w:p>
    <w:p w14:paraId="1C3F3CF6" w14:textId="77777777" w:rsidR="00035DEC" w:rsidRPr="00AD45A9" w:rsidRDefault="00D07353" w:rsidP="00035DEC">
      <w:pPr>
        <w:spacing w:line="360" w:lineRule="auto"/>
        <w:rPr>
          <w:rFonts w:ascii="Arial" w:hAnsi="Arial" w:cs="Arial"/>
          <w:sz w:val="24"/>
          <w:szCs w:val="24"/>
        </w:rPr>
      </w:pPr>
      <w:r w:rsidRPr="00D07353">
        <w:rPr>
          <w:rFonts w:ascii="Arial" w:hAnsi="Arial" w:cs="Arial"/>
          <w:sz w:val="24"/>
          <w:szCs w:val="24"/>
        </w:rPr>
        <w:t>os. Na Skarpie</w:t>
      </w:r>
      <w:r w:rsidR="00035DEC" w:rsidRPr="00AD45A9">
        <w:rPr>
          <w:rFonts w:ascii="Arial" w:hAnsi="Arial" w:cs="Arial"/>
          <w:sz w:val="24"/>
          <w:szCs w:val="24"/>
        </w:rPr>
        <w:t xml:space="preserve"> </w:t>
      </w:r>
      <w:r w:rsidRPr="00D07353">
        <w:rPr>
          <w:rFonts w:ascii="Arial" w:hAnsi="Arial" w:cs="Arial"/>
          <w:sz w:val="24"/>
          <w:szCs w:val="24"/>
        </w:rPr>
        <w:t>66</w:t>
      </w:r>
    </w:p>
    <w:p w14:paraId="41125E0B" w14:textId="77777777" w:rsidR="00035DEC" w:rsidRDefault="00D07353" w:rsidP="00035DEC">
      <w:pPr>
        <w:rPr>
          <w:rFonts w:ascii="Arial" w:hAnsi="Arial" w:cs="Arial"/>
          <w:sz w:val="24"/>
          <w:szCs w:val="24"/>
        </w:rPr>
      </w:pPr>
      <w:r w:rsidRPr="00D07353">
        <w:rPr>
          <w:rFonts w:ascii="Arial" w:hAnsi="Arial" w:cs="Arial"/>
          <w:sz w:val="24"/>
          <w:szCs w:val="24"/>
        </w:rPr>
        <w:t>31-913</w:t>
      </w:r>
      <w:r w:rsidR="00035DEC" w:rsidRPr="00AD45A9">
        <w:rPr>
          <w:rFonts w:ascii="Arial" w:hAnsi="Arial" w:cs="Arial"/>
          <w:sz w:val="24"/>
          <w:szCs w:val="24"/>
        </w:rPr>
        <w:t xml:space="preserve"> </w:t>
      </w:r>
      <w:r w:rsidRPr="00D07353">
        <w:rPr>
          <w:rFonts w:ascii="Arial" w:hAnsi="Arial" w:cs="Arial"/>
          <w:sz w:val="24"/>
          <w:szCs w:val="24"/>
        </w:rPr>
        <w:t>Kraków</w:t>
      </w:r>
    </w:p>
    <w:p w14:paraId="768179E2" w14:textId="77777777" w:rsidR="00F555DD" w:rsidRPr="00AD45A9" w:rsidRDefault="00F555DD" w:rsidP="00035DEC">
      <w:pPr>
        <w:rPr>
          <w:rFonts w:ascii="Arial" w:hAnsi="Arial" w:cs="Arial"/>
          <w:sz w:val="24"/>
          <w:szCs w:val="24"/>
        </w:rPr>
      </w:pPr>
    </w:p>
    <w:p w14:paraId="5D5988B7" w14:textId="655AB878" w:rsidR="00035DEC" w:rsidRPr="00AD45A9" w:rsidRDefault="008B5A81" w:rsidP="00035DEC">
      <w:pPr>
        <w:spacing w:after="480"/>
        <w:jc w:val="both"/>
        <w:rPr>
          <w:bCs/>
          <w:sz w:val="18"/>
          <w:szCs w:val="18"/>
        </w:rPr>
      </w:pPr>
      <w:r>
        <w:rPr>
          <w:rFonts w:ascii="Arial" w:hAnsi="Arial" w:cs="Arial"/>
          <w:bCs/>
          <w:sz w:val="18"/>
          <w:szCs w:val="18"/>
        </w:rPr>
        <w:t>DZP-271-14/26-</w:t>
      </w:r>
      <w:r w:rsidR="005F579F">
        <w:rPr>
          <w:rFonts w:ascii="Arial" w:hAnsi="Arial" w:cs="Arial"/>
          <w:bCs/>
          <w:sz w:val="18"/>
          <w:szCs w:val="18"/>
        </w:rPr>
        <w:t>517.AF</w:t>
      </w:r>
    </w:p>
    <w:p w14:paraId="4EDECF23"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4BD58D1"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F05215D"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163FC7B0" w14:textId="77777777" w:rsidTr="00B32FF9">
        <w:tc>
          <w:tcPr>
            <w:tcW w:w="2269" w:type="dxa"/>
          </w:tcPr>
          <w:p w14:paraId="02DDEC04"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16B4196A" w14:textId="77777777" w:rsidR="00035DEC" w:rsidRPr="004E4B64" w:rsidRDefault="00D07353" w:rsidP="00B32FF9">
            <w:pPr>
              <w:tabs>
                <w:tab w:val="center" w:pos="4536"/>
                <w:tab w:val="right" w:pos="9072"/>
              </w:tabs>
              <w:spacing w:line="360" w:lineRule="auto"/>
              <w:jc w:val="both"/>
              <w:rPr>
                <w:rFonts w:ascii="Arial" w:hAnsi="Arial" w:cs="Arial"/>
                <w:bCs/>
                <w:sz w:val="24"/>
                <w:szCs w:val="24"/>
              </w:rPr>
            </w:pPr>
            <w:r w:rsidRPr="00D07353">
              <w:rPr>
                <w:rFonts w:ascii="Arial" w:hAnsi="Arial" w:cs="Arial"/>
                <w:bCs/>
                <w:sz w:val="24"/>
                <w:szCs w:val="24"/>
              </w:rPr>
              <w:t>Inwestycyjny zakup sprzętu medycznego na potrzeby Oddziałów Szpitalnych (22 grupy) - zakup, dostawa /wraz z uruchomieniem jeśli dotyczy/ oraz przeszkolenie pracowników Zamawiającego /jeśli dotyczy/</w:t>
            </w:r>
            <w:r w:rsidR="00035DEC" w:rsidRPr="004E4B64">
              <w:rPr>
                <w:rFonts w:ascii="Arial" w:hAnsi="Arial" w:cs="Arial"/>
                <w:bCs/>
                <w:sz w:val="24"/>
                <w:szCs w:val="24"/>
              </w:rPr>
              <w:t>.</w:t>
            </w:r>
          </w:p>
        </w:tc>
      </w:tr>
      <w:tr w:rsidR="00D07353" w:rsidRPr="004E4B64" w14:paraId="6E516C9D" w14:textId="77777777" w:rsidTr="00F33771">
        <w:tc>
          <w:tcPr>
            <w:tcW w:w="2269" w:type="dxa"/>
          </w:tcPr>
          <w:p w14:paraId="27DC5CB1" w14:textId="77777777" w:rsidR="00D07353" w:rsidRPr="004E4B64" w:rsidRDefault="00D07353" w:rsidP="00F33771">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4BDCBD27" w14:textId="77777777" w:rsidR="00D07353" w:rsidRPr="004E4B64" w:rsidRDefault="00D07353" w:rsidP="00F33771">
            <w:pPr>
              <w:tabs>
                <w:tab w:val="center" w:pos="4536"/>
                <w:tab w:val="right" w:pos="9072"/>
              </w:tabs>
              <w:spacing w:line="360" w:lineRule="auto"/>
              <w:jc w:val="both"/>
              <w:rPr>
                <w:rFonts w:ascii="Arial" w:hAnsi="Arial" w:cs="Arial"/>
                <w:bCs/>
                <w:sz w:val="24"/>
                <w:szCs w:val="24"/>
              </w:rPr>
            </w:pPr>
            <w:r w:rsidRPr="00D07353">
              <w:rPr>
                <w:rFonts w:ascii="Arial" w:hAnsi="Arial" w:cs="Arial"/>
                <w:bCs/>
                <w:sz w:val="24"/>
                <w:szCs w:val="24"/>
              </w:rPr>
              <w:t>DZP-271-14/26</w:t>
            </w:r>
          </w:p>
        </w:tc>
      </w:tr>
    </w:tbl>
    <w:p w14:paraId="44C0AF02"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4"/>
      </w:tblGrid>
      <w:tr w:rsidR="00035DEC" w:rsidRPr="00AD45A9" w14:paraId="2E941229" w14:textId="77777777" w:rsidTr="00B32FF9">
        <w:tc>
          <w:tcPr>
            <w:tcW w:w="9330" w:type="dxa"/>
            <w:shd w:val="clear" w:color="auto" w:fill="F2F2F2"/>
            <w:hideMark/>
          </w:tcPr>
          <w:p w14:paraId="2F06AFD4"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18986F0" w14:textId="1BD7B738"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D07353" w:rsidRPr="00D07353">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07353" w:rsidRPr="00D07353">
        <w:rPr>
          <w:rFonts w:ascii="Arial" w:hAnsi="Arial" w:cs="Arial"/>
          <w:sz w:val="24"/>
          <w:szCs w:val="24"/>
        </w:rPr>
        <w:t>(t.j. Dz. U. z 2024 r. poz. 1320 z p</w:t>
      </w:r>
      <w:r w:rsidR="008B5A81">
        <w:rPr>
          <w:rFonts w:ascii="Arial" w:hAnsi="Arial" w:cs="Arial"/>
          <w:sz w:val="24"/>
          <w:szCs w:val="24"/>
        </w:rPr>
        <w:t>óźn</w:t>
      </w:r>
      <w:r w:rsidR="00D07353" w:rsidRPr="00D07353">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90" w:type="dxa"/>
        <w:tblInd w:w="-34" w:type="dxa"/>
        <w:tblLayout w:type="fixed"/>
        <w:tblLook w:val="04A0" w:firstRow="1" w:lastRow="0" w:firstColumn="1" w:lastColumn="0" w:noHBand="0" w:noVBand="1"/>
      </w:tblPr>
      <w:tblGrid>
        <w:gridCol w:w="9390"/>
      </w:tblGrid>
      <w:tr w:rsidR="00D07353" w:rsidRPr="009003D1" w14:paraId="3A23DCF3" w14:textId="77777777" w:rsidTr="006F0DD8">
        <w:tc>
          <w:tcPr>
            <w:tcW w:w="9390" w:type="dxa"/>
          </w:tcPr>
          <w:p w14:paraId="140A6913" w14:textId="77777777" w:rsidR="00D07353" w:rsidRPr="0078362E" w:rsidRDefault="00D07353" w:rsidP="00F33771">
            <w:pPr>
              <w:spacing w:before="60" w:after="60" w:line="276" w:lineRule="auto"/>
              <w:ind w:left="30" w:right="-72"/>
              <w:rPr>
                <w:rFonts w:ascii="Arial" w:hAnsi="Arial" w:cs="Arial"/>
                <w:b/>
                <w:bCs/>
                <w:color w:val="FF0000"/>
                <w:sz w:val="24"/>
                <w:szCs w:val="24"/>
              </w:rPr>
            </w:pPr>
            <w:r w:rsidRPr="0078362E">
              <w:rPr>
                <w:rFonts w:ascii="Arial" w:hAnsi="Arial" w:cs="Arial"/>
                <w:b/>
                <w:bCs/>
                <w:color w:val="FF0000"/>
                <w:sz w:val="24"/>
                <w:szCs w:val="24"/>
              </w:rPr>
              <w:t>Pytanie nr 1</w:t>
            </w:r>
          </w:p>
          <w:p w14:paraId="6E6DC71B"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 związku z przygotowywaniem oferty dla Części 21 – Wózek do przewożenia chorych dla dorosłych, zwracamy się z prośbą o wyjaśnienie następujących kwestii dotyczących załącznika nr 1 (Opis przedmiotu zamówienia):</w:t>
            </w:r>
          </w:p>
          <w:p w14:paraId="047C4DE9" w14:textId="77777777" w:rsidR="00D07353" w:rsidRPr="00D07353" w:rsidRDefault="00D07353" w:rsidP="00F33771">
            <w:pPr>
              <w:spacing w:after="120" w:line="360" w:lineRule="auto"/>
              <w:ind w:left="30" w:right="-72"/>
              <w:jc w:val="both"/>
              <w:rPr>
                <w:rFonts w:ascii="Arial" w:hAnsi="Arial" w:cs="Arial"/>
                <w:sz w:val="24"/>
                <w:szCs w:val="24"/>
              </w:rPr>
            </w:pPr>
          </w:p>
          <w:p w14:paraId="2FC59F83" w14:textId="33EBD9B9" w:rsidR="00D07353" w:rsidRPr="00D07353" w:rsidRDefault="00D07353" w:rsidP="00B1734F">
            <w:pPr>
              <w:numPr>
                <w:ilvl w:val="0"/>
                <w:numId w:val="11"/>
              </w:numPr>
              <w:spacing w:after="120" w:line="360" w:lineRule="auto"/>
              <w:ind w:right="-72"/>
              <w:jc w:val="both"/>
              <w:rPr>
                <w:rFonts w:ascii="Arial" w:hAnsi="Arial" w:cs="Arial"/>
                <w:sz w:val="24"/>
                <w:szCs w:val="24"/>
              </w:rPr>
            </w:pPr>
            <w:r w:rsidRPr="00D07353">
              <w:rPr>
                <w:rFonts w:ascii="Arial" w:hAnsi="Arial" w:cs="Arial"/>
                <w:sz w:val="24"/>
                <w:szCs w:val="24"/>
              </w:rPr>
              <w:t>Punkt 9: Zakres regulacji wysokości</w:t>
            </w:r>
          </w:p>
          <w:p w14:paraId="4B854373"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lastRenderedPageBreak/>
              <w:t>Wymagany zakres: minimum od 580 do 900 mm.</w:t>
            </w:r>
          </w:p>
          <w:p w14:paraId="52796AF8"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Pytanie: Czy Zamawiający dopuści rozwiązanie z zakresem regulacji wysokości 600–860 mm (czyli +/- 40 mm w stosunku do podanych wartości minimalnych)?</w:t>
            </w:r>
          </w:p>
          <w:p w14:paraId="0169D075" w14:textId="77777777" w:rsidR="008B5A81" w:rsidRPr="00035DEC" w:rsidRDefault="008B5A81" w:rsidP="008B5A8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7097DEB" w14:textId="12DEBD54" w:rsidR="00D07353" w:rsidRPr="00D07353" w:rsidRDefault="0078362E" w:rsidP="00F33771">
            <w:pPr>
              <w:spacing w:after="120" w:line="360" w:lineRule="auto"/>
              <w:ind w:left="30" w:right="-72"/>
              <w:jc w:val="both"/>
              <w:rPr>
                <w:rFonts w:ascii="Arial" w:hAnsi="Arial" w:cs="Arial"/>
                <w:sz w:val="24"/>
                <w:szCs w:val="24"/>
              </w:rPr>
            </w:pPr>
            <w:r>
              <w:rPr>
                <w:rFonts w:ascii="Arial" w:hAnsi="Arial" w:cs="Arial"/>
                <w:sz w:val="24"/>
                <w:szCs w:val="24"/>
              </w:rPr>
              <w:t>Zamawiający dopuszcza, nie wymaga.</w:t>
            </w:r>
          </w:p>
          <w:p w14:paraId="62306155" w14:textId="77777777" w:rsidR="00D07353" w:rsidRPr="00D07353" w:rsidRDefault="00D07353" w:rsidP="00F33771">
            <w:pPr>
              <w:spacing w:after="120" w:line="360" w:lineRule="auto"/>
              <w:ind w:left="30" w:right="-72"/>
              <w:jc w:val="both"/>
              <w:rPr>
                <w:rFonts w:ascii="Arial" w:hAnsi="Arial" w:cs="Arial"/>
                <w:sz w:val="24"/>
                <w:szCs w:val="24"/>
              </w:rPr>
            </w:pPr>
          </w:p>
          <w:p w14:paraId="7512E639" w14:textId="518DDD6A" w:rsidR="00D07353" w:rsidRPr="00D07353" w:rsidRDefault="00D07353" w:rsidP="00B1734F">
            <w:pPr>
              <w:numPr>
                <w:ilvl w:val="0"/>
                <w:numId w:val="11"/>
              </w:numPr>
              <w:spacing w:after="120" w:line="360" w:lineRule="auto"/>
              <w:ind w:right="-72"/>
              <w:jc w:val="both"/>
              <w:rPr>
                <w:rFonts w:ascii="Arial" w:hAnsi="Arial" w:cs="Arial"/>
                <w:sz w:val="24"/>
                <w:szCs w:val="24"/>
              </w:rPr>
            </w:pPr>
            <w:r w:rsidRPr="00D07353">
              <w:rPr>
                <w:rFonts w:ascii="Arial" w:hAnsi="Arial" w:cs="Arial"/>
                <w:sz w:val="24"/>
                <w:szCs w:val="24"/>
              </w:rPr>
              <w:t>Punkt 11: Regulacja pozycji Trendelenburga</w:t>
            </w:r>
          </w:p>
          <w:p w14:paraId="71170B92"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Wymagane minimum: 20°.</w:t>
            </w:r>
          </w:p>
          <w:p w14:paraId="1C23CB6A"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Pytanie: Czy Zamawiający dopuści regulację na poziomie 14° (czyli +/- 6° w stosunku do wymaganych 20°)?</w:t>
            </w:r>
          </w:p>
          <w:p w14:paraId="56067F11" w14:textId="77777777" w:rsidR="008B5A81" w:rsidRPr="00035DEC" w:rsidRDefault="008B5A81" w:rsidP="008B5A8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3919B5" w14:textId="77777777" w:rsidR="0078362E" w:rsidRPr="00D07353" w:rsidRDefault="0078362E" w:rsidP="0078362E">
            <w:pPr>
              <w:spacing w:after="120" w:line="360" w:lineRule="auto"/>
              <w:ind w:left="30" w:right="-72"/>
              <w:jc w:val="both"/>
              <w:rPr>
                <w:rFonts w:ascii="Arial" w:hAnsi="Arial" w:cs="Arial"/>
                <w:sz w:val="24"/>
                <w:szCs w:val="24"/>
              </w:rPr>
            </w:pPr>
            <w:r>
              <w:rPr>
                <w:rFonts w:ascii="Arial" w:hAnsi="Arial" w:cs="Arial"/>
                <w:sz w:val="24"/>
                <w:szCs w:val="24"/>
              </w:rPr>
              <w:t>Zamawiający dopuszcza, nie wymaga.</w:t>
            </w:r>
          </w:p>
          <w:p w14:paraId="243F603A" w14:textId="77777777" w:rsidR="00D07353" w:rsidRPr="00D07353" w:rsidRDefault="00D07353" w:rsidP="00F33771">
            <w:pPr>
              <w:spacing w:after="120" w:line="360" w:lineRule="auto"/>
              <w:ind w:left="30" w:right="-72"/>
              <w:jc w:val="both"/>
              <w:rPr>
                <w:rFonts w:ascii="Arial" w:hAnsi="Arial" w:cs="Arial"/>
                <w:sz w:val="24"/>
                <w:szCs w:val="24"/>
              </w:rPr>
            </w:pPr>
          </w:p>
          <w:p w14:paraId="7E925E54" w14:textId="6D991BFA" w:rsidR="00D07353" w:rsidRPr="00D07353" w:rsidRDefault="00D07353" w:rsidP="00B1734F">
            <w:pPr>
              <w:numPr>
                <w:ilvl w:val="0"/>
                <w:numId w:val="11"/>
              </w:numPr>
              <w:spacing w:after="120" w:line="360" w:lineRule="auto"/>
              <w:ind w:right="-72"/>
              <w:jc w:val="both"/>
              <w:rPr>
                <w:rFonts w:ascii="Arial" w:hAnsi="Arial" w:cs="Arial"/>
                <w:sz w:val="24"/>
                <w:szCs w:val="24"/>
              </w:rPr>
            </w:pPr>
            <w:r w:rsidRPr="00D07353">
              <w:rPr>
                <w:rFonts w:ascii="Arial" w:hAnsi="Arial" w:cs="Arial"/>
                <w:sz w:val="24"/>
                <w:szCs w:val="24"/>
              </w:rPr>
              <w:t>Punkt 12: Regulacja pozycji anty-Trendelenburga</w:t>
            </w:r>
          </w:p>
          <w:p w14:paraId="5039C2F0"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Wymagane minimum: 12°.</w:t>
            </w:r>
          </w:p>
          <w:p w14:paraId="52F845EE" w14:textId="77777777" w:rsidR="00D07353" w:rsidRPr="00035DEC"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Pytanie: Czy Zamawiający dopuści regulację na poziomie 14° (czyli +/- 2° w stosunku do wymaganych 12°)?</w:t>
            </w:r>
          </w:p>
          <w:p w14:paraId="199FA603" w14:textId="77777777" w:rsidR="00D07353" w:rsidRPr="00035DEC" w:rsidRDefault="00D07353" w:rsidP="00F3377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7C1BE6A" w14:textId="77777777" w:rsidR="0078362E" w:rsidRPr="00D07353" w:rsidRDefault="0078362E" w:rsidP="0078362E">
            <w:pPr>
              <w:spacing w:after="120" w:line="360" w:lineRule="auto"/>
              <w:ind w:left="30" w:right="-72"/>
              <w:jc w:val="both"/>
              <w:rPr>
                <w:rFonts w:ascii="Arial" w:hAnsi="Arial" w:cs="Arial"/>
                <w:sz w:val="24"/>
                <w:szCs w:val="24"/>
              </w:rPr>
            </w:pPr>
            <w:r>
              <w:rPr>
                <w:rFonts w:ascii="Arial" w:hAnsi="Arial" w:cs="Arial"/>
                <w:sz w:val="24"/>
                <w:szCs w:val="24"/>
              </w:rPr>
              <w:t>Zamawiający dopuszcza, nie wymaga.</w:t>
            </w:r>
          </w:p>
          <w:p w14:paraId="1CB07FCF" w14:textId="11B86B93" w:rsidR="00D07353" w:rsidRPr="00D07353" w:rsidRDefault="00D07353" w:rsidP="00F33771">
            <w:pPr>
              <w:spacing w:after="60" w:line="360" w:lineRule="auto"/>
              <w:ind w:left="30" w:right="-72"/>
              <w:jc w:val="both"/>
              <w:rPr>
                <w:rFonts w:ascii="Arial" w:hAnsi="Arial" w:cs="Arial"/>
                <w:sz w:val="24"/>
                <w:szCs w:val="24"/>
                <w:highlight w:val="darkGray"/>
              </w:rPr>
            </w:pPr>
          </w:p>
        </w:tc>
      </w:tr>
      <w:tr w:rsidR="00D07353" w:rsidRPr="009003D1" w14:paraId="4A80CE37" w14:textId="77777777" w:rsidTr="006F0DD8">
        <w:tc>
          <w:tcPr>
            <w:tcW w:w="9390" w:type="dxa"/>
            <w:shd w:val="clear" w:color="auto" w:fill="FFFFFF" w:themeFill="background1"/>
          </w:tcPr>
          <w:p w14:paraId="0CE02B53" w14:textId="77777777" w:rsidR="00D07353" w:rsidRPr="0023008F" w:rsidRDefault="00D07353" w:rsidP="00F33771">
            <w:pPr>
              <w:spacing w:before="60" w:after="60" w:line="276" w:lineRule="auto"/>
              <w:ind w:left="30" w:right="-72"/>
              <w:rPr>
                <w:rFonts w:ascii="Arial" w:hAnsi="Arial" w:cs="Arial"/>
                <w:b/>
                <w:bCs/>
                <w:color w:val="FF0000"/>
                <w:sz w:val="24"/>
                <w:szCs w:val="24"/>
              </w:rPr>
            </w:pPr>
            <w:r w:rsidRPr="0023008F">
              <w:rPr>
                <w:rFonts w:ascii="Arial" w:hAnsi="Arial" w:cs="Arial"/>
                <w:b/>
                <w:bCs/>
                <w:color w:val="FF0000"/>
                <w:sz w:val="24"/>
                <w:szCs w:val="24"/>
              </w:rPr>
              <w:lastRenderedPageBreak/>
              <w:t>Pytanie nr 2</w:t>
            </w:r>
          </w:p>
          <w:p w14:paraId="0EEAC8DA" w14:textId="417ED739" w:rsidR="00D07353" w:rsidRPr="00D07353" w:rsidRDefault="00B1734F" w:rsidP="00F33771">
            <w:pPr>
              <w:spacing w:after="120" w:line="360" w:lineRule="auto"/>
              <w:ind w:left="30" w:right="-72"/>
              <w:jc w:val="both"/>
              <w:rPr>
                <w:rFonts w:ascii="Arial" w:hAnsi="Arial" w:cs="Arial"/>
                <w:sz w:val="24"/>
                <w:szCs w:val="24"/>
              </w:rPr>
            </w:pPr>
            <w:r>
              <w:rPr>
                <w:rFonts w:ascii="Arial" w:hAnsi="Arial" w:cs="Arial"/>
                <w:sz w:val="24"/>
                <w:szCs w:val="24"/>
              </w:rPr>
              <w:t xml:space="preserve">1. </w:t>
            </w:r>
            <w:r w:rsidR="00D07353" w:rsidRPr="00D07353">
              <w:rPr>
                <w:rFonts w:ascii="Arial" w:hAnsi="Arial" w:cs="Arial"/>
                <w:sz w:val="24"/>
                <w:szCs w:val="24"/>
              </w:rPr>
              <w:t xml:space="preserve">Czy w celu miarkowania kar umownych Odbiorca dokona modyfikacji postanowień projektu przyszłej umowy w zakresie zapisów § 9 ust. 2: </w:t>
            </w:r>
          </w:p>
          <w:p w14:paraId="6028016D" w14:textId="77777777" w:rsidR="00D07353" w:rsidRPr="00B1734F" w:rsidRDefault="00D07353" w:rsidP="00B1734F">
            <w:pPr>
              <w:spacing w:after="120" w:line="360" w:lineRule="auto"/>
              <w:ind w:left="740" w:right="-72"/>
              <w:jc w:val="both"/>
              <w:rPr>
                <w:rFonts w:ascii="Arial" w:hAnsi="Arial" w:cs="Arial"/>
                <w:i/>
                <w:iCs/>
                <w:sz w:val="24"/>
                <w:szCs w:val="24"/>
              </w:rPr>
            </w:pPr>
            <w:r w:rsidRPr="00B1734F">
              <w:rPr>
                <w:rFonts w:ascii="Arial" w:hAnsi="Arial" w:cs="Arial"/>
                <w:i/>
                <w:iCs/>
                <w:sz w:val="24"/>
                <w:szCs w:val="24"/>
              </w:rPr>
              <w:t>2. Dostawca zapłaci Zamawiającemu kary:</w:t>
            </w:r>
          </w:p>
          <w:p w14:paraId="1141D194" w14:textId="77777777" w:rsidR="00D07353" w:rsidRPr="00B1734F" w:rsidRDefault="00D07353" w:rsidP="00B1734F">
            <w:pPr>
              <w:spacing w:after="120" w:line="360" w:lineRule="auto"/>
              <w:ind w:left="740" w:right="-72"/>
              <w:jc w:val="both"/>
              <w:rPr>
                <w:rFonts w:ascii="Arial" w:hAnsi="Arial" w:cs="Arial"/>
                <w:i/>
                <w:iCs/>
                <w:sz w:val="24"/>
                <w:szCs w:val="24"/>
              </w:rPr>
            </w:pPr>
            <w:r w:rsidRPr="00B1734F">
              <w:rPr>
                <w:rFonts w:ascii="Arial" w:hAnsi="Arial" w:cs="Arial"/>
                <w:i/>
                <w:iCs/>
                <w:sz w:val="24"/>
                <w:szCs w:val="24"/>
              </w:rPr>
              <w:t>1)</w:t>
            </w:r>
            <w:r w:rsidRPr="00B1734F">
              <w:rPr>
                <w:rFonts w:ascii="Arial" w:hAnsi="Arial" w:cs="Arial"/>
                <w:i/>
                <w:iCs/>
                <w:sz w:val="24"/>
                <w:szCs w:val="24"/>
              </w:rPr>
              <w:tab/>
              <w:t>w razie odstąpienia od umowy z powodu okoliczności, za które odpowiada Dostawca - w wysokości 10% wartości przedmiotu umowy brutto (§2 ust. 3 Umowy), przy czym w przypadku częściowej realizacji umowy kara umowna zostanie obniżona proporcjonalnie do stopnia wykonania umowy do dnia odstąpienia od umowy przez Dostawcę,</w:t>
            </w:r>
          </w:p>
          <w:p w14:paraId="2511CED8" w14:textId="77777777" w:rsidR="00D07353" w:rsidRPr="00B1734F" w:rsidRDefault="00D07353" w:rsidP="00B1734F">
            <w:pPr>
              <w:spacing w:after="120" w:line="360" w:lineRule="auto"/>
              <w:ind w:left="740" w:right="-72"/>
              <w:jc w:val="both"/>
              <w:rPr>
                <w:rFonts w:ascii="Arial" w:hAnsi="Arial" w:cs="Arial"/>
                <w:i/>
                <w:iCs/>
                <w:sz w:val="24"/>
                <w:szCs w:val="24"/>
              </w:rPr>
            </w:pPr>
            <w:r w:rsidRPr="00B1734F">
              <w:rPr>
                <w:rFonts w:ascii="Arial" w:hAnsi="Arial" w:cs="Arial"/>
                <w:i/>
                <w:iCs/>
                <w:sz w:val="24"/>
                <w:szCs w:val="24"/>
              </w:rPr>
              <w:lastRenderedPageBreak/>
              <w:t>2)</w:t>
            </w:r>
            <w:r w:rsidRPr="00B1734F">
              <w:rPr>
                <w:rFonts w:ascii="Arial" w:hAnsi="Arial" w:cs="Arial"/>
                <w:i/>
                <w:iCs/>
                <w:sz w:val="24"/>
                <w:szCs w:val="24"/>
              </w:rPr>
              <w:tab/>
              <w:t>w razie zwłoki w wykonaniu umowy - w wysokości 0,5% wartości niezrealizowanej części wynagrodzenia brutto (§2 ust. 3 Umowy), za każdy dzień zwłoki</w:t>
            </w:r>
          </w:p>
          <w:p w14:paraId="3738F129" w14:textId="77777777" w:rsidR="00D07353" w:rsidRPr="00B1734F" w:rsidRDefault="00D07353" w:rsidP="00B1734F">
            <w:pPr>
              <w:spacing w:after="120" w:line="360" w:lineRule="auto"/>
              <w:ind w:left="740" w:right="-72"/>
              <w:jc w:val="both"/>
              <w:rPr>
                <w:rFonts w:ascii="Arial" w:hAnsi="Arial" w:cs="Arial"/>
                <w:i/>
                <w:iCs/>
                <w:sz w:val="24"/>
                <w:szCs w:val="24"/>
              </w:rPr>
            </w:pPr>
            <w:r w:rsidRPr="00B1734F">
              <w:rPr>
                <w:rFonts w:ascii="Arial" w:hAnsi="Arial" w:cs="Arial"/>
                <w:i/>
                <w:iCs/>
                <w:sz w:val="24"/>
                <w:szCs w:val="24"/>
              </w:rPr>
              <w:t>3)</w:t>
            </w:r>
            <w:r w:rsidRPr="00B1734F">
              <w:rPr>
                <w:rFonts w:ascii="Arial" w:hAnsi="Arial" w:cs="Arial"/>
                <w:i/>
                <w:iCs/>
                <w:sz w:val="24"/>
                <w:szCs w:val="24"/>
              </w:rPr>
              <w:tab/>
              <w:t xml:space="preserve">w razie zwłoki w podjęciu lub wykonaniu naprawy w terminach określonych Umowie oraz niewykonania przeglądów - w wysokości 0,5 % wartości brutto wadliwej części przedmiotu umowy, za każdy dzień zwłoki, </w:t>
            </w:r>
          </w:p>
          <w:p w14:paraId="6B039D8C" w14:textId="77777777" w:rsidR="008B5A81" w:rsidRPr="00035DEC" w:rsidRDefault="008B5A81" w:rsidP="008B5A8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E8890AE" w14:textId="417A357C" w:rsidR="00D07353" w:rsidRDefault="0078362E" w:rsidP="00F33771">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4D3346F0" w14:textId="77777777" w:rsidR="0078362E" w:rsidRPr="00D07353" w:rsidRDefault="0078362E" w:rsidP="00F33771">
            <w:pPr>
              <w:spacing w:after="120" w:line="360" w:lineRule="auto"/>
              <w:ind w:left="30" w:right="-72"/>
              <w:jc w:val="both"/>
              <w:rPr>
                <w:rFonts w:ascii="Arial" w:hAnsi="Arial" w:cs="Arial"/>
                <w:sz w:val="24"/>
                <w:szCs w:val="24"/>
              </w:rPr>
            </w:pPr>
          </w:p>
          <w:p w14:paraId="7823346E"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2. Czy "czas podjęcia naprawy przez serwis, wynoszący maksymalnie 48 godzin liczonych w dni robocze od pn. - pt.  z wyłączeniem dni ustawowo wolnych od pracy", o którym mowa w § 6 ust.13 rozumiany jest jako kontakt telefoniczny z użytkownikiem w celu określenia zakresu usterki i ustalenia dalszego toku postępowania (zdalna diagnostyka)?</w:t>
            </w:r>
          </w:p>
          <w:p w14:paraId="5E6553FA" w14:textId="77777777" w:rsidR="008B5A81" w:rsidRPr="00035DEC" w:rsidRDefault="008B5A81" w:rsidP="00EA7807">
            <w:pPr>
              <w:spacing w:after="40" w:line="276" w:lineRule="auto"/>
              <w:ind w:left="30" w:right="-72"/>
              <w:rPr>
                <w:rFonts w:ascii="Arial" w:hAnsi="Arial" w:cs="Arial"/>
                <w:b/>
                <w:bCs/>
                <w:sz w:val="24"/>
                <w:szCs w:val="24"/>
              </w:rPr>
            </w:pPr>
            <w:r w:rsidRPr="00EA7807">
              <w:rPr>
                <w:rFonts w:ascii="Arial" w:hAnsi="Arial" w:cs="Arial"/>
                <w:b/>
                <w:bCs/>
                <w:sz w:val="24"/>
                <w:szCs w:val="24"/>
              </w:rPr>
              <w:t>Stanowisko (wyjaśnienie) Zamawiającego:</w:t>
            </w:r>
          </w:p>
          <w:p w14:paraId="2EF75A1D" w14:textId="047180C6" w:rsidR="00EA7807" w:rsidRPr="001346EF" w:rsidRDefault="00EA7807" w:rsidP="00EA7807">
            <w:pPr>
              <w:spacing w:after="120" w:line="360" w:lineRule="auto"/>
              <w:ind w:left="30" w:right="-72"/>
              <w:jc w:val="both"/>
              <w:rPr>
                <w:rFonts w:ascii="Arial" w:hAnsi="Arial" w:cs="Arial"/>
                <w:sz w:val="24"/>
                <w:szCs w:val="24"/>
              </w:rPr>
            </w:pPr>
            <w:r>
              <w:rPr>
                <w:rFonts w:ascii="Arial" w:hAnsi="Arial" w:cs="Arial"/>
                <w:sz w:val="24"/>
                <w:szCs w:val="24"/>
              </w:rPr>
              <w:t xml:space="preserve">Zamawiający modyfikuje zapis na: </w:t>
            </w:r>
            <w:r w:rsidRPr="001346EF">
              <w:rPr>
                <w:rFonts w:ascii="Arial" w:hAnsi="Arial" w:cs="Arial"/>
                <w:sz w:val="24"/>
                <w:szCs w:val="24"/>
              </w:rPr>
              <w:t>"Czas przystąpienia do naprawy max. 72h od chwili przyjęcia zgłoszenia (w dni robocze)</w:t>
            </w:r>
            <w:r>
              <w:rPr>
                <w:rFonts w:ascii="Arial" w:hAnsi="Arial" w:cs="Arial"/>
                <w:sz w:val="24"/>
                <w:szCs w:val="24"/>
              </w:rPr>
              <w:t>.</w:t>
            </w:r>
            <w:r w:rsidRPr="001346EF">
              <w:rPr>
                <w:rFonts w:ascii="Arial" w:hAnsi="Arial" w:cs="Arial"/>
                <w:sz w:val="24"/>
                <w:szCs w:val="24"/>
              </w:rPr>
              <w:t xml:space="preserve"> Reakcja serwisu to podjęcie działań w następstwie zgłoszenia telefonicznego, faxem lub przesyłką pocztową, albo przesłania uszkodzonego sprzętu do siedziby serwisu, polegających na ustaleniu zakresu i przyczyn uszkodzenia sprzętu oraz określeniu sposobu i terminu usunięcia uszkodzenia. </w:t>
            </w:r>
          </w:p>
          <w:p w14:paraId="6248C8A6" w14:textId="46639992" w:rsidR="00EA7807" w:rsidRPr="001346EF" w:rsidRDefault="00EA7807" w:rsidP="00EA7807">
            <w:pPr>
              <w:spacing w:after="120" w:line="360" w:lineRule="auto"/>
              <w:ind w:left="30" w:right="-72"/>
              <w:jc w:val="both"/>
              <w:rPr>
                <w:rFonts w:ascii="Arial" w:hAnsi="Arial" w:cs="Arial"/>
                <w:sz w:val="24"/>
                <w:szCs w:val="24"/>
              </w:rPr>
            </w:pPr>
            <w:r w:rsidRPr="001346EF">
              <w:rPr>
                <w:rFonts w:ascii="Arial" w:hAnsi="Arial" w:cs="Arial"/>
                <w:sz w:val="24"/>
                <w:szCs w:val="24"/>
              </w:rPr>
              <w:t>Na wniosek klienta na czas naprawy powyżej 5 dni roboczych bezpłatne udostępnienie sprzęt zastępczy</w:t>
            </w:r>
            <w:r>
              <w:rPr>
                <w:rFonts w:ascii="Arial" w:hAnsi="Arial" w:cs="Arial"/>
                <w:sz w:val="24"/>
                <w:szCs w:val="24"/>
              </w:rPr>
              <w:t xml:space="preserve"> – dotyczy grupy nr 1, 2, 3, 8, 13</w:t>
            </w:r>
            <w:r w:rsidRPr="001346EF">
              <w:rPr>
                <w:rFonts w:ascii="Arial" w:hAnsi="Arial" w:cs="Arial"/>
                <w:sz w:val="24"/>
                <w:szCs w:val="24"/>
              </w:rPr>
              <w:t>."</w:t>
            </w:r>
          </w:p>
          <w:p w14:paraId="799F5C44" w14:textId="77777777" w:rsidR="00D07353" w:rsidRPr="00D07353" w:rsidRDefault="00D07353" w:rsidP="00F33771">
            <w:pPr>
              <w:spacing w:after="120" w:line="360" w:lineRule="auto"/>
              <w:ind w:left="30" w:right="-72"/>
              <w:jc w:val="both"/>
              <w:rPr>
                <w:rFonts w:ascii="Arial" w:hAnsi="Arial" w:cs="Arial"/>
                <w:sz w:val="24"/>
                <w:szCs w:val="24"/>
              </w:rPr>
            </w:pPr>
          </w:p>
          <w:p w14:paraId="71A383BA"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xml:space="preserve">3. Czy w związku z wejściem w życie z dniem 01.02.2026 r. nowelizacji ustawy o podatku od towarów i usług (VAT) wprowadzającej dla dużych przedsiębiorców obowiązek wystawiania i wysyłania faktur online wyłącznie w systemie KSeF, Zamawiający zastąpi zapisy umowy odnoszące się do procesu wystawiania i doręczania faktur, zapisami zgodnymi z powyższą ustawą, których wzorcową treść zamieszczamy poniżej: </w:t>
            </w:r>
          </w:p>
          <w:p w14:paraId="29016D7C" w14:textId="77777777" w:rsidR="00D07353" w:rsidRPr="00035DEC"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lastRenderedPageBreak/>
              <w:t>[W związku z wejściem w życie obowiązku korzystania z KSeF, wszystkie faktury ustrukturyzowane, dokumentujące transakcje objęte tym systemem, będą wystawiane i przesyłane Wykonawcę/Dostawcę/Sprzedawcę* oraz odbierane prze Zamawiającego/Odbiorcę/Kupującego* wyłącznie za pośrednictwem KSeF. W przypadku wystąpienia awarii Krajowego Systemu e-Faktur po stronie systemu, potwierdzonej komunikatem udostępnionym przez ministra właściwego do spraw finansów publicznych, uniemożliwiającej wystawienie faktury ustrukturyzowanej w KSeF, na czas trwania przeszkody faktury będą wystawiane w formie elektronicznej jako pliki PDF i przesyłane z adresu e-mail _______ na adres e-mail: _______.]</w:t>
            </w:r>
          </w:p>
          <w:p w14:paraId="36D1EBB7" w14:textId="77777777" w:rsidR="00D07353" w:rsidRPr="00035DEC" w:rsidRDefault="00D07353" w:rsidP="00F3377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AE567A" w14:textId="77777777" w:rsidR="0078362E" w:rsidRDefault="0078362E" w:rsidP="0078362E">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2E4C91C4" w14:textId="258CB43E" w:rsidR="00D07353" w:rsidRPr="00D07353" w:rsidRDefault="00D07353" w:rsidP="00F33771">
            <w:pPr>
              <w:spacing w:after="60" w:line="360" w:lineRule="auto"/>
              <w:ind w:left="30" w:right="-72"/>
              <w:jc w:val="both"/>
              <w:rPr>
                <w:rFonts w:ascii="Arial" w:hAnsi="Arial" w:cs="Arial"/>
                <w:sz w:val="24"/>
                <w:szCs w:val="24"/>
                <w:highlight w:val="darkGray"/>
              </w:rPr>
            </w:pPr>
          </w:p>
        </w:tc>
      </w:tr>
      <w:tr w:rsidR="00D07353" w:rsidRPr="009003D1" w14:paraId="3713E4F1" w14:textId="77777777" w:rsidTr="006F0DD8">
        <w:tc>
          <w:tcPr>
            <w:tcW w:w="9390" w:type="dxa"/>
          </w:tcPr>
          <w:p w14:paraId="4A73EECB" w14:textId="77777777" w:rsidR="00D07353" w:rsidRPr="00BB0C08" w:rsidRDefault="00D07353" w:rsidP="00F33771">
            <w:pPr>
              <w:spacing w:before="60" w:after="60" w:line="276" w:lineRule="auto"/>
              <w:ind w:left="30" w:right="-72"/>
              <w:rPr>
                <w:rFonts w:ascii="Arial" w:hAnsi="Arial" w:cs="Arial"/>
                <w:b/>
                <w:bCs/>
                <w:color w:val="FF0000"/>
                <w:sz w:val="24"/>
                <w:szCs w:val="24"/>
              </w:rPr>
            </w:pPr>
            <w:r w:rsidRPr="00BB0C08">
              <w:rPr>
                <w:rFonts w:ascii="Arial" w:hAnsi="Arial" w:cs="Arial"/>
                <w:b/>
                <w:bCs/>
                <w:color w:val="FF0000"/>
                <w:sz w:val="24"/>
                <w:szCs w:val="24"/>
              </w:rPr>
              <w:lastRenderedPageBreak/>
              <w:t>Pytanie nr 3</w:t>
            </w:r>
          </w:p>
          <w:p w14:paraId="5C9CC147" w14:textId="09BCA940" w:rsidR="00D07353" w:rsidRDefault="00D07353" w:rsidP="00781E75">
            <w:pPr>
              <w:numPr>
                <w:ilvl w:val="0"/>
                <w:numId w:val="10"/>
              </w:numPr>
              <w:spacing w:after="120" w:line="360" w:lineRule="auto"/>
              <w:ind w:right="-72"/>
              <w:jc w:val="both"/>
              <w:rPr>
                <w:rFonts w:ascii="Arial" w:hAnsi="Arial" w:cs="Arial"/>
                <w:sz w:val="24"/>
                <w:szCs w:val="24"/>
              </w:rPr>
            </w:pPr>
            <w:r w:rsidRPr="00D07353">
              <w:rPr>
                <w:rFonts w:ascii="Arial" w:hAnsi="Arial" w:cs="Arial"/>
                <w:sz w:val="24"/>
                <w:szCs w:val="24"/>
              </w:rPr>
              <w:t>Pytanie dot. SWZ:</w:t>
            </w:r>
          </w:p>
          <w:p w14:paraId="1CBAC8E1" w14:textId="53BE854F" w:rsidR="00E62B4B" w:rsidRPr="00E62B4B" w:rsidRDefault="00E62B4B" w:rsidP="00E62B4B">
            <w:pPr>
              <w:spacing w:after="120" w:line="360" w:lineRule="auto"/>
              <w:ind w:left="30" w:right="-72"/>
              <w:jc w:val="both"/>
              <w:rPr>
                <w:rFonts w:ascii="Arial" w:hAnsi="Arial" w:cs="Arial"/>
                <w:i/>
                <w:iCs/>
                <w:sz w:val="24"/>
                <w:szCs w:val="24"/>
              </w:rPr>
            </w:pPr>
            <w:r w:rsidRPr="00E62B4B">
              <w:rPr>
                <w:rFonts w:ascii="Arial" w:hAnsi="Arial" w:cs="Arial"/>
                <w:sz w:val="24"/>
                <w:szCs w:val="24"/>
              </w:rPr>
              <w:t>Prosimy Zamawiającego o informację jak wygląda droga transportowa do miejsca posadowienia myjni do butów.</w:t>
            </w:r>
          </w:p>
          <w:p w14:paraId="0C39CA1C" w14:textId="42682CA4" w:rsidR="00E62B4B" w:rsidRPr="0078362E" w:rsidRDefault="00E62B4B" w:rsidP="00E62B4B">
            <w:pPr>
              <w:spacing w:after="120" w:line="360" w:lineRule="auto"/>
              <w:ind w:left="30" w:right="-72"/>
              <w:jc w:val="both"/>
              <w:rPr>
                <w:rFonts w:ascii="Arial" w:hAnsi="Arial" w:cs="Arial"/>
                <w:sz w:val="24"/>
                <w:szCs w:val="24"/>
              </w:rPr>
            </w:pPr>
            <w:r w:rsidRPr="0078362E">
              <w:rPr>
                <w:rFonts w:ascii="Arial" w:hAnsi="Arial" w:cs="Arial"/>
                <w:sz w:val="24"/>
                <w:szCs w:val="24"/>
              </w:rPr>
              <w:t>Uzasadnienie: prosimy o podanie opisu drogi transportowej do miejsca posadowienia urządzenia: rozmiarów otworów drzwiowych: ich szerokości i wysokości oraz informacji czy droga transportowa jest płaska - czy nie występują przeszkody architektoniczne typu schody, windy.</w:t>
            </w:r>
          </w:p>
          <w:p w14:paraId="6F0CF757" w14:textId="63A33CA4" w:rsidR="00E62B4B" w:rsidRPr="0078362E" w:rsidRDefault="00E62B4B" w:rsidP="00E62B4B">
            <w:pPr>
              <w:spacing w:after="120" w:line="360" w:lineRule="auto"/>
              <w:ind w:left="30" w:right="-72"/>
              <w:jc w:val="both"/>
              <w:rPr>
                <w:rFonts w:ascii="Arial" w:hAnsi="Arial" w:cs="Arial"/>
                <w:sz w:val="24"/>
                <w:szCs w:val="24"/>
              </w:rPr>
            </w:pPr>
            <w:r w:rsidRPr="0078362E">
              <w:rPr>
                <w:rFonts w:ascii="Arial" w:hAnsi="Arial" w:cs="Arial"/>
                <w:sz w:val="24"/>
                <w:szCs w:val="24"/>
              </w:rPr>
              <w:t>W przypadku schodów prosimy o podanie ich wymiarów: szerokości stopni, ich wysokości i ilości oraz wymiarów półpięter.</w:t>
            </w:r>
          </w:p>
          <w:p w14:paraId="5BF07CD9" w14:textId="085A3F7D" w:rsidR="00E62B4B" w:rsidRPr="0078362E" w:rsidRDefault="00E62B4B" w:rsidP="00E62B4B">
            <w:pPr>
              <w:spacing w:after="120" w:line="360" w:lineRule="auto"/>
              <w:ind w:left="30" w:right="-72"/>
              <w:jc w:val="both"/>
              <w:rPr>
                <w:rFonts w:ascii="Arial" w:hAnsi="Arial" w:cs="Arial"/>
                <w:sz w:val="24"/>
                <w:szCs w:val="24"/>
              </w:rPr>
            </w:pPr>
            <w:r w:rsidRPr="0078362E">
              <w:rPr>
                <w:rFonts w:ascii="Arial" w:hAnsi="Arial" w:cs="Arial"/>
                <w:sz w:val="24"/>
                <w:szCs w:val="24"/>
              </w:rPr>
              <w:t>W przypadku windy prosimy o podanie ew. wymiarów windy i jej nośności.</w:t>
            </w:r>
          </w:p>
          <w:p w14:paraId="757D3F75" w14:textId="77777777" w:rsidR="00E62B4B" w:rsidRPr="0078362E" w:rsidRDefault="00E62B4B" w:rsidP="00E62B4B">
            <w:pPr>
              <w:spacing w:after="120" w:line="360" w:lineRule="auto"/>
              <w:ind w:left="30" w:right="-72"/>
              <w:jc w:val="both"/>
              <w:rPr>
                <w:rFonts w:ascii="Arial" w:hAnsi="Arial" w:cs="Arial"/>
                <w:sz w:val="24"/>
                <w:szCs w:val="24"/>
              </w:rPr>
            </w:pPr>
            <w:r w:rsidRPr="0078362E">
              <w:rPr>
                <w:rFonts w:ascii="Arial" w:hAnsi="Arial" w:cs="Arial"/>
                <w:sz w:val="24"/>
                <w:szCs w:val="24"/>
              </w:rPr>
              <w:t>Informacja ta jest niezbędna do wyceny oferty oraz zaplanowania logistycznej obsługi kontraktu.</w:t>
            </w:r>
          </w:p>
          <w:p w14:paraId="316C0A4B" w14:textId="77777777" w:rsidR="00E62B4B" w:rsidRPr="00E62B4B" w:rsidRDefault="00E62B4B" w:rsidP="00E62B4B">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2DA0E911"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przełączka wjazdowa o wysokości max 3,5 m</w:t>
            </w:r>
          </w:p>
          <w:p w14:paraId="111A0327"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drzwi z dziedzińca do budynku o wymiarach: wysokość 2,3m, szerokość 2m</w:t>
            </w:r>
          </w:p>
          <w:p w14:paraId="2DF797B5"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otwór drzwiowy o szerokości 1,1m i wysokości 2m</w:t>
            </w:r>
          </w:p>
          <w:p w14:paraId="0E83B880"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lastRenderedPageBreak/>
              <w:t>- winda o wymiarach: szerokość drzwi 1,1m, wysokość drzwi 2 m, głębokość windy 2,3m. Nośność 1600 kg</w:t>
            </w:r>
          </w:p>
          <w:p w14:paraId="6E49AD63"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drzwi o szerokości 0,9 m, wysokości 2 m</w:t>
            </w:r>
          </w:p>
          <w:p w14:paraId="1B8D9339"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schody o szerokości 1,4 m (4 stopnie)</w:t>
            </w:r>
          </w:p>
          <w:p w14:paraId="2155A6AF" w14:textId="77777777" w:rsidR="0078362E" w:rsidRPr="0078362E" w:rsidRDefault="0078362E" w:rsidP="0078362E">
            <w:pPr>
              <w:spacing w:after="120" w:line="360" w:lineRule="auto"/>
              <w:ind w:left="30" w:right="-72"/>
              <w:jc w:val="both"/>
              <w:rPr>
                <w:rFonts w:ascii="Arial" w:hAnsi="Arial" w:cs="Arial"/>
                <w:sz w:val="24"/>
                <w:szCs w:val="24"/>
              </w:rPr>
            </w:pPr>
            <w:r w:rsidRPr="0078362E">
              <w:rPr>
                <w:rFonts w:ascii="Arial" w:hAnsi="Arial" w:cs="Arial"/>
                <w:sz w:val="24"/>
                <w:szCs w:val="24"/>
              </w:rPr>
              <w:t>- dwoje drzwi o szerokości 0,9m i wysokości 2m</w:t>
            </w:r>
          </w:p>
          <w:p w14:paraId="669A599E" w14:textId="77777777" w:rsidR="00E62B4B" w:rsidRDefault="00E62B4B" w:rsidP="00E40D5A">
            <w:pPr>
              <w:spacing w:after="120" w:line="360" w:lineRule="auto"/>
              <w:ind w:right="-72"/>
              <w:jc w:val="both"/>
              <w:rPr>
                <w:rFonts w:ascii="Arial" w:hAnsi="Arial" w:cs="Arial"/>
                <w:i/>
                <w:iCs/>
                <w:sz w:val="24"/>
                <w:szCs w:val="24"/>
              </w:rPr>
            </w:pPr>
          </w:p>
          <w:p w14:paraId="1FD08DE8" w14:textId="2F90038C" w:rsidR="00E62B4B" w:rsidRPr="00E62B4B" w:rsidRDefault="00E62B4B" w:rsidP="00781E75">
            <w:pPr>
              <w:numPr>
                <w:ilvl w:val="0"/>
                <w:numId w:val="10"/>
              </w:numPr>
              <w:spacing w:after="120" w:line="360" w:lineRule="auto"/>
              <w:ind w:right="-72"/>
              <w:jc w:val="both"/>
              <w:rPr>
                <w:rFonts w:ascii="Arial" w:hAnsi="Arial" w:cs="Arial"/>
                <w:i/>
                <w:iCs/>
                <w:sz w:val="24"/>
                <w:szCs w:val="24"/>
                <w:u w:val="single"/>
                <w:lang w:val="x-none"/>
              </w:rPr>
            </w:pPr>
            <w:r w:rsidRPr="00E62B4B">
              <w:rPr>
                <w:rFonts w:ascii="Arial" w:hAnsi="Arial" w:cs="Arial"/>
                <w:i/>
                <w:iCs/>
                <w:sz w:val="24"/>
                <w:szCs w:val="24"/>
                <w:u w:val="single"/>
                <w:lang w:val="x-none"/>
              </w:rPr>
              <w:t>Pytanie  dot. SWZ:</w:t>
            </w:r>
          </w:p>
          <w:p w14:paraId="2D628EB8" w14:textId="77777777" w:rsidR="00E62B4B" w:rsidRPr="00E62B4B" w:rsidRDefault="00E62B4B" w:rsidP="00E62B4B">
            <w:pPr>
              <w:spacing w:after="120" w:line="360" w:lineRule="auto"/>
              <w:ind w:left="30" w:right="-72"/>
              <w:jc w:val="both"/>
              <w:rPr>
                <w:rFonts w:ascii="Arial" w:hAnsi="Arial" w:cs="Arial"/>
                <w:i/>
                <w:iCs/>
                <w:sz w:val="24"/>
                <w:szCs w:val="24"/>
              </w:rPr>
            </w:pPr>
            <w:r w:rsidRPr="00E62B4B">
              <w:rPr>
                <w:rFonts w:ascii="Arial" w:hAnsi="Arial" w:cs="Arial"/>
                <w:i/>
                <w:iCs/>
                <w:sz w:val="24"/>
                <w:szCs w:val="24"/>
              </w:rPr>
              <w:t>Czy w miejscu posadowienia urządzenia są niezbędnie media, czy nie ma potrzeby wykonania dodatkowych prac budowlanych bądź przebudowy istniejących podłączeń?</w:t>
            </w:r>
          </w:p>
          <w:p w14:paraId="3909EE9A" w14:textId="77777777" w:rsidR="00E62B4B" w:rsidRPr="00E62B4B" w:rsidRDefault="00E62B4B" w:rsidP="00E62B4B">
            <w:pPr>
              <w:spacing w:after="120" w:line="360" w:lineRule="auto"/>
              <w:ind w:left="30" w:right="-72"/>
              <w:jc w:val="both"/>
              <w:rPr>
                <w:rFonts w:ascii="Arial" w:hAnsi="Arial" w:cs="Arial"/>
                <w:i/>
                <w:iCs/>
                <w:sz w:val="24"/>
                <w:szCs w:val="24"/>
              </w:rPr>
            </w:pPr>
            <w:r w:rsidRPr="00E62B4B">
              <w:rPr>
                <w:rFonts w:ascii="Arial" w:hAnsi="Arial" w:cs="Arial"/>
                <w:i/>
                <w:iCs/>
                <w:sz w:val="24"/>
                <w:szCs w:val="24"/>
              </w:rPr>
              <w:t>W przypadku potrzeby wykonania tych prac Prosimy Zamawiającego o potwierdzenie, że jest to koszt po stronie Zamawiającego.</w:t>
            </w:r>
          </w:p>
          <w:p w14:paraId="625EA6F3" w14:textId="77777777" w:rsidR="00E62B4B" w:rsidRPr="00E62B4B" w:rsidRDefault="00E62B4B" w:rsidP="00E62B4B">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4D1367E8" w14:textId="213BA115" w:rsidR="00E62B4B" w:rsidRDefault="0078362E" w:rsidP="00E62B4B">
            <w:pPr>
              <w:spacing w:after="120" w:line="360" w:lineRule="auto"/>
              <w:ind w:left="30" w:right="-72"/>
              <w:jc w:val="both"/>
              <w:rPr>
                <w:rFonts w:ascii="Arial" w:hAnsi="Arial" w:cs="Arial"/>
                <w:sz w:val="24"/>
                <w:szCs w:val="24"/>
              </w:rPr>
            </w:pPr>
            <w:r w:rsidRPr="00EA7807">
              <w:rPr>
                <w:rFonts w:ascii="Arial" w:hAnsi="Arial" w:cs="Arial"/>
                <w:sz w:val="24"/>
                <w:szCs w:val="24"/>
              </w:rPr>
              <w:t>Są niezbędne media.</w:t>
            </w:r>
            <w:r w:rsidR="00EA7807">
              <w:rPr>
                <w:rFonts w:ascii="Arial" w:hAnsi="Arial" w:cs="Arial"/>
                <w:sz w:val="24"/>
                <w:szCs w:val="24"/>
              </w:rPr>
              <w:t xml:space="preserve"> Ewentualny koszt po stronie Zamawiającego.</w:t>
            </w:r>
          </w:p>
          <w:p w14:paraId="633818B5" w14:textId="77777777" w:rsidR="0078362E" w:rsidRPr="0078362E" w:rsidRDefault="0078362E" w:rsidP="00E62B4B">
            <w:pPr>
              <w:spacing w:after="120" w:line="360" w:lineRule="auto"/>
              <w:ind w:left="30" w:right="-72"/>
              <w:jc w:val="both"/>
              <w:rPr>
                <w:rFonts w:ascii="Arial" w:hAnsi="Arial" w:cs="Arial"/>
                <w:sz w:val="24"/>
                <w:szCs w:val="24"/>
              </w:rPr>
            </w:pPr>
          </w:p>
          <w:p w14:paraId="5D9371AD" w14:textId="4A97C54A" w:rsidR="00E62B4B" w:rsidRPr="00E62B4B" w:rsidRDefault="00E62B4B" w:rsidP="00781E75">
            <w:pPr>
              <w:numPr>
                <w:ilvl w:val="0"/>
                <w:numId w:val="10"/>
              </w:numPr>
              <w:spacing w:after="120" w:line="360" w:lineRule="auto"/>
              <w:ind w:right="-72"/>
              <w:jc w:val="both"/>
              <w:rPr>
                <w:rFonts w:ascii="Arial" w:hAnsi="Arial" w:cs="Arial"/>
                <w:i/>
                <w:iCs/>
                <w:sz w:val="24"/>
                <w:szCs w:val="24"/>
                <w:u w:val="single"/>
                <w:lang w:val="x-none"/>
              </w:rPr>
            </w:pPr>
            <w:r w:rsidRPr="00E62B4B">
              <w:rPr>
                <w:rFonts w:ascii="Arial" w:hAnsi="Arial" w:cs="Arial"/>
                <w:i/>
                <w:iCs/>
                <w:sz w:val="24"/>
                <w:szCs w:val="24"/>
                <w:u w:val="single"/>
                <w:lang w:val="x-none"/>
              </w:rPr>
              <w:t>Pytanie  dot. załącznika nr 2 do SWZ  OFERTA o brzmieniu:</w:t>
            </w:r>
          </w:p>
          <w:p w14:paraId="35F179B2" w14:textId="77777777" w:rsidR="001346EF" w:rsidRPr="001346EF" w:rsidRDefault="001346EF" w:rsidP="001346EF">
            <w:pPr>
              <w:spacing w:after="120" w:line="360" w:lineRule="auto"/>
              <w:ind w:left="30" w:right="-72"/>
              <w:jc w:val="both"/>
              <w:rPr>
                <w:rFonts w:ascii="Arial" w:hAnsi="Arial" w:cs="Arial"/>
                <w:b/>
                <w:bCs/>
                <w:i/>
                <w:iCs/>
                <w:sz w:val="24"/>
                <w:szCs w:val="24"/>
              </w:rPr>
            </w:pPr>
            <w:r w:rsidRPr="001346EF">
              <w:rPr>
                <w:rFonts w:ascii="Arial" w:hAnsi="Arial" w:cs="Arial"/>
                <w:b/>
                <w:bCs/>
                <w:i/>
                <w:iCs/>
                <w:sz w:val="24"/>
                <w:szCs w:val="24"/>
              </w:rPr>
              <w:t>GRUPA 17</w:t>
            </w:r>
          </w:p>
          <w:tbl>
            <w:tblPr>
              <w:tblStyle w:val="Tabela-Siatka"/>
              <w:tblW w:w="0" w:type="auto"/>
              <w:tblInd w:w="30" w:type="dxa"/>
              <w:tblLayout w:type="fixed"/>
              <w:tblLook w:val="04A0" w:firstRow="1" w:lastRow="0" w:firstColumn="1" w:lastColumn="0" w:noHBand="0" w:noVBand="1"/>
            </w:tblPr>
            <w:tblGrid>
              <w:gridCol w:w="532"/>
              <w:gridCol w:w="1235"/>
              <w:gridCol w:w="728"/>
              <w:gridCol w:w="1172"/>
              <w:gridCol w:w="1195"/>
              <w:gridCol w:w="718"/>
              <w:gridCol w:w="1079"/>
              <w:gridCol w:w="1240"/>
              <w:gridCol w:w="1201"/>
            </w:tblGrid>
            <w:tr w:rsidR="00E62B4B" w14:paraId="73818075" w14:textId="77777777" w:rsidTr="006F0DD8">
              <w:tc>
                <w:tcPr>
                  <w:tcW w:w="532" w:type="dxa"/>
                  <w:vAlign w:val="center"/>
                </w:tcPr>
                <w:p w14:paraId="5D4D3ADB" w14:textId="7669A8EE"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L.p.</w:t>
                  </w:r>
                </w:p>
              </w:tc>
              <w:tc>
                <w:tcPr>
                  <w:tcW w:w="1235" w:type="dxa"/>
                  <w:vAlign w:val="center"/>
                </w:tcPr>
                <w:p w14:paraId="76D7DAB1" w14:textId="4E82A27A"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Nazwa</w:t>
                  </w:r>
                </w:p>
              </w:tc>
              <w:tc>
                <w:tcPr>
                  <w:tcW w:w="728" w:type="dxa"/>
                  <w:vAlign w:val="center"/>
                </w:tcPr>
                <w:p w14:paraId="51EDB129" w14:textId="04A01171"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Ilość</w:t>
                  </w:r>
                </w:p>
              </w:tc>
              <w:tc>
                <w:tcPr>
                  <w:tcW w:w="1172" w:type="dxa"/>
                  <w:vAlign w:val="center"/>
                </w:tcPr>
                <w:p w14:paraId="26B24B49" w14:textId="0BC9DDD7"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Cena jednostkowa</w:t>
                  </w:r>
                </w:p>
              </w:tc>
              <w:tc>
                <w:tcPr>
                  <w:tcW w:w="1195" w:type="dxa"/>
                  <w:vAlign w:val="center"/>
                </w:tcPr>
                <w:p w14:paraId="5A504703" w14:textId="77777777" w:rsidR="00E62B4B" w:rsidRDefault="00E62B4B" w:rsidP="00E62B4B">
                  <w:pPr>
                    <w:pStyle w:val="Zawartotabeli"/>
                    <w:spacing w:line="256" w:lineRule="auto"/>
                    <w:jc w:val="center"/>
                    <w:rPr>
                      <w:rFonts w:ascii="Calibri Light" w:hAnsi="Calibri Light" w:cs="Calibri Light"/>
                      <w:b/>
                      <w:bCs/>
                      <w:sz w:val="20"/>
                      <w:szCs w:val="20"/>
                    </w:rPr>
                  </w:pPr>
                  <w:r>
                    <w:rPr>
                      <w:rFonts w:ascii="Calibri Light" w:hAnsi="Calibri Light" w:cs="Calibri Light"/>
                      <w:b/>
                      <w:bCs/>
                      <w:sz w:val="20"/>
                      <w:szCs w:val="20"/>
                    </w:rPr>
                    <w:t>Wartość netto</w:t>
                  </w:r>
                </w:p>
                <w:p w14:paraId="20FEFDBF" w14:textId="54C129FC"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(kol 2 x 3)</w:t>
                  </w:r>
                </w:p>
              </w:tc>
              <w:tc>
                <w:tcPr>
                  <w:tcW w:w="718" w:type="dxa"/>
                  <w:vAlign w:val="center"/>
                </w:tcPr>
                <w:p w14:paraId="71595423" w14:textId="117497F8"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t>Stawka VAT</w:t>
                  </w:r>
                </w:p>
              </w:tc>
              <w:tc>
                <w:tcPr>
                  <w:tcW w:w="1079" w:type="dxa"/>
                  <w:vAlign w:val="center"/>
                </w:tcPr>
                <w:p w14:paraId="40F6BC64" w14:textId="77777777" w:rsidR="00E62B4B" w:rsidRDefault="00E62B4B" w:rsidP="00E62B4B">
                  <w:pPr>
                    <w:pStyle w:val="Zawartotabeli"/>
                    <w:spacing w:line="256" w:lineRule="auto"/>
                    <w:jc w:val="center"/>
                    <w:rPr>
                      <w:rFonts w:ascii="Calibri Light" w:hAnsi="Calibri Light" w:cs="Calibri Light"/>
                      <w:b/>
                      <w:bCs/>
                      <w:i/>
                      <w:iCs/>
                      <w:sz w:val="20"/>
                      <w:szCs w:val="20"/>
                    </w:rPr>
                  </w:pPr>
                  <w:r>
                    <w:rPr>
                      <w:rFonts w:ascii="Calibri Light" w:hAnsi="Calibri Light" w:cs="Calibri Light"/>
                      <w:b/>
                      <w:bCs/>
                      <w:sz w:val="20"/>
                      <w:szCs w:val="20"/>
                    </w:rPr>
                    <w:t>Wartość VAT</w:t>
                  </w:r>
                </w:p>
                <w:p w14:paraId="0AFDB50F" w14:textId="54A6241D"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i/>
                      <w:iCs/>
                    </w:rPr>
                    <w:t>(kol 4 x 5)</w:t>
                  </w:r>
                </w:p>
              </w:tc>
              <w:tc>
                <w:tcPr>
                  <w:tcW w:w="1240" w:type="dxa"/>
                  <w:vAlign w:val="center"/>
                </w:tcPr>
                <w:p w14:paraId="04C459EF" w14:textId="77777777" w:rsidR="00E62B4B" w:rsidRDefault="00E62B4B" w:rsidP="00E62B4B">
                  <w:pPr>
                    <w:pStyle w:val="Zawartotabeli"/>
                    <w:spacing w:line="256" w:lineRule="auto"/>
                    <w:jc w:val="center"/>
                    <w:rPr>
                      <w:rFonts w:ascii="Calibri Light" w:hAnsi="Calibri Light" w:cs="Calibri Light"/>
                      <w:b/>
                      <w:bCs/>
                      <w:i/>
                      <w:iCs/>
                      <w:sz w:val="20"/>
                      <w:szCs w:val="20"/>
                    </w:rPr>
                  </w:pPr>
                  <w:r>
                    <w:rPr>
                      <w:rFonts w:ascii="Calibri Light" w:hAnsi="Calibri Light" w:cs="Calibri Light"/>
                      <w:b/>
                      <w:bCs/>
                      <w:sz w:val="20"/>
                      <w:szCs w:val="20"/>
                    </w:rPr>
                    <w:t>Wartość brutto</w:t>
                  </w:r>
                </w:p>
                <w:p w14:paraId="4217BB1E" w14:textId="7BBAE0CA"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i/>
                      <w:iCs/>
                    </w:rPr>
                    <w:t>(kol 4 + kol 6)</w:t>
                  </w:r>
                </w:p>
              </w:tc>
              <w:tc>
                <w:tcPr>
                  <w:tcW w:w="1201" w:type="dxa"/>
                  <w:vAlign w:val="center"/>
                </w:tcPr>
                <w:p w14:paraId="2372505B" w14:textId="4B4EA3B6" w:rsidR="00E62B4B" w:rsidRDefault="00E62B4B" w:rsidP="00E62B4B">
                  <w:pPr>
                    <w:spacing w:after="120" w:line="360" w:lineRule="auto"/>
                    <w:ind w:right="-72"/>
                    <w:jc w:val="both"/>
                    <w:rPr>
                      <w:rFonts w:ascii="Arial" w:hAnsi="Arial" w:cs="Arial"/>
                      <w:i/>
                      <w:iCs/>
                      <w:sz w:val="24"/>
                      <w:szCs w:val="24"/>
                    </w:rPr>
                  </w:pPr>
                  <w:r>
                    <w:rPr>
                      <w:rFonts w:ascii="Calibri Light" w:hAnsi="Calibri Light" w:cs="Calibri Light"/>
                      <w:b/>
                      <w:bCs/>
                    </w:rPr>
                    <w:br/>
                    <w:t>numer katalogowy</w:t>
                  </w:r>
                </w:p>
              </w:tc>
            </w:tr>
            <w:tr w:rsidR="00E62B4B" w14:paraId="5CCB9019" w14:textId="77777777" w:rsidTr="006F0DD8">
              <w:tc>
                <w:tcPr>
                  <w:tcW w:w="532" w:type="dxa"/>
                </w:tcPr>
                <w:p w14:paraId="4A29FAB2" w14:textId="77777777" w:rsidR="00E62B4B" w:rsidRDefault="00E62B4B" w:rsidP="00E62B4B">
                  <w:pPr>
                    <w:spacing w:after="120" w:line="360" w:lineRule="auto"/>
                    <w:ind w:right="-72"/>
                    <w:jc w:val="both"/>
                    <w:rPr>
                      <w:rFonts w:ascii="Arial" w:hAnsi="Arial" w:cs="Arial"/>
                      <w:i/>
                      <w:iCs/>
                      <w:sz w:val="24"/>
                      <w:szCs w:val="24"/>
                    </w:rPr>
                  </w:pPr>
                </w:p>
              </w:tc>
              <w:tc>
                <w:tcPr>
                  <w:tcW w:w="1235" w:type="dxa"/>
                </w:tcPr>
                <w:p w14:paraId="4783519C" w14:textId="58B01DFF"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1</w:t>
                  </w:r>
                </w:p>
              </w:tc>
              <w:tc>
                <w:tcPr>
                  <w:tcW w:w="728" w:type="dxa"/>
                </w:tcPr>
                <w:p w14:paraId="13DEAA70" w14:textId="777BA191"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2</w:t>
                  </w:r>
                </w:p>
              </w:tc>
              <w:tc>
                <w:tcPr>
                  <w:tcW w:w="1172" w:type="dxa"/>
                </w:tcPr>
                <w:p w14:paraId="603D3937" w14:textId="5CF22106"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3</w:t>
                  </w:r>
                </w:p>
              </w:tc>
              <w:tc>
                <w:tcPr>
                  <w:tcW w:w="1195" w:type="dxa"/>
                </w:tcPr>
                <w:p w14:paraId="27C8EB78" w14:textId="4FE9CC01"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4</w:t>
                  </w:r>
                </w:p>
              </w:tc>
              <w:tc>
                <w:tcPr>
                  <w:tcW w:w="718" w:type="dxa"/>
                </w:tcPr>
                <w:p w14:paraId="61FE1111" w14:textId="5744209F"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5</w:t>
                  </w:r>
                </w:p>
              </w:tc>
              <w:tc>
                <w:tcPr>
                  <w:tcW w:w="1079" w:type="dxa"/>
                </w:tcPr>
                <w:p w14:paraId="6AE19509" w14:textId="6BA460EE"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6</w:t>
                  </w:r>
                </w:p>
              </w:tc>
              <w:tc>
                <w:tcPr>
                  <w:tcW w:w="1240" w:type="dxa"/>
                </w:tcPr>
                <w:p w14:paraId="6B1F6EA2" w14:textId="1C277D41"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7</w:t>
                  </w:r>
                </w:p>
              </w:tc>
              <w:tc>
                <w:tcPr>
                  <w:tcW w:w="1201" w:type="dxa"/>
                </w:tcPr>
                <w:p w14:paraId="2FE41A23" w14:textId="31FCE495" w:rsidR="00E62B4B" w:rsidRPr="001346EF" w:rsidRDefault="001346EF" w:rsidP="001346EF">
                  <w:pPr>
                    <w:spacing w:after="120" w:line="360" w:lineRule="auto"/>
                    <w:ind w:right="-72"/>
                    <w:jc w:val="center"/>
                    <w:rPr>
                      <w:rFonts w:ascii="Arial" w:hAnsi="Arial" w:cs="Arial"/>
                      <w:i/>
                      <w:iCs/>
                    </w:rPr>
                  </w:pPr>
                  <w:r w:rsidRPr="001346EF">
                    <w:rPr>
                      <w:rFonts w:ascii="Arial" w:hAnsi="Arial" w:cs="Arial"/>
                      <w:i/>
                      <w:iCs/>
                    </w:rPr>
                    <w:t>8</w:t>
                  </w:r>
                </w:p>
              </w:tc>
            </w:tr>
            <w:tr w:rsidR="001346EF" w14:paraId="7A5B66D2" w14:textId="77777777" w:rsidTr="006F0DD8">
              <w:tc>
                <w:tcPr>
                  <w:tcW w:w="532" w:type="dxa"/>
                </w:tcPr>
                <w:p w14:paraId="0863F1B1" w14:textId="0567CF1B"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t>1.</w:t>
                  </w:r>
                </w:p>
              </w:tc>
              <w:tc>
                <w:tcPr>
                  <w:tcW w:w="1235" w:type="dxa"/>
                </w:tcPr>
                <w:p w14:paraId="7D3BC846" w14:textId="7A80F248" w:rsidR="001346EF" w:rsidRDefault="001346EF" w:rsidP="001346EF">
                  <w:pPr>
                    <w:spacing w:after="120" w:line="360" w:lineRule="auto"/>
                    <w:ind w:right="-72"/>
                    <w:jc w:val="both"/>
                    <w:rPr>
                      <w:rFonts w:ascii="Arial" w:hAnsi="Arial" w:cs="Arial"/>
                      <w:i/>
                      <w:iCs/>
                      <w:sz w:val="24"/>
                      <w:szCs w:val="24"/>
                    </w:rPr>
                  </w:pPr>
                  <w:r>
                    <w:rPr>
                      <w:rFonts w:ascii="Arial" w:hAnsi="Arial" w:cs="Arial"/>
                      <w:lang w:eastAsia="en-US"/>
                    </w:rPr>
                    <w:t>Myjnia do butów</w:t>
                  </w:r>
                </w:p>
              </w:tc>
              <w:tc>
                <w:tcPr>
                  <w:tcW w:w="728" w:type="dxa"/>
                </w:tcPr>
                <w:p w14:paraId="797F0F60" w14:textId="3FDBAC31"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t>1 szt.</w:t>
                  </w:r>
                </w:p>
              </w:tc>
              <w:tc>
                <w:tcPr>
                  <w:tcW w:w="1172" w:type="dxa"/>
                </w:tcPr>
                <w:p w14:paraId="1A7DD016" w14:textId="77777777" w:rsidR="001346EF" w:rsidRDefault="001346EF" w:rsidP="001346EF">
                  <w:pPr>
                    <w:spacing w:after="120" w:line="360" w:lineRule="auto"/>
                    <w:ind w:right="-72"/>
                    <w:jc w:val="both"/>
                    <w:rPr>
                      <w:rFonts w:ascii="Arial" w:hAnsi="Arial" w:cs="Arial"/>
                      <w:i/>
                      <w:iCs/>
                      <w:sz w:val="24"/>
                      <w:szCs w:val="24"/>
                    </w:rPr>
                  </w:pPr>
                </w:p>
              </w:tc>
              <w:tc>
                <w:tcPr>
                  <w:tcW w:w="1195" w:type="dxa"/>
                </w:tcPr>
                <w:p w14:paraId="67A4995B" w14:textId="77777777" w:rsidR="001346EF" w:rsidRDefault="001346EF" w:rsidP="001346EF">
                  <w:pPr>
                    <w:spacing w:after="120" w:line="360" w:lineRule="auto"/>
                    <w:ind w:right="-72"/>
                    <w:jc w:val="both"/>
                    <w:rPr>
                      <w:rFonts w:ascii="Arial" w:hAnsi="Arial" w:cs="Arial"/>
                      <w:i/>
                      <w:iCs/>
                      <w:sz w:val="24"/>
                      <w:szCs w:val="24"/>
                    </w:rPr>
                  </w:pPr>
                </w:p>
              </w:tc>
              <w:tc>
                <w:tcPr>
                  <w:tcW w:w="718" w:type="dxa"/>
                  <w:vAlign w:val="center"/>
                </w:tcPr>
                <w:p w14:paraId="309C2F32" w14:textId="6969AD56"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t>8%</w:t>
                  </w:r>
                </w:p>
              </w:tc>
              <w:tc>
                <w:tcPr>
                  <w:tcW w:w="1079" w:type="dxa"/>
                </w:tcPr>
                <w:p w14:paraId="72CB63A8" w14:textId="77777777" w:rsidR="001346EF" w:rsidRDefault="001346EF" w:rsidP="001346EF">
                  <w:pPr>
                    <w:spacing w:after="120" w:line="360" w:lineRule="auto"/>
                    <w:ind w:right="-72"/>
                    <w:jc w:val="both"/>
                    <w:rPr>
                      <w:rFonts w:ascii="Arial" w:hAnsi="Arial" w:cs="Arial"/>
                      <w:i/>
                      <w:iCs/>
                      <w:sz w:val="24"/>
                      <w:szCs w:val="24"/>
                    </w:rPr>
                  </w:pPr>
                </w:p>
              </w:tc>
              <w:tc>
                <w:tcPr>
                  <w:tcW w:w="1240" w:type="dxa"/>
                </w:tcPr>
                <w:p w14:paraId="7FBB23B5" w14:textId="77777777" w:rsidR="001346EF" w:rsidRDefault="001346EF" w:rsidP="001346EF">
                  <w:pPr>
                    <w:spacing w:after="120" w:line="360" w:lineRule="auto"/>
                    <w:ind w:right="-72"/>
                    <w:jc w:val="both"/>
                    <w:rPr>
                      <w:rFonts w:ascii="Arial" w:hAnsi="Arial" w:cs="Arial"/>
                      <w:i/>
                      <w:iCs/>
                      <w:sz w:val="24"/>
                      <w:szCs w:val="24"/>
                    </w:rPr>
                  </w:pPr>
                </w:p>
              </w:tc>
              <w:tc>
                <w:tcPr>
                  <w:tcW w:w="1201" w:type="dxa"/>
                </w:tcPr>
                <w:p w14:paraId="4955C460" w14:textId="77777777" w:rsidR="001346EF" w:rsidRDefault="001346EF" w:rsidP="001346EF">
                  <w:pPr>
                    <w:spacing w:after="120" w:line="360" w:lineRule="auto"/>
                    <w:ind w:right="-72"/>
                    <w:jc w:val="both"/>
                    <w:rPr>
                      <w:rFonts w:ascii="Arial" w:hAnsi="Arial" w:cs="Arial"/>
                      <w:i/>
                      <w:iCs/>
                      <w:sz w:val="24"/>
                      <w:szCs w:val="24"/>
                    </w:rPr>
                  </w:pPr>
                </w:p>
              </w:tc>
            </w:tr>
          </w:tbl>
          <w:p w14:paraId="1EBDCAC1" w14:textId="77777777" w:rsidR="001346EF" w:rsidRDefault="001346EF" w:rsidP="00E62B4B">
            <w:pPr>
              <w:spacing w:after="120" w:line="360" w:lineRule="auto"/>
              <w:ind w:left="30" w:right="-72"/>
              <w:jc w:val="both"/>
              <w:rPr>
                <w:rFonts w:ascii="Arial" w:hAnsi="Arial" w:cs="Arial"/>
                <w:i/>
                <w:iCs/>
                <w:sz w:val="24"/>
                <w:szCs w:val="24"/>
              </w:rPr>
            </w:pPr>
          </w:p>
          <w:p w14:paraId="500FE1E3" w14:textId="208B6566" w:rsidR="00E62B4B" w:rsidRPr="001346EF" w:rsidRDefault="001346EF" w:rsidP="00E62B4B">
            <w:pPr>
              <w:spacing w:after="120" w:line="360" w:lineRule="auto"/>
              <w:ind w:left="30" w:right="-72"/>
              <w:jc w:val="both"/>
              <w:rPr>
                <w:rFonts w:ascii="Arial" w:hAnsi="Arial" w:cs="Arial"/>
                <w:sz w:val="24"/>
                <w:szCs w:val="24"/>
              </w:rPr>
            </w:pPr>
            <w:r w:rsidRPr="001346EF">
              <w:rPr>
                <w:rFonts w:ascii="Arial" w:hAnsi="Arial" w:cs="Arial"/>
                <w:sz w:val="24"/>
                <w:szCs w:val="24"/>
              </w:rPr>
              <w:t>Prosimy Zamawiającego o zmianę na:</w:t>
            </w:r>
          </w:p>
          <w:p w14:paraId="42755DFE" w14:textId="77777777" w:rsidR="001346EF" w:rsidRPr="001346EF" w:rsidRDefault="001346EF" w:rsidP="001346EF">
            <w:pPr>
              <w:spacing w:after="120" w:line="360" w:lineRule="auto"/>
              <w:ind w:left="30" w:right="-72"/>
              <w:jc w:val="both"/>
              <w:rPr>
                <w:rFonts w:ascii="Arial" w:hAnsi="Arial" w:cs="Arial"/>
                <w:b/>
                <w:bCs/>
                <w:i/>
                <w:iCs/>
                <w:sz w:val="24"/>
                <w:szCs w:val="24"/>
              </w:rPr>
            </w:pPr>
            <w:r w:rsidRPr="001346EF">
              <w:rPr>
                <w:rFonts w:ascii="Arial" w:hAnsi="Arial" w:cs="Arial"/>
                <w:b/>
                <w:bCs/>
                <w:i/>
                <w:iCs/>
                <w:sz w:val="24"/>
                <w:szCs w:val="24"/>
              </w:rPr>
              <w:t>GRUPA 17</w:t>
            </w:r>
          </w:p>
          <w:tbl>
            <w:tblPr>
              <w:tblStyle w:val="Tabela-Siatka"/>
              <w:tblW w:w="0" w:type="auto"/>
              <w:tblInd w:w="30" w:type="dxa"/>
              <w:tblLayout w:type="fixed"/>
              <w:tblLook w:val="04A0" w:firstRow="1" w:lastRow="0" w:firstColumn="1" w:lastColumn="0" w:noHBand="0" w:noVBand="1"/>
            </w:tblPr>
            <w:tblGrid>
              <w:gridCol w:w="532"/>
              <w:gridCol w:w="1235"/>
              <w:gridCol w:w="728"/>
              <w:gridCol w:w="1172"/>
              <w:gridCol w:w="1195"/>
              <w:gridCol w:w="718"/>
              <w:gridCol w:w="1079"/>
              <w:gridCol w:w="1240"/>
              <w:gridCol w:w="1201"/>
            </w:tblGrid>
            <w:tr w:rsidR="001346EF" w14:paraId="27466F4B" w14:textId="77777777" w:rsidTr="006F0DD8">
              <w:tc>
                <w:tcPr>
                  <w:tcW w:w="532" w:type="dxa"/>
                  <w:vAlign w:val="center"/>
                </w:tcPr>
                <w:p w14:paraId="2BA3A64D"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L.p.</w:t>
                  </w:r>
                </w:p>
              </w:tc>
              <w:tc>
                <w:tcPr>
                  <w:tcW w:w="1235" w:type="dxa"/>
                  <w:vAlign w:val="center"/>
                </w:tcPr>
                <w:p w14:paraId="402FA752"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Nazwa</w:t>
                  </w:r>
                </w:p>
              </w:tc>
              <w:tc>
                <w:tcPr>
                  <w:tcW w:w="728" w:type="dxa"/>
                  <w:vAlign w:val="center"/>
                </w:tcPr>
                <w:p w14:paraId="7F32DC56"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Ilość</w:t>
                  </w:r>
                </w:p>
              </w:tc>
              <w:tc>
                <w:tcPr>
                  <w:tcW w:w="1172" w:type="dxa"/>
                  <w:vAlign w:val="center"/>
                </w:tcPr>
                <w:p w14:paraId="5D3BD07E"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Cena jednostkowa</w:t>
                  </w:r>
                </w:p>
              </w:tc>
              <w:tc>
                <w:tcPr>
                  <w:tcW w:w="1195" w:type="dxa"/>
                  <w:vAlign w:val="center"/>
                </w:tcPr>
                <w:p w14:paraId="5ABA5859" w14:textId="77777777" w:rsidR="001346EF" w:rsidRDefault="001346EF" w:rsidP="001346EF">
                  <w:pPr>
                    <w:pStyle w:val="Zawartotabeli"/>
                    <w:spacing w:line="256" w:lineRule="auto"/>
                    <w:jc w:val="center"/>
                    <w:rPr>
                      <w:rFonts w:ascii="Calibri Light" w:hAnsi="Calibri Light" w:cs="Calibri Light"/>
                      <w:b/>
                      <w:bCs/>
                      <w:sz w:val="20"/>
                      <w:szCs w:val="20"/>
                    </w:rPr>
                  </w:pPr>
                  <w:r>
                    <w:rPr>
                      <w:rFonts w:ascii="Calibri Light" w:hAnsi="Calibri Light" w:cs="Calibri Light"/>
                      <w:b/>
                      <w:bCs/>
                      <w:sz w:val="20"/>
                      <w:szCs w:val="20"/>
                    </w:rPr>
                    <w:t>Wartość netto</w:t>
                  </w:r>
                </w:p>
                <w:p w14:paraId="39DC41B9"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(kol 2 x 3)</w:t>
                  </w:r>
                </w:p>
              </w:tc>
              <w:tc>
                <w:tcPr>
                  <w:tcW w:w="718" w:type="dxa"/>
                  <w:vAlign w:val="center"/>
                </w:tcPr>
                <w:p w14:paraId="51D2258E"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t>Stawka VAT</w:t>
                  </w:r>
                </w:p>
              </w:tc>
              <w:tc>
                <w:tcPr>
                  <w:tcW w:w="1079" w:type="dxa"/>
                  <w:vAlign w:val="center"/>
                </w:tcPr>
                <w:p w14:paraId="05F7A024" w14:textId="77777777" w:rsidR="001346EF" w:rsidRDefault="001346EF" w:rsidP="001346EF">
                  <w:pPr>
                    <w:pStyle w:val="Zawartotabeli"/>
                    <w:spacing w:line="256" w:lineRule="auto"/>
                    <w:jc w:val="center"/>
                    <w:rPr>
                      <w:rFonts w:ascii="Calibri Light" w:hAnsi="Calibri Light" w:cs="Calibri Light"/>
                      <w:b/>
                      <w:bCs/>
                      <w:i/>
                      <w:iCs/>
                      <w:sz w:val="20"/>
                      <w:szCs w:val="20"/>
                    </w:rPr>
                  </w:pPr>
                  <w:r>
                    <w:rPr>
                      <w:rFonts w:ascii="Calibri Light" w:hAnsi="Calibri Light" w:cs="Calibri Light"/>
                      <w:b/>
                      <w:bCs/>
                      <w:sz w:val="20"/>
                      <w:szCs w:val="20"/>
                    </w:rPr>
                    <w:t>Wartość VAT</w:t>
                  </w:r>
                </w:p>
                <w:p w14:paraId="07C7399B"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i/>
                      <w:iCs/>
                    </w:rPr>
                    <w:t>(kol 4 x 5)</w:t>
                  </w:r>
                </w:p>
              </w:tc>
              <w:tc>
                <w:tcPr>
                  <w:tcW w:w="1240" w:type="dxa"/>
                  <w:vAlign w:val="center"/>
                </w:tcPr>
                <w:p w14:paraId="00F9AF74" w14:textId="77777777" w:rsidR="001346EF" w:rsidRDefault="001346EF" w:rsidP="001346EF">
                  <w:pPr>
                    <w:pStyle w:val="Zawartotabeli"/>
                    <w:spacing w:line="256" w:lineRule="auto"/>
                    <w:jc w:val="center"/>
                    <w:rPr>
                      <w:rFonts w:ascii="Calibri Light" w:hAnsi="Calibri Light" w:cs="Calibri Light"/>
                      <w:b/>
                      <w:bCs/>
                      <w:i/>
                      <w:iCs/>
                      <w:sz w:val="20"/>
                      <w:szCs w:val="20"/>
                    </w:rPr>
                  </w:pPr>
                  <w:r>
                    <w:rPr>
                      <w:rFonts w:ascii="Calibri Light" w:hAnsi="Calibri Light" w:cs="Calibri Light"/>
                      <w:b/>
                      <w:bCs/>
                      <w:sz w:val="20"/>
                      <w:szCs w:val="20"/>
                    </w:rPr>
                    <w:t>Wartość brutto</w:t>
                  </w:r>
                </w:p>
                <w:p w14:paraId="05CC94D7"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i/>
                      <w:iCs/>
                    </w:rPr>
                    <w:t>(kol 4 + kol 6)</w:t>
                  </w:r>
                </w:p>
              </w:tc>
              <w:tc>
                <w:tcPr>
                  <w:tcW w:w="1201" w:type="dxa"/>
                  <w:vAlign w:val="center"/>
                </w:tcPr>
                <w:p w14:paraId="1476A937"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b/>
                      <w:bCs/>
                    </w:rPr>
                    <w:br/>
                    <w:t>numer katalogowy</w:t>
                  </w:r>
                </w:p>
              </w:tc>
            </w:tr>
            <w:tr w:rsidR="001346EF" w14:paraId="25E55207" w14:textId="77777777" w:rsidTr="006F0DD8">
              <w:tc>
                <w:tcPr>
                  <w:tcW w:w="532" w:type="dxa"/>
                </w:tcPr>
                <w:p w14:paraId="54284F51" w14:textId="77777777" w:rsidR="001346EF" w:rsidRDefault="001346EF" w:rsidP="001346EF">
                  <w:pPr>
                    <w:spacing w:after="120" w:line="360" w:lineRule="auto"/>
                    <w:ind w:right="-72"/>
                    <w:jc w:val="both"/>
                    <w:rPr>
                      <w:rFonts w:ascii="Arial" w:hAnsi="Arial" w:cs="Arial"/>
                      <w:i/>
                      <w:iCs/>
                      <w:sz w:val="24"/>
                      <w:szCs w:val="24"/>
                    </w:rPr>
                  </w:pPr>
                </w:p>
              </w:tc>
              <w:tc>
                <w:tcPr>
                  <w:tcW w:w="1235" w:type="dxa"/>
                </w:tcPr>
                <w:p w14:paraId="2977B5E3"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1</w:t>
                  </w:r>
                </w:p>
              </w:tc>
              <w:tc>
                <w:tcPr>
                  <w:tcW w:w="728" w:type="dxa"/>
                </w:tcPr>
                <w:p w14:paraId="708988AC"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2</w:t>
                  </w:r>
                </w:p>
              </w:tc>
              <w:tc>
                <w:tcPr>
                  <w:tcW w:w="1172" w:type="dxa"/>
                </w:tcPr>
                <w:p w14:paraId="674D2C10"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3</w:t>
                  </w:r>
                </w:p>
              </w:tc>
              <w:tc>
                <w:tcPr>
                  <w:tcW w:w="1195" w:type="dxa"/>
                </w:tcPr>
                <w:p w14:paraId="16A04C23"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4</w:t>
                  </w:r>
                </w:p>
              </w:tc>
              <w:tc>
                <w:tcPr>
                  <w:tcW w:w="718" w:type="dxa"/>
                </w:tcPr>
                <w:p w14:paraId="1E95AAE4"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5</w:t>
                  </w:r>
                </w:p>
              </w:tc>
              <w:tc>
                <w:tcPr>
                  <w:tcW w:w="1079" w:type="dxa"/>
                </w:tcPr>
                <w:p w14:paraId="6EC9ADF0"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6</w:t>
                  </w:r>
                </w:p>
              </w:tc>
              <w:tc>
                <w:tcPr>
                  <w:tcW w:w="1240" w:type="dxa"/>
                </w:tcPr>
                <w:p w14:paraId="4A22CA78"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7</w:t>
                  </w:r>
                </w:p>
              </w:tc>
              <w:tc>
                <w:tcPr>
                  <w:tcW w:w="1201" w:type="dxa"/>
                </w:tcPr>
                <w:p w14:paraId="33BE4838" w14:textId="77777777" w:rsidR="001346EF" w:rsidRPr="001346EF" w:rsidRDefault="001346EF" w:rsidP="001346EF">
                  <w:pPr>
                    <w:spacing w:after="120" w:line="360" w:lineRule="auto"/>
                    <w:ind w:right="-72"/>
                    <w:jc w:val="center"/>
                    <w:rPr>
                      <w:rFonts w:ascii="Arial" w:hAnsi="Arial" w:cs="Arial"/>
                      <w:i/>
                      <w:iCs/>
                    </w:rPr>
                  </w:pPr>
                  <w:r w:rsidRPr="001346EF">
                    <w:rPr>
                      <w:rFonts w:ascii="Arial" w:hAnsi="Arial" w:cs="Arial"/>
                      <w:i/>
                      <w:iCs/>
                    </w:rPr>
                    <w:t>8</w:t>
                  </w:r>
                </w:p>
              </w:tc>
            </w:tr>
            <w:tr w:rsidR="001346EF" w14:paraId="29F5944D" w14:textId="77777777" w:rsidTr="006F0DD8">
              <w:tc>
                <w:tcPr>
                  <w:tcW w:w="532" w:type="dxa"/>
                  <w:vMerge w:val="restart"/>
                </w:tcPr>
                <w:p w14:paraId="6988AD88"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lastRenderedPageBreak/>
                    <w:t>1.</w:t>
                  </w:r>
                </w:p>
              </w:tc>
              <w:tc>
                <w:tcPr>
                  <w:tcW w:w="1235" w:type="dxa"/>
                  <w:vMerge w:val="restart"/>
                </w:tcPr>
                <w:p w14:paraId="3B763630" w14:textId="77777777" w:rsidR="001346EF" w:rsidRDefault="001346EF" w:rsidP="001346EF">
                  <w:pPr>
                    <w:spacing w:after="120" w:line="360" w:lineRule="auto"/>
                    <w:ind w:right="-72"/>
                    <w:jc w:val="both"/>
                    <w:rPr>
                      <w:rFonts w:ascii="Arial" w:hAnsi="Arial" w:cs="Arial"/>
                      <w:i/>
                      <w:iCs/>
                      <w:sz w:val="24"/>
                      <w:szCs w:val="24"/>
                    </w:rPr>
                  </w:pPr>
                  <w:r>
                    <w:rPr>
                      <w:rFonts w:ascii="Arial" w:hAnsi="Arial" w:cs="Arial"/>
                      <w:lang w:eastAsia="en-US"/>
                    </w:rPr>
                    <w:t>Myjnia do butów</w:t>
                  </w:r>
                </w:p>
              </w:tc>
              <w:tc>
                <w:tcPr>
                  <w:tcW w:w="728" w:type="dxa"/>
                  <w:vMerge w:val="restart"/>
                </w:tcPr>
                <w:p w14:paraId="4109ABF9"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t>1 szt.</w:t>
                  </w:r>
                </w:p>
              </w:tc>
              <w:tc>
                <w:tcPr>
                  <w:tcW w:w="1172" w:type="dxa"/>
                </w:tcPr>
                <w:p w14:paraId="2B1755D0" w14:textId="77777777" w:rsidR="001346EF" w:rsidRDefault="001346EF" w:rsidP="001346EF">
                  <w:pPr>
                    <w:spacing w:after="120" w:line="360" w:lineRule="auto"/>
                    <w:ind w:right="-72"/>
                    <w:jc w:val="both"/>
                    <w:rPr>
                      <w:rFonts w:ascii="Arial" w:hAnsi="Arial" w:cs="Arial"/>
                      <w:i/>
                      <w:iCs/>
                      <w:sz w:val="24"/>
                      <w:szCs w:val="24"/>
                    </w:rPr>
                  </w:pPr>
                </w:p>
              </w:tc>
              <w:tc>
                <w:tcPr>
                  <w:tcW w:w="1195" w:type="dxa"/>
                </w:tcPr>
                <w:p w14:paraId="3943C4AF" w14:textId="77777777" w:rsidR="001346EF" w:rsidRDefault="001346EF" w:rsidP="001346EF">
                  <w:pPr>
                    <w:spacing w:after="120" w:line="360" w:lineRule="auto"/>
                    <w:ind w:right="-72"/>
                    <w:jc w:val="both"/>
                    <w:rPr>
                      <w:rFonts w:ascii="Arial" w:hAnsi="Arial" w:cs="Arial"/>
                      <w:i/>
                      <w:iCs/>
                      <w:sz w:val="24"/>
                      <w:szCs w:val="24"/>
                    </w:rPr>
                  </w:pPr>
                </w:p>
              </w:tc>
              <w:tc>
                <w:tcPr>
                  <w:tcW w:w="718" w:type="dxa"/>
                  <w:vAlign w:val="center"/>
                </w:tcPr>
                <w:p w14:paraId="77DD4949" w14:textId="77777777" w:rsidR="001346EF" w:rsidRDefault="001346EF" w:rsidP="001346EF">
                  <w:pPr>
                    <w:spacing w:after="120" w:line="360" w:lineRule="auto"/>
                    <w:ind w:right="-72"/>
                    <w:jc w:val="both"/>
                    <w:rPr>
                      <w:rFonts w:ascii="Arial" w:hAnsi="Arial" w:cs="Arial"/>
                      <w:i/>
                      <w:iCs/>
                      <w:sz w:val="24"/>
                      <w:szCs w:val="24"/>
                    </w:rPr>
                  </w:pPr>
                  <w:r>
                    <w:rPr>
                      <w:rFonts w:ascii="Calibri Light" w:hAnsi="Calibri Light" w:cs="Calibri Light"/>
                    </w:rPr>
                    <w:t>8%</w:t>
                  </w:r>
                </w:p>
              </w:tc>
              <w:tc>
                <w:tcPr>
                  <w:tcW w:w="1079" w:type="dxa"/>
                </w:tcPr>
                <w:p w14:paraId="7F515BF1" w14:textId="77777777" w:rsidR="001346EF" w:rsidRDefault="001346EF" w:rsidP="001346EF">
                  <w:pPr>
                    <w:spacing w:after="120" w:line="360" w:lineRule="auto"/>
                    <w:ind w:right="-72"/>
                    <w:jc w:val="both"/>
                    <w:rPr>
                      <w:rFonts w:ascii="Arial" w:hAnsi="Arial" w:cs="Arial"/>
                      <w:i/>
                      <w:iCs/>
                      <w:sz w:val="24"/>
                      <w:szCs w:val="24"/>
                    </w:rPr>
                  </w:pPr>
                </w:p>
              </w:tc>
              <w:tc>
                <w:tcPr>
                  <w:tcW w:w="1240" w:type="dxa"/>
                </w:tcPr>
                <w:p w14:paraId="6F413870" w14:textId="77777777" w:rsidR="001346EF" w:rsidRDefault="001346EF" w:rsidP="001346EF">
                  <w:pPr>
                    <w:spacing w:after="120" w:line="360" w:lineRule="auto"/>
                    <w:ind w:right="-72"/>
                    <w:jc w:val="both"/>
                    <w:rPr>
                      <w:rFonts w:ascii="Arial" w:hAnsi="Arial" w:cs="Arial"/>
                      <w:i/>
                      <w:iCs/>
                      <w:sz w:val="24"/>
                      <w:szCs w:val="24"/>
                    </w:rPr>
                  </w:pPr>
                </w:p>
              </w:tc>
              <w:tc>
                <w:tcPr>
                  <w:tcW w:w="1201" w:type="dxa"/>
                </w:tcPr>
                <w:p w14:paraId="341F25B0" w14:textId="77777777" w:rsidR="001346EF" w:rsidRDefault="001346EF" w:rsidP="001346EF">
                  <w:pPr>
                    <w:spacing w:after="120" w:line="360" w:lineRule="auto"/>
                    <w:ind w:right="-72"/>
                    <w:jc w:val="both"/>
                    <w:rPr>
                      <w:rFonts w:ascii="Arial" w:hAnsi="Arial" w:cs="Arial"/>
                      <w:i/>
                      <w:iCs/>
                      <w:sz w:val="24"/>
                      <w:szCs w:val="24"/>
                    </w:rPr>
                  </w:pPr>
                </w:p>
              </w:tc>
            </w:tr>
            <w:tr w:rsidR="001346EF" w14:paraId="0A5466DE" w14:textId="77777777" w:rsidTr="006F0DD8">
              <w:tc>
                <w:tcPr>
                  <w:tcW w:w="532" w:type="dxa"/>
                  <w:vMerge/>
                </w:tcPr>
                <w:p w14:paraId="6C1AEFF9" w14:textId="77777777" w:rsidR="001346EF" w:rsidRDefault="001346EF" w:rsidP="001346EF">
                  <w:pPr>
                    <w:spacing w:after="120" w:line="360" w:lineRule="auto"/>
                    <w:ind w:right="-72"/>
                    <w:jc w:val="both"/>
                    <w:rPr>
                      <w:rFonts w:ascii="Calibri Light" w:hAnsi="Calibri Light" w:cs="Calibri Light"/>
                    </w:rPr>
                  </w:pPr>
                </w:p>
              </w:tc>
              <w:tc>
                <w:tcPr>
                  <w:tcW w:w="1235" w:type="dxa"/>
                  <w:vMerge/>
                </w:tcPr>
                <w:p w14:paraId="6075180B" w14:textId="77777777" w:rsidR="001346EF" w:rsidRDefault="001346EF" w:rsidP="001346EF">
                  <w:pPr>
                    <w:spacing w:after="120" w:line="360" w:lineRule="auto"/>
                    <w:ind w:right="-72"/>
                    <w:jc w:val="both"/>
                    <w:rPr>
                      <w:rFonts w:ascii="Arial" w:hAnsi="Arial" w:cs="Arial"/>
                      <w:lang w:eastAsia="en-US"/>
                    </w:rPr>
                  </w:pPr>
                </w:p>
              </w:tc>
              <w:tc>
                <w:tcPr>
                  <w:tcW w:w="728" w:type="dxa"/>
                  <w:vMerge/>
                </w:tcPr>
                <w:p w14:paraId="0728501E" w14:textId="77777777" w:rsidR="001346EF" w:rsidRDefault="001346EF" w:rsidP="001346EF">
                  <w:pPr>
                    <w:spacing w:after="120" w:line="360" w:lineRule="auto"/>
                    <w:ind w:right="-72"/>
                    <w:jc w:val="both"/>
                    <w:rPr>
                      <w:rFonts w:ascii="Calibri Light" w:hAnsi="Calibri Light" w:cs="Calibri Light"/>
                    </w:rPr>
                  </w:pPr>
                </w:p>
              </w:tc>
              <w:tc>
                <w:tcPr>
                  <w:tcW w:w="1172" w:type="dxa"/>
                </w:tcPr>
                <w:p w14:paraId="30963484" w14:textId="77777777" w:rsidR="001346EF" w:rsidRDefault="001346EF" w:rsidP="001346EF">
                  <w:pPr>
                    <w:spacing w:after="120" w:line="360" w:lineRule="auto"/>
                    <w:ind w:right="-72"/>
                    <w:jc w:val="both"/>
                    <w:rPr>
                      <w:rFonts w:ascii="Arial" w:hAnsi="Arial" w:cs="Arial"/>
                      <w:i/>
                      <w:iCs/>
                      <w:sz w:val="24"/>
                      <w:szCs w:val="24"/>
                    </w:rPr>
                  </w:pPr>
                </w:p>
              </w:tc>
              <w:tc>
                <w:tcPr>
                  <w:tcW w:w="1195" w:type="dxa"/>
                </w:tcPr>
                <w:p w14:paraId="0D69667A" w14:textId="77777777" w:rsidR="001346EF" w:rsidRDefault="001346EF" w:rsidP="001346EF">
                  <w:pPr>
                    <w:spacing w:after="120" w:line="360" w:lineRule="auto"/>
                    <w:ind w:right="-72"/>
                    <w:jc w:val="both"/>
                    <w:rPr>
                      <w:rFonts w:ascii="Arial" w:hAnsi="Arial" w:cs="Arial"/>
                      <w:i/>
                      <w:iCs/>
                      <w:sz w:val="24"/>
                      <w:szCs w:val="24"/>
                    </w:rPr>
                  </w:pPr>
                </w:p>
              </w:tc>
              <w:tc>
                <w:tcPr>
                  <w:tcW w:w="718" w:type="dxa"/>
                  <w:vAlign w:val="center"/>
                </w:tcPr>
                <w:p w14:paraId="1F8D047A" w14:textId="1CB079E4" w:rsidR="001346EF" w:rsidRDefault="001346EF" w:rsidP="001346EF">
                  <w:pPr>
                    <w:spacing w:after="120" w:line="360" w:lineRule="auto"/>
                    <w:ind w:right="-72"/>
                    <w:jc w:val="both"/>
                    <w:rPr>
                      <w:rFonts w:ascii="Calibri Light" w:hAnsi="Calibri Light" w:cs="Calibri Light"/>
                    </w:rPr>
                  </w:pPr>
                  <w:r>
                    <w:rPr>
                      <w:rFonts w:ascii="Calibri Light" w:hAnsi="Calibri Light" w:cs="Calibri Light"/>
                    </w:rPr>
                    <w:t>23%</w:t>
                  </w:r>
                </w:p>
              </w:tc>
              <w:tc>
                <w:tcPr>
                  <w:tcW w:w="1079" w:type="dxa"/>
                </w:tcPr>
                <w:p w14:paraId="7FF191F6" w14:textId="77777777" w:rsidR="001346EF" w:rsidRDefault="001346EF" w:rsidP="001346EF">
                  <w:pPr>
                    <w:spacing w:after="120" w:line="360" w:lineRule="auto"/>
                    <w:ind w:right="-72"/>
                    <w:jc w:val="both"/>
                    <w:rPr>
                      <w:rFonts w:ascii="Arial" w:hAnsi="Arial" w:cs="Arial"/>
                      <w:i/>
                      <w:iCs/>
                      <w:sz w:val="24"/>
                      <w:szCs w:val="24"/>
                    </w:rPr>
                  </w:pPr>
                </w:p>
              </w:tc>
              <w:tc>
                <w:tcPr>
                  <w:tcW w:w="1240" w:type="dxa"/>
                </w:tcPr>
                <w:p w14:paraId="71797BCE" w14:textId="77777777" w:rsidR="001346EF" w:rsidRDefault="001346EF" w:rsidP="001346EF">
                  <w:pPr>
                    <w:spacing w:after="120" w:line="360" w:lineRule="auto"/>
                    <w:ind w:right="-72"/>
                    <w:jc w:val="both"/>
                    <w:rPr>
                      <w:rFonts w:ascii="Arial" w:hAnsi="Arial" w:cs="Arial"/>
                      <w:i/>
                      <w:iCs/>
                      <w:sz w:val="24"/>
                      <w:szCs w:val="24"/>
                    </w:rPr>
                  </w:pPr>
                </w:p>
              </w:tc>
              <w:tc>
                <w:tcPr>
                  <w:tcW w:w="1201" w:type="dxa"/>
                </w:tcPr>
                <w:p w14:paraId="5C8F8E56" w14:textId="77777777" w:rsidR="001346EF" w:rsidRDefault="001346EF" w:rsidP="001346EF">
                  <w:pPr>
                    <w:spacing w:after="120" w:line="360" w:lineRule="auto"/>
                    <w:ind w:right="-72"/>
                    <w:jc w:val="both"/>
                    <w:rPr>
                      <w:rFonts w:ascii="Arial" w:hAnsi="Arial" w:cs="Arial"/>
                      <w:i/>
                      <w:iCs/>
                      <w:sz w:val="24"/>
                      <w:szCs w:val="24"/>
                    </w:rPr>
                  </w:pPr>
                </w:p>
              </w:tc>
            </w:tr>
            <w:tr w:rsidR="001346EF" w14:paraId="0B2C5630" w14:textId="77777777" w:rsidTr="006F0DD8">
              <w:tc>
                <w:tcPr>
                  <w:tcW w:w="3667" w:type="dxa"/>
                  <w:gridSpan w:val="4"/>
                </w:tcPr>
                <w:p w14:paraId="1B291907" w14:textId="77777777" w:rsidR="001346EF" w:rsidRDefault="001346EF" w:rsidP="001346EF">
                  <w:pPr>
                    <w:spacing w:after="120" w:line="360" w:lineRule="auto"/>
                    <w:ind w:right="-72"/>
                    <w:jc w:val="both"/>
                    <w:rPr>
                      <w:rFonts w:ascii="Arial" w:hAnsi="Arial" w:cs="Arial"/>
                      <w:i/>
                      <w:iCs/>
                      <w:sz w:val="24"/>
                      <w:szCs w:val="24"/>
                    </w:rPr>
                  </w:pPr>
                </w:p>
              </w:tc>
              <w:tc>
                <w:tcPr>
                  <w:tcW w:w="1195" w:type="dxa"/>
                </w:tcPr>
                <w:p w14:paraId="12B1DE17" w14:textId="04AECF5F" w:rsidR="001346EF" w:rsidRDefault="00B4084A" w:rsidP="001346EF">
                  <w:pPr>
                    <w:spacing w:after="120" w:line="360" w:lineRule="auto"/>
                    <w:ind w:right="-72"/>
                    <w:jc w:val="both"/>
                    <w:rPr>
                      <w:rFonts w:ascii="Arial" w:hAnsi="Arial" w:cs="Arial"/>
                      <w:i/>
                      <w:iCs/>
                      <w:sz w:val="24"/>
                      <w:szCs w:val="24"/>
                    </w:rPr>
                  </w:pPr>
                  <w:r>
                    <w:rPr>
                      <w:rFonts w:ascii="Arial" w:hAnsi="Arial" w:cs="Arial"/>
                      <w:i/>
                      <w:iCs/>
                      <w:noProof/>
                      <w:sz w:val="24"/>
                      <w:szCs w:val="24"/>
                    </w:rPr>
                    <mc:AlternateContent>
                      <mc:Choice Requires="wps">
                        <w:drawing>
                          <wp:anchor distT="0" distB="0" distL="114300" distR="114300" simplePos="0" relativeHeight="251659264" behindDoc="0" locked="0" layoutInCell="1" allowOverlap="1" wp14:anchorId="3C57CDA7" wp14:editId="2689848D">
                            <wp:simplePos x="0" y="0"/>
                            <wp:positionH relativeFrom="column">
                              <wp:posOffset>690880</wp:posOffset>
                            </wp:positionH>
                            <wp:positionV relativeFrom="paragraph">
                              <wp:posOffset>5080</wp:posOffset>
                            </wp:positionV>
                            <wp:extent cx="432435" cy="341630"/>
                            <wp:effectExtent l="0" t="0" r="0" b="0"/>
                            <wp:wrapNone/>
                            <wp:docPr id="85021529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2435" cy="341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916ABB" id="_x0000_t32" coordsize="21600,21600" o:spt="32" o:oned="t" path="m,l21600,21600e" filled="f">
                            <v:path arrowok="t" fillok="f" o:connecttype="none"/>
                            <o:lock v:ext="edit" shapetype="t"/>
                          </v:shapetype>
                          <v:shape id="AutoShape 3" o:spid="_x0000_s1026" type="#_x0000_t32" style="position:absolute;margin-left:54.4pt;margin-top:.4pt;width:34.05pt;height:26.9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"/>
                        </w:pict>
                      </mc:Fallback>
                    </mc:AlternateContent>
                  </w:r>
                  <w:r>
                    <w:rPr>
                      <w:rFonts w:ascii="Arial" w:hAnsi="Arial" w:cs="Arial"/>
                      <w:i/>
                      <w:iCs/>
                      <w:noProof/>
                      <w:sz w:val="24"/>
                      <w:szCs w:val="24"/>
                    </w:rPr>
                    <mc:AlternateContent>
                      <mc:Choice Requires="wps">
                        <w:drawing>
                          <wp:anchor distT="0" distB="0" distL="114300" distR="114300" simplePos="0" relativeHeight="251658240" behindDoc="0" locked="0" layoutInCell="1" allowOverlap="1" wp14:anchorId="315C058F" wp14:editId="708B203C">
                            <wp:simplePos x="0" y="0"/>
                            <wp:positionH relativeFrom="column">
                              <wp:posOffset>690880</wp:posOffset>
                            </wp:positionH>
                            <wp:positionV relativeFrom="paragraph">
                              <wp:posOffset>5080</wp:posOffset>
                            </wp:positionV>
                            <wp:extent cx="432435" cy="291465"/>
                            <wp:effectExtent l="0" t="0" r="0" b="0"/>
                            <wp:wrapNone/>
                            <wp:docPr id="39179036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435" cy="291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6695A" id="AutoShape 2" o:spid="_x0000_s1026" type="#_x0000_t32" style="position:absolute;margin-left:54.4pt;margin-top:.4pt;width:34.05pt;height:2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"/>
                        </w:pict>
                      </mc:Fallback>
                    </mc:AlternateContent>
                  </w:r>
                </w:p>
              </w:tc>
              <w:tc>
                <w:tcPr>
                  <w:tcW w:w="718" w:type="dxa"/>
                  <w:vAlign w:val="center"/>
                </w:tcPr>
                <w:p w14:paraId="4CA1C2D7" w14:textId="46E83121" w:rsidR="001346EF" w:rsidRDefault="001346EF" w:rsidP="001346EF">
                  <w:pPr>
                    <w:spacing w:after="120" w:line="360" w:lineRule="auto"/>
                    <w:ind w:right="-72"/>
                    <w:jc w:val="both"/>
                    <w:rPr>
                      <w:rFonts w:ascii="Calibri Light" w:hAnsi="Calibri Light" w:cs="Calibri Light"/>
                    </w:rPr>
                  </w:pPr>
                </w:p>
              </w:tc>
              <w:tc>
                <w:tcPr>
                  <w:tcW w:w="1079" w:type="dxa"/>
                </w:tcPr>
                <w:p w14:paraId="74BC8B91" w14:textId="77777777" w:rsidR="001346EF" w:rsidRDefault="001346EF" w:rsidP="001346EF">
                  <w:pPr>
                    <w:spacing w:after="120" w:line="360" w:lineRule="auto"/>
                    <w:ind w:right="-72"/>
                    <w:jc w:val="both"/>
                    <w:rPr>
                      <w:rFonts w:ascii="Arial" w:hAnsi="Arial" w:cs="Arial"/>
                      <w:i/>
                      <w:iCs/>
                      <w:sz w:val="24"/>
                      <w:szCs w:val="24"/>
                    </w:rPr>
                  </w:pPr>
                </w:p>
              </w:tc>
              <w:tc>
                <w:tcPr>
                  <w:tcW w:w="1240" w:type="dxa"/>
                </w:tcPr>
                <w:p w14:paraId="0043353D" w14:textId="7495F1C1" w:rsidR="001346EF" w:rsidRDefault="00B4084A" w:rsidP="001346EF">
                  <w:pPr>
                    <w:spacing w:after="120" w:line="360" w:lineRule="auto"/>
                    <w:ind w:right="-72"/>
                    <w:jc w:val="both"/>
                    <w:rPr>
                      <w:rFonts w:ascii="Arial" w:hAnsi="Arial" w:cs="Arial"/>
                      <w:i/>
                      <w:iCs/>
                      <w:sz w:val="24"/>
                      <w:szCs w:val="24"/>
                    </w:rPr>
                  </w:pPr>
                  <w:r>
                    <w:rPr>
                      <w:rFonts w:ascii="Arial" w:hAnsi="Arial" w:cs="Arial"/>
                      <w:i/>
                      <w:iCs/>
                      <w:noProof/>
                      <w:sz w:val="24"/>
                      <w:szCs w:val="24"/>
                    </w:rPr>
                    <mc:AlternateContent>
                      <mc:Choice Requires="wps">
                        <w:drawing>
                          <wp:anchor distT="0" distB="0" distL="114300" distR="114300" simplePos="0" relativeHeight="251661312" behindDoc="0" locked="0" layoutInCell="1" allowOverlap="1" wp14:anchorId="7407C705" wp14:editId="59FA5B85">
                            <wp:simplePos x="0" y="0"/>
                            <wp:positionH relativeFrom="column">
                              <wp:posOffset>720090</wp:posOffset>
                            </wp:positionH>
                            <wp:positionV relativeFrom="paragraph">
                              <wp:posOffset>5080</wp:posOffset>
                            </wp:positionV>
                            <wp:extent cx="734060" cy="341630"/>
                            <wp:effectExtent l="0" t="0" r="0" b="0"/>
                            <wp:wrapNone/>
                            <wp:docPr id="179607701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4060" cy="341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CA211" id="AutoShape 5" o:spid="_x0000_s1026" type="#_x0000_t32" style="position:absolute;margin-left:56.7pt;margin-top:.4pt;width:57.8pt;height:26.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"/>
                        </w:pict>
                      </mc:Fallback>
                    </mc:AlternateContent>
                  </w:r>
                  <w:r>
                    <w:rPr>
                      <w:rFonts w:ascii="Arial" w:hAnsi="Arial" w:cs="Arial"/>
                      <w:i/>
                      <w:iCs/>
                      <w:noProof/>
                      <w:sz w:val="24"/>
                      <w:szCs w:val="24"/>
                    </w:rPr>
                    <mc:AlternateContent>
                      <mc:Choice Requires="wps">
                        <w:drawing>
                          <wp:anchor distT="0" distB="0" distL="114300" distR="114300" simplePos="0" relativeHeight="251660288" behindDoc="0" locked="0" layoutInCell="1" allowOverlap="1" wp14:anchorId="67D41EED" wp14:editId="5E4DDB59">
                            <wp:simplePos x="0" y="0"/>
                            <wp:positionH relativeFrom="column">
                              <wp:posOffset>720090</wp:posOffset>
                            </wp:positionH>
                            <wp:positionV relativeFrom="paragraph">
                              <wp:posOffset>5080</wp:posOffset>
                            </wp:positionV>
                            <wp:extent cx="734060" cy="291465"/>
                            <wp:effectExtent l="0" t="0" r="0" b="0"/>
                            <wp:wrapNone/>
                            <wp:docPr id="9164028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4060" cy="291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C87F74" id="AutoShape 4" o:spid="_x0000_s1026" type="#_x0000_t32" style="position:absolute;margin-left:56.7pt;margin-top:.4pt;width:57.8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"/>
                        </w:pict>
                      </mc:Fallback>
                    </mc:AlternateContent>
                  </w:r>
                </w:p>
              </w:tc>
              <w:tc>
                <w:tcPr>
                  <w:tcW w:w="1201" w:type="dxa"/>
                </w:tcPr>
                <w:p w14:paraId="2D5E0681" w14:textId="41E6093B" w:rsidR="001346EF" w:rsidRDefault="001346EF" w:rsidP="001346EF">
                  <w:pPr>
                    <w:spacing w:after="120" w:line="360" w:lineRule="auto"/>
                    <w:ind w:right="-72"/>
                    <w:jc w:val="both"/>
                    <w:rPr>
                      <w:rFonts w:ascii="Arial" w:hAnsi="Arial" w:cs="Arial"/>
                      <w:i/>
                      <w:iCs/>
                      <w:sz w:val="24"/>
                      <w:szCs w:val="24"/>
                    </w:rPr>
                  </w:pPr>
                </w:p>
              </w:tc>
            </w:tr>
          </w:tbl>
          <w:p w14:paraId="63330356" w14:textId="09426512" w:rsidR="00E62B4B" w:rsidRPr="00D07353" w:rsidRDefault="00E62B4B" w:rsidP="00F33771">
            <w:pPr>
              <w:spacing w:after="60" w:line="360" w:lineRule="auto"/>
              <w:ind w:left="30" w:right="-72"/>
              <w:jc w:val="both"/>
              <w:rPr>
                <w:rFonts w:ascii="Arial" w:hAnsi="Arial" w:cs="Arial"/>
                <w:sz w:val="24"/>
                <w:szCs w:val="24"/>
                <w:highlight w:val="darkGray"/>
              </w:rPr>
            </w:pPr>
          </w:p>
        </w:tc>
      </w:tr>
      <w:tr w:rsidR="00D07353" w:rsidRPr="001346EF" w14:paraId="6F81D296" w14:textId="77777777" w:rsidTr="006F0DD8">
        <w:tc>
          <w:tcPr>
            <w:tcW w:w="9390" w:type="dxa"/>
          </w:tcPr>
          <w:p w14:paraId="29D96AA5" w14:textId="2D8AD236" w:rsidR="001346EF" w:rsidRPr="001346EF" w:rsidRDefault="001346EF" w:rsidP="001346EF">
            <w:pPr>
              <w:spacing w:before="60" w:after="60" w:line="276" w:lineRule="auto"/>
              <w:ind w:left="30" w:right="-72"/>
              <w:rPr>
                <w:rFonts w:ascii="Arial" w:hAnsi="Arial" w:cs="Arial"/>
                <w:i/>
                <w:iCs/>
                <w:sz w:val="24"/>
                <w:szCs w:val="24"/>
              </w:rPr>
            </w:pPr>
            <w:r w:rsidRPr="001346EF">
              <w:rPr>
                <w:rFonts w:ascii="Arial" w:hAnsi="Arial" w:cs="Arial"/>
                <w:i/>
                <w:iCs/>
                <w:sz w:val="24"/>
                <w:szCs w:val="24"/>
              </w:rPr>
              <w:lastRenderedPageBreak/>
              <w:t xml:space="preserve">Uzasadnienie: myjnia do butów jako urządzenia medyczne objęte są stawką podatku VAT 8 % natomiast akcesoria nie stanowiące integralnej części urządzeń oraz usługi bezpośrednio związane z wykonaniem kontraktu opodatkowane są stawką 23%.         </w:t>
            </w:r>
          </w:p>
          <w:p w14:paraId="207F2B64" w14:textId="77777777" w:rsidR="00781E75" w:rsidRPr="00E62B4B" w:rsidRDefault="00781E75" w:rsidP="00781E75">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593A9B66" w14:textId="1F7030BE" w:rsidR="001346EF" w:rsidRPr="0078362E" w:rsidRDefault="0078362E" w:rsidP="00F33771">
            <w:pPr>
              <w:spacing w:before="60" w:after="60" w:line="276" w:lineRule="auto"/>
              <w:ind w:left="30" w:right="-72"/>
              <w:rPr>
                <w:rFonts w:ascii="Arial" w:hAnsi="Arial" w:cs="Arial"/>
                <w:sz w:val="24"/>
                <w:szCs w:val="24"/>
              </w:rPr>
            </w:pPr>
            <w:r w:rsidRPr="0078362E">
              <w:rPr>
                <w:rFonts w:ascii="Arial" w:hAnsi="Arial" w:cs="Arial"/>
                <w:sz w:val="24"/>
                <w:szCs w:val="24"/>
              </w:rPr>
              <w:t>Zamawiający nie wyraża zgody.</w:t>
            </w:r>
          </w:p>
          <w:p w14:paraId="042F7076" w14:textId="77777777" w:rsidR="001346EF" w:rsidRPr="001346EF" w:rsidRDefault="001346EF" w:rsidP="00F33771">
            <w:pPr>
              <w:spacing w:before="60" w:after="60" w:line="276" w:lineRule="auto"/>
              <w:ind w:left="30" w:right="-72"/>
              <w:rPr>
                <w:rFonts w:ascii="Arial" w:hAnsi="Arial" w:cs="Arial"/>
                <w:b/>
                <w:bCs/>
                <w:sz w:val="24"/>
                <w:szCs w:val="24"/>
              </w:rPr>
            </w:pPr>
          </w:p>
          <w:p w14:paraId="2BBB0D16" w14:textId="164B157F" w:rsidR="001346EF" w:rsidRPr="001346EF" w:rsidRDefault="001346EF" w:rsidP="00781E75">
            <w:pPr>
              <w:numPr>
                <w:ilvl w:val="0"/>
                <w:numId w:val="10"/>
              </w:numPr>
              <w:spacing w:before="60" w:after="60" w:line="276" w:lineRule="auto"/>
              <w:ind w:right="-72"/>
              <w:rPr>
                <w:rFonts w:ascii="Arial" w:hAnsi="Arial" w:cs="Arial"/>
                <w:sz w:val="24"/>
                <w:szCs w:val="24"/>
                <w:u w:val="single"/>
              </w:rPr>
            </w:pPr>
            <w:r w:rsidRPr="001346EF">
              <w:rPr>
                <w:rFonts w:ascii="Arial" w:hAnsi="Arial" w:cs="Arial"/>
                <w:sz w:val="24"/>
                <w:szCs w:val="24"/>
                <w:u w:val="single"/>
              </w:rPr>
              <w:t>Pytanie dot. załącznika nr 9 do SWZ: wzór Projekt Umowy Dostawy § 2 Przedmiot Umowy ustęp 2 o brzmieniu:</w:t>
            </w:r>
          </w:p>
          <w:p w14:paraId="41F1DB3C" w14:textId="77777777" w:rsidR="001346EF" w:rsidRPr="001346EF" w:rsidRDefault="001346EF" w:rsidP="001346EF">
            <w:pPr>
              <w:spacing w:before="60" w:after="60" w:line="276" w:lineRule="auto"/>
              <w:ind w:left="30" w:right="-72"/>
              <w:rPr>
                <w:rFonts w:ascii="Arial" w:hAnsi="Arial" w:cs="Arial"/>
                <w:sz w:val="24"/>
                <w:szCs w:val="24"/>
              </w:rPr>
            </w:pPr>
          </w:p>
          <w:p w14:paraId="76746941"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2. Do podanych w załączniku nr 1 cen netto Dostawca będzie doliczał podatek VAT zgodnie z obowiązującymi przepisami. W dniu zawarcia umowy sprzedaż materiałów, opodatkowana jest według ___ % stawki podatku VAT.</w:t>
            </w:r>
          </w:p>
          <w:p w14:paraId="6AF6E85C" w14:textId="77777777" w:rsidR="001346EF" w:rsidRPr="001346EF" w:rsidRDefault="001346EF" w:rsidP="001346EF">
            <w:pPr>
              <w:spacing w:before="60" w:after="60" w:line="276" w:lineRule="auto"/>
              <w:ind w:left="30" w:right="-72"/>
              <w:rPr>
                <w:rFonts w:ascii="Arial" w:hAnsi="Arial" w:cs="Arial"/>
                <w:sz w:val="24"/>
                <w:szCs w:val="24"/>
              </w:rPr>
            </w:pPr>
          </w:p>
          <w:p w14:paraId="1D3CF41B"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Prosimy Zamawiającego o zmianę zapisu na:</w:t>
            </w:r>
          </w:p>
          <w:p w14:paraId="466D6BD3" w14:textId="77777777" w:rsidR="001346EF" w:rsidRPr="001346EF" w:rsidRDefault="001346EF" w:rsidP="001346EF">
            <w:pPr>
              <w:spacing w:before="60" w:after="60" w:line="276" w:lineRule="auto"/>
              <w:ind w:left="30" w:right="-72"/>
              <w:rPr>
                <w:rFonts w:ascii="Arial" w:hAnsi="Arial" w:cs="Arial"/>
                <w:sz w:val="24"/>
                <w:szCs w:val="24"/>
              </w:rPr>
            </w:pPr>
          </w:p>
          <w:p w14:paraId="6ECE6A72" w14:textId="0AE9483F"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2. Do podanych w załączniku nr 1 cen netto Dostawca będzie doliczał podatek VAT zgodnie z obowiązującymi przepisami. W dniu zawarcia umowy sprzedaż materiałów, opodatkowana jest według dwóch stawek podatku VAT: 8% i 23%.</w:t>
            </w:r>
          </w:p>
          <w:p w14:paraId="7FD68DB9" w14:textId="77777777" w:rsidR="001346EF" w:rsidRPr="001346EF" w:rsidRDefault="001346EF" w:rsidP="001346EF">
            <w:pPr>
              <w:spacing w:before="60" w:after="60" w:line="276" w:lineRule="auto"/>
              <w:ind w:left="30" w:right="-72"/>
              <w:rPr>
                <w:rFonts w:ascii="Arial" w:hAnsi="Arial" w:cs="Arial"/>
                <w:sz w:val="24"/>
                <w:szCs w:val="24"/>
              </w:rPr>
            </w:pPr>
          </w:p>
          <w:p w14:paraId="6507EB37" w14:textId="77777777" w:rsidR="001346EF" w:rsidRPr="001346EF" w:rsidRDefault="001346EF" w:rsidP="001346EF">
            <w:pPr>
              <w:spacing w:before="60" w:after="60" w:line="276" w:lineRule="auto"/>
              <w:ind w:left="30" w:right="-72"/>
              <w:rPr>
                <w:rFonts w:ascii="Arial" w:hAnsi="Arial" w:cs="Arial"/>
                <w:i/>
                <w:iCs/>
                <w:sz w:val="24"/>
                <w:szCs w:val="24"/>
              </w:rPr>
            </w:pPr>
            <w:r w:rsidRPr="001346EF">
              <w:rPr>
                <w:rFonts w:ascii="Arial" w:hAnsi="Arial" w:cs="Arial"/>
                <w:i/>
                <w:iCs/>
                <w:sz w:val="24"/>
                <w:szCs w:val="24"/>
              </w:rPr>
              <w:t xml:space="preserve">Uzasadnienie: myjnia do butów jako urządzenia medyczne objęte są stawką podatku VAT 8 % natomiast akcesoria nie stanowiące integralnej części urządzeń oraz usługi bezpośrednio związane z wykonaniem kontraktu opodatkowane są stawką 23%         </w:t>
            </w:r>
          </w:p>
          <w:p w14:paraId="0C6174A9" w14:textId="77777777" w:rsidR="00781E75" w:rsidRPr="00E62B4B" w:rsidRDefault="00781E75" w:rsidP="00781E75">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68CF2469" w14:textId="77777777" w:rsidR="0078362E" w:rsidRPr="0078362E" w:rsidRDefault="0078362E" w:rsidP="0078362E">
            <w:pPr>
              <w:spacing w:before="60" w:after="60" w:line="276" w:lineRule="auto"/>
              <w:ind w:left="30" w:right="-72"/>
              <w:rPr>
                <w:rFonts w:ascii="Arial" w:hAnsi="Arial" w:cs="Arial"/>
                <w:sz w:val="24"/>
                <w:szCs w:val="24"/>
              </w:rPr>
            </w:pPr>
            <w:r w:rsidRPr="0078362E">
              <w:rPr>
                <w:rFonts w:ascii="Arial" w:hAnsi="Arial" w:cs="Arial"/>
                <w:sz w:val="24"/>
                <w:szCs w:val="24"/>
              </w:rPr>
              <w:t>Zamawiający nie wyraża zgody.</w:t>
            </w:r>
          </w:p>
          <w:p w14:paraId="344BFB93" w14:textId="77777777" w:rsidR="0078362E" w:rsidRPr="001346EF" w:rsidRDefault="0078362E" w:rsidP="00E40D5A">
            <w:pPr>
              <w:spacing w:before="60" w:after="60" w:line="276" w:lineRule="auto"/>
              <w:ind w:right="-72"/>
              <w:rPr>
                <w:rFonts w:ascii="Arial" w:hAnsi="Arial" w:cs="Arial"/>
                <w:sz w:val="24"/>
                <w:szCs w:val="24"/>
              </w:rPr>
            </w:pPr>
          </w:p>
          <w:p w14:paraId="6EEA5639" w14:textId="58C59EEA" w:rsidR="001346EF" w:rsidRPr="001346EF" w:rsidRDefault="001346EF" w:rsidP="00781E75">
            <w:pPr>
              <w:numPr>
                <w:ilvl w:val="0"/>
                <w:numId w:val="10"/>
              </w:numPr>
              <w:spacing w:before="60" w:after="60" w:line="276" w:lineRule="auto"/>
              <w:ind w:right="-72"/>
              <w:rPr>
                <w:rFonts w:ascii="Arial" w:hAnsi="Arial" w:cs="Arial"/>
                <w:sz w:val="24"/>
                <w:szCs w:val="24"/>
                <w:u w:val="single"/>
              </w:rPr>
            </w:pPr>
            <w:r w:rsidRPr="001346EF">
              <w:rPr>
                <w:rFonts w:ascii="Arial" w:hAnsi="Arial" w:cs="Arial"/>
                <w:sz w:val="24"/>
                <w:szCs w:val="24"/>
                <w:u w:val="single"/>
              </w:rPr>
              <w:t>Pytanie dot. załącznika nr 9 do SWZ: wzór Projekt Umowy Dostawy § 6 Gwarancja ustęp 13 o brzmieniu:</w:t>
            </w:r>
          </w:p>
          <w:p w14:paraId="2EFAC1F1" w14:textId="77777777" w:rsidR="001346EF" w:rsidRPr="001346EF" w:rsidRDefault="001346EF" w:rsidP="00BB0C08">
            <w:pPr>
              <w:numPr>
                <w:ilvl w:val="0"/>
                <w:numId w:val="8"/>
              </w:numPr>
              <w:spacing w:before="60" w:after="60" w:line="276" w:lineRule="auto"/>
              <w:ind w:right="-72"/>
              <w:jc w:val="both"/>
              <w:rPr>
                <w:rFonts w:ascii="Arial" w:hAnsi="Arial" w:cs="Arial"/>
                <w:sz w:val="24"/>
                <w:szCs w:val="24"/>
              </w:rPr>
            </w:pPr>
            <w:r w:rsidRPr="001346EF">
              <w:rPr>
                <w:rFonts w:ascii="Arial" w:hAnsi="Arial" w:cs="Arial"/>
                <w:sz w:val="24"/>
                <w:szCs w:val="24"/>
              </w:rPr>
              <w:t xml:space="preserve">Dostawca zobowiązuje się do zapewniania możliwości zgłoszeń awarii od poniedziałku do piątku w godz. 8:00 – 15:00. Czas podjęcia naprawy przez serwis wynosi maksymalnie 48 godzin liczone w dni robocze od pn. – pt.  z wyłączeniem dni ustawowo wolnych od pracy. Czas usunięcia zgłoszonych usterek i wykonania napraw, licząc od chwili przyjęcia zgłoszenia, wynosi maksymalnie 7 </w:t>
            </w:r>
            <w:r w:rsidRPr="001346EF">
              <w:rPr>
                <w:rFonts w:ascii="Arial" w:hAnsi="Arial" w:cs="Arial"/>
                <w:sz w:val="24"/>
                <w:szCs w:val="24"/>
              </w:rPr>
              <w:lastRenderedPageBreak/>
              <w:t>dni roboczych od chwili przyjęcia zgłoszenia. Czas wymiany uszkodzonego podzespołu na fabrycznie nowy wynosi maksymalnie 5 dni roboczych od stwierdzenia jego awarii.</w:t>
            </w:r>
          </w:p>
          <w:p w14:paraId="425898BA" w14:textId="77777777" w:rsidR="001346EF" w:rsidRPr="001346EF" w:rsidRDefault="001346EF" w:rsidP="001346EF">
            <w:pPr>
              <w:spacing w:before="60" w:after="60" w:line="276" w:lineRule="auto"/>
              <w:ind w:left="30" w:right="-72"/>
              <w:rPr>
                <w:rFonts w:ascii="Arial" w:hAnsi="Arial" w:cs="Arial"/>
                <w:sz w:val="24"/>
                <w:szCs w:val="24"/>
              </w:rPr>
            </w:pPr>
          </w:p>
          <w:p w14:paraId="69B27702" w14:textId="1514E61F" w:rsidR="001346EF" w:rsidRPr="001346EF" w:rsidRDefault="001346EF" w:rsidP="00E40D5A">
            <w:pPr>
              <w:spacing w:before="60" w:after="60" w:line="276" w:lineRule="auto"/>
              <w:ind w:left="30" w:right="-72"/>
              <w:rPr>
                <w:rFonts w:ascii="Arial" w:hAnsi="Arial" w:cs="Arial"/>
                <w:sz w:val="24"/>
                <w:szCs w:val="24"/>
              </w:rPr>
            </w:pPr>
            <w:r w:rsidRPr="001346EF">
              <w:rPr>
                <w:rFonts w:ascii="Arial" w:hAnsi="Arial" w:cs="Arial"/>
                <w:sz w:val="24"/>
                <w:szCs w:val="24"/>
              </w:rPr>
              <w:t>Prosimy Zamawiającego o zmianę zapisu na:</w:t>
            </w:r>
          </w:p>
          <w:p w14:paraId="6CDDAE72" w14:textId="659EB69C" w:rsidR="001346EF" w:rsidRPr="001346EF" w:rsidRDefault="001346EF" w:rsidP="00BB0C08">
            <w:pPr>
              <w:numPr>
                <w:ilvl w:val="0"/>
                <w:numId w:val="9"/>
              </w:numPr>
              <w:spacing w:before="60" w:after="60" w:line="276" w:lineRule="auto"/>
              <w:ind w:right="-72"/>
              <w:jc w:val="both"/>
              <w:rPr>
                <w:rFonts w:ascii="Arial" w:hAnsi="Arial" w:cs="Arial"/>
                <w:sz w:val="24"/>
                <w:szCs w:val="24"/>
              </w:rPr>
            </w:pPr>
            <w:r w:rsidRPr="001346EF">
              <w:rPr>
                <w:rFonts w:ascii="Arial" w:hAnsi="Arial" w:cs="Arial"/>
                <w:sz w:val="24"/>
                <w:szCs w:val="24"/>
              </w:rPr>
              <w:t>Dostawca zobowiązuje się do zapewniania możliwości zgłoszeń awarii od poniedziałku do piątku w godz. 8:00 – 15:00. Czas podjęcia naprawy przez serwis wynosi maksymalnie 48 godzin liczone w dni robocze od pn. – pt.  z wyłączeniem dni ustawowo wolnych od pracy. Czas usunięcia zgłoszonych usterek i wykonania napraw, licząc od chwili przyjęcia zgłoszenia, wynosi maksymalnie 7 dni roboczych od chwili przyjęcia zgłoszenia, a w przypadku konieczności sprowadzenia części zamiennych z zagranicy 14 dni. Czas wymiany uszkodzonego podzespołu na fabrycznie nowy wynosi maksymalnie 5 dni roboczych od stwierdzenia jego awarii, a w przypadku konieczności sprowadzenia podzespołu z zagranicy 14 dni.</w:t>
            </w:r>
          </w:p>
          <w:p w14:paraId="58171AB3" w14:textId="77777777" w:rsidR="001346EF" w:rsidRPr="001346EF" w:rsidRDefault="001346EF" w:rsidP="00F33771">
            <w:pPr>
              <w:spacing w:before="60" w:after="60" w:line="276" w:lineRule="auto"/>
              <w:ind w:left="30" w:right="-72"/>
              <w:rPr>
                <w:rFonts w:ascii="Arial" w:hAnsi="Arial" w:cs="Arial"/>
                <w:sz w:val="24"/>
                <w:szCs w:val="24"/>
              </w:rPr>
            </w:pPr>
          </w:p>
          <w:p w14:paraId="58C6A55A" w14:textId="77777777" w:rsidR="001346EF" w:rsidRPr="001346EF" w:rsidRDefault="001346EF" w:rsidP="001346EF">
            <w:pPr>
              <w:spacing w:before="60" w:after="60" w:line="276" w:lineRule="auto"/>
              <w:ind w:left="30" w:right="-72"/>
              <w:rPr>
                <w:rFonts w:ascii="Arial" w:hAnsi="Arial" w:cs="Arial"/>
                <w:i/>
                <w:iCs/>
                <w:sz w:val="24"/>
                <w:szCs w:val="24"/>
              </w:rPr>
            </w:pPr>
            <w:r w:rsidRPr="001346EF">
              <w:rPr>
                <w:rFonts w:ascii="Arial" w:hAnsi="Arial" w:cs="Arial"/>
                <w:i/>
                <w:iCs/>
                <w:sz w:val="24"/>
                <w:szCs w:val="24"/>
              </w:rPr>
              <w:t>Uzasadnienie: umowa powinna zawierać zapisy o terminie sprowadzenia części zamiennych z zagranicy.</w:t>
            </w:r>
            <w:r w:rsidRPr="001346EF">
              <w:rPr>
                <w:rFonts w:ascii="Arial" w:hAnsi="Arial" w:cs="Arial"/>
                <w:i/>
                <w:iCs/>
                <w:sz w:val="24"/>
                <w:szCs w:val="24"/>
              </w:rPr>
              <w:tab/>
            </w:r>
          </w:p>
          <w:p w14:paraId="306E5173" w14:textId="77777777" w:rsidR="00781E75" w:rsidRPr="00E62B4B" w:rsidRDefault="00781E75" w:rsidP="00781E75">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61FEFCD5" w14:textId="465C4BB2" w:rsidR="0078362E" w:rsidRPr="0078362E" w:rsidRDefault="0078362E" w:rsidP="0078362E">
            <w:pPr>
              <w:spacing w:before="60" w:after="60" w:line="276" w:lineRule="auto"/>
              <w:ind w:left="30" w:right="-72"/>
              <w:rPr>
                <w:rFonts w:ascii="Arial" w:hAnsi="Arial" w:cs="Arial"/>
                <w:sz w:val="24"/>
                <w:szCs w:val="24"/>
              </w:rPr>
            </w:pPr>
            <w:r w:rsidRPr="00EA7807">
              <w:rPr>
                <w:rFonts w:ascii="Arial" w:hAnsi="Arial" w:cs="Arial"/>
                <w:sz w:val="24"/>
                <w:szCs w:val="24"/>
              </w:rPr>
              <w:t>Zamawiający wyraża zgod</w:t>
            </w:r>
            <w:r w:rsidR="00EA7807">
              <w:rPr>
                <w:rFonts w:ascii="Arial" w:hAnsi="Arial" w:cs="Arial"/>
                <w:sz w:val="24"/>
                <w:szCs w:val="24"/>
              </w:rPr>
              <w:t>ę pod warunkiem udostępnienia urządzenia zastępczego o nie gorszych parametrach</w:t>
            </w:r>
            <w:r w:rsidRPr="00EA7807">
              <w:rPr>
                <w:rFonts w:ascii="Arial" w:hAnsi="Arial" w:cs="Arial"/>
                <w:sz w:val="24"/>
                <w:szCs w:val="24"/>
              </w:rPr>
              <w:t>.</w:t>
            </w:r>
          </w:p>
          <w:p w14:paraId="57C26115" w14:textId="77777777" w:rsidR="001346EF" w:rsidRPr="001346EF" w:rsidRDefault="001346EF" w:rsidP="001346EF">
            <w:pPr>
              <w:spacing w:before="60" w:after="60" w:line="276" w:lineRule="auto"/>
              <w:ind w:left="30" w:right="-72"/>
              <w:rPr>
                <w:rFonts w:ascii="Arial" w:hAnsi="Arial" w:cs="Arial"/>
                <w:sz w:val="24"/>
                <w:szCs w:val="24"/>
              </w:rPr>
            </w:pPr>
          </w:p>
          <w:p w14:paraId="57135857" w14:textId="6D298DCD" w:rsidR="001346EF" w:rsidRPr="001346EF" w:rsidRDefault="001346EF" w:rsidP="00781E75">
            <w:pPr>
              <w:numPr>
                <w:ilvl w:val="0"/>
                <w:numId w:val="10"/>
              </w:numPr>
              <w:spacing w:before="60" w:after="60" w:line="276" w:lineRule="auto"/>
              <w:ind w:right="-72"/>
              <w:rPr>
                <w:rFonts w:ascii="Arial" w:hAnsi="Arial" w:cs="Arial"/>
                <w:sz w:val="24"/>
                <w:szCs w:val="24"/>
                <w:u w:val="single"/>
              </w:rPr>
            </w:pPr>
            <w:r w:rsidRPr="001346EF">
              <w:rPr>
                <w:rFonts w:ascii="Arial" w:hAnsi="Arial" w:cs="Arial"/>
                <w:sz w:val="24"/>
                <w:szCs w:val="24"/>
                <w:u w:val="single"/>
              </w:rPr>
              <w:t>Pytanie dot. Załącznika Nr 6 do SWZ: Warunki gwarancji i serwisu lp. 6 o brzmieniu:</w:t>
            </w:r>
          </w:p>
          <w:p w14:paraId="1C30E929" w14:textId="77777777" w:rsidR="001346EF" w:rsidRPr="001346EF" w:rsidRDefault="001346EF" w:rsidP="001346EF">
            <w:pPr>
              <w:spacing w:before="60" w:after="60" w:line="276" w:lineRule="auto"/>
              <w:ind w:left="30" w:right="-72"/>
              <w:rPr>
                <w:rFonts w:ascii="Arial" w:hAnsi="Arial" w:cs="Arial"/>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top w:w="55" w:type="dxa"/>
                <w:left w:w="55" w:type="dxa"/>
                <w:bottom w:w="55" w:type="dxa"/>
                <w:right w:w="55" w:type="dxa"/>
              </w:tblCellMar>
              <w:tblLook w:val="04A0" w:firstRow="1" w:lastRow="0" w:firstColumn="1" w:lastColumn="0" w:noHBand="0" w:noVBand="1"/>
            </w:tblPr>
            <w:tblGrid>
              <w:gridCol w:w="428"/>
              <w:gridCol w:w="3831"/>
              <w:gridCol w:w="1209"/>
              <w:gridCol w:w="1303"/>
              <w:gridCol w:w="2359"/>
            </w:tblGrid>
            <w:tr w:rsidR="001346EF" w:rsidRPr="001346EF" w14:paraId="64F73C32" w14:textId="77777777" w:rsidTr="006F0DD8">
              <w:tc>
                <w:tcPr>
                  <w:tcW w:w="428" w:type="dxa"/>
                  <w:tcBorders>
                    <w:top w:val="single" w:sz="4" w:space="0" w:color="auto"/>
                    <w:left w:val="single" w:sz="4" w:space="0" w:color="auto"/>
                    <w:bottom w:val="single" w:sz="4" w:space="0" w:color="auto"/>
                    <w:right w:val="single" w:sz="2" w:space="0" w:color="000000"/>
                  </w:tcBorders>
                  <w:shd w:val="clear" w:color="auto" w:fill="DDDDDD"/>
                  <w:hideMark/>
                </w:tcPr>
                <w:p w14:paraId="2115E9EF"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6</w:t>
                  </w:r>
                </w:p>
              </w:tc>
              <w:tc>
                <w:tcPr>
                  <w:tcW w:w="3831" w:type="dxa"/>
                  <w:tcBorders>
                    <w:top w:val="single" w:sz="4" w:space="0" w:color="auto"/>
                    <w:left w:val="single" w:sz="2" w:space="0" w:color="000000"/>
                    <w:bottom w:val="single" w:sz="4" w:space="0" w:color="auto"/>
                    <w:right w:val="single" w:sz="2" w:space="0" w:color="000000"/>
                  </w:tcBorders>
                  <w:hideMark/>
                </w:tcPr>
                <w:p w14:paraId="60BC494B"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Wymiana uszkodzonego podzespołu na fabrycznie nowy w terminie do 5 dni roboczych od stwierdzenia jego awarii przez inżyniera serwisowego w obecności przedstawiciela zamawiającego, od poniedziałku do piątku z wyłączeniem dni ustawowo wolnych od pracy.</w:t>
                  </w:r>
                </w:p>
              </w:tc>
              <w:tc>
                <w:tcPr>
                  <w:tcW w:w="1209" w:type="dxa"/>
                  <w:tcBorders>
                    <w:top w:val="single" w:sz="4" w:space="0" w:color="auto"/>
                    <w:left w:val="single" w:sz="2" w:space="0" w:color="000000"/>
                    <w:bottom w:val="single" w:sz="4" w:space="0" w:color="auto"/>
                    <w:right w:val="single" w:sz="2" w:space="0" w:color="000000"/>
                  </w:tcBorders>
                  <w:hideMark/>
                </w:tcPr>
                <w:p w14:paraId="3254A96C"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TAK</w:t>
                  </w:r>
                </w:p>
              </w:tc>
              <w:tc>
                <w:tcPr>
                  <w:tcW w:w="1303" w:type="dxa"/>
                  <w:tcBorders>
                    <w:top w:val="single" w:sz="4" w:space="0" w:color="auto"/>
                    <w:left w:val="single" w:sz="2" w:space="0" w:color="000000"/>
                    <w:bottom w:val="single" w:sz="4" w:space="0" w:color="auto"/>
                    <w:right w:val="single" w:sz="2" w:space="0" w:color="000000"/>
                  </w:tcBorders>
                </w:tcPr>
                <w:p w14:paraId="74F472A4" w14:textId="77777777" w:rsidR="001346EF" w:rsidRPr="001346EF" w:rsidRDefault="001346EF" w:rsidP="001346EF">
                  <w:pPr>
                    <w:spacing w:before="60" w:after="60" w:line="276" w:lineRule="auto"/>
                    <w:ind w:left="30" w:right="-72"/>
                    <w:rPr>
                      <w:rFonts w:ascii="Arial" w:hAnsi="Arial" w:cs="Arial"/>
                      <w:sz w:val="24"/>
                      <w:szCs w:val="24"/>
                    </w:rPr>
                  </w:pPr>
                </w:p>
              </w:tc>
              <w:tc>
                <w:tcPr>
                  <w:tcW w:w="2359" w:type="dxa"/>
                  <w:tcBorders>
                    <w:top w:val="single" w:sz="4" w:space="0" w:color="auto"/>
                    <w:left w:val="single" w:sz="2" w:space="0" w:color="000000"/>
                    <w:bottom w:val="single" w:sz="4" w:space="0" w:color="auto"/>
                    <w:right w:val="single" w:sz="4" w:space="0" w:color="auto"/>
                  </w:tcBorders>
                  <w:hideMark/>
                </w:tcPr>
                <w:p w14:paraId="60DEF8AF"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t>
                  </w:r>
                </w:p>
              </w:tc>
            </w:tr>
          </w:tbl>
          <w:p w14:paraId="7BCD3635" w14:textId="77777777" w:rsidR="001346EF" w:rsidRPr="001346EF" w:rsidRDefault="001346EF" w:rsidP="001346EF">
            <w:pPr>
              <w:spacing w:before="60" w:after="60" w:line="276" w:lineRule="auto"/>
              <w:ind w:left="30" w:right="-72"/>
              <w:rPr>
                <w:rFonts w:ascii="Arial" w:hAnsi="Arial" w:cs="Arial"/>
                <w:sz w:val="24"/>
                <w:szCs w:val="24"/>
                <w:u w:val="single"/>
              </w:rPr>
            </w:pPr>
          </w:p>
          <w:p w14:paraId="0C10122B"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Prosimy Zamawiającego o zmianę zapisów na:</w:t>
            </w:r>
          </w:p>
          <w:p w14:paraId="5F95B8C3" w14:textId="77777777" w:rsidR="001346EF" w:rsidRPr="001346EF" w:rsidRDefault="001346EF" w:rsidP="001346EF">
            <w:pPr>
              <w:spacing w:before="60" w:after="60" w:line="276" w:lineRule="auto"/>
              <w:ind w:left="30" w:right="-72"/>
              <w:rPr>
                <w:rFonts w:ascii="Arial" w:hAnsi="Arial" w:cs="Arial"/>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top w:w="55" w:type="dxa"/>
                <w:left w:w="55" w:type="dxa"/>
                <w:bottom w:w="55" w:type="dxa"/>
                <w:right w:w="55" w:type="dxa"/>
              </w:tblCellMar>
              <w:tblLook w:val="04A0" w:firstRow="1" w:lastRow="0" w:firstColumn="1" w:lastColumn="0" w:noHBand="0" w:noVBand="1"/>
            </w:tblPr>
            <w:tblGrid>
              <w:gridCol w:w="450"/>
              <w:gridCol w:w="4030"/>
              <w:gridCol w:w="1275"/>
              <w:gridCol w:w="1418"/>
              <w:gridCol w:w="2574"/>
            </w:tblGrid>
            <w:tr w:rsidR="001346EF" w:rsidRPr="001346EF" w14:paraId="0927459E" w14:textId="77777777" w:rsidTr="006F0DD8">
              <w:tc>
                <w:tcPr>
                  <w:tcW w:w="450" w:type="dxa"/>
                  <w:tcBorders>
                    <w:top w:val="single" w:sz="4" w:space="0" w:color="auto"/>
                    <w:left w:val="single" w:sz="4" w:space="0" w:color="auto"/>
                    <w:bottom w:val="single" w:sz="4" w:space="0" w:color="auto"/>
                    <w:right w:val="single" w:sz="2" w:space="0" w:color="000000"/>
                  </w:tcBorders>
                  <w:shd w:val="clear" w:color="auto" w:fill="DDDDDD"/>
                  <w:hideMark/>
                </w:tcPr>
                <w:p w14:paraId="0DDDF313"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lastRenderedPageBreak/>
                    <w:t>6</w:t>
                  </w:r>
                </w:p>
              </w:tc>
              <w:tc>
                <w:tcPr>
                  <w:tcW w:w="4030" w:type="dxa"/>
                  <w:tcBorders>
                    <w:top w:val="single" w:sz="4" w:space="0" w:color="auto"/>
                    <w:left w:val="single" w:sz="2" w:space="0" w:color="000000"/>
                    <w:bottom w:val="single" w:sz="4" w:space="0" w:color="auto"/>
                    <w:right w:val="single" w:sz="2" w:space="0" w:color="000000"/>
                  </w:tcBorders>
                  <w:hideMark/>
                </w:tcPr>
                <w:p w14:paraId="16C2D867"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Wymiana uszkodzonego podzespołu na fabrycznie nowy w terminie do 5 dni roboczych, (a w przypadku konieczności sprowadzenia podzespołu z zagranicy 14 dni) od stwierdzenia jego awarii przez inżyniera serwisowego w obecności przedstawiciela zamawiającego, od poniedziałku do piątku z wyłączeniem dni ustawowo wolnych od pracy.</w:t>
                  </w:r>
                </w:p>
              </w:tc>
              <w:tc>
                <w:tcPr>
                  <w:tcW w:w="1275" w:type="dxa"/>
                  <w:tcBorders>
                    <w:top w:val="single" w:sz="4" w:space="0" w:color="auto"/>
                    <w:left w:val="single" w:sz="2" w:space="0" w:color="000000"/>
                    <w:bottom w:val="single" w:sz="4" w:space="0" w:color="auto"/>
                    <w:right w:val="single" w:sz="2" w:space="0" w:color="000000"/>
                  </w:tcBorders>
                  <w:hideMark/>
                </w:tcPr>
                <w:p w14:paraId="4BF4993F"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TAK</w:t>
                  </w:r>
                </w:p>
              </w:tc>
              <w:tc>
                <w:tcPr>
                  <w:tcW w:w="1418" w:type="dxa"/>
                  <w:tcBorders>
                    <w:top w:val="single" w:sz="4" w:space="0" w:color="auto"/>
                    <w:left w:val="single" w:sz="2" w:space="0" w:color="000000"/>
                    <w:bottom w:val="single" w:sz="4" w:space="0" w:color="auto"/>
                    <w:right w:val="single" w:sz="2" w:space="0" w:color="000000"/>
                  </w:tcBorders>
                </w:tcPr>
                <w:p w14:paraId="01A7D7B6" w14:textId="77777777" w:rsidR="001346EF" w:rsidRPr="001346EF" w:rsidRDefault="001346EF" w:rsidP="001346EF">
                  <w:pPr>
                    <w:spacing w:before="60" w:after="60" w:line="276" w:lineRule="auto"/>
                    <w:ind w:left="30" w:right="-72"/>
                    <w:rPr>
                      <w:rFonts w:ascii="Arial" w:hAnsi="Arial" w:cs="Arial"/>
                      <w:sz w:val="24"/>
                      <w:szCs w:val="24"/>
                    </w:rPr>
                  </w:pPr>
                </w:p>
              </w:tc>
              <w:tc>
                <w:tcPr>
                  <w:tcW w:w="2574" w:type="dxa"/>
                  <w:tcBorders>
                    <w:top w:val="single" w:sz="4" w:space="0" w:color="auto"/>
                    <w:left w:val="single" w:sz="2" w:space="0" w:color="000000"/>
                    <w:bottom w:val="single" w:sz="4" w:space="0" w:color="auto"/>
                    <w:right w:val="single" w:sz="4" w:space="0" w:color="auto"/>
                  </w:tcBorders>
                  <w:hideMark/>
                </w:tcPr>
                <w:p w14:paraId="1F0B2215"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t>
                  </w:r>
                </w:p>
              </w:tc>
            </w:tr>
          </w:tbl>
          <w:p w14:paraId="06250338" w14:textId="77777777" w:rsidR="001346EF" w:rsidRPr="001346EF" w:rsidRDefault="001346EF" w:rsidP="001346EF">
            <w:pPr>
              <w:spacing w:before="60" w:after="60" w:line="276" w:lineRule="auto"/>
              <w:ind w:left="30" w:right="-72"/>
              <w:rPr>
                <w:rFonts w:ascii="Arial" w:hAnsi="Arial" w:cs="Arial"/>
                <w:sz w:val="24"/>
                <w:szCs w:val="24"/>
                <w:u w:val="single"/>
              </w:rPr>
            </w:pPr>
          </w:p>
          <w:p w14:paraId="54F93364" w14:textId="77777777" w:rsidR="001346EF" w:rsidRPr="001346EF" w:rsidRDefault="001346EF" w:rsidP="001346EF">
            <w:pPr>
              <w:spacing w:before="60" w:after="60" w:line="276" w:lineRule="auto"/>
              <w:ind w:left="30" w:right="-72"/>
              <w:rPr>
                <w:rFonts w:ascii="Arial" w:hAnsi="Arial" w:cs="Arial"/>
                <w:sz w:val="24"/>
                <w:szCs w:val="24"/>
                <w:u w:val="single"/>
              </w:rPr>
            </w:pPr>
            <w:r w:rsidRPr="001346EF">
              <w:rPr>
                <w:rFonts w:ascii="Arial" w:hAnsi="Arial" w:cs="Arial"/>
                <w:i/>
                <w:iCs/>
                <w:sz w:val="24"/>
                <w:szCs w:val="24"/>
              </w:rPr>
              <w:t>Uzasadnienie: umowa powinna zawierać zapisy o terminie sprowadzenia części zamiennych z zagranicy</w:t>
            </w:r>
          </w:p>
          <w:p w14:paraId="6E31DFFD" w14:textId="77777777" w:rsidR="00781E75" w:rsidRDefault="00781E75" w:rsidP="00781E75">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3A4D95B7" w14:textId="77777777" w:rsidR="004C78F2" w:rsidRPr="0078362E" w:rsidRDefault="004C78F2" w:rsidP="004C78F2">
            <w:pPr>
              <w:spacing w:before="60" w:after="60" w:line="276" w:lineRule="auto"/>
              <w:ind w:left="30" w:right="-72"/>
              <w:rPr>
                <w:rFonts w:ascii="Arial" w:hAnsi="Arial" w:cs="Arial"/>
                <w:sz w:val="24"/>
                <w:szCs w:val="24"/>
              </w:rPr>
            </w:pPr>
            <w:r w:rsidRPr="004C78F2">
              <w:rPr>
                <w:rFonts w:ascii="Arial" w:hAnsi="Arial" w:cs="Arial"/>
                <w:sz w:val="24"/>
                <w:szCs w:val="24"/>
              </w:rPr>
              <w:t>Zamawiający nie wyraża zgody.</w:t>
            </w:r>
          </w:p>
          <w:p w14:paraId="188FC360" w14:textId="77777777" w:rsidR="00BB0C08" w:rsidRPr="001346EF" w:rsidRDefault="00BB0C08" w:rsidP="00E40D5A">
            <w:pPr>
              <w:spacing w:before="60" w:after="60" w:line="276" w:lineRule="auto"/>
              <w:ind w:right="-72"/>
              <w:rPr>
                <w:rFonts w:ascii="Arial" w:hAnsi="Arial" w:cs="Arial"/>
                <w:i/>
                <w:iCs/>
                <w:sz w:val="24"/>
                <w:szCs w:val="24"/>
              </w:rPr>
            </w:pPr>
          </w:p>
          <w:p w14:paraId="54809516" w14:textId="02D74227" w:rsidR="001346EF" w:rsidRPr="001346EF" w:rsidRDefault="001346EF" w:rsidP="00781E75">
            <w:pPr>
              <w:numPr>
                <w:ilvl w:val="0"/>
                <w:numId w:val="10"/>
              </w:numPr>
              <w:spacing w:before="60" w:after="60" w:line="276" w:lineRule="auto"/>
              <w:ind w:right="-72"/>
              <w:rPr>
                <w:rFonts w:ascii="Arial" w:hAnsi="Arial" w:cs="Arial"/>
                <w:sz w:val="24"/>
                <w:szCs w:val="24"/>
                <w:u w:val="single"/>
              </w:rPr>
            </w:pPr>
            <w:r w:rsidRPr="001346EF">
              <w:rPr>
                <w:rFonts w:ascii="Arial" w:hAnsi="Arial" w:cs="Arial"/>
                <w:sz w:val="24"/>
                <w:szCs w:val="24"/>
                <w:u w:val="single"/>
              </w:rPr>
              <w:t>Pytanie dot. Załącznika Nr 6 do SWZ: Warunki gwarancji i serwisu lp. 7 o brzmieniu:</w:t>
            </w:r>
          </w:p>
          <w:p w14:paraId="00C6D534" w14:textId="77777777" w:rsidR="001346EF" w:rsidRPr="001346EF" w:rsidRDefault="001346EF" w:rsidP="001346EF">
            <w:pPr>
              <w:spacing w:before="60" w:after="60" w:line="276" w:lineRule="auto"/>
              <w:ind w:left="30" w:right="-72"/>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top w:w="55" w:type="dxa"/>
                <w:left w:w="55" w:type="dxa"/>
                <w:bottom w:w="55" w:type="dxa"/>
                <w:right w:w="55" w:type="dxa"/>
              </w:tblCellMar>
              <w:tblLook w:val="04A0" w:firstRow="1" w:lastRow="0" w:firstColumn="1" w:lastColumn="0" w:noHBand="0" w:noVBand="1"/>
            </w:tblPr>
            <w:tblGrid>
              <w:gridCol w:w="450"/>
              <w:gridCol w:w="4030"/>
              <w:gridCol w:w="1275"/>
              <w:gridCol w:w="1418"/>
              <w:gridCol w:w="2574"/>
            </w:tblGrid>
            <w:tr w:rsidR="001346EF" w:rsidRPr="001346EF" w14:paraId="0D117100" w14:textId="77777777" w:rsidTr="006F0DD8">
              <w:tc>
                <w:tcPr>
                  <w:tcW w:w="450" w:type="dxa"/>
                  <w:tcBorders>
                    <w:top w:val="single" w:sz="4" w:space="0" w:color="auto"/>
                    <w:left w:val="single" w:sz="4" w:space="0" w:color="auto"/>
                    <w:bottom w:val="single" w:sz="4" w:space="0" w:color="auto"/>
                    <w:right w:val="single" w:sz="2" w:space="0" w:color="000000"/>
                  </w:tcBorders>
                  <w:shd w:val="clear" w:color="auto" w:fill="DDDDDD"/>
                  <w:hideMark/>
                </w:tcPr>
                <w:p w14:paraId="66EDC9C9"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7</w:t>
                  </w:r>
                </w:p>
              </w:tc>
              <w:tc>
                <w:tcPr>
                  <w:tcW w:w="4030" w:type="dxa"/>
                  <w:tcBorders>
                    <w:top w:val="single" w:sz="4" w:space="0" w:color="auto"/>
                    <w:left w:val="single" w:sz="2" w:space="0" w:color="000000"/>
                    <w:bottom w:val="single" w:sz="4" w:space="0" w:color="auto"/>
                    <w:right w:val="single" w:sz="2" w:space="0" w:color="000000"/>
                  </w:tcBorders>
                  <w:hideMark/>
                </w:tcPr>
                <w:p w14:paraId="4B631011"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Maksymalny czas naprawy nie może przekroczyć 7 dni roboczych od chwili przyjęcia zgłoszenia, od poniedziałku do piątku z wyłączeniem dni ustawowo wolnych od pracy.</w:t>
                  </w:r>
                </w:p>
              </w:tc>
              <w:tc>
                <w:tcPr>
                  <w:tcW w:w="1275" w:type="dxa"/>
                  <w:tcBorders>
                    <w:top w:val="single" w:sz="4" w:space="0" w:color="auto"/>
                    <w:left w:val="single" w:sz="2" w:space="0" w:color="000000"/>
                    <w:bottom w:val="single" w:sz="4" w:space="0" w:color="auto"/>
                    <w:right w:val="single" w:sz="2" w:space="0" w:color="000000"/>
                  </w:tcBorders>
                  <w:hideMark/>
                </w:tcPr>
                <w:p w14:paraId="326C3EA2"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TAK</w:t>
                  </w:r>
                </w:p>
              </w:tc>
              <w:tc>
                <w:tcPr>
                  <w:tcW w:w="1418" w:type="dxa"/>
                  <w:tcBorders>
                    <w:top w:val="single" w:sz="4" w:space="0" w:color="auto"/>
                    <w:left w:val="single" w:sz="2" w:space="0" w:color="000000"/>
                    <w:bottom w:val="single" w:sz="4" w:space="0" w:color="auto"/>
                    <w:right w:val="single" w:sz="2" w:space="0" w:color="000000"/>
                  </w:tcBorders>
                </w:tcPr>
                <w:p w14:paraId="7DAB9A40" w14:textId="77777777" w:rsidR="001346EF" w:rsidRPr="001346EF" w:rsidRDefault="001346EF" w:rsidP="001346EF">
                  <w:pPr>
                    <w:spacing w:before="60" w:after="60" w:line="276" w:lineRule="auto"/>
                    <w:ind w:left="30" w:right="-72"/>
                    <w:rPr>
                      <w:rFonts w:ascii="Arial" w:hAnsi="Arial" w:cs="Arial"/>
                      <w:sz w:val="24"/>
                      <w:szCs w:val="24"/>
                    </w:rPr>
                  </w:pPr>
                </w:p>
              </w:tc>
              <w:tc>
                <w:tcPr>
                  <w:tcW w:w="2574" w:type="dxa"/>
                  <w:tcBorders>
                    <w:top w:val="single" w:sz="4" w:space="0" w:color="auto"/>
                    <w:left w:val="single" w:sz="2" w:space="0" w:color="000000"/>
                    <w:bottom w:val="single" w:sz="4" w:space="0" w:color="auto"/>
                    <w:right w:val="single" w:sz="4" w:space="0" w:color="auto"/>
                  </w:tcBorders>
                  <w:hideMark/>
                </w:tcPr>
                <w:p w14:paraId="3B497B71"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t>
                  </w:r>
                </w:p>
              </w:tc>
            </w:tr>
          </w:tbl>
          <w:p w14:paraId="7128C365" w14:textId="77777777" w:rsidR="001346EF" w:rsidRPr="001346EF" w:rsidRDefault="001346EF" w:rsidP="001346EF">
            <w:pPr>
              <w:spacing w:before="60" w:after="60" w:line="276" w:lineRule="auto"/>
              <w:ind w:left="30" w:right="-72"/>
              <w:rPr>
                <w:rFonts w:ascii="Arial" w:hAnsi="Arial" w:cs="Arial"/>
                <w:sz w:val="24"/>
                <w:szCs w:val="24"/>
              </w:rPr>
            </w:pPr>
          </w:p>
          <w:p w14:paraId="43DCF4F3"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Prosimy Zamawiającego o zmianę zapisów na:</w:t>
            </w:r>
          </w:p>
          <w:p w14:paraId="173F0513" w14:textId="77777777" w:rsidR="001346EF" w:rsidRDefault="001346EF" w:rsidP="00F33771">
            <w:pPr>
              <w:spacing w:before="60" w:after="60" w:line="276" w:lineRule="auto"/>
              <w:ind w:left="30" w:right="-72"/>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top w:w="55" w:type="dxa"/>
                <w:left w:w="55" w:type="dxa"/>
                <w:bottom w:w="55" w:type="dxa"/>
                <w:right w:w="55" w:type="dxa"/>
              </w:tblCellMar>
              <w:tblLook w:val="04A0" w:firstRow="1" w:lastRow="0" w:firstColumn="1" w:lastColumn="0" w:noHBand="0" w:noVBand="1"/>
            </w:tblPr>
            <w:tblGrid>
              <w:gridCol w:w="450"/>
              <w:gridCol w:w="4030"/>
              <w:gridCol w:w="1275"/>
              <w:gridCol w:w="1418"/>
              <w:gridCol w:w="2574"/>
            </w:tblGrid>
            <w:tr w:rsidR="001346EF" w:rsidRPr="001346EF" w14:paraId="2F3CF249" w14:textId="77777777" w:rsidTr="006F0DD8">
              <w:tc>
                <w:tcPr>
                  <w:tcW w:w="450" w:type="dxa"/>
                  <w:tcBorders>
                    <w:top w:val="single" w:sz="4" w:space="0" w:color="auto"/>
                    <w:left w:val="single" w:sz="4" w:space="0" w:color="auto"/>
                    <w:bottom w:val="single" w:sz="4" w:space="0" w:color="auto"/>
                    <w:right w:val="single" w:sz="2" w:space="0" w:color="000000"/>
                  </w:tcBorders>
                  <w:shd w:val="clear" w:color="auto" w:fill="DDDDDD"/>
                  <w:hideMark/>
                </w:tcPr>
                <w:p w14:paraId="48A7CCBB"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7</w:t>
                  </w:r>
                </w:p>
              </w:tc>
              <w:tc>
                <w:tcPr>
                  <w:tcW w:w="4030" w:type="dxa"/>
                  <w:tcBorders>
                    <w:top w:val="single" w:sz="4" w:space="0" w:color="auto"/>
                    <w:left w:val="single" w:sz="2" w:space="0" w:color="000000"/>
                    <w:bottom w:val="single" w:sz="4" w:space="0" w:color="auto"/>
                    <w:right w:val="single" w:sz="2" w:space="0" w:color="000000"/>
                  </w:tcBorders>
                  <w:hideMark/>
                </w:tcPr>
                <w:p w14:paraId="6865ECEF"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Maksymalny czas naprawy nie może przekroczyć 7 dni roboczych od chwili przyjęcia zgłoszenia, od poniedziałku do piątku z wyłączeniem dni ustawowo wolnych od pracy, a w przypadku konieczności sprowadzenia części zamiennych z zagranicy 14 dni</w:t>
                  </w:r>
                </w:p>
              </w:tc>
              <w:tc>
                <w:tcPr>
                  <w:tcW w:w="1275" w:type="dxa"/>
                  <w:tcBorders>
                    <w:top w:val="single" w:sz="4" w:space="0" w:color="auto"/>
                    <w:left w:val="single" w:sz="2" w:space="0" w:color="000000"/>
                    <w:bottom w:val="single" w:sz="4" w:space="0" w:color="auto"/>
                    <w:right w:val="single" w:sz="2" w:space="0" w:color="000000"/>
                  </w:tcBorders>
                  <w:hideMark/>
                </w:tcPr>
                <w:p w14:paraId="293F8636"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TAK</w:t>
                  </w:r>
                </w:p>
              </w:tc>
              <w:tc>
                <w:tcPr>
                  <w:tcW w:w="1418" w:type="dxa"/>
                  <w:tcBorders>
                    <w:top w:val="single" w:sz="4" w:space="0" w:color="auto"/>
                    <w:left w:val="single" w:sz="2" w:space="0" w:color="000000"/>
                    <w:bottom w:val="single" w:sz="4" w:space="0" w:color="auto"/>
                    <w:right w:val="single" w:sz="2" w:space="0" w:color="000000"/>
                  </w:tcBorders>
                </w:tcPr>
                <w:p w14:paraId="050C82FD" w14:textId="77777777" w:rsidR="001346EF" w:rsidRPr="001346EF" w:rsidRDefault="001346EF" w:rsidP="001346EF">
                  <w:pPr>
                    <w:spacing w:before="60" w:after="60" w:line="276" w:lineRule="auto"/>
                    <w:ind w:left="30" w:right="-72"/>
                    <w:rPr>
                      <w:rFonts w:ascii="Arial" w:hAnsi="Arial" w:cs="Arial"/>
                      <w:sz w:val="24"/>
                      <w:szCs w:val="24"/>
                    </w:rPr>
                  </w:pPr>
                </w:p>
              </w:tc>
              <w:tc>
                <w:tcPr>
                  <w:tcW w:w="2574" w:type="dxa"/>
                  <w:tcBorders>
                    <w:top w:val="single" w:sz="4" w:space="0" w:color="auto"/>
                    <w:left w:val="single" w:sz="2" w:space="0" w:color="000000"/>
                    <w:bottom w:val="single" w:sz="4" w:space="0" w:color="auto"/>
                    <w:right w:val="single" w:sz="4" w:space="0" w:color="auto"/>
                  </w:tcBorders>
                  <w:hideMark/>
                </w:tcPr>
                <w:p w14:paraId="4C09CE52" w14:textId="77777777" w:rsidR="001346EF" w:rsidRPr="001346EF" w:rsidRDefault="001346EF" w:rsidP="001346EF">
                  <w:pPr>
                    <w:spacing w:before="60" w:after="60" w:line="276" w:lineRule="auto"/>
                    <w:ind w:left="30" w:right="-72"/>
                    <w:rPr>
                      <w:rFonts w:ascii="Arial" w:hAnsi="Arial" w:cs="Arial"/>
                      <w:sz w:val="24"/>
                      <w:szCs w:val="24"/>
                    </w:rPr>
                  </w:pPr>
                  <w:r w:rsidRPr="001346EF">
                    <w:rPr>
                      <w:rFonts w:ascii="Arial" w:hAnsi="Arial" w:cs="Arial"/>
                      <w:sz w:val="24"/>
                      <w:szCs w:val="24"/>
                    </w:rPr>
                    <w:t>-</w:t>
                  </w:r>
                </w:p>
              </w:tc>
            </w:tr>
          </w:tbl>
          <w:p w14:paraId="5027B3D5" w14:textId="77777777" w:rsidR="001346EF" w:rsidRPr="001346EF" w:rsidRDefault="001346EF" w:rsidP="001346EF">
            <w:pPr>
              <w:spacing w:before="60" w:after="60" w:line="276" w:lineRule="auto"/>
              <w:ind w:left="30" w:right="-72"/>
              <w:rPr>
                <w:rFonts w:ascii="Arial" w:hAnsi="Arial" w:cs="Arial"/>
                <w:i/>
                <w:iCs/>
                <w:sz w:val="24"/>
                <w:szCs w:val="24"/>
              </w:rPr>
            </w:pPr>
          </w:p>
          <w:p w14:paraId="6DE02FDF" w14:textId="77777777" w:rsidR="001346EF" w:rsidRPr="001346EF" w:rsidRDefault="001346EF" w:rsidP="00BB0C08">
            <w:pPr>
              <w:spacing w:before="60" w:after="60" w:line="276" w:lineRule="auto"/>
              <w:ind w:left="30" w:right="-72"/>
              <w:jc w:val="both"/>
              <w:rPr>
                <w:rFonts w:ascii="Arial" w:hAnsi="Arial" w:cs="Arial"/>
                <w:sz w:val="24"/>
                <w:szCs w:val="24"/>
                <w:u w:val="single"/>
              </w:rPr>
            </w:pPr>
            <w:r w:rsidRPr="001346EF">
              <w:rPr>
                <w:rFonts w:ascii="Arial" w:hAnsi="Arial" w:cs="Arial"/>
                <w:i/>
                <w:iCs/>
                <w:sz w:val="24"/>
                <w:szCs w:val="24"/>
              </w:rPr>
              <w:t>Uzasadnienie: umowa powinna zawierać zapisy o terminie sprowadzenia części zamiennych z zagranicy.</w:t>
            </w:r>
          </w:p>
          <w:p w14:paraId="17119455" w14:textId="77777777" w:rsidR="00781E75" w:rsidRPr="00E62B4B" w:rsidRDefault="00781E75" w:rsidP="00781E75">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49196644" w14:textId="77777777" w:rsidR="004C78F2" w:rsidRPr="0078362E" w:rsidRDefault="004C78F2" w:rsidP="004C78F2">
            <w:pPr>
              <w:spacing w:before="60" w:after="60" w:line="276" w:lineRule="auto"/>
              <w:ind w:left="30" w:right="-72"/>
              <w:rPr>
                <w:rFonts w:ascii="Arial" w:hAnsi="Arial" w:cs="Arial"/>
                <w:sz w:val="24"/>
                <w:szCs w:val="24"/>
              </w:rPr>
            </w:pPr>
            <w:r w:rsidRPr="004C78F2">
              <w:rPr>
                <w:rFonts w:ascii="Arial" w:hAnsi="Arial" w:cs="Arial"/>
                <w:sz w:val="24"/>
                <w:szCs w:val="24"/>
              </w:rPr>
              <w:t>Zamawiający nie wyraża zgody.</w:t>
            </w:r>
          </w:p>
          <w:p w14:paraId="6E75255A" w14:textId="77777777" w:rsidR="004C78F2" w:rsidRDefault="004C78F2" w:rsidP="004C78F2">
            <w:pPr>
              <w:spacing w:before="60" w:after="60" w:line="276" w:lineRule="auto"/>
              <w:ind w:left="30" w:right="-72"/>
              <w:rPr>
                <w:rFonts w:ascii="Arial" w:hAnsi="Arial" w:cs="Arial"/>
                <w:i/>
                <w:iCs/>
                <w:sz w:val="24"/>
                <w:szCs w:val="24"/>
              </w:rPr>
            </w:pPr>
          </w:p>
          <w:p w14:paraId="5843F75F" w14:textId="77777777" w:rsidR="004C78F2" w:rsidRPr="004C78F2" w:rsidRDefault="004C78F2" w:rsidP="004C78F2">
            <w:pPr>
              <w:spacing w:before="60" w:after="60" w:line="276" w:lineRule="auto"/>
              <w:ind w:left="30" w:right="-72"/>
              <w:rPr>
                <w:rFonts w:ascii="Arial" w:hAnsi="Arial" w:cs="Arial"/>
                <w:b/>
                <w:sz w:val="24"/>
                <w:szCs w:val="24"/>
                <w:u w:val="single"/>
              </w:rPr>
            </w:pPr>
            <w:r w:rsidRPr="004C78F2">
              <w:rPr>
                <w:rFonts w:ascii="Arial" w:hAnsi="Arial" w:cs="Arial"/>
                <w:sz w:val="24"/>
                <w:szCs w:val="24"/>
                <w:u w:val="single"/>
              </w:rPr>
              <w:t>Pytanie dot. załącznika nr 9 do SWZ: wzór Projekt Umowy Dostawy § 9 Kary Umowne brzmieniu:</w:t>
            </w:r>
          </w:p>
          <w:p w14:paraId="4275DA0B" w14:textId="77777777" w:rsidR="004C78F2" w:rsidRPr="004C78F2" w:rsidRDefault="004C78F2" w:rsidP="004C78F2">
            <w:pPr>
              <w:spacing w:before="60" w:after="60" w:line="276" w:lineRule="auto"/>
              <w:ind w:left="30" w:right="-72"/>
              <w:rPr>
                <w:rFonts w:ascii="Arial" w:hAnsi="Arial" w:cs="Arial"/>
                <w:sz w:val="24"/>
                <w:szCs w:val="24"/>
              </w:rPr>
            </w:pPr>
          </w:p>
          <w:p w14:paraId="3E3AAC5E"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 9</w:t>
            </w:r>
          </w:p>
          <w:p w14:paraId="6BF359DA"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Kary umowne</w:t>
            </w:r>
          </w:p>
          <w:p w14:paraId="71CAF9E0"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Strony ustalają odpowiedzialność za niewykonanie lub nienależyte wykonanie umowy w formie kar umownych.</w:t>
            </w:r>
          </w:p>
          <w:p w14:paraId="12E105FB"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Dostawca zapłaci Zamawiającemu kary:</w:t>
            </w:r>
          </w:p>
          <w:p w14:paraId="5DAF2E8C"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w razie odstąpienia od umowy z powodu okoliczności, za które odpowiada Dostawca - w wysokości 20% wartości przedmiotu umowy brutto (§2 ust. 3 Umowy), przy czym w przypadku częściowej realizacji umowy kara umowna zostanie obniżona proporcjonalnie do stopnia wykonania umowy do dnia odstąpienia od umowy przez Dostawcę,</w:t>
            </w:r>
          </w:p>
          <w:p w14:paraId="24998BD3"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w razie zwłoki w wykonaniu umowy - w wysokości 1 % wartości wynagrodzenia brutto (§2 ust. 3 Umowy), za każdy dzień zwłoki</w:t>
            </w:r>
          </w:p>
          <w:p w14:paraId="3195E4C3"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w razie zwłoki w podjęciu lub wykonaniu naprawy w terminach określonych Umowie oraz niewykonania przeglądów - w wysokości 0,5 % wartości wynagrodzenia brutto (§2 ust. 3 Umowy), za każdy dzień zwłoki, </w:t>
            </w:r>
          </w:p>
          <w:p w14:paraId="5E75CEC6" w14:textId="210E8F39"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Strony mogą na zasadach ogólnych dochodzić odszkodowania przewyższającego kary umowne. Kara umowna należna na podstawie Umowy powinna być zapłacona przez Dostawcę w terminie 7 dni od daty wystąpienia przez Zamawiającego z żądaniem zapłaty. Dostawca oświadcza, że upoważnia Zamawiającego do potrącania kar umownych z należnego Dostawcy wynagrodzenia,      </w:t>
            </w:r>
          </w:p>
          <w:p w14:paraId="688A7C23"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Naliczenie bądź zapłata przez Dostawcę kary umownej nie zwalnia go z zobowiązań wynikających z Umowy.</w:t>
            </w:r>
          </w:p>
          <w:p w14:paraId="23C92E5F"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Strony wyraźnie postanawiają, że jakiekolwiek uprawnienia Zamawiającego określone </w:t>
            </w:r>
            <w:r w:rsidRPr="004C78F2">
              <w:rPr>
                <w:rFonts w:ascii="Arial" w:hAnsi="Arial" w:cs="Arial"/>
                <w:sz w:val="24"/>
                <w:szCs w:val="24"/>
              </w:rPr>
              <w:br/>
              <w:t>w Umowie pozostają niezależne i nie wyłączają realizacji przez Zamawiającego przysługujących mu praw wynikających z rękojmi za wady fizyczne sprzedanych rzeczy.</w:t>
            </w:r>
          </w:p>
          <w:p w14:paraId="7804BC50"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lastRenderedPageBreak/>
              <w:t>Maksymalna wysokości kar umownych jaką strony mogą dochodzić na podstawie umowy to 30% wartości umowy.</w:t>
            </w:r>
          </w:p>
          <w:p w14:paraId="68B9460A" w14:textId="77777777" w:rsidR="004C78F2" w:rsidRPr="004C78F2" w:rsidRDefault="004C78F2" w:rsidP="006F0DD8">
            <w:pPr>
              <w:spacing w:before="60" w:after="60" w:line="276" w:lineRule="auto"/>
              <w:ind w:left="30" w:right="-72"/>
              <w:jc w:val="both"/>
              <w:rPr>
                <w:rFonts w:ascii="Arial" w:hAnsi="Arial" w:cs="Arial"/>
                <w:sz w:val="24"/>
                <w:szCs w:val="24"/>
              </w:rPr>
            </w:pPr>
            <w:r w:rsidRPr="004C78F2">
              <w:rPr>
                <w:rFonts w:ascii="Arial" w:hAnsi="Arial" w:cs="Arial"/>
                <w:sz w:val="24"/>
                <w:szCs w:val="24"/>
              </w:rPr>
              <w:t>Prosimy Zamawiającego o zmianę zapisu na:</w:t>
            </w:r>
          </w:p>
          <w:p w14:paraId="26C0ECF0" w14:textId="77777777" w:rsidR="004C78F2" w:rsidRPr="004C78F2" w:rsidRDefault="004C78F2" w:rsidP="004C78F2">
            <w:pPr>
              <w:spacing w:before="60" w:after="60" w:line="276" w:lineRule="auto"/>
              <w:ind w:left="30" w:right="-72"/>
              <w:rPr>
                <w:rFonts w:ascii="Arial" w:hAnsi="Arial" w:cs="Arial"/>
                <w:sz w:val="24"/>
                <w:szCs w:val="24"/>
              </w:rPr>
            </w:pPr>
          </w:p>
          <w:p w14:paraId="524E7DF7"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 9</w:t>
            </w:r>
          </w:p>
          <w:p w14:paraId="28435136"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Kary umowne</w:t>
            </w:r>
          </w:p>
          <w:p w14:paraId="398F4E59"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Strony ustalają odpowiedzialność za niewykonanie lub nienależyte wykonanie umowy w formie kar umownych.</w:t>
            </w:r>
          </w:p>
          <w:p w14:paraId="49BD7BFB"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Dostawca zapłaci Zamawiającemu kary:</w:t>
            </w:r>
          </w:p>
          <w:p w14:paraId="054A2940"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w razie odstąpienia od umowy z powodu okoliczności, za które odpowiada Dostawca - w wysokości 20% wartości przedmiotu umowy brutto (§2 ust. 3 Umowy), przy czym w przypadku częściowej realizacji umowy kara umowna zostanie obniżona proporcjonalnie do stopnia wykonania umowy do dnia odstąpienia od umowy przez Dostawcę,</w:t>
            </w:r>
          </w:p>
          <w:p w14:paraId="091D204B"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w razie zwłoki w wykonaniu umowy - w wysokości 0,10 % wartości wynagrodzenia brutto (§2 ust. 3 Umowy), za każdy dzień zwłoki</w:t>
            </w:r>
          </w:p>
          <w:p w14:paraId="3D6C9EE2" w14:textId="77777777" w:rsidR="004C78F2" w:rsidRPr="004C78F2" w:rsidRDefault="004C78F2" w:rsidP="006F0DD8">
            <w:pPr>
              <w:numPr>
                <w:ilvl w:val="0"/>
                <w:numId w:val="22"/>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w razie zwłoki w podjęciu lub wykonaniu naprawy w terminach określonych Umowie oraz niewykonania przeglądów - w wysokości 0,10 % wartości wynagrodzenia brutto (§2 ust. 3 Umowy), za każdy dzień zwłoki, </w:t>
            </w:r>
          </w:p>
          <w:p w14:paraId="0B182271" w14:textId="610EE928"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Strony mogą na zasadach ogólnych dochodzić odszkodowania przewyższającego kary umowne. Kara umowna należna na podstawie Umowy powinna być zapłacona przez Dostawcę w terminie 7 dni od daty wystąpienia przez Zamawiającego z żądaniem zapłaty. Dostawca oświadcza, że upoważnia Zamawiającego do potrącania kar umownych z należnego Dostawcy wynagrodzenia,      </w:t>
            </w:r>
          </w:p>
          <w:p w14:paraId="37EDF077"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Naliczenie bądź zapłata przez Dostawcę kary umownej nie zwalnia go z zobowiązań wynikających z Umowy.</w:t>
            </w:r>
          </w:p>
          <w:p w14:paraId="3E2ECD89"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 xml:space="preserve">Strony wyraźnie postanawiają, że jakiekolwiek uprawnienia Zamawiającego określone </w:t>
            </w:r>
            <w:r w:rsidRPr="004C78F2">
              <w:rPr>
                <w:rFonts w:ascii="Arial" w:hAnsi="Arial" w:cs="Arial"/>
                <w:sz w:val="24"/>
                <w:szCs w:val="24"/>
              </w:rPr>
              <w:br/>
              <w:t>w Umowie pozostają niezależne i nie wyłączają realizacji przez Zamawiającego przysługujących mu praw wynikających z rękojmi za wady fizyczne sprzedanych rzeczy.</w:t>
            </w:r>
          </w:p>
          <w:p w14:paraId="248FE57A" w14:textId="77777777" w:rsidR="004C78F2" w:rsidRPr="004C78F2" w:rsidRDefault="004C78F2" w:rsidP="006F0DD8">
            <w:pPr>
              <w:numPr>
                <w:ilvl w:val="0"/>
                <w:numId w:val="21"/>
              </w:numPr>
              <w:spacing w:before="60" w:after="60" w:line="276" w:lineRule="auto"/>
              <w:ind w:right="-72"/>
              <w:jc w:val="both"/>
              <w:rPr>
                <w:rFonts w:ascii="Arial" w:hAnsi="Arial" w:cs="Arial"/>
                <w:sz w:val="24"/>
                <w:szCs w:val="24"/>
              </w:rPr>
            </w:pPr>
            <w:r w:rsidRPr="004C78F2">
              <w:rPr>
                <w:rFonts w:ascii="Arial" w:hAnsi="Arial" w:cs="Arial"/>
                <w:sz w:val="24"/>
                <w:szCs w:val="24"/>
              </w:rPr>
              <w:t>Maksymalna wysokości kar umownych jaką strony mogą dochodzić na podstawie umowy to 20% wartości umowy.</w:t>
            </w:r>
          </w:p>
          <w:p w14:paraId="3F633198" w14:textId="77777777" w:rsidR="004C78F2" w:rsidRPr="004C78F2" w:rsidRDefault="004C78F2" w:rsidP="004C78F2">
            <w:pPr>
              <w:spacing w:before="60" w:after="60" w:line="276" w:lineRule="auto"/>
              <w:ind w:left="30" w:right="-72"/>
              <w:rPr>
                <w:rFonts w:ascii="Arial" w:hAnsi="Arial" w:cs="Arial"/>
                <w:sz w:val="24"/>
                <w:szCs w:val="24"/>
              </w:rPr>
            </w:pPr>
          </w:p>
          <w:p w14:paraId="5B725781" w14:textId="77777777" w:rsidR="004C78F2" w:rsidRPr="004C78F2" w:rsidRDefault="004C78F2" w:rsidP="004C78F2">
            <w:pPr>
              <w:spacing w:before="60" w:after="60" w:line="276" w:lineRule="auto"/>
              <w:ind w:left="30" w:right="-72"/>
              <w:rPr>
                <w:rFonts w:ascii="Arial" w:hAnsi="Arial" w:cs="Arial"/>
                <w:sz w:val="24"/>
                <w:szCs w:val="24"/>
              </w:rPr>
            </w:pPr>
          </w:p>
          <w:p w14:paraId="4C93CE0C" w14:textId="77777777" w:rsidR="004C78F2" w:rsidRPr="004C78F2" w:rsidRDefault="004C78F2" w:rsidP="004C78F2">
            <w:pPr>
              <w:spacing w:before="60" w:after="60" w:line="276" w:lineRule="auto"/>
              <w:ind w:left="30" w:right="-72"/>
              <w:rPr>
                <w:rFonts w:ascii="Arial" w:hAnsi="Arial" w:cs="Arial"/>
                <w:i/>
                <w:iCs/>
                <w:sz w:val="24"/>
                <w:szCs w:val="24"/>
              </w:rPr>
            </w:pPr>
            <w:r w:rsidRPr="004C78F2">
              <w:rPr>
                <w:rFonts w:ascii="Arial" w:hAnsi="Arial" w:cs="Arial"/>
                <w:i/>
                <w:iCs/>
                <w:sz w:val="24"/>
                <w:szCs w:val="24"/>
              </w:rPr>
              <w:lastRenderedPageBreak/>
              <w:t>Uzasadnienie: wysokość zaproponowanych kar znacznie przewyższa standardowe stawki stosowane w tego typu umowach.</w:t>
            </w:r>
          </w:p>
          <w:p w14:paraId="4C810E8E" w14:textId="77777777" w:rsidR="004C78F2" w:rsidRPr="00E62B4B" w:rsidRDefault="004C78F2" w:rsidP="004C78F2">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5D54888F" w14:textId="3368473A" w:rsidR="004C78F2" w:rsidRDefault="004C78F2" w:rsidP="004C78F2">
            <w:pPr>
              <w:spacing w:before="60" w:after="60" w:line="276" w:lineRule="auto"/>
              <w:ind w:left="30" w:right="-72"/>
              <w:rPr>
                <w:rFonts w:ascii="Arial" w:hAnsi="Arial" w:cs="Arial"/>
                <w:sz w:val="24"/>
                <w:szCs w:val="24"/>
              </w:rPr>
            </w:pPr>
            <w:r>
              <w:rPr>
                <w:rFonts w:ascii="Arial" w:hAnsi="Arial" w:cs="Arial"/>
                <w:sz w:val="24"/>
                <w:szCs w:val="24"/>
              </w:rPr>
              <w:t>Zamawiający nie wyraża zgody.</w:t>
            </w:r>
          </w:p>
          <w:p w14:paraId="794BAAB5" w14:textId="77777777" w:rsidR="004C78F2" w:rsidRPr="004C78F2" w:rsidRDefault="004C78F2" w:rsidP="004C78F2">
            <w:pPr>
              <w:spacing w:before="60" w:after="60" w:line="276" w:lineRule="auto"/>
              <w:ind w:left="30" w:right="-72"/>
              <w:rPr>
                <w:rFonts w:ascii="Arial" w:hAnsi="Arial" w:cs="Arial"/>
                <w:sz w:val="24"/>
                <w:szCs w:val="24"/>
              </w:rPr>
            </w:pPr>
          </w:p>
          <w:p w14:paraId="0F07CCDD" w14:textId="77777777" w:rsidR="004C78F2" w:rsidRPr="004C78F2" w:rsidRDefault="004C78F2" w:rsidP="004C78F2">
            <w:pPr>
              <w:spacing w:before="60" w:after="60" w:line="276" w:lineRule="auto"/>
              <w:ind w:left="30" w:right="-72"/>
              <w:rPr>
                <w:rFonts w:ascii="Arial" w:hAnsi="Arial" w:cs="Arial"/>
                <w:b/>
                <w:sz w:val="24"/>
                <w:szCs w:val="24"/>
                <w:u w:val="single"/>
              </w:rPr>
            </w:pPr>
            <w:r w:rsidRPr="004C78F2">
              <w:rPr>
                <w:rFonts w:ascii="Arial" w:hAnsi="Arial" w:cs="Arial"/>
                <w:sz w:val="24"/>
                <w:szCs w:val="24"/>
                <w:u w:val="single"/>
              </w:rPr>
              <w:t>Pytanie dot. załącznika nr 9 do SWZ: wzór Projekt Umowy Dostawy § 12 Rozwiązanie Umowy:</w:t>
            </w:r>
          </w:p>
          <w:p w14:paraId="394AF7E0" w14:textId="77777777" w:rsidR="004C78F2" w:rsidRPr="004C78F2" w:rsidRDefault="004C78F2" w:rsidP="004C78F2">
            <w:pPr>
              <w:spacing w:before="60" w:after="60" w:line="276" w:lineRule="auto"/>
              <w:ind w:left="30" w:right="-72"/>
              <w:rPr>
                <w:rFonts w:ascii="Arial" w:hAnsi="Arial" w:cs="Arial"/>
                <w:sz w:val="24"/>
                <w:szCs w:val="24"/>
              </w:rPr>
            </w:pPr>
          </w:p>
          <w:p w14:paraId="0C14320E"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 12</w:t>
            </w:r>
          </w:p>
          <w:p w14:paraId="7DD10937"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Rozwiązanie Umowy</w:t>
            </w:r>
          </w:p>
          <w:p w14:paraId="575B83C8" w14:textId="77777777" w:rsidR="004C78F2" w:rsidRPr="004C78F2" w:rsidRDefault="004C78F2" w:rsidP="004C78F2">
            <w:pPr>
              <w:spacing w:before="60" w:after="60" w:line="276" w:lineRule="auto"/>
              <w:ind w:left="30" w:right="-72"/>
              <w:rPr>
                <w:rFonts w:ascii="Arial" w:hAnsi="Arial" w:cs="Arial"/>
                <w:sz w:val="24"/>
                <w:szCs w:val="24"/>
              </w:rPr>
            </w:pPr>
            <w:r w:rsidRPr="004C78F2">
              <w:rPr>
                <w:rFonts w:ascii="Arial" w:hAnsi="Arial" w:cs="Arial"/>
                <w:sz w:val="24"/>
                <w:szCs w:val="24"/>
              </w:rPr>
              <w:t>Zamawiającemu przysługuje prawo rozwiązania umowy w trybie natychmiastowym oraz prawo naliczenia kary umownej w wysokości obliczonej jak w § 9 ust. 2 pkt 1 Umowy w przypadku zwłoki w dostawie przekraczającej 7 dni.</w:t>
            </w:r>
          </w:p>
          <w:p w14:paraId="6CDB72C9" w14:textId="77777777" w:rsidR="004C78F2" w:rsidRPr="004C78F2" w:rsidRDefault="004C78F2" w:rsidP="004C78F2">
            <w:pPr>
              <w:spacing w:before="60" w:after="60" w:line="276" w:lineRule="auto"/>
              <w:ind w:left="30" w:right="-72"/>
              <w:rPr>
                <w:rFonts w:ascii="Arial" w:hAnsi="Arial" w:cs="Arial"/>
                <w:sz w:val="24"/>
                <w:szCs w:val="24"/>
              </w:rPr>
            </w:pPr>
            <w:r w:rsidRPr="004C78F2">
              <w:rPr>
                <w:rFonts w:ascii="Arial" w:hAnsi="Arial" w:cs="Arial"/>
                <w:sz w:val="24"/>
                <w:szCs w:val="24"/>
              </w:rPr>
              <w:t xml:space="preserve"> Prosimy Zamawiajacego o zmianę zapisów na:</w:t>
            </w:r>
          </w:p>
          <w:p w14:paraId="39CF6EC6" w14:textId="77777777" w:rsidR="004C78F2" w:rsidRPr="004C78F2" w:rsidRDefault="004C78F2" w:rsidP="004C78F2">
            <w:pPr>
              <w:spacing w:before="60" w:after="60" w:line="276" w:lineRule="auto"/>
              <w:ind w:left="30" w:right="-72"/>
              <w:rPr>
                <w:rFonts w:ascii="Arial" w:hAnsi="Arial" w:cs="Arial"/>
                <w:sz w:val="24"/>
                <w:szCs w:val="24"/>
              </w:rPr>
            </w:pPr>
          </w:p>
          <w:p w14:paraId="65D96F2E"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 12</w:t>
            </w:r>
          </w:p>
          <w:p w14:paraId="618B1BF7" w14:textId="77777777" w:rsidR="004C78F2" w:rsidRPr="004C78F2" w:rsidRDefault="004C78F2" w:rsidP="004C78F2">
            <w:pPr>
              <w:spacing w:before="60" w:after="60" w:line="276" w:lineRule="auto"/>
              <w:ind w:left="30" w:right="-72"/>
              <w:rPr>
                <w:rFonts w:ascii="Arial" w:hAnsi="Arial" w:cs="Arial"/>
                <w:b/>
                <w:sz w:val="24"/>
                <w:szCs w:val="24"/>
              </w:rPr>
            </w:pPr>
            <w:r w:rsidRPr="004C78F2">
              <w:rPr>
                <w:rFonts w:ascii="Arial" w:hAnsi="Arial" w:cs="Arial"/>
                <w:b/>
                <w:sz w:val="24"/>
                <w:szCs w:val="24"/>
              </w:rPr>
              <w:t>Rozwiązanie Umowy</w:t>
            </w:r>
          </w:p>
          <w:p w14:paraId="30BCADEB" w14:textId="77777777" w:rsidR="004C78F2" w:rsidRPr="004C78F2" w:rsidRDefault="004C78F2" w:rsidP="004C78F2">
            <w:pPr>
              <w:spacing w:before="60" w:after="60" w:line="276" w:lineRule="auto"/>
              <w:ind w:left="30" w:right="-72"/>
              <w:rPr>
                <w:rFonts w:ascii="Arial" w:hAnsi="Arial" w:cs="Arial"/>
                <w:sz w:val="24"/>
                <w:szCs w:val="24"/>
              </w:rPr>
            </w:pPr>
            <w:r w:rsidRPr="004C78F2">
              <w:rPr>
                <w:rFonts w:ascii="Arial" w:hAnsi="Arial" w:cs="Arial"/>
                <w:sz w:val="24"/>
                <w:szCs w:val="24"/>
              </w:rPr>
              <w:t>Zamawiającemu przysługuje prawo rozwiązania umowy w trybie natychmiastowym oraz prawo naliczenia kary umownej w wysokości obliczonej jak w § 9 ust. 2 pkt 1 Umowy w przypadku zwłoki w dostawie przekraczającej 21 dni.</w:t>
            </w:r>
          </w:p>
          <w:p w14:paraId="5168EC62" w14:textId="77777777" w:rsidR="004C78F2" w:rsidRPr="004C78F2" w:rsidRDefault="004C78F2" w:rsidP="004C78F2">
            <w:pPr>
              <w:spacing w:before="60" w:after="60" w:line="276" w:lineRule="auto"/>
              <w:ind w:left="30" w:right="-72"/>
              <w:rPr>
                <w:rFonts w:ascii="Arial" w:hAnsi="Arial" w:cs="Arial"/>
                <w:i/>
                <w:iCs/>
                <w:sz w:val="24"/>
                <w:szCs w:val="24"/>
              </w:rPr>
            </w:pPr>
            <w:r w:rsidRPr="004C78F2">
              <w:rPr>
                <w:rFonts w:ascii="Arial" w:hAnsi="Arial" w:cs="Arial"/>
                <w:i/>
                <w:iCs/>
                <w:sz w:val="24"/>
                <w:szCs w:val="24"/>
              </w:rPr>
              <w:t>Uzasadnienie: zapis o 7 dniowym  terminem zwłoki skutkujący rozwiązaniem umowy jest zbyt krótki i broni praw tylko jednej strony – Zamawiającego.</w:t>
            </w:r>
          </w:p>
          <w:p w14:paraId="1817A669" w14:textId="77777777" w:rsidR="004C78F2" w:rsidRPr="00E62B4B" w:rsidRDefault="004C78F2" w:rsidP="004C78F2">
            <w:pPr>
              <w:spacing w:after="40" w:line="276" w:lineRule="auto"/>
              <w:ind w:left="30" w:right="-72"/>
              <w:rPr>
                <w:rFonts w:ascii="Arial" w:hAnsi="Arial" w:cs="Arial"/>
                <w:b/>
                <w:bCs/>
                <w:sz w:val="24"/>
                <w:szCs w:val="24"/>
              </w:rPr>
            </w:pPr>
            <w:r w:rsidRPr="00E62B4B">
              <w:rPr>
                <w:rFonts w:ascii="Arial" w:hAnsi="Arial" w:cs="Arial"/>
                <w:b/>
                <w:bCs/>
                <w:sz w:val="24"/>
                <w:szCs w:val="24"/>
              </w:rPr>
              <w:t>Stanowisko (wyjaśnienie) Zamawiającego:</w:t>
            </w:r>
          </w:p>
          <w:p w14:paraId="5E57C8B5" w14:textId="77777777" w:rsidR="004C78F2" w:rsidRDefault="004C78F2" w:rsidP="004C78F2">
            <w:pPr>
              <w:spacing w:before="60" w:after="60" w:line="276" w:lineRule="auto"/>
              <w:ind w:left="30" w:right="-72"/>
              <w:rPr>
                <w:rFonts w:ascii="Arial" w:hAnsi="Arial" w:cs="Arial"/>
                <w:sz w:val="24"/>
                <w:szCs w:val="24"/>
              </w:rPr>
            </w:pPr>
            <w:r>
              <w:rPr>
                <w:rFonts w:ascii="Arial" w:hAnsi="Arial" w:cs="Arial"/>
                <w:sz w:val="24"/>
                <w:szCs w:val="24"/>
              </w:rPr>
              <w:t>Zamawiający nie wyraża zgody.</w:t>
            </w:r>
          </w:p>
          <w:p w14:paraId="2FC01D0A" w14:textId="77777777" w:rsidR="001346EF" w:rsidRDefault="001346EF" w:rsidP="00E40D5A">
            <w:pPr>
              <w:spacing w:before="60" w:after="60" w:line="276" w:lineRule="auto"/>
              <w:ind w:right="-72"/>
              <w:rPr>
                <w:rFonts w:ascii="Arial" w:hAnsi="Arial" w:cs="Arial"/>
                <w:b/>
                <w:bCs/>
                <w:sz w:val="24"/>
                <w:szCs w:val="24"/>
              </w:rPr>
            </w:pPr>
          </w:p>
          <w:p w14:paraId="1142BE35" w14:textId="602CBF9F" w:rsidR="00D07353" w:rsidRPr="00BB0C08" w:rsidRDefault="00D07353" w:rsidP="00F33771">
            <w:pPr>
              <w:spacing w:before="60" w:after="60" w:line="276" w:lineRule="auto"/>
              <w:ind w:left="30" w:right="-72"/>
              <w:rPr>
                <w:rFonts w:ascii="Arial" w:hAnsi="Arial" w:cs="Arial"/>
                <w:b/>
                <w:bCs/>
                <w:color w:val="FF0000"/>
                <w:sz w:val="24"/>
                <w:szCs w:val="24"/>
              </w:rPr>
            </w:pPr>
            <w:r w:rsidRPr="00BB0C08">
              <w:rPr>
                <w:rFonts w:ascii="Arial" w:hAnsi="Arial" w:cs="Arial"/>
                <w:b/>
                <w:bCs/>
                <w:color w:val="FF0000"/>
                <w:sz w:val="24"/>
                <w:szCs w:val="24"/>
              </w:rPr>
              <w:t>Pytanie nr 4</w:t>
            </w:r>
          </w:p>
          <w:p w14:paraId="4887A3C3"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1.</w:t>
            </w:r>
            <w:r w:rsidRPr="001346EF">
              <w:rPr>
                <w:rFonts w:ascii="Arial" w:hAnsi="Arial" w:cs="Arial"/>
                <w:sz w:val="24"/>
                <w:szCs w:val="24"/>
              </w:rPr>
              <w:tab/>
              <w:t>Czy Zamawiający w załączniku nr 1 do SWZ w Grupa 3, pkt. 43, wyrazi zgodę na zaoferowanie urządzenia o następujących parametrach:</w:t>
            </w:r>
          </w:p>
          <w:p w14:paraId="16A245A3"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 xml:space="preserve">"Przepływ min w dwóch zakresach: "Pomocniczy kanał wodny 0 - 365 ml/min; Kanał instrumentu / biopsji 0 - 880 ml/min"? </w:t>
            </w:r>
          </w:p>
          <w:p w14:paraId="32BD562D" w14:textId="77777777" w:rsidR="001346EF" w:rsidRPr="001346EF" w:rsidRDefault="001346EF" w:rsidP="001346EF">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41E3DB7" w14:textId="03558794" w:rsidR="004C78F2" w:rsidRDefault="004C78F2" w:rsidP="004C78F2">
            <w:pPr>
              <w:spacing w:before="60" w:after="60" w:line="276" w:lineRule="auto"/>
              <w:ind w:left="30" w:right="-72"/>
              <w:rPr>
                <w:rFonts w:ascii="Arial" w:hAnsi="Arial" w:cs="Arial"/>
                <w:sz w:val="24"/>
                <w:szCs w:val="24"/>
              </w:rPr>
            </w:pPr>
            <w:r>
              <w:rPr>
                <w:rFonts w:ascii="Arial" w:hAnsi="Arial" w:cs="Arial"/>
                <w:sz w:val="24"/>
                <w:szCs w:val="24"/>
              </w:rPr>
              <w:t>Zamawiający dopuszcza zaoferowanie urządzenia o parametrach jw.</w:t>
            </w:r>
          </w:p>
          <w:p w14:paraId="6A5630DD" w14:textId="77777777" w:rsidR="00D07353" w:rsidRPr="001346EF" w:rsidRDefault="00D07353" w:rsidP="00F33771">
            <w:pPr>
              <w:spacing w:after="120" w:line="360" w:lineRule="auto"/>
              <w:ind w:left="30" w:right="-72"/>
              <w:jc w:val="both"/>
              <w:rPr>
                <w:rFonts w:ascii="Arial" w:hAnsi="Arial" w:cs="Arial"/>
                <w:sz w:val="24"/>
                <w:szCs w:val="24"/>
              </w:rPr>
            </w:pPr>
          </w:p>
          <w:p w14:paraId="079D8666"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lastRenderedPageBreak/>
              <w:t>2.</w:t>
            </w:r>
            <w:r w:rsidRPr="001346EF">
              <w:rPr>
                <w:rFonts w:ascii="Arial" w:hAnsi="Arial" w:cs="Arial"/>
                <w:sz w:val="24"/>
                <w:szCs w:val="24"/>
              </w:rPr>
              <w:tab/>
              <w:t>Czy Zamawiający w załączniku nr 1 do SWZ w Grupa 3, pkt. 45, wyrazi zgodę na zaoferowanie urządzenia o następujących parametrach:</w:t>
            </w:r>
          </w:p>
          <w:p w14:paraId="4139B10D"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"Regulacja przepływu poprzez min. trzy zaprogramowane ustawienia z opcją regulacji"?</w:t>
            </w:r>
          </w:p>
          <w:p w14:paraId="16E8A4BD" w14:textId="77777777" w:rsidR="001346EF" w:rsidRPr="001346EF" w:rsidRDefault="001346EF" w:rsidP="001346EF">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221EDF7F" w14:textId="77777777" w:rsidR="004C78F2" w:rsidRDefault="004C78F2" w:rsidP="004C78F2">
            <w:pPr>
              <w:spacing w:before="60" w:after="60" w:line="276" w:lineRule="auto"/>
              <w:ind w:left="30" w:right="-72"/>
              <w:rPr>
                <w:rFonts w:ascii="Arial" w:hAnsi="Arial" w:cs="Arial"/>
                <w:sz w:val="24"/>
                <w:szCs w:val="24"/>
              </w:rPr>
            </w:pPr>
            <w:r>
              <w:rPr>
                <w:rFonts w:ascii="Arial" w:hAnsi="Arial" w:cs="Arial"/>
                <w:sz w:val="24"/>
                <w:szCs w:val="24"/>
              </w:rPr>
              <w:t>Zamawiający dopuszcza zaoferowanie urządzenia o parametrach jw.</w:t>
            </w:r>
          </w:p>
          <w:p w14:paraId="5D4A09D3" w14:textId="77777777" w:rsidR="00D07353" w:rsidRPr="001346EF" w:rsidRDefault="00D07353" w:rsidP="00F33771">
            <w:pPr>
              <w:spacing w:after="120" w:line="360" w:lineRule="auto"/>
              <w:ind w:left="30" w:right="-72"/>
              <w:jc w:val="both"/>
              <w:rPr>
                <w:rFonts w:ascii="Arial" w:hAnsi="Arial" w:cs="Arial"/>
                <w:sz w:val="24"/>
                <w:szCs w:val="24"/>
              </w:rPr>
            </w:pPr>
          </w:p>
          <w:p w14:paraId="7C67D624"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3.</w:t>
            </w:r>
            <w:r w:rsidRPr="001346EF">
              <w:rPr>
                <w:rFonts w:ascii="Arial" w:hAnsi="Arial" w:cs="Arial"/>
                <w:sz w:val="24"/>
                <w:szCs w:val="24"/>
              </w:rPr>
              <w:tab/>
              <w:t>Czy Zamawiający wyrazi zgodę na modyfikację zapisu w załączniku nr 6 do SWZ pkt. 3 oraz zapisu w załączniku nr 9 do SWZ §6 ust. 9?:</w:t>
            </w:r>
          </w:p>
          <w:p w14:paraId="368F11E6"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"Każda naprawa gwarancyjna przedłuża okres gwarancji o całkowity czas trwania naprawy."</w:t>
            </w:r>
          </w:p>
          <w:p w14:paraId="29AE70E9"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o następującej treści:</w:t>
            </w:r>
          </w:p>
          <w:p w14:paraId="242E51A5"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"Każda naprawa gwarancyjna trwająca dłużej niż 5 dni roboczych przedłuża okres gwarancji o całkowity czas trwania naprawy."</w:t>
            </w:r>
          </w:p>
          <w:p w14:paraId="7EE4EEE6"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2E6A87F0" w14:textId="77777777" w:rsidR="004C78F2" w:rsidRDefault="004C78F2" w:rsidP="004C78F2">
            <w:pPr>
              <w:spacing w:before="60" w:after="60" w:line="276" w:lineRule="auto"/>
              <w:ind w:left="30" w:right="-72"/>
              <w:rPr>
                <w:rFonts w:ascii="Arial" w:hAnsi="Arial" w:cs="Arial"/>
                <w:sz w:val="24"/>
                <w:szCs w:val="24"/>
              </w:rPr>
            </w:pPr>
            <w:r>
              <w:rPr>
                <w:rFonts w:ascii="Arial" w:hAnsi="Arial" w:cs="Arial"/>
                <w:sz w:val="24"/>
                <w:szCs w:val="24"/>
              </w:rPr>
              <w:t>Zamawiający nie wyraża zgody.</w:t>
            </w:r>
          </w:p>
          <w:p w14:paraId="1FFEE6DC" w14:textId="77777777" w:rsidR="00D07353" w:rsidRPr="001346EF" w:rsidRDefault="00D07353" w:rsidP="00F33771">
            <w:pPr>
              <w:spacing w:after="120" w:line="360" w:lineRule="auto"/>
              <w:ind w:left="30" w:right="-72"/>
              <w:jc w:val="both"/>
              <w:rPr>
                <w:rFonts w:ascii="Arial" w:hAnsi="Arial" w:cs="Arial"/>
                <w:sz w:val="24"/>
                <w:szCs w:val="24"/>
              </w:rPr>
            </w:pPr>
          </w:p>
          <w:p w14:paraId="10EB3714"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4.</w:t>
            </w:r>
            <w:r w:rsidRPr="001346EF">
              <w:rPr>
                <w:rFonts w:ascii="Arial" w:hAnsi="Arial" w:cs="Arial"/>
                <w:sz w:val="24"/>
                <w:szCs w:val="24"/>
              </w:rPr>
              <w:tab/>
              <w:t>Czy Zamawiający wyrazi zgodę na modyfikację zapisu w załączniku nr 6 do SWZ pkt. 4?:</w:t>
            </w:r>
          </w:p>
          <w:p w14:paraId="2AACB3BD"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"Weryfikacja złożonej reklamacji przez telefon, e - mail lub fax. w ciągu 24 godzin od jej wysłania przez Zamawiającego w dni robocze licząc od poniedziałku do piątku z wyłączeniem dni ustawowo wolnych od pracy."</w:t>
            </w:r>
          </w:p>
          <w:p w14:paraId="3E78195A"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następującej treści:</w:t>
            </w:r>
          </w:p>
          <w:p w14:paraId="2071544F" w14:textId="77777777" w:rsidR="00D07353"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"Możliwość złożenia reklamacji przez telefon, e-mail lub fax w ciągu 24 godzin (w dni robocze). Rozpatrzenie złożonej reklamacji do 14 dni roboczych od jej wysłania przez Zamawiającego. Na okres rozpatrywania reklamacji Wykonawca zagwarantuje urządzenie zastępcze od tych samych parametrach w ciągu 72 godzin od momentu złożenia reklamacji."?</w:t>
            </w:r>
          </w:p>
          <w:p w14:paraId="282CC54A"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0582E36B" w14:textId="4CDEC215" w:rsidR="004C78F2" w:rsidRDefault="004C78F2" w:rsidP="004C78F2">
            <w:pPr>
              <w:spacing w:before="60" w:after="60" w:line="276" w:lineRule="auto"/>
              <w:ind w:left="30" w:right="-72"/>
              <w:rPr>
                <w:rFonts w:ascii="Arial" w:hAnsi="Arial" w:cs="Arial"/>
                <w:sz w:val="24"/>
                <w:szCs w:val="24"/>
              </w:rPr>
            </w:pPr>
            <w:r w:rsidRPr="00D95EEE">
              <w:rPr>
                <w:rFonts w:ascii="Arial" w:hAnsi="Arial" w:cs="Arial"/>
                <w:sz w:val="24"/>
                <w:szCs w:val="24"/>
              </w:rPr>
              <w:t>Zamawiający wyraża zgodę na modyfikację jw.</w:t>
            </w:r>
            <w:r w:rsidR="00D95EEE">
              <w:rPr>
                <w:rFonts w:ascii="Arial" w:hAnsi="Arial" w:cs="Arial"/>
                <w:sz w:val="24"/>
                <w:szCs w:val="24"/>
              </w:rPr>
              <w:t xml:space="preserve"> dla grupy nr 3 i 8.</w:t>
            </w:r>
          </w:p>
          <w:p w14:paraId="6BF16E99" w14:textId="77777777" w:rsidR="00781E75" w:rsidRPr="001346EF" w:rsidRDefault="00781E75" w:rsidP="00F33771">
            <w:pPr>
              <w:spacing w:after="120" w:line="360" w:lineRule="auto"/>
              <w:ind w:left="30" w:right="-72"/>
              <w:jc w:val="both"/>
              <w:rPr>
                <w:rFonts w:ascii="Arial" w:hAnsi="Arial" w:cs="Arial"/>
                <w:sz w:val="24"/>
                <w:szCs w:val="24"/>
              </w:rPr>
            </w:pPr>
          </w:p>
          <w:p w14:paraId="36BC2089" w14:textId="5883C75A" w:rsidR="00D07353" w:rsidRPr="001346EF" w:rsidRDefault="00781E75" w:rsidP="00F33771">
            <w:pPr>
              <w:spacing w:after="120" w:line="360" w:lineRule="auto"/>
              <w:ind w:left="30" w:right="-72"/>
              <w:jc w:val="both"/>
              <w:rPr>
                <w:rFonts w:ascii="Arial" w:hAnsi="Arial" w:cs="Arial"/>
                <w:sz w:val="24"/>
                <w:szCs w:val="24"/>
              </w:rPr>
            </w:pPr>
            <w:r>
              <w:rPr>
                <w:rFonts w:ascii="Arial" w:hAnsi="Arial" w:cs="Arial"/>
                <w:sz w:val="24"/>
                <w:szCs w:val="24"/>
              </w:rPr>
              <w:lastRenderedPageBreak/>
              <w:t>5</w:t>
            </w:r>
            <w:r w:rsidR="00D07353" w:rsidRPr="001346EF">
              <w:rPr>
                <w:rFonts w:ascii="Arial" w:hAnsi="Arial" w:cs="Arial"/>
                <w:sz w:val="24"/>
                <w:szCs w:val="24"/>
              </w:rPr>
              <w:t>.</w:t>
            </w:r>
            <w:r w:rsidR="00D07353" w:rsidRPr="001346EF">
              <w:rPr>
                <w:rFonts w:ascii="Arial" w:hAnsi="Arial" w:cs="Arial"/>
                <w:sz w:val="24"/>
                <w:szCs w:val="24"/>
              </w:rPr>
              <w:tab/>
              <w:t>Czy Zamawiający wyrazi zgodę na modyfikację zapisu w załączniku nr 6 do SWZ pkt. 5 oraz zapisu w załączniku nr 9 do SWZ §6 ust. 13?:</w:t>
            </w:r>
          </w:p>
          <w:p w14:paraId="6A38E655"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"Czas reakcji serwisu (przyjęte zgłoszenie - podjęta naprawa) - max do 48 h. Jako "podjęta naprawa" liczy się obecność uprawnionego pracownika wykonawcy przy uszkodzonym aparacie."</w:t>
            </w:r>
          </w:p>
          <w:p w14:paraId="23E93E6C"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następującej treści:</w:t>
            </w:r>
          </w:p>
          <w:p w14:paraId="460C6C28"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 xml:space="preserve">"Czas przystąpienia do naprawy max. 72h od chwili przyjęcia zgłoszenia (w dni robocze), </w:t>
            </w:r>
          </w:p>
          <w:p w14:paraId="659E19D7"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 xml:space="preserve">Reakcja serwisu to podjęcie działań w następstwie zgłoszenia telefonicznego, faxem lub przesyłką pocztową, albo przesłania uszkodzonego sprzętu do siedziby serwisu, polegających na ustaleniu zakresu i przyczyn uszkodzenia sprzętu oraz określeniu sposobu i terminu usunięcia uszkodzenia. </w:t>
            </w:r>
          </w:p>
          <w:p w14:paraId="7D5228BD"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wniosek klienta na czas naprawy powyżej 5 dni roboczych bezpłatne udostępnienie sprzęt zastępczy."</w:t>
            </w:r>
          </w:p>
          <w:p w14:paraId="5283B8C3"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2B5ACF99" w14:textId="1C93D390" w:rsidR="004C78F2" w:rsidRDefault="004C78F2" w:rsidP="004C78F2">
            <w:pPr>
              <w:spacing w:before="60" w:after="60" w:line="276" w:lineRule="auto"/>
              <w:ind w:left="30" w:right="-72"/>
              <w:rPr>
                <w:rFonts w:ascii="Arial" w:hAnsi="Arial" w:cs="Arial"/>
                <w:sz w:val="24"/>
                <w:szCs w:val="24"/>
              </w:rPr>
            </w:pPr>
            <w:r w:rsidRPr="00D95EEE">
              <w:rPr>
                <w:rFonts w:ascii="Arial" w:hAnsi="Arial" w:cs="Arial"/>
                <w:sz w:val="24"/>
                <w:szCs w:val="24"/>
              </w:rPr>
              <w:t>Zamawiający wyraża zgodę na modyfikację jw.</w:t>
            </w:r>
            <w:r w:rsidR="00EA7807">
              <w:rPr>
                <w:rFonts w:ascii="Arial" w:hAnsi="Arial" w:cs="Arial"/>
                <w:sz w:val="24"/>
                <w:szCs w:val="24"/>
              </w:rPr>
              <w:t xml:space="preserve"> dla grupy nr 1, 2, 3, 8, 13</w:t>
            </w:r>
            <w:r w:rsidR="00506BC3">
              <w:rPr>
                <w:rFonts w:ascii="Arial" w:hAnsi="Arial" w:cs="Arial"/>
                <w:sz w:val="24"/>
                <w:szCs w:val="24"/>
              </w:rPr>
              <w:t>, 4.</w:t>
            </w:r>
          </w:p>
          <w:p w14:paraId="53F1E07B" w14:textId="77777777" w:rsidR="00D07353" w:rsidRPr="001346EF" w:rsidRDefault="00D07353" w:rsidP="00F33771">
            <w:pPr>
              <w:spacing w:after="120" w:line="360" w:lineRule="auto"/>
              <w:ind w:left="30" w:right="-72"/>
              <w:jc w:val="both"/>
              <w:rPr>
                <w:rFonts w:ascii="Arial" w:hAnsi="Arial" w:cs="Arial"/>
                <w:sz w:val="24"/>
                <w:szCs w:val="24"/>
              </w:rPr>
            </w:pPr>
          </w:p>
          <w:p w14:paraId="013DB869" w14:textId="635A54E4" w:rsidR="00D07353" w:rsidRPr="001346EF"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6</w:t>
            </w:r>
            <w:r w:rsidR="00D07353" w:rsidRPr="001346EF">
              <w:rPr>
                <w:rFonts w:ascii="Arial" w:hAnsi="Arial" w:cs="Arial"/>
                <w:sz w:val="24"/>
                <w:szCs w:val="24"/>
              </w:rPr>
              <w:t>.</w:t>
            </w:r>
            <w:r w:rsidR="00D07353" w:rsidRPr="001346EF">
              <w:rPr>
                <w:rFonts w:ascii="Arial" w:hAnsi="Arial" w:cs="Arial"/>
                <w:sz w:val="24"/>
                <w:szCs w:val="24"/>
              </w:rPr>
              <w:tab/>
              <w:t>Czy Zamawiający wyrazi zgodę na modyfikację zapisu w załączniku nr 6 do SWZ pkt. 6?:</w:t>
            </w:r>
          </w:p>
          <w:p w14:paraId="00F27CE9"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"Wymiana uszkodzonego podzespołu na fabrycznie nowy w terminie do 5 dni od stwierdzenia jego awarii przez inżyniera serwisowego w obecności przedstawiciela zamawiającego."</w:t>
            </w:r>
          </w:p>
          <w:p w14:paraId="71AEACAA"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następującej treści:</w:t>
            </w:r>
          </w:p>
          <w:p w14:paraId="5522F489"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"W okresie gwarancji wymiana lub naprawa wadliwego podzespołu na fabrycznie nowy w terminie do 5 dni roboczych od stwierdzenia jego awarii przez inżyniera serwisowego w obecności przedstawiciela Zamawiającego lub jeżeli to konieczne przesłanie sprzętu do serwisu za zgodą Zamawiającego."?</w:t>
            </w:r>
          </w:p>
          <w:p w14:paraId="1B77AD62"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390C1E09" w14:textId="0ACC856B" w:rsidR="00D07353" w:rsidRDefault="004C78F2" w:rsidP="00F33771">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6F797B7F" w14:textId="77777777" w:rsidR="004C78F2" w:rsidRPr="001346EF" w:rsidRDefault="004C78F2" w:rsidP="00F33771">
            <w:pPr>
              <w:spacing w:after="120" w:line="360" w:lineRule="auto"/>
              <w:ind w:left="30" w:right="-72"/>
              <w:jc w:val="both"/>
              <w:rPr>
                <w:rFonts w:ascii="Arial" w:hAnsi="Arial" w:cs="Arial"/>
                <w:sz w:val="24"/>
                <w:szCs w:val="24"/>
              </w:rPr>
            </w:pPr>
          </w:p>
          <w:p w14:paraId="20E91930" w14:textId="736BE46C" w:rsidR="00D07353" w:rsidRPr="001346EF" w:rsidRDefault="00781E75" w:rsidP="00F33771">
            <w:pPr>
              <w:spacing w:after="120" w:line="360" w:lineRule="auto"/>
              <w:ind w:left="30" w:right="-72"/>
              <w:jc w:val="both"/>
              <w:rPr>
                <w:rFonts w:ascii="Arial" w:hAnsi="Arial" w:cs="Arial"/>
                <w:sz w:val="24"/>
                <w:szCs w:val="24"/>
              </w:rPr>
            </w:pPr>
            <w:r>
              <w:rPr>
                <w:rFonts w:ascii="Arial" w:hAnsi="Arial" w:cs="Arial"/>
                <w:sz w:val="24"/>
                <w:szCs w:val="24"/>
              </w:rPr>
              <w:lastRenderedPageBreak/>
              <w:t>7</w:t>
            </w:r>
            <w:r w:rsidR="00D07353" w:rsidRPr="001346EF">
              <w:rPr>
                <w:rFonts w:ascii="Arial" w:hAnsi="Arial" w:cs="Arial"/>
                <w:sz w:val="24"/>
                <w:szCs w:val="24"/>
              </w:rPr>
              <w:t>.</w:t>
            </w:r>
            <w:r w:rsidR="00D07353" w:rsidRPr="001346EF">
              <w:rPr>
                <w:rFonts w:ascii="Arial" w:hAnsi="Arial" w:cs="Arial"/>
                <w:sz w:val="24"/>
                <w:szCs w:val="24"/>
              </w:rPr>
              <w:tab/>
              <w:t>Czy Zamawiający wyrazi zgodę na modyfikację zapisu w załączniku nr 6 do SWZ pkt. 7?:</w:t>
            </w:r>
          </w:p>
          <w:p w14:paraId="2977F8B7"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"Maksymalny czas naprawy nie może przekroczyć 7 dni roboczych od chwili przyjęcia zgłoszenia."</w:t>
            </w:r>
          </w:p>
          <w:p w14:paraId="7A8D59BF"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następującej treści:</w:t>
            </w:r>
          </w:p>
          <w:p w14:paraId="1BB8E95A" w14:textId="3351486F"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 xml:space="preserve">"Maksymalny czas usunięcia zgłoszonych usterek i wykonania napraw nie może przekroczyć </w:t>
            </w:r>
            <w:r w:rsidR="00405AC8">
              <w:rPr>
                <w:rFonts w:ascii="Arial" w:hAnsi="Arial" w:cs="Arial"/>
                <w:sz w:val="24"/>
                <w:szCs w:val="24"/>
              </w:rPr>
              <w:t>7</w:t>
            </w:r>
            <w:r w:rsidRPr="001346EF">
              <w:rPr>
                <w:rFonts w:ascii="Arial" w:hAnsi="Arial" w:cs="Arial"/>
                <w:sz w:val="24"/>
                <w:szCs w:val="24"/>
              </w:rPr>
              <w:t xml:space="preserve"> dni roboczych od chwili przyjęcia zgłoszenia, w przypadku drobnych awarii, które mogą być usunięte w Polsce i do 1</w:t>
            </w:r>
            <w:r w:rsidR="00405AC8">
              <w:rPr>
                <w:rFonts w:ascii="Arial" w:hAnsi="Arial" w:cs="Arial"/>
                <w:sz w:val="24"/>
                <w:szCs w:val="24"/>
              </w:rPr>
              <w:t>4</w:t>
            </w:r>
            <w:r w:rsidRPr="001346EF">
              <w:rPr>
                <w:rFonts w:ascii="Arial" w:hAnsi="Arial" w:cs="Arial"/>
                <w:sz w:val="24"/>
                <w:szCs w:val="24"/>
              </w:rPr>
              <w:t xml:space="preserve"> dni roboczych w przypadku awarii wymagających naprawy poza Polską. Na wniosek klienta na czas naprawy powyżej 5 dni roboczych bezpłatne udostępnienie sprzęt zastępczy."?</w:t>
            </w:r>
          </w:p>
          <w:p w14:paraId="0D26FB93"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FDCEA01" w14:textId="34CFD9F1" w:rsidR="00D07353" w:rsidRDefault="004C78F2" w:rsidP="00F33771">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0FCE02D5" w14:textId="77777777" w:rsidR="004C78F2" w:rsidRPr="001346EF" w:rsidRDefault="004C78F2" w:rsidP="00F33771">
            <w:pPr>
              <w:spacing w:after="120" w:line="360" w:lineRule="auto"/>
              <w:ind w:left="30" w:right="-72"/>
              <w:jc w:val="both"/>
              <w:rPr>
                <w:rFonts w:ascii="Arial" w:hAnsi="Arial" w:cs="Arial"/>
                <w:sz w:val="24"/>
                <w:szCs w:val="24"/>
              </w:rPr>
            </w:pPr>
          </w:p>
          <w:p w14:paraId="7909E6B3" w14:textId="24AA7995" w:rsidR="00D07353" w:rsidRPr="001346EF"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8</w:t>
            </w:r>
            <w:r w:rsidR="00D07353" w:rsidRPr="001346EF">
              <w:rPr>
                <w:rFonts w:ascii="Arial" w:hAnsi="Arial" w:cs="Arial"/>
                <w:sz w:val="24"/>
                <w:szCs w:val="24"/>
              </w:rPr>
              <w:t>.</w:t>
            </w:r>
            <w:r w:rsidR="00D07353" w:rsidRPr="001346EF">
              <w:rPr>
                <w:rFonts w:ascii="Arial" w:hAnsi="Arial" w:cs="Arial"/>
                <w:sz w:val="24"/>
                <w:szCs w:val="24"/>
              </w:rPr>
              <w:tab/>
              <w:t>Czy Zamawiający wyrazi zgodę na modyfikację zapisu w załączniku nr 6 do SWZ pkt. 12 oraz zapisu w załączniku nr 9 do SWZ §6 ust. 14?:</w:t>
            </w:r>
          </w:p>
          <w:p w14:paraId="0BE46607"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"Dokumentacja serwisowa (przekazana najpóźniej w ostatnim dniu obowiązywania gwarancji) nie dotyczy zadań 5, 6, 9, 10, 11, 16, 20, 21."</w:t>
            </w:r>
          </w:p>
          <w:p w14:paraId="542ADDE7" w14:textId="77777777" w:rsidR="00D07353" w:rsidRPr="001346EF"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Na zapis następującej treści:</w:t>
            </w:r>
          </w:p>
          <w:p w14:paraId="0B8FCC13" w14:textId="77777777" w:rsidR="00D07353" w:rsidRDefault="00D07353" w:rsidP="00F33771">
            <w:pPr>
              <w:spacing w:after="120" w:line="360" w:lineRule="auto"/>
              <w:ind w:left="30" w:right="-72"/>
              <w:jc w:val="both"/>
              <w:rPr>
                <w:rFonts w:ascii="Arial" w:hAnsi="Arial" w:cs="Arial"/>
                <w:sz w:val="24"/>
                <w:szCs w:val="24"/>
              </w:rPr>
            </w:pPr>
            <w:r w:rsidRPr="001346EF">
              <w:rPr>
                <w:rFonts w:ascii="Arial" w:hAnsi="Arial" w:cs="Arial"/>
                <w:sz w:val="24"/>
                <w:szCs w:val="24"/>
              </w:rPr>
              <w:t>"Dokumentacja serwisowa (przekazana najpóźniej w ostatnim dniu obowiązywania gwarancji) nie dotyczy zadań 3, 5, 6, 8, 9, 10, 11, 16, 20, 21."</w:t>
            </w:r>
          </w:p>
          <w:p w14:paraId="43219200" w14:textId="77777777" w:rsidR="00B1734F" w:rsidRPr="001346EF" w:rsidRDefault="00B1734F" w:rsidP="00B1734F">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B9732A0" w14:textId="77777777" w:rsidR="004C78F2" w:rsidRDefault="004C78F2" w:rsidP="004C78F2">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509A1B99" w14:textId="77777777" w:rsidR="00B1734F" w:rsidRPr="001346EF" w:rsidRDefault="00B1734F" w:rsidP="00F33771">
            <w:pPr>
              <w:spacing w:after="120" w:line="360" w:lineRule="auto"/>
              <w:ind w:left="30" w:right="-72"/>
              <w:jc w:val="both"/>
              <w:rPr>
                <w:rFonts w:ascii="Arial" w:hAnsi="Arial" w:cs="Arial"/>
                <w:sz w:val="24"/>
                <w:szCs w:val="24"/>
              </w:rPr>
            </w:pPr>
          </w:p>
          <w:p w14:paraId="2694B09F" w14:textId="3C6F3093" w:rsidR="00D07353" w:rsidRDefault="00B1734F" w:rsidP="00F33771">
            <w:pPr>
              <w:spacing w:after="120" w:line="360" w:lineRule="auto"/>
              <w:ind w:left="30" w:right="-72"/>
              <w:jc w:val="both"/>
              <w:rPr>
                <w:rFonts w:ascii="Arial" w:hAnsi="Arial" w:cs="Arial"/>
                <w:sz w:val="24"/>
                <w:szCs w:val="24"/>
              </w:rPr>
            </w:pPr>
            <w:r>
              <w:rPr>
                <w:rFonts w:ascii="Arial" w:hAnsi="Arial" w:cs="Arial"/>
                <w:sz w:val="24"/>
                <w:szCs w:val="24"/>
              </w:rPr>
              <w:t xml:space="preserve">9. </w:t>
            </w:r>
            <w:r w:rsidR="00D07353" w:rsidRPr="001346EF">
              <w:rPr>
                <w:rFonts w:ascii="Arial" w:hAnsi="Arial" w:cs="Arial"/>
                <w:sz w:val="24"/>
                <w:szCs w:val="24"/>
              </w:rPr>
              <w:t>Czy Zamawiający wyrazi zgodę w Grupie 3 na zaoferowanie sprzętu nie starszego niż z roku 2025?</w:t>
            </w:r>
          </w:p>
          <w:p w14:paraId="06CA6E30" w14:textId="77777777" w:rsidR="00B1734F" w:rsidRPr="001346EF" w:rsidRDefault="00B1734F" w:rsidP="00B1734F">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46D3F517" w14:textId="77777777" w:rsidR="004C78F2" w:rsidRDefault="004C78F2" w:rsidP="004C78F2">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3B71657D" w14:textId="77777777" w:rsidR="00B1734F" w:rsidRPr="001346EF" w:rsidRDefault="00B1734F" w:rsidP="00F33771">
            <w:pPr>
              <w:spacing w:after="120" w:line="360" w:lineRule="auto"/>
              <w:ind w:left="30" w:right="-72"/>
              <w:jc w:val="both"/>
              <w:rPr>
                <w:rFonts w:ascii="Arial" w:hAnsi="Arial" w:cs="Arial"/>
                <w:sz w:val="24"/>
                <w:szCs w:val="24"/>
              </w:rPr>
            </w:pPr>
          </w:p>
          <w:p w14:paraId="314894AF" w14:textId="7C3226A6" w:rsidR="00D07353" w:rsidRDefault="00B1734F" w:rsidP="00F33771">
            <w:pPr>
              <w:spacing w:after="120" w:line="360" w:lineRule="auto"/>
              <w:ind w:left="30" w:right="-72"/>
              <w:jc w:val="both"/>
              <w:rPr>
                <w:rFonts w:ascii="Arial" w:hAnsi="Arial" w:cs="Arial"/>
                <w:sz w:val="24"/>
                <w:szCs w:val="24"/>
              </w:rPr>
            </w:pPr>
            <w:r>
              <w:rPr>
                <w:rFonts w:ascii="Arial" w:hAnsi="Arial" w:cs="Arial"/>
                <w:sz w:val="24"/>
                <w:szCs w:val="24"/>
              </w:rPr>
              <w:lastRenderedPageBreak/>
              <w:t xml:space="preserve">10. </w:t>
            </w:r>
            <w:r w:rsidR="00D07353" w:rsidRPr="001346EF">
              <w:rPr>
                <w:rFonts w:ascii="Arial" w:hAnsi="Arial" w:cs="Arial"/>
                <w:sz w:val="24"/>
                <w:szCs w:val="24"/>
              </w:rPr>
              <w:t>Czy Zamawiający wyrazi zgodę na zaoferowanie wyrobów niemedycznych - VAT - 23% np. akcesoria?</w:t>
            </w:r>
          </w:p>
          <w:p w14:paraId="3890A4A3" w14:textId="77777777" w:rsidR="00B1734F" w:rsidRPr="001346EF" w:rsidRDefault="00B1734F" w:rsidP="00B1734F">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59D76D80" w14:textId="11A7C7F8" w:rsidR="00B1734F" w:rsidRDefault="004C78F2" w:rsidP="00F33771">
            <w:pPr>
              <w:spacing w:after="120" w:line="360" w:lineRule="auto"/>
              <w:ind w:left="30" w:right="-72"/>
              <w:jc w:val="both"/>
              <w:rPr>
                <w:rFonts w:ascii="Arial" w:hAnsi="Arial" w:cs="Arial"/>
                <w:sz w:val="24"/>
                <w:szCs w:val="24"/>
              </w:rPr>
            </w:pPr>
            <w:r>
              <w:rPr>
                <w:rFonts w:ascii="Arial" w:hAnsi="Arial" w:cs="Arial"/>
                <w:sz w:val="24"/>
                <w:szCs w:val="24"/>
              </w:rPr>
              <w:t>Zgodnie z pkt 41</w:t>
            </w:r>
            <w:r w:rsidR="00081349">
              <w:rPr>
                <w:rFonts w:ascii="Arial" w:hAnsi="Arial" w:cs="Arial"/>
                <w:sz w:val="24"/>
                <w:szCs w:val="24"/>
              </w:rPr>
              <w:t>,</w:t>
            </w:r>
            <w:r>
              <w:rPr>
                <w:rFonts w:ascii="Arial" w:hAnsi="Arial" w:cs="Arial"/>
                <w:sz w:val="24"/>
                <w:szCs w:val="24"/>
              </w:rPr>
              <w:t xml:space="preserve"> VAT 23%</w:t>
            </w:r>
          </w:p>
          <w:p w14:paraId="38FF8634" w14:textId="77777777" w:rsidR="004C78F2" w:rsidRPr="001346EF" w:rsidRDefault="004C78F2" w:rsidP="00F33771">
            <w:pPr>
              <w:spacing w:after="120" w:line="360" w:lineRule="auto"/>
              <w:ind w:left="30" w:right="-72"/>
              <w:jc w:val="both"/>
              <w:rPr>
                <w:rFonts w:ascii="Arial" w:hAnsi="Arial" w:cs="Arial"/>
                <w:sz w:val="24"/>
                <w:szCs w:val="24"/>
              </w:rPr>
            </w:pPr>
          </w:p>
          <w:p w14:paraId="487CDE02" w14:textId="1C7D1F34" w:rsidR="00D07353" w:rsidRPr="001346EF" w:rsidRDefault="00B1734F" w:rsidP="00F33771">
            <w:pPr>
              <w:spacing w:after="120" w:line="360" w:lineRule="auto"/>
              <w:ind w:left="30" w:right="-72"/>
              <w:jc w:val="both"/>
              <w:rPr>
                <w:rFonts w:ascii="Arial" w:hAnsi="Arial" w:cs="Arial"/>
                <w:sz w:val="24"/>
                <w:szCs w:val="24"/>
              </w:rPr>
            </w:pPr>
            <w:r>
              <w:rPr>
                <w:rFonts w:ascii="Arial" w:hAnsi="Arial" w:cs="Arial"/>
                <w:sz w:val="24"/>
                <w:szCs w:val="24"/>
              </w:rPr>
              <w:t xml:space="preserve">11. </w:t>
            </w:r>
            <w:r w:rsidR="00D07353" w:rsidRPr="001346EF">
              <w:rPr>
                <w:rFonts w:ascii="Arial" w:hAnsi="Arial" w:cs="Arial"/>
                <w:sz w:val="24"/>
                <w:szCs w:val="24"/>
              </w:rPr>
              <w:t>Czy Zamawiający wyrazi zgodę na modyfikację zapisu w załączniku nr 9 do SWZ §9 ust. 2 pkt. 2, aby kara umowna wynosiła 0,5%?:</w:t>
            </w:r>
          </w:p>
          <w:p w14:paraId="795DC3CC" w14:textId="66E96EFC" w:rsidR="00D07353" w:rsidRPr="001346EF" w:rsidRDefault="00D07353" w:rsidP="00F33771">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63000AA" w14:textId="77777777" w:rsidR="00081349" w:rsidRDefault="00081349" w:rsidP="00081349">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1D2D577B" w14:textId="3B071C3A" w:rsidR="00D07353" w:rsidRPr="001346EF" w:rsidRDefault="00D07353" w:rsidP="00F33771">
            <w:pPr>
              <w:spacing w:after="60" w:line="360" w:lineRule="auto"/>
              <w:ind w:left="30" w:right="-72"/>
              <w:jc w:val="both"/>
              <w:rPr>
                <w:rFonts w:ascii="Arial" w:hAnsi="Arial" w:cs="Arial"/>
                <w:sz w:val="24"/>
                <w:szCs w:val="24"/>
                <w:highlight w:val="darkGray"/>
              </w:rPr>
            </w:pPr>
          </w:p>
        </w:tc>
      </w:tr>
      <w:tr w:rsidR="00D07353" w:rsidRPr="009003D1" w14:paraId="34B9B49A" w14:textId="77777777" w:rsidTr="006F0DD8">
        <w:tc>
          <w:tcPr>
            <w:tcW w:w="9390" w:type="dxa"/>
          </w:tcPr>
          <w:p w14:paraId="6278BA94" w14:textId="4F0EE941" w:rsidR="00D07353" w:rsidRPr="00081349" w:rsidRDefault="00D07353" w:rsidP="00E40D5A">
            <w:pPr>
              <w:spacing w:before="60" w:after="60" w:line="276" w:lineRule="auto"/>
              <w:ind w:right="-72"/>
              <w:rPr>
                <w:rFonts w:ascii="Arial" w:hAnsi="Arial" w:cs="Arial"/>
                <w:b/>
                <w:bCs/>
                <w:color w:val="FF0000"/>
                <w:sz w:val="24"/>
                <w:szCs w:val="24"/>
              </w:rPr>
            </w:pPr>
            <w:r w:rsidRPr="00081349">
              <w:rPr>
                <w:rFonts w:ascii="Arial" w:hAnsi="Arial" w:cs="Arial"/>
                <w:b/>
                <w:bCs/>
                <w:color w:val="FF0000"/>
                <w:sz w:val="24"/>
                <w:szCs w:val="24"/>
              </w:rPr>
              <w:lastRenderedPageBreak/>
              <w:t>Pytanie nr 5</w:t>
            </w:r>
          </w:p>
          <w:p w14:paraId="50EC05F5" w14:textId="79AFFA73" w:rsidR="0023008F" w:rsidRPr="0023008F" w:rsidRDefault="0023008F" w:rsidP="00E40D5A">
            <w:pPr>
              <w:spacing w:after="120" w:line="360" w:lineRule="auto"/>
              <w:ind w:left="30" w:right="-72"/>
              <w:jc w:val="both"/>
              <w:rPr>
                <w:rFonts w:ascii="Arial" w:hAnsi="Arial" w:cs="Arial"/>
                <w:b/>
                <w:bCs/>
                <w:sz w:val="24"/>
                <w:szCs w:val="24"/>
              </w:rPr>
            </w:pPr>
            <w:r w:rsidRPr="0023008F">
              <w:rPr>
                <w:rFonts w:ascii="Arial" w:hAnsi="Arial" w:cs="Arial"/>
                <w:b/>
                <w:bCs/>
                <w:sz w:val="24"/>
                <w:szCs w:val="24"/>
              </w:rPr>
              <w:t xml:space="preserve">Pytania </w:t>
            </w:r>
            <w:r w:rsidR="008A2E5B">
              <w:rPr>
                <w:rFonts w:ascii="Arial" w:hAnsi="Arial" w:cs="Arial"/>
                <w:b/>
                <w:bCs/>
                <w:sz w:val="24"/>
                <w:szCs w:val="24"/>
              </w:rPr>
              <w:t xml:space="preserve">1-15 poniżej </w:t>
            </w:r>
            <w:r w:rsidRPr="0023008F">
              <w:rPr>
                <w:rFonts w:ascii="Arial" w:hAnsi="Arial" w:cs="Arial"/>
                <w:b/>
                <w:bCs/>
                <w:sz w:val="24"/>
                <w:szCs w:val="24"/>
              </w:rPr>
              <w:t>d</w:t>
            </w:r>
            <w:r w:rsidR="00D07353" w:rsidRPr="0023008F">
              <w:rPr>
                <w:rFonts w:ascii="Arial" w:hAnsi="Arial" w:cs="Arial"/>
                <w:b/>
                <w:bCs/>
                <w:sz w:val="24"/>
                <w:szCs w:val="24"/>
              </w:rPr>
              <w:t>otycz</w:t>
            </w:r>
            <w:r w:rsidRPr="0023008F">
              <w:rPr>
                <w:rFonts w:ascii="Arial" w:hAnsi="Arial" w:cs="Arial"/>
                <w:b/>
                <w:bCs/>
                <w:sz w:val="24"/>
                <w:szCs w:val="24"/>
              </w:rPr>
              <w:t>ą grupy</w:t>
            </w:r>
            <w:r w:rsidR="00D07353" w:rsidRPr="0023008F">
              <w:rPr>
                <w:rFonts w:ascii="Arial" w:hAnsi="Arial" w:cs="Arial"/>
                <w:b/>
                <w:bCs/>
                <w:sz w:val="24"/>
                <w:szCs w:val="24"/>
              </w:rPr>
              <w:t>: Grupa 10, 16, 18</w:t>
            </w:r>
          </w:p>
          <w:p w14:paraId="55ABD7B4" w14:textId="2F327040" w:rsidR="00D07353" w:rsidRDefault="00D07353" w:rsidP="00781E75">
            <w:pPr>
              <w:numPr>
                <w:ilvl w:val="3"/>
                <w:numId w:val="9"/>
              </w:numPr>
              <w:spacing w:after="120" w:line="360" w:lineRule="auto"/>
              <w:ind w:left="31" w:right="-72" w:firstLine="0"/>
              <w:jc w:val="both"/>
              <w:rPr>
                <w:rFonts w:ascii="Arial" w:hAnsi="Arial" w:cs="Arial"/>
                <w:sz w:val="24"/>
                <w:szCs w:val="24"/>
              </w:rPr>
            </w:pPr>
            <w:r w:rsidRPr="00D07353">
              <w:rPr>
                <w:rFonts w:ascii="Arial" w:hAnsi="Arial" w:cs="Arial"/>
                <w:sz w:val="24"/>
                <w:szCs w:val="24"/>
              </w:rPr>
              <w:t>Czy Zamawiający odstąpi od wymogu przedłożenia Certyfikatów CE oraz dokumentów potwierdzających zgłoszenie wyrobu do Urzędu Rejestracji Produktów Leczniczych, Wyrobów Medycznych i Produktów Biobójczych, a zastąpi go oświadczeniem o posiadaniu ww dokumentów udostępnionych na każde wezwanie Zamawiającego?</w:t>
            </w:r>
          </w:p>
          <w:p w14:paraId="596C8C94" w14:textId="77777777" w:rsidR="00781E75"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66F9BDE1" w14:textId="710EC7C5" w:rsidR="00081349" w:rsidRPr="00081349" w:rsidRDefault="00081349" w:rsidP="00781E75">
            <w:pPr>
              <w:spacing w:after="40" w:line="276" w:lineRule="auto"/>
              <w:ind w:left="30" w:right="-72"/>
              <w:rPr>
                <w:rFonts w:ascii="Arial" w:hAnsi="Arial" w:cs="Arial"/>
                <w:sz w:val="24"/>
                <w:szCs w:val="24"/>
              </w:rPr>
            </w:pPr>
            <w:r w:rsidRPr="00081349">
              <w:rPr>
                <w:rFonts w:ascii="Arial" w:hAnsi="Arial" w:cs="Arial"/>
                <w:sz w:val="24"/>
                <w:szCs w:val="24"/>
              </w:rPr>
              <w:t>Zamawiający nie wymaga złożenia wraz z ofertą ww. certyfikatów. Zgodnie z pkt. 10/10.1 SWZ Zamawiający wymaga złożenia oświadczenia.</w:t>
            </w:r>
          </w:p>
          <w:p w14:paraId="00B5CC55" w14:textId="77777777" w:rsidR="00781E75" w:rsidRPr="00D07353" w:rsidRDefault="00781E75" w:rsidP="00781E75">
            <w:pPr>
              <w:spacing w:after="120" w:line="360" w:lineRule="auto"/>
              <w:ind w:left="31" w:right="-72"/>
              <w:jc w:val="both"/>
              <w:rPr>
                <w:rFonts w:ascii="Arial" w:hAnsi="Arial" w:cs="Arial"/>
                <w:sz w:val="24"/>
                <w:szCs w:val="24"/>
              </w:rPr>
            </w:pPr>
          </w:p>
          <w:p w14:paraId="3C7EEF34" w14:textId="70B4EB0C" w:rsidR="00D07353" w:rsidRDefault="00D07353" w:rsidP="00781E75">
            <w:pPr>
              <w:numPr>
                <w:ilvl w:val="3"/>
                <w:numId w:val="9"/>
              </w:numPr>
              <w:spacing w:after="120" w:line="360" w:lineRule="auto"/>
              <w:ind w:left="31" w:right="-72" w:firstLine="0"/>
              <w:jc w:val="both"/>
              <w:rPr>
                <w:rFonts w:ascii="Arial" w:hAnsi="Arial" w:cs="Arial"/>
                <w:sz w:val="24"/>
                <w:szCs w:val="24"/>
              </w:rPr>
            </w:pPr>
            <w:r w:rsidRPr="00D07353">
              <w:rPr>
                <w:rFonts w:ascii="Arial" w:hAnsi="Arial" w:cs="Arial"/>
                <w:sz w:val="24"/>
                <w:szCs w:val="24"/>
              </w:rPr>
              <w:t>Czy Zamawiający odstąpi od wymogu dostarczenia tłumaczeń na język polski Ceryfikatów CE oraz Deklaracji zgodności sporządzonych w wersji anglojęzycznej?</w:t>
            </w:r>
          </w:p>
          <w:p w14:paraId="198B651F" w14:textId="77777777" w:rsidR="00781E75"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3B95D2DE" w14:textId="289DF59B" w:rsidR="0023008F" w:rsidRPr="0023008F" w:rsidRDefault="0023008F" w:rsidP="00781E75">
            <w:pPr>
              <w:spacing w:after="40" w:line="276" w:lineRule="auto"/>
              <w:ind w:left="30" w:right="-72"/>
              <w:rPr>
                <w:rFonts w:ascii="Arial" w:hAnsi="Arial" w:cs="Arial"/>
                <w:sz w:val="24"/>
                <w:szCs w:val="24"/>
              </w:rPr>
            </w:pPr>
            <w:r w:rsidRPr="0023008F">
              <w:rPr>
                <w:rFonts w:ascii="Arial" w:hAnsi="Arial" w:cs="Arial"/>
                <w:sz w:val="24"/>
                <w:szCs w:val="24"/>
              </w:rPr>
              <w:t>Vide odpowiedź na pytanie nr 5.1 jw.</w:t>
            </w:r>
          </w:p>
          <w:p w14:paraId="1D517865" w14:textId="77777777" w:rsidR="0023008F" w:rsidRPr="001346EF" w:rsidRDefault="0023008F" w:rsidP="00781E75">
            <w:pPr>
              <w:spacing w:after="40" w:line="276" w:lineRule="auto"/>
              <w:ind w:left="30" w:right="-72"/>
              <w:rPr>
                <w:rFonts w:ascii="Arial" w:hAnsi="Arial" w:cs="Arial"/>
                <w:b/>
                <w:bCs/>
                <w:sz w:val="24"/>
                <w:szCs w:val="24"/>
              </w:rPr>
            </w:pPr>
          </w:p>
          <w:p w14:paraId="09F788C8" w14:textId="7B6ED49C"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3. </w:t>
            </w:r>
            <w:r w:rsidR="00D07353" w:rsidRPr="00D07353">
              <w:rPr>
                <w:rFonts w:ascii="Arial" w:hAnsi="Arial" w:cs="Arial"/>
                <w:sz w:val="24"/>
                <w:szCs w:val="24"/>
              </w:rPr>
              <w:t xml:space="preserve">Czy Zamawiający wyrazi zgodę na zaoferowanie niektórych elementów przedmiotu zamówienia, które nie podlegają ustawie o wyrobach medycznych, Rozporządzeniu MDR obowiązkowi oznakowania znakiem CE ani innym specjalnym wymogom posiadania atestów, dla których stawka VAT wynosi 23% (tzw. wyrób niemedyczny)? Wyroby te Spełniają wszystkie wymagane przez Zamawiającego parametry techniczne </w:t>
            </w:r>
            <w:r w:rsidR="00D07353" w:rsidRPr="00D07353">
              <w:rPr>
                <w:rFonts w:ascii="Arial" w:hAnsi="Arial" w:cs="Arial"/>
                <w:sz w:val="24"/>
                <w:szCs w:val="24"/>
              </w:rPr>
              <w:lastRenderedPageBreak/>
              <w:t>i przeznaczone są przez producenta do pracy w środowisku bloku operacyjnego/sali operacyjnej, nie mają one bezpośredniego kontaktu z pacjentem.</w:t>
            </w:r>
          </w:p>
          <w:p w14:paraId="5E0AEEFD"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43E071B5" w14:textId="585D6BDD" w:rsidR="00781E75" w:rsidRDefault="0023008F" w:rsidP="00F33771">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7FD50B4A" w14:textId="77777777" w:rsidR="0023008F" w:rsidRPr="00D07353" w:rsidRDefault="0023008F" w:rsidP="00F33771">
            <w:pPr>
              <w:spacing w:after="120" w:line="360" w:lineRule="auto"/>
              <w:ind w:left="30" w:right="-72"/>
              <w:jc w:val="both"/>
              <w:rPr>
                <w:rFonts w:ascii="Arial" w:hAnsi="Arial" w:cs="Arial"/>
                <w:sz w:val="24"/>
                <w:szCs w:val="24"/>
              </w:rPr>
            </w:pPr>
          </w:p>
          <w:p w14:paraId="58DF3967" w14:textId="6DC9F79C"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4. </w:t>
            </w:r>
            <w:r w:rsidR="00D07353" w:rsidRPr="00D07353">
              <w:rPr>
                <w:rFonts w:ascii="Arial" w:hAnsi="Arial" w:cs="Arial"/>
                <w:sz w:val="24"/>
                <w:szCs w:val="24"/>
              </w:rPr>
              <w:t>Czy z uwagi na fakt, iż przedmiotem zamówienia są precyzyjne i bardzo delikatne instrumenty endoskopowe, Zamawiający odstąpi od wymogu zapewnienia przez wykonawcę wszelkich czynności związanych z regeneracja niniejszych instrumentów, a przystanie na wymianę uszkodzonych narzędzi lub części składowych (podlegających wymianie) na fabrycznie nowe?</w:t>
            </w:r>
          </w:p>
          <w:p w14:paraId="64C1B4B0"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70A82AC4" w14:textId="2DE2749B" w:rsidR="00781E75" w:rsidRDefault="0023008F" w:rsidP="00F33771">
            <w:pPr>
              <w:spacing w:after="120" w:line="360" w:lineRule="auto"/>
              <w:ind w:left="30" w:right="-72"/>
              <w:jc w:val="both"/>
              <w:rPr>
                <w:rFonts w:ascii="Arial" w:hAnsi="Arial" w:cs="Arial"/>
                <w:sz w:val="24"/>
                <w:szCs w:val="24"/>
              </w:rPr>
            </w:pPr>
            <w:r w:rsidRPr="00804F27">
              <w:rPr>
                <w:rFonts w:ascii="Arial" w:hAnsi="Arial" w:cs="Arial"/>
                <w:sz w:val="24"/>
                <w:szCs w:val="24"/>
              </w:rPr>
              <w:t>Zamawiający wyraża zgodę.</w:t>
            </w:r>
          </w:p>
          <w:p w14:paraId="1201B939" w14:textId="77777777" w:rsidR="0023008F" w:rsidRPr="00D07353" w:rsidRDefault="0023008F" w:rsidP="00F33771">
            <w:pPr>
              <w:spacing w:after="120" w:line="360" w:lineRule="auto"/>
              <w:ind w:left="30" w:right="-72"/>
              <w:jc w:val="both"/>
              <w:rPr>
                <w:rFonts w:ascii="Arial" w:hAnsi="Arial" w:cs="Arial"/>
                <w:sz w:val="24"/>
                <w:szCs w:val="24"/>
              </w:rPr>
            </w:pPr>
          </w:p>
          <w:p w14:paraId="451B5E2A" w14:textId="1CFE30DB"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5.</w:t>
            </w:r>
            <w:r w:rsidR="00781E75">
              <w:rPr>
                <w:rFonts w:ascii="Arial" w:hAnsi="Arial" w:cs="Arial"/>
                <w:sz w:val="24"/>
                <w:szCs w:val="24"/>
              </w:rPr>
              <w:t xml:space="preserve"> </w:t>
            </w:r>
            <w:r w:rsidRPr="00D07353">
              <w:rPr>
                <w:rFonts w:ascii="Arial" w:hAnsi="Arial" w:cs="Arial"/>
                <w:sz w:val="24"/>
                <w:szCs w:val="24"/>
              </w:rPr>
              <w:t>Zwracamy się z uprzejmą prośbą o odstąpienie od wymogu dostarczenia instrukcji obsługi w j. polskim lub w j. angielskim wraz z tłumaczeniem na j. polski. Zgodnie z obowiązującą Ustawą z dnia 7 kwietnia 2022 o wyrobach medycznych Art. 12 ust. 4 dopuszcza się, aby wyrób przeznaczony do stosowania przez użytkowników nie będących profesjonalistami posiadał etykiety i instrukcje używania w języku polskim lub języku angielskim. Wykonawca będący dystrybutorem nie jest upoważniony do przygotowania polskiej wersji instrukcji lub jej tłumaczenia na j. polski.</w:t>
            </w:r>
          </w:p>
          <w:p w14:paraId="37CAD39D"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05DFBBB5" w14:textId="77777777" w:rsidR="0023008F" w:rsidRDefault="0023008F" w:rsidP="0023008F">
            <w:pPr>
              <w:spacing w:after="120" w:line="360" w:lineRule="auto"/>
              <w:ind w:left="30" w:right="-72"/>
              <w:jc w:val="both"/>
              <w:rPr>
                <w:rFonts w:ascii="Arial" w:hAnsi="Arial" w:cs="Arial"/>
                <w:sz w:val="24"/>
                <w:szCs w:val="24"/>
              </w:rPr>
            </w:pPr>
            <w:r w:rsidRPr="0023008F">
              <w:rPr>
                <w:rFonts w:ascii="Arial" w:hAnsi="Arial" w:cs="Arial"/>
                <w:sz w:val="24"/>
                <w:szCs w:val="24"/>
              </w:rPr>
              <w:t>Zamawiający wyraża zgodę.</w:t>
            </w:r>
          </w:p>
          <w:p w14:paraId="7961CB8D" w14:textId="77777777" w:rsidR="00781E75" w:rsidRPr="00D07353" w:rsidRDefault="00781E75" w:rsidP="00F33771">
            <w:pPr>
              <w:spacing w:after="120" w:line="360" w:lineRule="auto"/>
              <w:ind w:left="30" w:right="-72"/>
              <w:jc w:val="both"/>
              <w:rPr>
                <w:rFonts w:ascii="Arial" w:hAnsi="Arial" w:cs="Arial"/>
                <w:sz w:val="24"/>
                <w:szCs w:val="24"/>
              </w:rPr>
            </w:pPr>
          </w:p>
          <w:p w14:paraId="45F837C4" w14:textId="5A25C625"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6. </w:t>
            </w:r>
            <w:r w:rsidR="00D07353" w:rsidRPr="00D07353">
              <w:rPr>
                <w:rFonts w:ascii="Arial" w:hAnsi="Arial" w:cs="Arial"/>
                <w:sz w:val="24"/>
                <w:szCs w:val="24"/>
              </w:rPr>
              <w:t>Czy Zamawiający wyrazi zgodę</w:t>
            </w:r>
            <w:r>
              <w:rPr>
                <w:rFonts w:ascii="Arial" w:hAnsi="Arial" w:cs="Arial"/>
                <w:sz w:val="24"/>
                <w:szCs w:val="24"/>
              </w:rPr>
              <w:t>,</w:t>
            </w:r>
            <w:r w:rsidR="00D07353" w:rsidRPr="00D07353">
              <w:rPr>
                <w:rFonts w:ascii="Arial" w:hAnsi="Arial" w:cs="Arial"/>
                <w:sz w:val="24"/>
                <w:szCs w:val="24"/>
              </w:rPr>
              <w:t xml:space="preserve"> aby zaoferowany przedmiot zamówienia był fabrycznie nowy, nie starszy niż 2025 r.? Pragniemy zapewnić Zamawiającego, iż nasza odpowiedzialność, w tym odpowiedzialność gwarancyjna, jest niezależna od daty produkcji i jest liczona zawsze od daty dostawy/instalacji (a instalowany sprzęt jest zawsze fabrycznie nowy). Również nasza odpowiedzialność produktowa pozostaje niezmienna bez względu na szczegółową datę produkcji sprzętu.</w:t>
            </w:r>
          </w:p>
          <w:p w14:paraId="311CE542"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60D3CB7" w14:textId="6F28188B" w:rsidR="00E40D5A" w:rsidRDefault="0023008F" w:rsidP="00E40D5A">
            <w:pPr>
              <w:spacing w:after="120" w:line="360" w:lineRule="auto"/>
              <w:ind w:left="30" w:right="-72"/>
              <w:jc w:val="both"/>
              <w:rPr>
                <w:rFonts w:ascii="Arial" w:hAnsi="Arial" w:cs="Arial"/>
                <w:sz w:val="24"/>
                <w:szCs w:val="24"/>
              </w:rPr>
            </w:pPr>
            <w:r>
              <w:rPr>
                <w:rFonts w:ascii="Arial" w:hAnsi="Arial" w:cs="Arial"/>
                <w:sz w:val="24"/>
                <w:szCs w:val="24"/>
              </w:rPr>
              <w:lastRenderedPageBreak/>
              <w:t>Zamawiający wyraża zgodę pod warunkiem, że sprzęt jest fabrycznie nowy, nie używany, wykonany w najnowszej technologii.</w:t>
            </w:r>
          </w:p>
          <w:p w14:paraId="40A7289B" w14:textId="77777777" w:rsidR="00E40D5A" w:rsidRPr="00D07353" w:rsidRDefault="00E40D5A" w:rsidP="00E40D5A">
            <w:pPr>
              <w:spacing w:after="120" w:line="360" w:lineRule="auto"/>
              <w:ind w:left="30" w:right="-72"/>
              <w:jc w:val="both"/>
              <w:rPr>
                <w:rFonts w:ascii="Arial" w:hAnsi="Arial" w:cs="Arial"/>
                <w:sz w:val="24"/>
                <w:szCs w:val="24"/>
              </w:rPr>
            </w:pPr>
          </w:p>
          <w:p w14:paraId="76E940B5" w14:textId="33442872"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7. </w:t>
            </w:r>
            <w:r w:rsidR="00D07353" w:rsidRPr="00D07353">
              <w:rPr>
                <w:rFonts w:ascii="Arial" w:hAnsi="Arial" w:cs="Arial"/>
                <w:sz w:val="24"/>
                <w:szCs w:val="24"/>
              </w:rPr>
              <w:t>Czy Zamawiający dopuszcza odstąpienie od naliczania kar umownych za zwłokę w naprawie, jeśli na czas naprawy wykonawca dostarczy sprzęt zastępczy o tej samej funkcjonalności umożliwiający nieprzerwane korzystanie z urządzenia zgodnie z jego przeznaczeniem?</w:t>
            </w:r>
          </w:p>
          <w:p w14:paraId="4B70EDBA"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45D96DAE" w14:textId="77777777" w:rsidR="0023008F" w:rsidRDefault="0023008F" w:rsidP="0023008F">
            <w:pPr>
              <w:spacing w:after="120" w:line="360" w:lineRule="auto"/>
              <w:ind w:left="30" w:right="-72"/>
              <w:jc w:val="both"/>
              <w:rPr>
                <w:rFonts w:ascii="Arial" w:hAnsi="Arial" w:cs="Arial"/>
                <w:sz w:val="24"/>
                <w:szCs w:val="24"/>
              </w:rPr>
            </w:pPr>
            <w:r w:rsidRPr="0023008F">
              <w:rPr>
                <w:rFonts w:ascii="Arial" w:hAnsi="Arial" w:cs="Arial"/>
                <w:sz w:val="24"/>
                <w:szCs w:val="24"/>
              </w:rPr>
              <w:t>Zamawiający wyraża zgodę.</w:t>
            </w:r>
          </w:p>
          <w:p w14:paraId="4F98B480" w14:textId="77777777" w:rsidR="00781E75" w:rsidRPr="00D07353" w:rsidRDefault="00781E75" w:rsidP="00F33771">
            <w:pPr>
              <w:spacing w:after="120" w:line="360" w:lineRule="auto"/>
              <w:ind w:left="30" w:right="-72"/>
              <w:jc w:val="both"/>
              <w:rPr>
                <w:rFonts w:ascii="Arial" w:hAnsi="Arial" w:cs="Arial"/>
                <w:sz w:val="24"/>
                <w:szCs w:val="24"/>
              </w:rPr>
            </w:pPr>
          </w:p>
          <w:p w14:paraId="3FC7A00F" w14:textId="0A6E75B6"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8. </w:t>
            </w:r>
            <w:r w:rsidR="00D07353" w:rsidRPr="00D07353">
              <w:rPr>
                <w:rFonts w:ascii="Arial" w:hAnsi="Arial" w:cs="Arial"/>
                <w:sz w:val="24"/>
                <w:szCs w:val="24"/>
              </w:rPr>
              <w:t>Zwracamy się do Zamawiającego z prośbą o odstąpienie od wykonania napraw w siedzibie Zamawiającego z uwagi na fakt, że w siedzibie Zamawiającego wykonywane są jedynie czynności związane z konserwacją i przeglądem technicznym sprzętu, a naprawy wykonywane są poprzez wymianę w centrum serwisowym producenta.</w:t>
            </w:r>
          </w:p>
          <w:p w14:paraId="46B42866"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013BF8C1" w14:textId="77777777" w:rsidR="0023008F" w:rsidRDefault="0023008F" w:rsidP="0023008F">
            <w:pPr>
              <w:spacing w:after="120" w:line="360" w:lineRule="auto"/>
              <w:ind w:left="30" w:right="-72"/>
              <w:jc w:val="both"/>
              <w:rPr>
                <w:rFonts w:ascii="Arial" w:hAnsi="Arial" w:cs="Arial"/>
                <w:sz w:val="24"/>
                <w:szCs w:val="24"/>
              </w:rPr>
            </w:pPr>
            <w:r w:rsidRPr="0023008F">
              <w:rPr>
                <w:rFonts w:ascii="Arial" w:hAnsi="Arial" w:cs="Arial"/>
                <w:sz w:val="24"/>
                <w:szCs w:val="24"/>
              </w:rPr>
              <w:t>Zamawiający wyraża zgodę.</w:t>
            </w:r>
          </w:p>
          <w:p w14:paraId="71075BE3" w14:textId="77777777" w:rsidR="00781E75" w:rsidRPr="00D07353" w:rsidRDefault="00781E75" w:rsidP="00F33771">
            <w:pPr>
              <w:spacing w:after="120" w:line="360" w:lineRule="auto"/>
              <w:ind w:left="30" w:right="-72"/>
              <w:jc w:val="both"/>
              <w:rPr>
                <w:rFonts w:ascii="Arial" w:hAnsi="Arial" w:cs="Arial"/>
                <w:sz w:val="24"/>
                <w:szCs w:val="24"/>
              </w:rPr>
            </w:pPr>
          </w:p>
          <w:p w14:paraId="7FB9B97C" w14:textId="75D4A8E3"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9. </w:t>
            </w:r>
            <w:r w:rsidR="00D07353" w:rsidRPr="00D07353">
              <w:rPr>
                <w:rFonts w:ascii="Arial" w:hAnsi="Arial" w:cs="Arial"/>
                <w:sz w:val="24"/>
                <w:szCs w:val="24"/>
              </w:rPr>
              <w:t>Prosimy o potwierdzenie, że udzielona gwarancja nie obejmuje uszkodzeń i wad powstałych z przyczyn zewnętrznych lub uszkodzeń spowodowanych z winy użytkownika</w:t>
            </w:r>
          </w:p>
          <w:p w14:paraId="192AA440"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4FDEA45F" w14:textId="1117EC9B" w:rsidR="00781E75" w:rsidRDefault="0023008F" w:rsidP="00F33771">
            <w:pPr>
              <w:spacing w:after="120" w:line="360" w:lineRule="auto"/>
              <w:ind w:left="30" w:right="-72"/>
              <w:jc w:val="both"/>
              <w:rPr>
                <w:rFonts w:ascii="Arial" w:hAnsi="Arial" w:cs="Arial"/>
                <w:sz w:val="24"/>
                <w:szCs w:val="24"/>
              </w:rPr>
            </w:pPr>
            <w:r>
              <w:rPr>
                <w:rFonts w:ascii="Arial" w:hAnsi="Arial" w:cs="Arial"/>
                <w:sz w:val="24"/>
                <w:szCs w:val="24"/>
              </w:rPr>
              <w:t>Zamawiający potwierdza.</w:t>
            </w:r>
          </w:p>
          <w:p w14:paraId="74AC9E39" w14:textId="77777777" w:rsidR="0023008F" w:rsidRPr="00D07353" w:rsidRDefault="0023008F" w:rsidP="00F33771">
            <w:pPr>
              <w:spacing w:after="120" w:line="360" w:lineRule="auto"/>
              <w:ind w:left="30" w:right="-72"/>
              <w:jc w:val="both"/>
              <w:rPr>
                <w:rFonts w:ascii="Arial" w:hAnsi="Arial" w:cs="Arial"/>
                <w:sz w:val="24"/>
                <w:szCs w:val="24"/>
              </w:rPr>
            </w:pPr>
          </w:p>
          <w:p w14:paraId="142E7E53" w14:textId="4DA840C6"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10.</w:t>
            </w:r>
            <w:r w:rsidR="00781E75">
              <w:rPr>
                <w:rFonts w:ascii="Arial" w:hAnsi="Arial" w:cs="Arial"/>
                <w:sz w:val="24"/>
                <w:szCs w:val="24"/>
              </w:rPr>
              <w:t xml:space="preserve"> </w:t>
            </w:r>
            <w:r w:rsidRPr="00D07353">
              <w:rPr>
                <w:rFonts w:ascii="Arial" w:hAnsi="Arial" w:cs="Arial"/>
                <w:sz w:val="24"/>
                <w:szCs w:val="24"/>
              </w:rPr>
              <w:t>Czy z uwagi na fakt, że technologia wytwarzania oferowanego sprzętu medycznego ulega szybkim zmianom i cykle produkcyjne są stosunkowo krótkie w celu zastąpienia ich nowymi technologicznie odpowiednikami, Czy Zamawiający wyrazi zgodę na zaoferowanie dostępności części zamiennych przez okres 5 lat od dostawy oraz materiałów zużywalnych oraz dostępności serwisu pogwarancyjnego?</w:t>
            </w:r>
          </w:p>
          <w:p w14:paraId="68707D6B"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38E5F18D" w14:textId="0262F54C" w:rsidR="00781E75" w:rsidRDefault="0023008F" w:rsidP="00F33771">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3D978F25" w14:textId="77777777" w:rsidR="0023008F" w:rsidRPr="00D07353" w:rsidRDefault="0023008F" w:rsidP="00F33771">
            <w:pPr>
              <w:spacing w:after="120" w:line="360" w:lineRule="auto"/>
              <w:ind w:left="30" w:right="-72"/>
              <w:jc w:val="both"/>
              <w:rPr>
                <w:rFonts w:ascii="Arial" w:hAnsi="Arial" w:cs="Arial"/>
                <w:sz w:val="24"/>
                <w:szCs w:val="24"/>
              </w:rPr>
            </w:pPr>
          </w:p>
          <w:p w14:paraId="5FB14C9C" w14:textId="18AE55D3"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11.</w:t>
            </w:r>
            <w:r w:rsidR="00781E75">
              <w:rPr>
                <w:rFonts w:ascii="Arial" w:hAnsi="Arial" w:cs="Arial"/>
                <w:sz w:val="24"/>
                <w:szCs w:val="24"/>
              </w:rPr>
              <w:t xml:space="preserve"> </w:t>
            </w:r>
            <w:r w:rsidRPr="00D07353">
              <w:rPr>
                <w:rFonts w:ascii="Arial" w:hAnsi="Arial" w:cs="Arial"/>
                <w:sz w:val="24"/>
                <w:szCs w:val="24"/>
              </w:rPr>
              <w:t>Czy Zamawiający w Umowie §9 ust. 2 pkt. 2) wyrazi zgodę na obniżenie kar umownych w razie zwłoki w wykonaniu umowy do wysokości 0,5% wartości wynagrodzenia brutto, za każdy dzień zwłoki?</w:t>
            </w:r>
          </w:p>
          <w:p w14:paraId="0E3DA318"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BE6A462" w14:textId="77777777" w:rsidR="0023008F" w:rsidRDefault="0023008F" w:rsidP="0023008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E91E652" w14:textId="77777777" w:rsidR="00781E75" w:rsidRPr="00D07353" w:rsidRDefault="00781E75" w:rsidP="00F33771">
            <w:pPr>
              <w:spacing w:after="120" w:line="360" w:lineRule="auto"/>
              <w:ind w:left="30" w:right="-72"/>
              <w:jc w:val="both"/>
              <w:rPr>
                <w:rFonts w:ascii="Arial" w:hAnsi="Arial" w:cs="Arial"/>
                <w:sz w:val="24"/>
                <w:szCs w:val="24"/>
              </w:rPr>
            </w:pPr>
          </w:p>
          <w:p w14:paraId="16EDA675" w14:textId="68471DC2"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12.</w:t>
            </w:r>
            <w:r w:rsidR="00781E75">
              <w:rPr>
                <w:rFonts w:ascii="Arial" w:hAnsi="Arial" w:cs="Arial"/>
                <w:sz w:val="24"/>
                <w:szCs w:val="24"/>
              </w:rPr>
              <w:t xml:space="preserve"> </w:t>
            </w:r>
            <w:r w:rsidRPr="00D07353">
              <w:rPr>
                <w:rFonts w:ascii="Arial" w:hAnsi="Arial" w:cs="Arial"/>
                <w:sz w:val="24"/>
                <w:szCs w:val="24"/>
              </w:rPr>
              <w:t>Czy Zamawiający w Umowie §9 ust. 6 wyrazi zgodę na obniżenie maksymalnej wysokości kar umownych do 20% wartości umowy?</w:t>
            </w:r>
          </w:p>
          <w:p w14:paraId="730AF9D9"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14AE092D" w14:textId="77777777" w:rsidR="0023008F" w:rsidRDefault="0023008F" w:rsidP="0023008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3ACD5A38" w14:textId="77777777" w:rsidR="00781E75" w:rsidRPr="00D07353" w:rsidRDefault="00781E75" w:rsidP="00F33771">
            <w:pPr>
              <w:spacing w:after="120" w:line="360" w:lineRule="auto"/>
              <w:ind w:left="30" w:right="-72"/>
              <w:jc w:val="both"/>
              <w:rPr>
                <w:rFonts w:ascii="Arial" w:hAnsi="Arial" w:cs="Arial"/>
                <w:sz w:val="24"/>
                <w:szCs w:val="24"/>
              </w:rPr>
            </w:pPr>
          </w:p>
          <w:p w14:paraId="42907746" w14:textId="0B427CC5"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13.</w:t>
            </w:r>
            <w:r w:rsidR="00781E75">
              <w:rPr>
                <w:rFonts w:ascii="Arial" w:hAnsi="Arial" w:cs="Arial"/>
                <w:sz w:val="24"/>
                <w:szCs w:val="24"/>
              </w:rPr>
              <w:t xml:space="preserve"> </w:t>
            </w:r>
            <w:r w:rsidRPr="00D07353">
              <w:rPr>
                <w:rFonts w:ascii="Arial" w:hAnsi="Arial" w:cs="Arial"/>
                <w:sz w:val="24"/>
                <w:szCs w:val="24"/>
              </w:rPr>
              <w:t>Czy Zamawiający w Załączniku nr 6 Warunki gwarancji i serwisu pkt. 4 wyrazi zgodę na wydłużenie weryfikacji do 72h liczonych w dni robocze?</w:t>
            </w:r>
          </w:p>
          <w:p w14:paraId="08B10206"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78D2D3C9" w14:textId="77777777" w:rsidR="0023008F" w:rsidRDefault="0023008F" w:rsidP="0023008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31D6636C" w14:textId="77777777" w:rsidR="00781E75" w:rsidRPr="00D07353" w:rsidRDefault="00781E75" w:rsidP="00F33771">
            <w:pPr>
              <w:spacing w:after="120" w:line="360" w:lineRule="auto"/>
              <w:ind w:left="30" w:right="-72"/>
              <w:jc w:val="both"/>
              <w:rPr>
                <w:rFonts w:ascii="Arial" w:hAnsi="Arial" w:cs="Arial"/>
                <w:sz w:val="24"/>
                <w:szCs w:val="24"/>
              </w:rPr>
            </w:pPr>
          </w:p>
          <w:p w14:paraId="1F314251" w14:textId="5A51CE5C" w:rsidR="00D07353"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14. </w:t>
            </w:r>
            <w:r w:rsidR="00D07353" w:rsidRPr="00D07353">
              <w:rPr>
                <w:rFonts w:ascii="Arial" w:hAnsi="Arial" w:cs="Arial"/>
                <w:sz w:val="24"/>
                <w:szCs w:val="24"/>
              </w:rPr>
              <w:t>Czy Zamawiający w Załączniku nr 6 Warunki gwarancji i serwisu pkt. 5 wyrazi zgodę na wydłużenie czasu reakcji serwisu (przyjęte zgłoszenie – podjęte naprawa) do 5 dni roboczych?</w:t>
            </w:r>
          </w:p>
          <w:p w14:paraId="5914F7C2" w14:textId="77777777" w:rsidR="00781E75" w:rsidRPr="001346EF" w:rsidRDefault="00781E75" w:rsidP="00781E75">
            <w:pPr>
              <w:spacing w:after="40" w:line="276" w:lineRule="auto"/>
              <w:ind w:left="30" w:right="-72"/>
              <w:rPr>
                <w:rFonts w:ascii="Arial" w:hAnsi="Arial" w:cs="Arial"/>
                <w:b/>
                <w:bCs/>
                <w:sz w:val="24"/>
                <w:szCs w:val="24"/>
              </w:rPr>
            </w:pPr>
            <w:r w:rsidRPr="001346EF">
              <w:rPr>
                <w:rFonts w:ascii="Arial" w:hAnsi="Arial" w:cs="Arial"/>
                <w:b/>
                <w:bCs/>
                <w:sz w:val="24"/>
                <w:szCs w:val="24"/>
              </w:rPr>
              <w:t>Stanowisko (wyjaśnienie) Zamawiającego:</w:t>
            </w:r>
          </w:p>
          <w:p w14:paraId="2536B64F" w14:textId="58653098" w:rsidR="0023008F" w:rsidRDefault="0023008F" w:rsidP="0023008F">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6DBEDD8A" w14:textId="77777777" w:rsidR="00781E75" w:rsidRPr="00D07353" w:rsidRDefault="00781E75" w:rsidP="00F33771">
            <w:pPr>
              <w:spacing w:after="120" w:line="360" w:lineRule="auto"/>
              <w:ind w:left="30" w:right="-72"/>
              <w:jc w:val="both"/>
              <w:rPr>
                <w:rFonts w:ascii="Arial" w:hAnsi="Arial" w:cs="Arial"/>
                <w:sz w:val="24"/>
                <w:szCs w:val="24"/>
              </w:rPr>
            </w:pPr>
          </w:p>
          <w:p w14:paraId="3E5CC8B3" w14:textId="43A210E3" w:rsidR="00D07353" w:rsidRPr="00035DEC" w:rsidRDefault="00781E75" w:rsidP="00F33771">
            <w:pPr>
              <w:spacing w:after="120" w:line="360" w:lineRule="auto"/>
              <w:ind w:left="30" w:right="-72"/>
              <w:jc w:val="both"/>
              <w:rPr>
                <w:rFonts w:ascii="Arial" w:hAnsi="Arial" w:cs="Arial"/>
                <w:sz w:val="24"/>
                <w:szCs w:val="24"/>
              </w:rPr>
            </w:pPr>
            <w:r>
              <w:rPr>
                <w:rFonts w:ascii="Arial" w:hAnsi="Arial" w:cs="Arial"/>
                <w:sz w:val="24"/>
                <w:szCs w:val="24"/>
              </w:rPr>
              <w:t xml:space="preserve">15. </w:t>
            </w:r>
            <w:r w:rsidR="00D07353" w:rsidRPr="00D07353">
              <w:rPr>
                <w:rFonts w:ascii="Arial" w:hAnsi="Arial" w:cs="Arial"/>
                <w:sz w:val="24"/>
                <w:szCs w:val="24"/>
              </w:rPr>
              <w:t>Czy Zamawiający w Załączniku nr 6 Warunki gwarancji i serwisu pkt. 6 wyrazi zgodę na wydłużenie terminu wymiany uszkodzonego podzespołu na fabrycznie nowy do 10 dni roboczych?</w:t>
            </w:r>
          </w:p>
          <w:p w14:paraId="088C53E5" w14:textId="77777777" w:rsidR="00D07353" w:rsidRPr="00035DEC" w:rsidRDefault="00D07353" w:rsidP="00F3377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D0626DD" w14:textId="4DFB9B9D" w:rsidR="0023008F" w:rsidRDefault="0023008F" w:rsidP="0023008F">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0A7B3C01" w14:textId="2CB7A145" w:rsidR="00D07353" w:rsidRPr="00D07353" w:rsidRDefault="00D07353" w:rsidP="00F33771">
            <w:pPr>
              <w:spacing w:after="60" w:line="360" w:lineRule="auto"/>
              <w:ind w:left="30" w:right="-72"/>
              <w:jc w:val="both"/>
              <w:rPr>
                <w:rFonts w:ascii="Arial" w:hAnsi="Arial" w:cs="Arial"/>
                <w:sz w:val="24"/>
                <w:szCs w:val="24"/>
                <w:highlight w:val="darkGray"/>
              </w:rPr>
            </w:pPr>
          </w:p>
        </w:tc>
      </w:tr>
      <w:tr w:rsidR="00D07353" w:rsidRPr="009003D1" w14:paraId="13BD7D3D" w14:textId="77777777" w:rsidTr="006F0DD8">
        <w:tc>
          <w:tcPr>
            <w:tcW w:w="9390" w:type="dxa"/>
          </w:tcPr>
          <w:p w14:paraId="5352414D" w14:textId="77777777" w:rsidR="00D07353" w:rsidRPr="0023008F" w:rsidRDefault="00D07353" w:rsidP="00F33771">
            <w:pPr>
              <w:spacing w:before="60" w:after="60" w:line="276" w:lineRule="auto"/>
              <w:ind w:left="30" w:right="-72"/>
              <w:rPr>
                <w:rFonts w:ascii="Arial" w:hAnsi="Arial" w:cs="Arial"/>
                <w:b/>
                <w:bCs/>
                <w:color w:val="FF0000"/>
                <w:sz w:val="24"/>
                <w:szCs w:val="24"/>
              </w:rPr>
            </w:pPr>
            <w:r w:rsidRPr="0023008F">
              <w:rPr>
                <w:rFonts w:ascii="Arial" w:hAnsi="Arial" w:cs="Arial"/>
                <w:b/>
                <w:bCs/>
                <w:color w:val="FF0000"/>
                <w:sz w:val="24"/>
                <w:szCs w:val="24"/>
              </w:rPr>
              <w:lastRenderedPageBreak/>
              <w:t>Pytanie nr 6</w:t>
            </w:r>
          </w:p>
          <w:p w14:paraId="354C28BF" w14:textId="2D3FD790"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Prosimy o wyjaśnienie, czy podane niżej parametry narzędzi, przy pełnym zachowaniu funkcjonalności,</w:t>
            </w:r>
            <w:r w:rsidR="00781E75">
              <w:rPr>
                <w:rFonts w:ascii="Arial" w:hAnsi="Arial" w:cs="Arial"/>
                <w:sz w:val="24"/>
                <w:szCs w:val="24"/>
              </w:rPr>
              <w:t xml:space="preserve"> </w:t>
            </w:r>
            <w:r w:rsidRPr="00D07353">
              <w:rPr>
                <w:rFonts w:ascii="Arial" w:hAnsi="Arial" w:cs="Arial"/>
                <w:sz w:val="24"/>
                <w:szCs w:val="24"/>
              </w:rPr>
              <w:t>nie stanowią problemu dla Zamawiającego, a naszej firmie umożliwi złożenie konkurencyjnej oferty.</w:t>
            </w:r>
          </w:p>
          <w:tbl>
            <w:tblPr>
              <w:tblStyle w:val="Tabela-Siatka"/>
              <w:tblW w:w="0" w:type="auto"/>
              <w:tblInd w:w="30" w:type="dxa"/>
              <w:tblLayout w:type="fixed"/>
              <w:tblLook w:val="04A0" w:firstRow="1" w:lastRow="0" w:firstColumn="1" w:lastColumn="0" w:noHBand="0" w:noVBand="1"/>
            </w:tblPr>
            <w:tblGrid>
              <w:gridCol w:w="989"/>
              <w:gridCol w:w="8111"/>
            </w:tblGrid>
            <w:tr w:rsidR="00B1734F" w14:paraId="31856F67" w14:textId="77777777" w:rsidTr="006F0DD8">
              <w:tc>
                <w:tcPr>
                  <w:tcW w:w="989" w:type="dxa"/>
                </w:tcPr>
                <w:p w14:paraId="06A4FFD1" w14:textId="77777777" w:rsidR="00B1734F" w:rsidRPr="00D07353" w:rsidRDefault="00B1734F" w:rsidP="00B1734F">
                  <w:pPr>
                    <w:spacing w:after="120" w:line="360" w:lineRule="auto"/>
                    <w:ind w:left="30" w:right="-72"/>
                    <w:jc w:val="both"/>
                    <w:rPr>
                      <w:rFonts w:ascii="Arial" w:hAnsi="Arial" w:cs="Arial"/>
                      <w:sz w:val="24"/>
                      <w:szCs w:val="24"/>
                    </w:rPr>
                  </w:pPr>
                  <w:r w:rsidRPr="00D07353">
                    <w:rPr>
                      <w:rFonts w:ascii="Arial" w:hAnsi="Arial" w:cs="Arial"/>
                      <w:sz w:val="24"/>
                      <w:szCs w:val="24"/>
                    </w:rPr>
                    <w:t>6.</w:t>
                  </w:r>
                </w:p>
                <w:p w14:paraId="0C96ABBA" w14:textId="77777777" w:rsidR="00B1734F" w:rsidRDefault="00B1734F" w:rsidP="00F33771">
                  <w:pPr>
                    <w:spacing w:after="120" w:line="360" w:lineRule="auto"/>
                    <w:ind w:right="-72"/>
                    <w:jc w:val="both"/>
                    <w:rPr>
                      <w:rFonts w:ascii="Arial" w:hAnsi="Arial" w:cs="Arial"/>
                      <w:sz w:val="24"/>
                      <w:szCs w:val="24"/>
                    </w:rPr>
                  </w:pPr>
                </w:p>
              </w:tc>
              <w:tc>
                <w:tcPr>
                  <w:tcW w:w="8111" w:type="dxa"/>
                </w:tcPr>
                <w:p w14:paraId="0B46ADC7" w14:textId="3773616E" w:rsidR="00B1734F" w:rsidRDefault="00B1734F" w:rsidP="00B1734F">
                  <w:pPr>
                    <w:spacing w:after="120" w:line="360" w:lineRule="auto"/>
                    <w:ind w:left="30" w:right="-72"/>
                    <w:jc w:val="both"/>
                    <w:rPr>
                      <w:rFonts w:ascii="Arial" w:hAnsi="Arial" w:cs="Arial"/>
                      <w:sz w:val="24"/>
                      <w:szCs w:val="24"/>
                    </w:rPr>
                  </w:pPr>
                  <w:r w:rsidRPr="00D07353">
                    <w:rPr>
                      <w:rFonts w:ascii="Arial" w:hAnsi="Arial" w:cs="Arial"/>
                      <w:sz w:val="24"/>
                      <w:szCs w:val="24"/>
                    </w:rPr>
                    <w:t>Dilatator zakrzywiony 45 st. wykonany ze stali nierdzewnej, długość całkowita 150 mm, średnica</w:t>
                  </w:r>
                  <w:r>
                    <w:rPr>
                      <w:rFonts w:ascii="Arial" w:hAnsi="Arial" w:cs="Arial"/>
                      <w:sz w:val="24"/>
                      <w:szCs w:val="24"/>
                    </w:rPr>
                    <w:t xml:space="preserve"> </w:t>
                  </w:r>
                  <w:r w:rsidRPr="00D07353">
                    <w:rPr>
                      <w:rFonts w:ascii="Arial" w:hAnsi="Arial" w:cs="Arial"/>
                      <w:sz w:val="24"/>
                      <w:szCs w:val="24"/>
                    </w:rPr>
                    <w:t>końcówki roboczej 0,3 mm, długość końcówki roboczej 4 mm, uchwyt płaski, szerokość uchwytu 8</w:t>
                  </w:r>
                  <w:r>
                    <w:rPr>
                      <w:rFonts w:ascii="Arial" w:hAnsi="Arial" w:cs="Arial"/>
                      <w:sz w:val="24"/>
                      <w:szCs w:val="24"/>
                    </w:rPr>
                    <w:t xml:space="preserve"> </w:t>
                  </w:r>
                  <w:r w:rsidRPr="00D07353">
                    <w:rPr>
                      <w:rFonts w:ascii="Arial" w:hAnsi="Arial" w:cs="Arial"/>
                      <w:sz w:val="24"/>
                      <w:szCs w:val="24"/>
                    </w:rPr>
                    <w:t>mm, powierzchnia uchwytu karbowana - 1 sztuka</w:t>
                  </w:r>
                  <w:r>
                    <w:rPr>
                      <w:rFonts w:ascii="Arial" w:hAnsi="Arial" w:cs="Arial"/>
                      <w:sz w:val="24"/>
                      <w:szCs w:val="24"/>
                    </w:rPr>
                    <w:t xml:space="preserve"> </w:t>
                  </w:r>
                </w:p>
              </w:tc>
            </w:tr>
            <w:tr w:rsidR="00B1734F" w14:paraId="345E8A77" w14:textId="77777777" w:rsidTr="006F0DD8">
              <w:tc>
                <w:tcPr>
                  <w:tcW w:w="989" w:type="dxa"/>
                </w:tcPr>
                <w:p w14:paraId="027DD4AF" w14:textId="77777777" w:rsidR="00B1734F" w:rsidRPr="00D07353" w:rsidRDefault="00B1734F" w:rsidP="00B1734F">
                  <w:pPr>
                    <w:spacing w:after="120" w:line="360" w:lineRule="auto"/>
                    <w:ind w:left="30" w:right="-72"/>
                    <w:jc w:val="both"/>
                    <w:rPr>
                      <w:rFonts w:ascii="Arial" w:hAnsi="Arial" w:cs="Arial"/>
                      <w:sz w:val="24"/>
                      <w:szCs w:val="24"/>
                    </w:rPr>
                  </w:pPr>
                  <w:r w:rsidRPr="00D07353">
                    <w:rPr>
                      <w:rFonts w:ascii="Arial" w:hAnsi="Arial" w:cs="Arial"/>
                      <w:sz w:val="24"/>
                      <w:szCs w:val="24"/>
                    </w:rPr>
                    <w:t>8.</w:t>
                  </w:r>
                </w:p>
                <w:p w14:paraId="670FA087" w14:textId="77777777" w:rsidR="00B1734F" w:rsidRDefault="00B1734F" w:rsidP="00F33771">
                  <w:pPr>
                    <w:spacing w:after="120" w:line="360" w:lineRule="auto"/>
                    <w:ind w:right="-72"/>
                    <w:jc w:val="both"/>
                    <w:rPr>
                      <w:rFonts w:ascii="Arial" w:hAnsi="Arial" w:cs="Arial"/>
                      <w:sz w:val="24"/>
                      <w:szCs w:val="24"/>
                    </w:rPr>
                  </w:pPr>
                </w:p>
              </w:tc>
              <w:tc>
                <w:tcPr>
                  <w:tcW w:w="8111" w:type="dxa"/>
                </w:tcPr>
                <w:p w14:paraId="5D8E3A46" w14:textId="09F0CF69" w:rsidR="00B1734F" w:rsidRDefault="00B1734F" w:rsidP="00B1734F">
                  <w:pPr>
                    <w:spacing w:after="120" w:line="360" w:lineRule="auto"/>
                    <w:ind w:left="30" w:right="-72"/>
                    <w:jc w:val="both"/>
                    <w:rPr>
                      <w:rFonts w:ascii="Arial" w:hAnsi="Arial" w:cs="Arial"/>
                      <w:sz w:val="24"/>
                      <w:szCs w:val="24"/>
                    </w:rPr>
                  </w:pPr>
                  <w:r w:rsidRPr="00D07353">
                    <w:rPr>
                      <w:rFonts w:ascii="Arial" w:hAnsi="Arial" w:cs="Arial"/>
                      <w:sz w:val="24"/>
                      <w:szCs w:val="24"/>
                    </w:rPr>
                    <w:t>Pęseta mikrochirurgiczna, wykonana ze stali nierdzewnej, zakrzywiona długość całkowita 150 mm,</w:t>
                  </w:r>
                  <w:r>
                    <w:rPr>
                      <w:rFonts w:ascii="Arial" w:hAnsi="Arial" w:cs="Arial"/>
                      <w:sz w:val="24"/>
                      <w:szCs w:val="24"/>
                    </w:rPr>
                    <w:t xml:space="preserve"> </w:t>
                  </w:r>
                  <w:r w:rsidRPr="00D07353">
                    <w:rPr>
                      <w:rFonts w:ascii="Arial" w:hAnsi="Arial" w:cs="Arial"/>
                      <w:sz w:val="24"/>
                      <w:szCs w:val="24"/>
                    </w:rPr>
                    <w:t>średnica końcówki roboczej 0,5 mm, końcówka z oczkiem, uchwyt okrągły, średnica uchwytu 8</w:t>
                  </w:r>
                  <w:r>
                    <w:rPr>
                      <w:rFonts w:ascii="Arial" w:hAnsi="Arial" w:cs="Arial"/>
                      <w:sz w:val="24"/>
                      <w:szCs w:val="24"/>
                    </w:rPr>
                    <w:t xml:space="preserve"> </w:t>
                  </w:r>
                  <w:r w:rsidRPr="00D07353">
                    <w:rPr>
                      <w:rFonts w:ascii="Arial" w:hAnsi="Arial" w:cs="Arial"/>
                      <w:sz w:val="24"/>
                      <w:szCs w:val="24"/>
                    </w:rPr>
                    <w:t>mm, powierzchnia uchwytu karbowana, narzędzie zbalansowane (wyważone) – 1 sztuka</w:t>
                  </w:r>
                </w:p>
              </w:tc>
            </w:tr>
          </w:tbl>
          <w:p w14:paraId="25299EBA" w14:textId="77777777" w:rsidR="00B1734F" w:rsidRPr="00D07353" w:rsidRDefault="00B1734F" w:rsidP="00F33771">
            <w:pPr>
              <w:spacing w:after="120" w:line="360" w:lineRule="auto"/>
              <w:ind w:left="30" w:right="-72"/>
              <w:jc w:val="both"/>
              <w:rPr>
                <w:rFonts w:ascii="Arial" w:hAnsi="Arial" w:cs="Arial"/>
                <w:sz w:val="24"/>
                <w:szCs w:val="24"/>
              </w:rPr>
            </w:pPr>
          </w:p>
          <w:p w14:paraId="2735DC2E" w14:textId="5697EC58" w:rsidR="00D07353" w:rsidRPr="00035DEC"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 razie odmowy, prosimy o wyjaśnienie przesłanek medycznych i użytkowych, przemawiających za</w:t>
            </w:r>
            <w:r w:rsidR="00B1734F">
              <w:rPr>
                <w:rFonts w:ascii="Arial" w:hAnsi="Arial" w:cs="Arial"/>
                <w:sz w:val="24"/>
                <w:szCs w:val="24"/>
              </w:rPr>
              <w:t xml:space="preserve"> </w:t>
            </w:r>
            <w:r w:rsidRPr="00D07353">
              <w:rPr>
                <w:rFonts w:ascii="Arial" w:hAnsi="Arial" w:cs="Arial"/>
                <w:sz w:val="24"/>
                <w:szCs w:val="24"/>
              </w:rPr>
              <w:t>preferowaniem wyłącznie rozwiązań jak opisanych w SWZ.</w:t>
            </w:r>
          </w:p>
          <w:p w14:paraId="584C8935" w14:textId="77777777" w:rsidR="00D07353" w:rsidRDefault="00D07353" w:rsidP="00F3377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7DC1CC" w14:textId="03C0293C" w:rsidR="0023008F" w:rsidRPr="0023008F" w:rsidRDefault="0023008F" w:rsidP="00F33771">
            <w:pPr>
              <w:spacing w:after="40" w:line="276" w:lineRule="auto"/>
              <w:ind w:left="30" w:right="-72"/>
              <w:rPr>
                <w:rFonts w:ascii="Arial" w:hAnsi="Arial" w:cs="Arial"/>
                <w:sz w:val="24"/>
                <w:szCs w:val="24"/>
              </w:rPr>
            </w:pPr>
            <w:r w:rsidRPr="0023008F">
              <w:rPr>
                <w:rFonts w:ascii="Arial" w:hAnsi="Arial" w:cs="Arial"/>
                <w:sz w:val="24"/>
                <w:szCs w:val="24"/>
              </w:rPr>
              <w:t>Zamawiający dopuszcza, nie wymaga.</w:t>
            </w:r>
          </w:p>
          <w:p w14:paraId="0B388E73" w14:textId="606D957F" w:rsidR="00B1734F" w:rsidRPr="00D07353" w:rsidRDefault="00B1734F" w:rsidP="0023008F">
            <w:pPr>
              <w:shd w:val="clear" w:color="auto" w:fill="FFFFFF" w:themeFill="background1"/>
              <w:spacing w:after="60" w:line="360" w:lineRule="auto"/>
              <w:ind w:left="30" w:right="-72"/>
              <w:jc w:val="both"/>
              <w:rPr>
                <w:rFonts w:ascii="Arial" w:hAnsi="Arial" w:cs="Arial"/>
                <w:sz w:val="24"/>
                <w:szCs w:val="24"/>
                <w:highlight w:val="darkGray"/>
              </w:rPr>
            </w:pPr>
          </w:p>
        </w:tc>
      </w:tr>
      <w:tr w:rsidR="00D07353" w:rsidRPr="009003D1" w14:paraId="1A63DE9D" w14:textId="77777777" w:rsidTr="006F0DD8">
        <w:tc>
          <w:tcPr>
            <w:tcW w:w="9390" w:type="dxa"/>
          </w:tcPr>
          <w:p w14:paraId="677A4E1F" w14:textId="77777777" w:rsidR="00D07353" w:rsidRPr="00714D59" w:rsidRDefault="00D07353" w:rsidP="00F33771">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Pytanie nr 7</w:t>
            </w:r>
          </w:p>
          <w:p w14:paraId="48A9182C" w14:textId="1D52D16D"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1.</w:t>
            </w:r>
            <w:r w:rsidRPr="00D07353">
              <w:rPr>
                <w:rFonts w:ascii="Arial" w:hAnsi="Arial" w:cs="Arial"/>
                <w:sz w:val="24"/>
                <w:szCs w:val="24"/>
              </w:rPr>
              <w:tab/>
              <w:t>Dotyczy SWZ - 21. OPIS KRYTERIÓW OCENY OFERT, WRAZ Z PODANIEM WAG TYCH KRYTERIÓW I SPOSOBU OCENY OFERT</w:t>
            </w:r>
          </w:p>
          <w:p w14:paraId="1A113B49" w14:textId="77777777"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Zwracamy się z prośbą o wyjaśnienie, czy w zakresie kryterium oceny ofert "Termin dostawy" nie doszło do omyłki pisarskiej. Czy zamiast sformułowania "od daty dostawy" nie powinno być wskazane liczenie terminu od daty złożenia zamówienia lub od dnia podpisania umowy?</w:t>
            </w:r>
          </w:p>
          <w:p w14:paraId="6B407BE3" w14:textId="77777777" w:rsidR="00B1734F"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4534519" w14:textId="13B7FAB9" w:rsidR="00BB0C08" w:rsidRPr="00804F27" w:rsidRDefault="00BB0C08" w:rsidP="00BB0C08">
            <w:pPr>
              <w:spacing w:after="40" w:line="276" w:lineRule="auto"/>
              <w:ind w:left="30" w:right="-72"/>
              <w:jc w:val="both"/>
              <w:rPr>
                <w:rFonts w:ascii="Arial" w:hAnsi="Arial" w:cs="Arial"/>
                <w:sz w:val="24"/>
                <w:szCs w:val="24"/>
              </w:rPr>
            </w:pPr>
            <w:r w:rsidRPr="00804F27">
              <w:rPr>
                <w:rFonts w:ascii="Arial" w:hAnsi="Arial" w:cs="Arial"/>
                <w:sz w:val="24"/>
                <w:szCs w:val="24"/>
              </w:rPr>
              <w:t xml:space="preserve">Zamawiający potwierdza omyłkę pisarską. Termin dostawy będzie liczony od daty zawarcia umowy. W związku z powyższym Zamawiający koryguje sformułowanie „od daty dostawy”, zmieniając je na prawidłowe sformułowanie o brzmieniu: „od daty zawarcia umowy”. </w:t>
            </w:r>
          </w:p>
          <w:p w14:paraId="221C1732" w14:textId="77777777" w:rsidR="00D07353" w:rsidRPr="00D07353" w:rsidRDefault="00D07353" w:rsidP="00F33771">
            <w:pPr>
              <w:spacing w:after="120" w:line="360" w:lineRule="auto"/>
              <w:ind w:left="30" w:right="-72"/>
              <w:jc w:val="both"/>
              <w:rPr>
                <w:rFonts w:ascii="Arial" w:hAnsi="Arial" w:cs="Arial"/>
                <w:sz w:val="24"/>
                <w:szCs w:val="24"/>
              </w:rPr>
            </w:pPr>
          </w:p>
          <w:p w14:paraId="2AB28B11"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2.</w:t>
            </w:r>
            <w:r w:rsidRPr="00D07353">
              <w:rPr>
                <w:rFonts w:ascii="Arial" w:hAnsi="Arial" w:cs="Arial"/>
                <w:sz w:val="24"/>
                <w:szCs w:val="24"/>
              </w:rPr>
              <w:tab/>
              <w:t>Dotyczy załącznika Nr 6 do SWZ - punkt 6 - grupa 2 i 13</w:t>
            </w:r>
          </w:p>
          <w:p w14:paraId="1E8DE3F8"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lastRenderedPageBreak/>
              <w:t>Czy Zamawiający dopuści, aby wymiana uszkodzonego podzespołu na fabrycznie nowy wynosiła do 5 dni roboczych od stwierdzenia jego awarii, a w przypadku konieczności sprowadzenia części zamiennych 30 dni od stwierdzenia jego awarii przez inżyniera serwisowego w obecności przedstawiciela zamawiającego, od poniedziałku do piątku z wyłączeniem dni ustawowo wolnych od pracy? Wykonawca zobowiązuje się do zapewnienia sprzętu zastępczego o parametrach nie gorszych niż zaoferowane urządzenie na czas trwania naprawy.</w:t>
            </w:r>
          </w:p>
          <w:p w14:paraId="05FBD950" w14:textId="77777777" w:rsidR="00B1734F"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BABC05" w14:textId="27AAB4B9" w:rsidR="00BB0C08" w:rsidRPr="00802496" w:rsidRDefault="00802496" w:rsidP="00B1734F">
            <w:pPr>
              <w:spacing w:after="40" w:line="276" w:lineRule="auto"/>
              <w:ind w:left="30" w:right="-72"/>
              <w:rPr>
                <w:rFonts w:ascii="Arial" w:hAnsi="Arial" w:cs="Arial"/>
                <w:sz w:val="24"/>
                <w:szCs w:val="24"/>
              </w:rPr>
            </w:pPr>
            <w:r w:rsidRPr="00802496">
              <w:rPr>
                <w:rFonts w:ascii="Arial" w:hAnsi="Arial" w:cs="Arial"/>
                <w:sz w:val="24"/>
                <w:szCs w:val="24"/>
              </w:rPr>
              <w:t>Zamawiający wyraża zgodę.</w:t>
            </w:r>
          </w:p>
          <w:p w14:paraId="74A66EC1" w14:textId="77777777" w:rsidR="00802496" w:rsidRDefault="00802496" w:rsidP="00B1734F">
            <w:pPr>
              <w:spacing w:after="40" w:line="276" w:lineRule="auto"/>
              <w:ind w:left="30" w:right="-72"/>
              <w:rPr>
                <w:rFonts w:ascii="Arial" w:hAnsi="Arial" w:cs="Arial"/>
                <w:b/>
                <w:bCs/>
                <w:sz w:val="24"/>
                <w:szCs w:val="24"/>
              </w:rPr>
            </w:pPr>
          </w:p>
          <w:p w14:paraId="404A4ECC" w14:textId="77777777" w:rsidR="00BB0C08" w:rsidRPr="00035DEC" w:rsidRDefault="00BB0C08" w:rsidP="00B1734F">
            <w:pPr>
              <w:spacing w:after="40" w:line="276" w:lineRule="auto"/>
              <w:ind w:left="30" w:right="-72"/>
              <w:rPr>
                <w:rFonts w:ascii="Arial" w:hAnsi="Arial" w:cs="Arial"/>
                <w:b/>
                <w:bCs/>
                <w:sz w:val="24"/>
                <w:szCs w:val="24"/>
              </w:rPr>
            </w:pPr>
          </w:p>
          <w:p w14:paraId="7F73868B"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3.</w:t>
            </w:r>
            <w:r w:rsidRPr="00D07353">
              <w:rPr>
                <w:rFonts w:ascii="Arial" w:hAnsi="Arial" w:cs="Arial"/>
                <w:sz w:val="24"/>
                <w:szCs w:val="24"/>
              </w:rPr>
              <w:tab/>
              <w:t>Dotyczy załącznika Nr 6 do SWZ - punkt 7 - grupa 2 i 13</w:t>
            </w:r>
          </w:p>
          <w:p w14:paraId="0DFD71D8"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Czy Zamawiający dopuści, aby maksymalny czas naprawy nie mógł przekroczyć 30 dni od chwili przyjęcia zgłoszenia, od poniedziałku do piątku z wyłączeniem dni ustawowo wolnych od pracy? Wykonawca zobowiązuje się do zapewnienia sprzętu zastępczego o parametrach nie gorszych niż zaoferowane urządzenie na czas trwania naprawy.</w:t>
            </w:r>
          </w:p>
          <w:p w14:paraId="210AF6B1"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71CCD8" w14:textId="77777777"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Zamawiający wyraża zgodę.</w:t>
            </w:r>
          </w:p>
          <w:p w14:paraId="4F051BF2" w14:textId="77777777" w:rsidR="00D07353" w:rsidRPr="00D07353" w:rsidRDefault="00D07353" w:rsidP="00F33771">
            <w:pPr>
              <w:spacing w:after="120" w:line="360" w:lineRule="auto"/>
              <w:ind w:left="30" w:right="-72"/>
              <w:jc w:val="both"/>
              <w:rPr>
                <w:rFonts w:ascii="Arial" w:hAnsi="Arial" w:cs="Arial"/>
                <w:sz w:val="24"/>
                <w:szCs w:val="24"/>
              </w:rPr>
            </w:pPr>
          </w:p>
          <w:p w14:paraId="120E00C3"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4.</w:t>
            </w:r>
            <w:r w:rsidRPr="00D07353">
              <w:rPr>
                <w:rFonts w:ascii="Arial" w:hAnsi="Arial" w:cs="Arial"/>
                <w:sz w:val="24"/>
                <w:szCs w:val="24"/>
              </w:rPr>
              <w:tab/>
              <w:t>Dotyczy załącznika Nr 6 do SWZ - punkt 3 oraz §6 ust. 9 projektu umowy- grupa 2 i 13</w:t>
            </w:r>
          </w:p>
          <w:p w14:paraId="3E3FF741"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Prosimy o odstąpienie od zapisu, że każda naprawa gwarancyjna powoduje przedłużenie okresu gwarancji o liczbę dni wyłączenia sprzętu z eksploatacji.</w:t>
            </w:r>
          </w:p>
          <w:p w14:paraId="36FD5E38"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xml:space="preserve">Przedłużanie okresu gwarancji o każdy dzień postoju prowadzi do nieograniczonego </w:t>
            </w:r>
          </w:p>
          <w:p w14:paraId="31144982" w14:textId="13A80729" w:rsid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i nieprzewidywalnego w czasie wydłużenia odpowiedzialności Wykonawcy, niezależnie od charakteru i wagi usterki. Taki zapis narusza zasadę ekwiwalentności świadczeń stron i prowadzi do nadmiernego obciążenia Wykonawcy, nieadekwatnego do rzeczywistego zakresu jego odpowiedzialności</w:t>
            </w:r>
            <w:r w:rsidR="00B1734F">
              <w:rPr>
                <w:rFonts w:ascii="Arial" w:hAnsi="Arial" w:cs="Arial"/>
                <w:sz w:val="24"/>
                <w:szCs w:val="24"/>
              </w:rPr>
              <w:t>.</w:t>
            </w:r>
          </w:p>
          <w:p w14:paraId="2B3451E0"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BB7144" w14:textId="7AF93675"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 xml:space="preserve">Zamawiający </w:t>
            </w:r>
            <w:r>
              <w:rPr>
                <w:rFonts w:ascii="Arial" w:hAnsi="Arial" w:cs="Arial"/>
                <w:sz w:val="24"/>
                <w:szCs w:val="24"/>
              </w:rPr>
              <w:t xml:space="preserve">nie </w:t>
            </w:r>
            <w:r w:rsidRPr="00802496">
              <w:rPr>
                <w:rFonts w:ascii="Arial" w:hAnsi="Arial" w:cs="Arial"/>
                <w:sz w:val="24"/>
                <w:szCs w:val="24"/>
              </w:rPr>
              <w:t>wyraża zgod</w:t>
            </w:r>
            <w:r>
              <w:rPr>
                <w:rFonts w:ascii="Arial" w:hAnsi="Arial" w:cs="Arial"/>
                <w:sz w:val="24"/>
                <w:szCs w:val="24"/>
              </w:rPr>
              <w:t>y</w:t>
            </w:r>
            <w:r w:rsidRPr="00802496">
              <w:rPr>
                <w:rFonts w:ascii="Arial" w:hAnsi="Arial" w:cs="Arial"/>
                <w:sz w:val="24"/>
                <w:szCs w:val="24"/>
              </w:rPr>
              <w:t>.</w:t>
            </w:r>
          </w:p>
          <w:p w14:paraId="19E8D109" w14:textId="77777777" w:rsidR="00B1734F" w:rsidRPr="00D07353" w:rsidRDefault="00B1734F" w:rsidP="00F33771">
            <w:pPr>
              <w:spacing w:after="120" w:line="360" w:lineRule="auto"/>
              <w:ind w:left="30" w:right="-72"/>
              <w:jc w:val="both"/>
              <w:rPr>
                <w:rFonts w:ascii="Arial" w:hAnsi="Arial" w:cs="Arial"/>
                <w:sz w:val="24"/>
                <w:szCs w:val="24"/>
              </w:rPr>
            </w:pPr>
          </w:p>
          <w:p w14:paraId="7254DEC9" w14:textId="42B382ED" w:rsidR="00D07353" w:rsidRPr="00D07353" w:rsidRDefault="00D07353" w:rsidP="00B1734F">
            <w:pPr>
              <w:numPr>
                <w:ilvl w:val="0"/>
                <w:numId w:val="12"/>
              </w:numPr>
              <w:spacing w:after="120" w:line="360" w:lineRule="auto"/>
              <w:ind w:left="598" w:right="-72" w:hanging="598"/>
              <w:jc w:val="both"/>
              <w:rPr>
                <w:rFonts w:ascii="Arial" w:hAnsi="Arial" w:cs="Arial"/>
                <w:sz w:val="24"/>
                <w:szCs w:val="24"/>
              </w:rPr>
            </w:pPr>
            <w:r w:rsidRPr="00D07353">
              <w:rPr>
                <w:rFonts w:ascii="Arial" w:hAnsi="Arial" w:cs="Arial"/>
                <w:sz w:val="24"/>
                <w:szCs w:val="24"/>
              </w:rPr>
              <w:t>Dotyczy §6 ust. 5 projektu umowy - grupa 2 i 13</w:t>
            </w:r>
          </w:p>
          <w:p w14:paraId="3CF3A7B3"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lastRenderedPageBreak/>
              <w:t>Czy Zamawiający doprecyzuje zapis umowny w następujący sposób:</w:t>
            </w:r>
          </w:p>
          <w:p w14:paraId="6A756068"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xml:space="preserve">"Wszelkie naprawy serwisowe dokonywane będą przez Dostawcę oraz na jego koszt. </w:t>
            </w:r>
          </w:p>
          <w:p w14:paraId="34006294"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 przypadku gdy konieczność naprawy wynika z użytkowania sprzętu niezgodnie z jego przeznaczeniem oraz instrukcją producenta, koszty naprawy ponosi Zamawiający."</w:t>
            </w:r>
          </w:p>
          <w:p w14:paraId="048842AC"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F30B4C" w14:textId="77777777"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 xml:space="preserve">Zamawiający </w:t>
            </w:r>
            <w:r>
              <w:rPr>
                <w:rFonts w:ascii="Arial" w:hAnsi="Arial" w:cs="Arial"/>
                <w:sz w:val="24"/>
                <w:szCs w:val="24"/>
              </w:rPr>
              <w:t xml:space="preserve">nie </w:t>
            </w:r>
            <w:r w:rsidRPr="00802496">
              <w:rPr>
                <w:rFonts w:ascii="Arial" w:hAnsi="Arial" w:cs="Arial"/>
                <w:sz w:val="24"/>
                <w:szCs w:val="24"/>
              </w:rPr>
              <w:t>wyraża zgod</w:t>
            </w:r>
            <w:r>
              <w:rPr>
                <w:rFonts w:ascii="Arial" w:hAnsi="Arial" w:cs="Arial"/>
                <w:sz w:val="24"/>
                <w:szCs w:val="24"/>
              </w:rPr>
              <w:t>y</w:t>
            </w:r>
            <w:r w:rsidRPr="00802496">
              <w:rPr>
                <w:rFonts w:ascii="Arial" w:hAnsi="Arial" w:cs="Arial"/>
                <w:sz w:val="24"/>
                <w:szCs w:val="24"/>
              </w:rPr>
              <w:t>.</w:t>
            </w:r>
          </w:p>
          <w:p w14:paraId="0DD297B8" w14:textId="77777777" w:rsidR="00D07353" w:rsidRPr="00D07353" w:rsidRDefault="00D07353" w:rsidP="00F33771">
            <w:pPr>
              <w:spacing w:after="120" w:line="360" w:lineRule="auto"/>
              <w:ind w:left="30" w:right="-72"/>
              <w:jc w:val="both"/>
              <w:rPr>
                <w:rFonts w:ascii="Arial" w:hAnsi="Arial" w:cs="Arial"/>
                <w:sz w:val="24"/>
                <w:szCs w:val="24"/>
              </w:rPr>
            </w:pPr>
          </w:p>
          <w:p w14:paraId="63131A0D" w14:textId="7BD931F7" w:rsidR="00D07353" w:rsidRPr="00D07353" w:rsidRDefault="00D07353" w:rsidP="00B1734F">
            <w:pPr>
              <w:numPr>
                <w:ilvl w:val="0"/>
                <w:numId w:val="12"/>
              </w:numPr>
              <w:spacing w:after="120" w:line="360" w:lineRule="auto"/>
              <w:ind w:left="457" w:right="-72" w:hanging="426"/>
              <w:jc w:val="both"/>
              <w:rPr>
                <w:rFonts w:ascii="Arial" w:hAnsi="Arial" w:cs="Arial"/>
                <w:sz w:val="24"/>
                <w:szCs w:val="24"/>
              </w:rPr>
            </w:pPr>
            <w:r w:rsidRPr="00D07353">
              <w:rPr>
                <w:rFonts w:ascii="Arial" w:hAnsi="Arial" w:cs="Arial"/>
                <w:sz w:val="24"/>
                <w:szCs w:val="24"/>
              </w:rPr>
              <w:t>Dotyczy §7 ust. 7 projektu umowy - grupa 2 i 13</w:t>
            </w:r>
          </w:p>
          <w:p w14:paraId="6EDB4501"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xml:space="preserve">Prosimy o odstąpienie od konieczności sygnowania faktury numerem umowy, z uwagi na ograniczenia systemowe występujące u Wykonawcy. </w:t>
            </w:r>
          </w:p>
          <w:p w14:paraId="00B8AA5E"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FFFFC1B" w14:textId="77777777" w:rsidR="00804F27" w:rsidRPr="00802496" w:rsidRDefault="00804F27" w:rsidP="00804F27">
            <w:pPr>
              <w:spacing w:after="40" w:line="276" w:lineRule="auto"/>
              <w:ind w:left="30" w:right="-72"/>
              <w:rPr>
                <w:rFonts w:ascii="Arial" w:hAnsi="Arial" w:cs="Arial"/>
                <w:sz w:val="24"/>
                <w:szCs w:val="24"/>
              </w:rPr>
            </w:pPr>
            <w:r w:rsidRPr="00802496">
              <w:rPr>
                <w:rFonts w:ascii="Arial" w:hAnsi="Arial" w:cs="Arial"/>
                <w:sz w:val="24"/>
                <w:szCs w:val="24"/>
              </w:rPr>
              <w:t xml:space="preserve">Zamawiający </w:t>
            </w:r>
            <w:r>
              <w:rPr>
                <w:rFonts w:ascii="Arial" w:hAnsi="Arial" w:cs="Arial"/>
                <w:sz w:val="24"/>
                <w:szCs w:val="24"/>
              </w:rPr>
              <w:t xml:space="preserve">nie </w:t>
            </w:r>
            <w:r w:rsidRPr="00802496">
              <w:rPr>
                <w:rFonts w:ascii="Arial" w:hAnsi="Arial" w:cs="Arial"/>
                <w:sz w:val="24"/>
                <w:szCs w:val="24"/>
              </w:rPr>
              <w:t>wyraża zgod</w:t>
            </w:r>
            <w:r>
              <w:rPr>
                <w:rFonts w:ascii="Arial" w:hAnsi="Arial" w:cs="Arial"/>
                <w:sz w:val="24"/>
                <w:szCs w:val="24"/>
              </w:rPr>
              <w:t>y</w:t>
            </w:r>
            <w:r w:rsidRPr="00802496">
              <w:rPr>
                <w:rFonts w:ascii="Arial" w:hAnsi="Arial" w:cs="Arial"/>
                <w:sz w:val="24"/>
                <w:szCs w:val="24"/>
              </w:rPr>
              <w:t>.</w:t>
            </w:r>
          </w:p>
          <w:p w14:paraId="6CF320DC" w14:textId="77777777" w:rsidR="00D07353" w:rsidRPr="00D07353" w:rsidRDefault="00D07353" w:rsidP="00F33771">
            <w:pPr>
              <w:spacing w:after="120" w:line="360" w:lineRule="auto"/>
              <w:ind w:left="30" w:right="-72"/>
              <w:jc w:val="both"/>
              <w:rPr>
                <w:rFonts w:ascii="Arial" w:hAnsi="Arial" w:cs="Arial"/>
                <w:sz w:val="24"/>
                <w:szCs w:val="24"/>
              </w:rPr>
            </w:pPr>
          </w:p>
          <w:p w14:paraId="46408E89" w14:textId="5DE496FF" w:rsidR="00D07353" w:rsidRPr="00D07353" w:rsidRDefault="00D07353" w:rsidP="00B1734F">
            <w:pPr>
              <w:numPr>
                <w:ilvl w:val="0"/>
                <w:numId w:val="12"/>
              </w:numPr>
              <w:spacing w:after="120" w:line="360" w:lineRule="auto"/>
              <w:ind w:left="457" w:right="-72" w:hanging="426"/>
              <w:jc w:val="both"/>
              <w:rPr>
                <w:rFonts w:ascii="Arial" w:hAnsi="Arial" w:cs="Arial"/>
                <w:sz w:val="24"/>
                <w:szCs w:val="24"/>
              </w:rPr>
            </w:pPr>
            <w:r w:rsidRPr="00D07353">
              <w:rPr>
                <w:rFonts w:ascii="Arial" w:hAnsi="Arial" w:cs="Arial"/>
                <w:sz w:val="24"/>
                <w:szCs w:val="24"/>
              </w:rPr>
              <w:t>Dotyczy §8 ust. 4 projektu umowy - grupa 2 i 13</w:t>
            </w:r>
          </w:p>
          <w:p w14:paraId="35A8E5ED"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Czy Zamawiający wyrazi zgodę na modyfikację zapisu w następujący sposób:</w:t>
            </w:r>
          </w:p>
          <w:p w14:paraId="2B898BDE"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"Dostawca zobowiązuje się rozpatrzyć reklamację w ciągu 30 dni i dostarczyć brakujące materiały lub materiały wolne od wad w terminie do 7 dni roboczych od dnia zgłoszenia reklamacji przez Zamawiającego."</w:t>
            </w:r>
          </w:p>
          <w:p w14:paraId="4011240D" w14:textId="77777777" w:rsidR="00B1734F"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F912D05" w14:textId="74E67A74"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 xml:space="preserve">Zamawiający </w:t>
            </w:r>
            <w:r w:rsidR="00804F27">
              <w:rPr>
                <w:rFonts w:ascii="Arial" w:hAnsi="Arial" w:cs="Arial"/>
                <w:sz w:val="24"/>
                <w:szCs w:val="24"/>
              </w:rPr>
              <w:t xml:space="preserve">nie </w:t>
            </w:r>
            <w:r w:rsidRPr="00802496">
              <w:rPr>
                <w:rFonts w:ascii="Arial" w:hAnsi="Arial" w:cs="Arial"/>
                <w:sz w:val="24"/>
                <w:szCs w:val="24"/>
              </w:rPr>
              <w:t>wyraża zgod</w:t>
            </w:r>
            <w:r w:rsidR="00804F27">
              <w:rPr>
                <w:rFonts w:ascii="Arial" w:hAnsi="Arial" w:cs="Arial"/>
                <w:sz w:val="24"/>
                <w:szCs w:val="24"/>
              </w:rPr>
              <w:t>y</w:t>
            </w:r>
            <w:r w:rsidRPr="00802496">
              <w:rPr>
                <w:rFonts w:ascii="Arial" w:hAnsi="Arial" w:cs="Arial"/>
                <w:sz w:val="24"/>
                <w:szCs w:val="24"/>
              </w:rPr>
              <w:t>.</w:t>
            </w:r>
          </w:p>
          <w:p w14:paraId="0088EA4D" w14:textId="77777777" w:rsidR="00802496" w:rsidRPr="00035DEC" w:rsidRDefault="00802496" w:rsidP="00B1734F">
            <w:pPr>
              <w:spacing w:after="40" w:line="276" w:lineRule="auto"/>
              <w:ind w:left="30" w:right="-72"/>
              <w:rPr>
                <w:rFonts w:ascii="Arial" w:hAnsi="Arial" w:cs="Arial"/>
                <w:b/>
                <w:bCs/>
                <w:sz w:val="24"/>
                <w:szCs w:val="24"/>
              </w:rPr>
            </w:pPr>
          </w:p>
          <w:p w14:paraId="56C78429" w14:textId="77777777" w:rsidR="00D07353" w:rsidRPr="00D07353" w:rsidRDefault="00D07353" w:rsidP="00F33771">
            <w:pPr>
              <w:spacing w:after="120" w:line="360" w:lineRule="auto"/>
              <w:ind w:left="30" w:right="-72"/>
              <w:jc w:val="both"/>
              <w:rPr>
                <w:rFonts w:ascii="Arial" w:hAnsi="Arial" w:cs="Arial"/>
                <w:sz w:val="24"/>
                <w:szCs w:val="24"/>
              </w:rPr>
            </w:pPr>
          </w:p>
          <w:p w14:paraId="3F2601CB" w14:textId="7A31C672" w:rsidR="00D07353" w:rsidRPr="00D07353" w:rsidRDefault="00D07353" w:rsidP="00B1734F">
            <w:pPr>
              <w:numPr>
                <w:ilvl w:val="0"/>
                <w:numId w:val="12"/>
              </w:numPr>
              <w:spacing w:after="120" w:line="360" w:lineRule="auto"/>
              <w:ind w:left="315" w:right="-72" w:hanging="284"/>
              <w:jc w:val="both"/>
              <w:rPr>
                <w:rFonts w:ascii="Arial" w:hAnsi="Arial" w:cs="Arial"/>
                <w:sz w:val="24"/>
                <w:szCs w:val="24"/>
              </w:rPr>
            </w:pPr>
            <w:r w:rsidRPr="00D07353">
              <w:rPr>
                <w:rFonts w:ascii="Arial" w:hAnsi="Arial" w:cs="Arial"/>
                <w:sz w:val="24"/>
                <w:szCs w:val="24"/>
              </w:rPr>
              <w:t>Dotyczy §9 ust. 2.3 projektu umowy - grupa 2 i 13</w:t>
            </w:r>
          </w:p>
          <w:p w14:paraId="301FADFA"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Czy Zamawiający wyrazi zgodę na doprecyzowanie zapisu w poniższy sposób?</w:t>
            </w:r>
          </w:p>
          <w:p w14:paraId="4A621282"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 razie zwłoki w podjęciu lub wykonaniu naprawy w terminach określonych Umowie oraz niewykonania przeglądów - w wysokości 0,5 % wartości wynagrodzenia brutto (§2 ust. 3 Umowy), za każdy dzień zwłoki. Zapewnienie Zamawiającemu urządzenia zastępczego o nie gorszych parametrach i właściwościach na czas usunięcia wady wyłącza obowiązek zapłaty kary umownej za okres, w którym urządzenie zastępcze zostało zapewnione."</w:t>
            </w:r>
          </w:p>
          <w:p w14:paraId="073D2772"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5353C61D" w14:textId="77777777"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 xml:space="preserve">Zamawiający </w:t>
            </w:r>
            <w:r>
              <w:rPr>
                <w:rFonts w:ascii="Arial" w:hAnsi="Arial" w:cs="Arial"/>
                <w:sz w:val="24"/>
                <w:szCs w:val="24"/>
              </w:rPr>
              <w:t xml:space="preserve">nie </w:t>
            </w:r>
            <w:r w:rsidRPr="00802496">
              <w:rPr>
                <w:rFonts w:ascii="Arial" w:hAnsi="Arial" w:cs="Arial"/>
                <w:sz w:val="24"/>
                <w:szCs w:val="24"/>
              </w:rPr>
              <w:t>wyraża zgod</w:t>
            </w:r>
            <w:r>
              <w:rPr>
                <w:rFonts w:ascii="Arial" w:hAnsi="Arial" w:cs="Arial"/>
                <w:sz w:val="24"/>
                <w:szCs w:val="24"/>
              </w:rPr>
              <w:t>y</w:t>
            </w:r>
            <w:r w:rsidRPr="00802496">
              <w:rPr>
                <w:rFonts w:ascii="Arial" w:hAnsi="Arial" w:cs="Arial"/>
                <w:sz w:val="24"/>
                <w:szCs w:val="24"/>
              </w:rPr>
              <w:t>.</w:t>
            </w:r>
          </w:p>
          <w:p w14:paraId="2F6CD208" w14:textId="77777777" w:rsidR="00D07353" w:rsidRPr="00D07353" w:rsidRDefault="00D07353" w:rsidP="00F33771">
            <w:pPr>
              <w:spacing w:after="120" w:line="360" w:lineRule="auto"/>
              <w:ind w:left="30" w:right="-72"/>
              <w:jc w:val="both"/>
              <w:rPr>
                <w:rFonts w:ascii="Arial" w:hAnsi="Arial" w:cs="Arial"/>
                <w:sz w:val="24"/>
                <w:szCs w:val="24"/>
              </w:rPr>
            </w:pPr>
          </w:p>
          <w:p w14:paraId="7CC23759" w14:textId="434A4568" w:rsidR="00D07353" w:rsidRPr="00D07353" w:rsidRDefault="00D07353" w:rsidP="00B1734F">
            <w:pPr>
              <w:numPr>
                <w:ilvl w:val="0"/>
                <w:numId w:val="12"/>
              </w:numPr>
              <w:spacing w:after="120" w:line="360" w:lineRule="auto"/>
              <w:ind w:left="315" w:right="-72" w:hanging="315"/>
              <w:jc w:val="both"/>
              <w:rPr>
                <w:rFonts w:ascii="Arial" w:hAnsi="Arial" w:cs="Arial"/>
                <w:sz w:val="24"/>
                <w:szCs w:val="24"/>
              </w:rPr>
            </w:pPr>
            <w:r w:rsidRPr="00D07353">
              <w:rPr>
                <w:rFonts w:ascii="Arial" w:hAnsi="Arial" w:cs="Arial"/>
                <w:sz w:val="24"/>
                <w:szCs w:val="24"/>
              </w:rPr>
              <w:t>Dotyczy formularza ofertowego- grupa 2 i 13</w:t>
            </w:r>
          </w:p>
          <w:p w14:paraId="41D2453F"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W związku z tym, że przedmiot zamówienia nie jest zewidencjonowany pod jednym numerem katalogowym i składa się z wielu różnych komponentów czy Zamawiający odstąpi od wskazywania numeru katalogowego w Załączniku 2 formularz ofertowy kolumna 8 "numer katalogowy"?</w:t>
            </w:r>
          </w:p>
          <w:p w14:paraId="1B4851B0"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9E9905" w14:textId="6916AA21" w:rsidR="00802496" w:rsidRPr="00802496" w:rsidRDefault="00802496" w:rsidP="00802496">
            <w:pPr>
              <w:spacing w:after="40" w:line="276" w:lineRule="auto"/>
              <w:ind w:left="30" w:right="-72"/>
              <w:rPr>
                <w:rFonts w:ascii="Arial" w:hAnsi="Arial" w:cs="Arial"/>
                <w:sz w:val="24"/>
                <w:szCs w:val="24"/>
              </w:rPr>
            </w:pPr>
            <w:r w:rsidRPr="00802496">
              <w:rPr>
                <w:rFonts w:ascii="Arial" w:hAnsi="Arial" w:cs="Arial"/>
                <w:sz w:val="24"/>
                <w:szCs w:val="24"/>
              </w:rPr>
              <w:t>Zamawiający wyraża zgod</w:t>
            </w:r>
            <w:r>
              <w:rPr>
                <w:rFonts w:ascii="Arial" w:hAnsi="Arial" w:cs="Arial"/>
                <w:sz w:val="24"/>
                <w:szCs w:val="24"/>
              </w:rPr>
              <w:t>ę</w:t>
            </w:r>
            <w:r w:rsidRPr="00802496">
              <w:rPr>
                <w:rFonts w:ascii="Arial" w:hAnsi="Arial" w:cs="Arial"/>
                <w:sz w:val="24"/>
                <w:szCs w:val="24"/>
              </w:rPr>
              <w:t>.</w:t>
            </w:r>
          </w:p>
          <w:p w14:paraId="3AB75BBA" w14:textId="77777777" w:rsidR="00D07353" w:rsidRPr="00D07353" w:rsidRDefault="00D07353" w:rsidP="00F33771">
            <w:pPr>
              <w:spacing w:after="120" w:line="360" w:lineRule="auto"/>
              <w:ind w:left="30" w:right="-72"/>
              <w:jc w:val="both"/>
              <w:rPr>
                <w:rFonts w:ascii="Arial" w:hAnsi="Arial" w:cs="Arial"/>
                <w:sz w:val="24"/>
                <w:szCs w:val="24"/>
              </w:rPr>
            </w:pPr>
          </w:p>
          <w:p w14:paraId="2746C03E" w14:textId="4991FD06" w:rsidR="00D07353" w:rsidRPr="00D07353" w:rsidRDefault="00D07353" w:rsidP="00B1734F">
            <w:pPr>
              <w:numPr>
                <w:ilvl w:val="0"/>
                <w:numId w:val="12"/>
              </w:numPr>
              <w:spacing w:after="120" w:line="360" w:lineRule="auto"/>
              <w:ind w:left="31" w:right="-72" w:firstLine="0"/>
              <w:jc w:val="both"/>
              <w:rPr>
                <w:rFonts w:ascii="Arial" w:hAnsi="Arial" w:cs="Arial"/>
                <w:sz w:val="24"/>
                <w:szCs w:val="24"/>
              </w:rPr>
            </w:pPr>
            <w:r w:rsidRPr="00D07353">
              <w:rPr>
                <w:rFonts w:ascii="Arial" w:hAnsi="Arial" w:cs="Arial"/>
                <w:sz w:val="24"/>
                <w:szCs w:val="24"/>
              </w:rPr>
              <w:t>Dotyczy ZESTAWIENIE WARUNKÓW I PARAMETRÓW WYMAGANYCH - grupa 2 pkt. 111</w:t>
            </w:r>
          </w:p>
          <w:p w14:paraId="6049E3E9"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Czy Zamawiający dopuści do oceny uchwyt centralny do monitora?</w:t>
            </w:r>
          </w:p>
          <w:p w14:paraId="1A0ACCEE"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DB9563D" w14:textId="4FA2CAA8" w:rsidR="00D07353" w:rsidRDefault="00802496" w:rsidP="00F33771">
            <w:pPr>
              <w:spacing w:after="120" w:line="360" w:lineRule="auto"/>
              <w:ind w:left="30" w:right="-72"/>
              <w:jc w:val="both"/>
              <w:rPr>
                <w:rFonts w:ascii="Arial" w:hAnsi="Arial" w:cs="Arial"/>
                <w:sz w:val="24"/>
                <w:szCs w:val="24"/>
              </w:rPr>
            </w:pPr>
            <w:r>
              <w:rPr>
                <w:rFonts w:ascii="Arial" w:hAnsi="Arial" w:cs="Arial"/>
                <w:sz w:val="24"/>
                <w:szCs w:val="24"/>
              </w:rPr>
              <w:t>Zamawiający dopuszcza, nie wymaga.</w:t>
            </w:r>
          </w:p>
          <w:p w14:paraId="098FDC48" w14:textId="77777777" w:rsidR="00802496" w:rsidRPr="00D07353" w:rsidRDefault="00802496" w:rsidP="00F33771">
            <w:pPr>
              <w:spacing w:after="120" w:line="360" w:lineRule="auto"/>
              <w:ind w:left="30" w:right="-72"/>
              <w:jc w:val="both"/>
              <w:rPr>
                <w:rFonts w:ascii="Arial" w:hAnsi="Arial" w:cs="Arial"/>
                <w:sz w:val="24"/>
                <w:szCs w:val="24"/>
              </w:rPr>
            </w:pPr>
          </w:p>
          <w:p w14:paraId="1A2E078D" w14:textId="0D35DDDA" w:rsidR="00D07353" w:rsidRPr="00D07353" w:rsidRDefault="00D07353" w:rsidP="00B1734F">
            <w:pPr>
              <w:numPr>
                <w:ilvl w:val="0"/>
                <w:numId w:val="12"/>
              </w:numPr>
              <w:spacing w:after="120" w:line="360" w:lineRule="auto"/>
              <w:ind w:left="31" w:right="-72" w:firstLine="0"/>
              <w:jc w:val="both"/>
              <w:rPr>
                <w:rFonts w:ascii="Arial" w:hAnsi="Arial" w:cs="Arial"/>
                <w:sz w:val="24"/>
                <w:szCs w:val="24"/>
              </w:rPr>
            </w:pPr>
            <w:r w:rsidRPr="00D07353">
              <w:rPr>
                <w:rFonts w:ascii="Arial" w:hAnsi="Arial" w:cs="Arial"/>
                <w:sz w:val="24"/>
                <w:szCs w:val="24"/>
              </w:rPr>
              <w:t>Dotyczy ZESTAWIENIE WARUNKÓW I PARAMETRÓW WYMAGANYCH - grupa 13</w:t>
            </w:r>
          </w:p>
          <w:p w14:paraId="72E47832"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Czy Zamawiający dopuści dla zestawu do artroskopii rok produkcji 2025/2026</w:t>
            </w:r>
          </w:p>
          <w:p w14:paraId="612F0025" w14:textId="77777777" w:rsidR="00B1734F" w:rsidRPr="00035DEC" w:rsidRDefault="00B1734F" w:rsidP="00B1734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A3DD23" w14:textId="77777777" w:rsidR="00802496" w:rsidRDefault="00802496" w:rsidP="00802496">
            <w:pPr>
              <w:spacing w:after="120" w:line="360" w:lineRule="auto"/>
              <w:ind w:left="30" w:right="-72"/>
              <w:jc w:val="both"/>
              <w:rPr>
                <w:rFonts w:ascii="Arial" w:hAnsi="Arial" w:cs="Arial"/>
                <w:sz w:val="24"/>
                <w:szCs w:val="24"/>
              </w:rPr>
            </w:pPr>
            <w:r>
              <w:rPr>
                <w:rFonts w:ascii="Arial" w:hAnsi="Arial" w:cs="Arial"/>
                <w:sz w:val="24"/>
                <w:szCs w:val="24"/>
              </w:rPr>
              <w:t>Zamawiający wyraża zgodę pod warunkiem, że sprzęt jest fabrycznie nowy, nie używany, wykonany w najnowszej technologii.</w:t>
            </w:r>
          </w:p>
          <w:p w14:paraId="41E41D69" w14:textId="77777777" w:rsidR="00D07353" w:rsidRPr="00D07353" w:rsidRDefault="00D07353" w:rsidP="00F33771">
            <w:pPr>
              <w:spacing w:after="120" w:line="360" w:lineRule="auto"/>
              <w:ind w:left="30" w:right="-72"/>
              <w:jc w:val="both"/>
              <w:rPr>
                <w:rFonts w:ascii="Arial" w:hAnsi="Arial" w:cs="Arial"/>
                <w:sz w:val="24"/>
                <w:szCs w:val="24"/>
              </w:rPr>
            </w:pPr>
          </w:p>
          <w:p w14:paraId="674919BD" w14:textId="3F4B7704" w:rsidR="00D07353" w:rsidRPr="00D07353" w:rsidRDefault="00D07353" w:rsidP="00B1734F">
            <w:pPr>
              <w:numPr>
                <w:ilvl w:val="0"/>
                <w:numId w:val="12"/>
              </w:numPr>
              <w:spacing w:after="120" w:line="360" w:lineRule="auto"/>
              <w:ind w:left="31" w:right="-72" w:firstLine="0"/>
              <w:jc w:val="both"/>
              <w:rPr>
                <w:rFonts w:ascii="Arial" w:hAnsi="Arial" w:cs="Arial"/>
                <w:sz w:val="24"/>
                <w:szCs w:val="24"/>
              </w:rPr>
            </w:pPr>
            <w:r w:rsidRPr="00D07353">
              <w:rPr>
                <w:rFonts w:ascii="Arial" w:hAnsi="Arial" w:cs="Arial"/>
                <w:sz w:val="24"/>
                <w:szCs w:val="24"/>
              </w:rPr>
              <w:t>Dotyczy ZESTAWIENIE WARUNKÓW I PARAMETRÓW WYMAGANYCH - grupa 13</w:t>
            </w:r>
          </w:p>
          <w:p w14:paraId="7A6D4445"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Prośba o wskazanie przez Zamawiającego ilości sztuk dla zestawu do artroskopii w szczególności dla:</w:t>
            </w:r>
          </w:p>
          <w:p w14:paraId="4CE0F863"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RĘKOJEŚCI SHAVERA,</w:t>
            </w:r>
          </w:p>
          <w:p w14:paraId="6DA5C867" w14:textId="77777777" w:rsidR="00D07353" w:rsidRPr="00D07353"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lastRenderedPageBreak/>
              <w:t xml:space="preserve">- OPTYKI ARTROSKOPOWEJ 4MM Z PŁASZCZEM, OBTURATOREM I KASETĄ DO STERLIZACJI, </w:t>
            </w:r>
          </w:p>
          <w:p w14:paraId="0C05FA7A" w14:textId="77777777" w:rsidR="00D07353" w:rsidRPr="00035DEC" w:rsidRDefault="00D07353" w:rsidP="00F33771">
            <w:pPr>
              <w:spacing w:after="120" w:line="360" w:lineRule="auto"/>
              <w:ind w:left="30" w:right="-72"/>
              <w:jc w:val="both"/>
              <w:rPr>
                <w:rFonts w:ascii="Arial" w:hAnsi="Arial" w:cs="Arial"/>
                <w:sz w:val="24"/>
                <w:szCs w:val="24"/>
              </w:rPr>
            </w:pPr>
            <w:r w:rsidRPr="00D07353">
              <w:rPr>
                <w:rFonts w:ascii="Arial" w:hAnsi="Arial" w:cs="Arial"/>
                <w:sz w:val="24"/>
                <w:szCs w:val="24"/>
              </w:rPr>
              <w:t>- ŚWIATŁOWODU.</w:t>
            </w:r>
          </w:p>
          <w:p w14:paraId="5C66D2E4" w14:textId="77777777" w:rsidR="00D07353" w:rsidRDefault="00D07353" w:rsidP="00F3377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D592CD6" w14:textId="70FF8DFB" w:rsidR="00802496" w:rsidRPr="00D07353" w:rsidRDefault="00802496" w:rsidP="00802496">
            <w:pPr>
              <w:spacing w:after="120" w:line="360" w:lineRule="auto"/>
              <w:ind w:left="30" w:right="-72"/>
              <w:jc w:val="both"/>
              <w:rPr>
                <w:rFonts w:ascii="Arial" w:hAnsi="Arial" w:cs="Arial"/>
                <w:sz w:val="24"/>
                <w:szCs w:val="24"/>
              </w:rPr>
            </w:pPr>
            <w:r>
              <w:rPr>
                <w:rFonts w:ascii="Arial" w:hAnsi="Arial" w:cs="Arial"/>
                <w:sz w:val="24"/>
                <w:szCs w:val="24"/>
              </w:rPr>
              <w:t xml:space="preserve">- </w:t>
            </w:r>
            <w:r w:rsidRPr="00D07353">
              <w:rPr>
                <w:rFonts w:ascii="Arial" w:hAnsi="Arial" w:cs="Arial"/>
                <w:sz w:val="24"/>
                <w:szCs w:val="24"/>
              </w:rPr>
              <w:t>RĘKOJEŚ</w:t>
            </w:r>
            <w:r>
              <w:rPr>
                <w:rFonts w:ascii="Arial" w:hAnsi="Arial" w:cs="Arial"/>
                <w:sz w:val="24"/>
                <w:szCs w:val="24"/>
              </w:rPr>
              <w:t>Ć</w:t>
            </w:r>
            <w:r w:rsidRPr="00D07353">
              <w:rPr>
                <w:rFonts w:ascii="Arial" w:hAnsi="Arial" w:cs="Arial"/>
                <w:sz w:val="24"/>
                <w:szCs w:val="24"/>
              </w:rPr>
              <w:t xml:space="preserve"> SHAVERA</w:t>
            </w:r>
            <w:r>
              <w:rPr>
                <w:rFonts w:ascii="Arial" w:hAnsi="Arial" w:cs="Arial"/>
                <w:sz w:val="24"/>
                <w:szCs w:val="24"/>
              </w:rPr>
              <w:t xml:space="preserve"> 3 sztuki</w:t>
            </w:r>
            <w:r w:rsidRPr="00D07353">
              <w:rPr>
                <w:rFonts w:ascii="Arial" w:hAnsi="Arial" w:cs="Arial"/>
                <w:sz w:val="24"/>
                <w:szCs w:val="24"/>
              </w:rPr>
              <w:t>,</w:t>
            </w:r>
          </w:p>
          <w:p w14:paraId="5119DFB7" w14:textId="724A4D76" w:rsidR="00802496" w:rsidRPr="00D07353" w:rsidRDefault="00802496" w:rsidP="00802496">
            <w:pPr>
              <w:spacing w:after="120" w:line="360" w:lineRule="auto"/>
              <w:ind w:left="30" w:right="-72"/>
              <w:jc w:val="both"/>
              <w:rPr>
                <w:rFonts w:ascii="Arial" w:hAnsi="Arial" w:cs="Arial"/>
                <w:sz w:val="24"/>
                <w:szCs w:val="24"/>
              </w:rPr>
            </w:pPr>
            <w:r w:rsidRPr="00D07353">
              <w:rPr>
                <w:rFonts w:ascii="Arial" w:hAnsi="Arial" w:cs="Arial"/>
                <w:sz w:val="24"/>
                <w:szCs w:val="24"/>
              </w:rPr>
              <w:t>- OPTYK</w:t>
            </w:r>
            <w:r>
              <w:rPr>
                <w:rFonts w:ascii="Arial" w:hAnsi="Arial" w:cs="Arial"/>
                <w:sz w:val="24"/>
                <w:szCs w:val="24"/>
              </w:rPr>
              <w:t>A</w:t>
            </w:r>
            <w:r w:rsidRPr="00D07353">
              <w:rPr>
                <w:rFonts w:ascii="Arial" w:hAnsi="Arial" w:cs="Arial"/>
                <w:sz w:val="24"/>
                <w:szCs w:val="24"/>
              </w:rPr>
              <w:t xml:space="preserve"> ARTROSKOPOW</w:t>
            </w:r>
            <w:r>
              <w:rPr>
                <w:rFonts w:ascii="Arial" w:hAnsi="Arial" w:cs="Arial"/>
                <w:sz w:val="24"/>
                <w:szCs w:val="24"/>
              </w:rPr>
              <w:t>A</w:t>
            </w:r>
            <w:r w:rsidRPr="00D07353">
              <w:rPr>
                <w:rFonts w:ascii="Arial" w:hAnsi="Arial" w:cs="Arial"/>
                <w:sz w:val="24"/>
                <w:szCs w:val="24"/>
              </w:rPr>
              <w:t xml:space="preserve"> 4MM Z PŁASZCZEM, OBTURATOREM I KASETĄ DO STERLIZACJI</w:t>
            </w:r>
            <w:r>
              <w:rPr>
                <w:rFonts w:ascii="Arial" w:hAnsi="Arial" w:cs="Arial"/>
                <w:sz w:val="24"/>
                <w:szCs w:val="24"/>
              </w:rPr>
              <w:t xml:space="preserve"> 2 sztuki</w:t>
            </w:r>
            <w:r w:rsidRPr="00D07353">
              <w:rPr>
                <w:rFonts w:ascii="Arial" w:hAnsi="Arial" w:cs="Arial"/>
                <w:sz w:val="24"/>
                <w:szCs w:val="24"/>
              </w:rPr>
              <w:t xml:space="preserve">, </w:t>
            </w:r>
          </w:p>
          <w:p w14:paraId="68A83E61" w14:textId="15244C1B" w:rsidR="00802496" w:rsidRPr="00035DEC" w:rsidRDefault="00802496" w:rsidP="00802496">
            <w:pPr>
              <w:spacing w:after="120" w:line="360" w:lineRule="auto"/>
              <w:ind w:left="30" w:right="-72"/>
              <w:jc w:val="both"/>
              <w:rPr>
                <w:rFonts w:ascii="Arial" w:hAnsi="Arial" w:cs="Arial"/>
                <w:sz w:val="24"/>
                <w:szCs w:val="24"/>
              </w:rPr>
            </w:pPr>
            <w:r w:rsidRPr="00D07353">
              <w:rPr>
                <w:rFonts w:ascii="Arial" w:hAnsi="Arial" w:cs="Arial"/>
                <w:sz w:val="24"/>
                <w:szCs w:val="24"/>
              </w:rPr>
              <w:t>- ŚWIATŁOW</w:t>
            </w:r>
            <w:r>
              <w:rPr>
                <w:rFonts w:ascii="Arial" w:hAnsi="Arial" w:cs="Arial"/>
                <w:sz w:val="24"/>
                <w:szCs w:val="24"/>
              </w:rPr>
              <w:t>Ó</w:t>
            </w:r>
            <w:r w:rsidRPr="00D07353">
              <w:rPr>
                <w:rFonts w:ascii="Arial" w:hAnsi="Arial" w:cs="Arial"/>
                <w:sz w:val="24"/>
                <w:szCs w:val="24"/>
              </w:rPr>
              <w:t>D</w:t>
            </w:r>
            <w:r>
              <w:rPr>
                <w:rFonts w:ascii="Arial" w:hAnsi="Arial" w:cs="Arial"/>
                <w:sz w:val="24"/>
                <w:szCs w:val="24"/>
              </w:rPr>
              <w:t xml:space="preserve"> 4 sztuki</w:t>
            </w:r>
            <w:r w:rsidRPr="00D07353">
              <w:rPr>
                <w:rFonts w:ascii="Arial" w:hAnsi="Arial" w:cs="Arial"/>
                <w:sz w:val="24"/>
                <w:szCs w:val="24"/>
              </w:rPr>
              <w:t>.</w:t>
            </w:r>
          </w:p>
          <w:p w14:paraId="0DC9F605" w14:textId="77777777" w:rsidR="00714D59" w:rsidRDefault="00714D59" w:rsidP="00F33771">
            <w:pPr>
              <w:spacing w:after="40" w:line="276" w:lineRule="auto"/>
              <w:ind w:left="30" w:right="-72"/>
              <w:rPr>
                <w:rFonts w:ascii="Arial" w:hAnsi="Arial" w:cs="Arial"/>
                <w:b/>
                <w:bCs/>
                <w:sz w:val="24"/>
                <w:szCs w:val="24"/>
              </w:rPr>
            </w:pPr>
          </w:p>
          <w:p w14:paraId="67736DF3" w14:textId="77777777" w:rsidR="00714D59" w:rsidRDefault="00714D59" w:rsidP="00F33771">
            <w:pPr>
              <w:spacing w:after="40" w:line="276" w:lineRule="auto"/>
              <w:ind w:left="30" w:right="-72"/>
              <w:rPr>
                <w:rFonts w:ascii="Arial" w:hAnsi="Arial" w:cs="Arial"/>
                <w:b/>
                <w:bCs/>
                <w:sz w:val="24"/>
                <w:szCs w:val="24"/>
              </w:rPr>
            </w:pPr>
          </w:p>
          <w:p w14:paraId="4B0E35C8" w14:textId="4868071F" w:rsidR="00714D59" w:rsidRPr="00714D59" w:rsidRDefault="00714D59" w:rsidP="00714D59">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8</w:t>
            </w:r>
          </w:p>
          <w:p w14:paraId="04CAEECF" w14:textId="60D83036" w:rsidR="00714D59" w:rsidRPr="00A02006" w:rsidRDefault="00714D59" w:rsidP="00143C07">
            <w:pPr>
              <w:spacing w:after="120" w:line="360" w:lineRule="auto"/>
              <w:ind w:left="30" w:right="-72"/>
              <w:jc w:val="center"/>
              <w:rPr>
                <w:rFonts w:ascii="Arial" w:hAnsi="Arial" w:cs="Arial"/>
                <w:sz w:val="24"/>
                <w:szCs w:val="24"/>
              </w:rPr>
            </w:pPr>
            <w:r w:rsidRPr="00A02006">
              <w:rPr>
                <w:rFonts w:ascii="Arial" w:hAnsi="Arial" w:cs="Arial"/>
                <w:b/>
                <w:sz w:val="24"/>
                <w:szCs w:val="24"/>
              </w:rPr>
              <w:t>GRUPA 14</w:t>
            </w:r>
          </w:p>
          <w:p w14:paraId="21297494" w14:textId="17E53051" w:rsidR="00714D59" w:rsidRPr="00A02006" w:rsidRDefault="00714D59" w:rsidP="008569D0">
            <w:pPr>
              <w:spacing w:after="120" w:line="360" w:lineRule="auto"/>
              <w:ind w:left="30" w:right="-72"/>
              <w:jc w:val="center"/>
              <w:rPr>
                <w:rFonts w:ascii="Arial" w:hAnsi="Arial" w:cs="Arial"/>
                <w:sz w:val="24"/>
                <w:szCs w:val="24"/>
                <w:u w:val="single"/>
              </w:rPr>
            </w:pPr>
            <w:r w:rsidRPr="00A02006">
              <w:rPr>
                <w:rFonts w:ascii="Arial" w:hAnsi="Arial" w:cs="Arial"/>
                <w:b/>
                <w:sz w:val="24"/>
                <w:szCs w:val="24"/>
                <w:u w:val="single"/>
              </w:rPr>
              <w:t xml:space="preserve">Przedmiot zamówienia: </w:t>
            </w:r>
            <w:r w:rsidRPr="00A02006">
              <w:rPr>
                <w:rFonts w:ascii="Arial" w:hAnsi="Arial" w:cs="Arial"/>
                <w:sz w:val="24"/>
                <w:szCs w:val="24"/>
                <w:u w:val="single"/>
              </w:rPr>
              <w:t>Kardiomonitor (5 sztuk)</w:t>
            </w:r>
          </w:p>
          <w:p w14:paraId="4E6A16C6" w14:textId="7AD807AE" w:rsidR="00714D59" w:rsidRPr="00A02006" w:rsidRDefault="008569D0" w:rsidP="00714D59">
            <w:pPr>
              <w:spacing w:after="120" w:line="360" w:lineRule="auto"/>
              <w:ind w:left="30" w:right="-72"/>
              <w:jc w:val="both"/>
              <w:rPr>
                <w:rFonts w:ascii="Arial" w:hAnsi="Arial" w:cs="Arial"/>
                <w:sz w:val="24"/>
                <w:szCs w:val="24"/>
              </w:rPr>
            </w:pPr>
            <w:r w:rsidRPr="00A02006">
              <w:rPr>
                <w:rFonts w:ascii="Arial" w:hAnsi="Arial" w:cs="Arial"/>
                <w:sz w:val="24"/>
                <w:szCs w:val="24"/>
              </w:rPr>
              <w:t>Pytanie 1 dot.pkt 2 - Czy Zamawiający dopuści kardiomonitor min. 19’ i rozdzielczości min. 1920x1080 pikseli ?</w:t>
            </w:r>
          </w:p>
          <w:p w14:paraId="5484BB69" w14:textId="77777777" w:rsidR="008569D0" w:rsidRPr="00A02006" w:rsidRDefault="008569D0" w:rsidP="008569D0">
            <w:pPr>
              <w:spacing w:after="120" w:line="360" w:lineRule="auto"/>
              <w:ind w:left="30" w:right="-72"/>
              <w:jc w:val="both"/>
              <w:rPr>
                <w:rFonts w:ascii="Arial" w:hAnsi="Arial" w:cs="Arial"/>
                <w:b/>
                <w:bCs/>
                <w:sz w:val="24"/>
                <w:szCs w:val="24"/>
              </w:rPr>
            </w:pPr>
            <w:r w:rsidRPr="008569D0">
              <w:rPr>
                <w:rFonts w:ascii="Arial" w:hAnsi="Arial" w:cs="Arial"/>
                <w:b/>
                <w:bCs/>
                <w:sz w:val="24"/>
                <w:szCs w:val="24"/>
              </w:rPr>
              <w:t>Stanowisko (wyjaśnienie) Zamawiającego:</w:t>
            </w:r>
          </w:p>
          <w:p w14:paraId="7D632224" w14:textId="5665EFBB" w:rsidR="008569D0" w:rsidRPr="008569D0" w:rsidRDefault="004E1D06" w:rsidP="008569D0">
            <w:pPr>
              <w:spacing w:after="120" w:line="360" w:lineRule="auto"/>
              <w:ind w:left="30" w:right="-72"/>
              <w:jc w:val="both"/>
              <w:rPr>
                <w:rFonts w:ascii="Arial" w:hAnsi="Arial" w:cs="Arial"/>
                <w:sz w:val="24"/>
                <w:szCs w:val="24"/>
              </w:rPr>
            </w:pPr>
            <w:r w:rsidRPr="00A02006">
              <w:rPr>
                <w:rFonts w:ascii="Arial" w:hAnsi="Arial" w:cs="Arial"/>
                <w:sz w:val="24"/>
                <w:szCs w:val="24"/>
              </w:rPr>
              <w:t>Zamawiający dopuszcza.</w:t>
            </w:r>
          </w:p>
          <w:p w14:paraId="798A9167" w14:textId="063F7DF3" w:rsidR="008569D0" w:rsidRPr="00A02006" w:rsidRDefault="008569D0" w:rsidP="00714D59">
            <w:pPr>
              <w:spacing w:after="120" w:line="360" w:lineRule="auto"/>
              <w:ind w:left="30" w:right="-72"/>
              <w:jc w:val="both"/>
              <w:rPr>
                <w:rFonts w:ascii="Arial" w:hAnsi="Arial" w:cs="Arial"/>
                <w:sz w:val="24"/>
                <w:szCs w:val="24"/>
              </w:rPr>
            </w:pPr>
            <w:r w:rsidRPr="00A02006">
              <w:rPr>
                <w:rFonts w:ascii="Arial" w:hAnsi="Arial" w:cs="Arial"/>
                <w:sz w:val="24"/>
                <w:szCs w:val="24"/>
              </w:rPr>
              <w:t xml:space="preserve">Pytanie 2 dot.pkt 3-  Czy Zamawiający przyzna również  10pkt oferentowi, który może zaproponować </w:t>
            </w:r>
            <w:r w:rsidRPr="00A02006">
              <w:rPr>
                <w:rFonts w:ascii="Arial" w:hAnsi="Arial" w:cs="Arial"/>
                <w:sz w:val="24"/>
                <w:szCs w:val="24"/>
                <w:u w:val="single"/>
              </w:rPr>
              <w:t>kardiomonitor i monitor kopiujący</w:t>
            </w:r>
            <w:r w:rsidRPr="00A02006">
              <w:rPr>
                <w:rFonts w:ascii="Arial" w:hAnsi="Arial" w:cs="Arial"/>
                <w:sz w:val="24"/>
                <w:szCs w:val="24"/>
              </w:rPr>
              <w:t xml:space="preserve"> o takich samych parametrach tj. ten sam producent, ta sama konstrukcja, produkt medyczny certyfikowany przez producenta.</w:t>
            </w:r>
          </w:p>
          <w:p w14:paraId="69446248" w14:textId="77777777" w:rsidR="003B27BA" w:rsidRPr="009C2991" w:rsidRDefault="003B27BA" w:rsidP="003B27BA">
            <w:pPr>
              <w:spacing w:after="120" w:line="360" w:lineRule="auto"/>
              <w:ind w:left="30" w:right="-72"/>
              <w:jc w:val="both"/>
              <w:rPr>
                <w:rFonts w:ascii="Arial" w:hAnsi="Arial" w:cs="Arial"/>
                <w:b/>
                <w:bCs/>
                <w:sz w:val="24"/>
                <w:szCs w:val="24"/>
              </w:rPr>
            </w:pPr>
            <w:r w:rsidRPr="009C2991">
              <w:rPr>
                <w:rFonts w:ascii="Arial" w:hAnsi="Arial" w:cs="Arial"/>
                <w:b/>
                <w:bCs/>
                <w:sz w:val="24"/>
                <w:szCs w:val="24"/>
              </w:rPr>
              <w:t>Stanowisko (wyjaśnienie) Zamawiającego:</w:t>
            </w:r>
          </w:p>
          <w:p w14:paraId="08D8264B" w14:textId="58D67818" w:rsidR="008569D0" w:rsidRPr="00A02006" w:rsidRDefault="009C2991" w:rsidP="00714D59">
            <w:pPr>
              <w:spacing w:after="120" w:line="360" w:lineRule="auto"/>
              <w:ind w:left="30" w:right="-72"/>
              <w:jc w:val="both"/>
              <w:rPr>
                <w:rFonts w:ascii="Arial" w:hAnsi="Arial" w:cs="Arial"/>
                <w:sz w:val="24"/>
                <w:szCs w:val="24"/>
              </w:rPr>
            </w:pPr>
            <w:r w:rsidRPr="009C2991">
              <w:rPr>
                <w:rFonts w:ascii="Arial" w:hAnsi="Arial" w:cs="Arial"/>
                <w:sz w:val="24"/>
                <w:szCs w:val="24"/>
              </w:rPr>
              <w:t xml:space="preserve">Zadane pytanie nie odnosi się do punktu 3. </w:t>
            </w:r>
            <w:r w:rsidR="008C3ECE" w:rsidRPr="009C2991">
              <w:rPr>
                <w:rFonts w:ascii="Arial" w:hAnsi="Arial" w:cs="Arial"/>
                <w:sz w:val="24"/>
                <w:szCs w:val="24"/>
              </w:rPr>
              <w:t>Zamawiają</w:t>
            </w:r>
            <w:r w:rsidRPr="009C2991">
              <w:rPr>
                <w:rFonts w:ascii="Arial" w:hAnsi="Arial" w:cs="Arial"/>
                <w:sz w:val="24"/>
                <w:szCs w:val="24"/>
              </w:rPr>
              <w:t>cy</w:t>
            </w:r>
            <w:r>
              <w:rPr>
                <w:rFonts w:ascii="Arial" w:hAnsi="Arial" w:cs="Arial"/>
                <w:sz w:val="24"/>
                <w:szCs w:val="24"/>
              </w:rPr>
              <w:t xml:space="preserve"> nie jest w stanie przyporządkować pytania do żadnego opisu przedmiotu zamówienia.</w:t>
            </w:r>
          </w:p>
          <w:p w14:paraId="5FE29504" w14:textId="57E46F95" w:rsidR="008569D0" w:rsidRPr="00A02006"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Pytanie 3 dot.pkt 4-  Czy Zamawiający przyzna również  10pkt oferentowi, który zaoferuje </w:t>
            </w:r>
            <w:r w:rsidRPr="00A02006">
              <w:rPr>
                <w:rFonts w:ascii="Arial" w:hAnsi="Arial" w:cs="Arial"/>
                <w:sz w:val="24"/>
                <w:szCs w:val="24"/>
              </w:rPr>
              <w:t>funkcję obrotu w module transportowym co ma większe znaczenie, gdyż monitora stacjonarnego z założenia się nie okręca natomiast w transporcie proponowana  funkcja jest znacznie bardziej przydatka</w:t>
            </w:r>
          </w:p>
          <w:p w14:paraId="0D97431C"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57450D2F" w14:textId="41C88B48" w:rsidR="008569D0" w:rsidRDefault="008C3ECE" w:rsidP="008569D0">
            <w:pPr>
              <w:spacing w:after="120" w:line="360" w:lineRule="auto"/>
              <w:ind w:left="30" w:right="-72"/>
              <w:jc w:val="both"/>
              <w:rPr>
                <w:rFonts w:ascii="Arial" w:hAnsi="Arial" w:cs="Arial"/>
                <w:sz w:val="24"/>
                <w:szCs w:val="24"/>
              </w:rPr>
            </w:pPr>
            <w:r>
              <w:rPr>
                <w:rFonts w:ascii="Arial" w:hAnsi="Arial" w:cs="Arial"/>
                <w:sz w:val="24"/>
                <w:szCs w:val="24"/>
              </w:rPr>
              <w:lastRenderedPageBreak/>
              <w:t>Nie.</w:t>
            </w:r>
          </w:p>
          <w:p w14:paraId="7590D26C" w14:textId="77777777" w:rsidR="00A02006" w:rsidRPr="00A02006" w:rsidRDefault="00A02006" w:rsidP="008569D0">
            <w:pPr>
              <w:spacing w:after="120" w:line="360" w:lineRule="auto"/>
              <w:ind w:left="30" w:right="-72"/>
              <w:jc w:val="both"/>
              <w:rPr>
                <w:rFonts w:ascii="Arial" w:hAnsi="Arial" w:cs="Arial"/>
                <w:sz w:val="24"/>
                <w:szCs w:val="24"/>
              </w:rPr>
            </w:pPr>
          </w:p>
          <w:p w14:paraId="58165A0F"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4 dot.pkt 7-  Czy Zamawiający dopuści kardiomonitor transportowy z zasilaniem na 5h.</w:t>
            </w:r>
          </w:p>
          <w:p w14:paraId="1A31333D" w14:textId="71999EDD"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Monitor stacjonarny nie posiada własnego zasilania awaryjnego. W czasie awarii zasilania monitor transportowy pełni funkcję archiwizacji danych trendów oraz wartości liczbowych.</w:t>
            </w:r>
          </w:p>
          <w:p w14:paraId="7D2E6C87"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4C58F20B" w14:textId="7ACD4B3F" w:rsidR="008569D0" w:rsidRDefault="008C3ECE" w:rsidP="008569D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5B4C950" w14:textId="77777777" w:rsidR="008C3ECE" w:rsidRPr="00A02006" w:rsidRDefault="008C3ECE" w:rsidP="008569D0">
            <w:pPr>
              <w:spacing w:after="120" w:line="360" w:lineRule="auto"/>
              <w:ind w:left="30" w:right="-72"/>
              <w:jc w:val="both"/>
              <w:rPr>
                <w:rFonts w:ascii="Arial" w:hAnsi="Arial" w:cs="Arial"/>
                <w:sz w:val="24"/>
                <w:szCs w:val="24"/>
              </w:rPr>
            </w:pPr>
          </w:p>
          <w:p w14:paraId="3F807749" w14:textId="01B08ED4"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5 dot.pkt 9-  Czy Zamawiający nie popełnił omyłki „VDI” powinno być „DVI” ?</w:t>
            </w:r>
          </w:p>
          <w:p w14:paraId="57847745"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4066DC17" w14:textId="77777777" w:rsidR="00E16F7C" w:rsidRDefault="005F1F8A" w:rsidP="009F0298">
            <w:pPr>
              <w:pStyle w:val="Standard"/>
              <w:tabs>
                <w:tab w:val="left" w:pos="1860"/>
              </w:tabs>
              <w:suppressAutoHyphens w:val="0"/>
              <w:spacing w:line="360" w:lineRule="auto"/>
              <w:jc w:val="both"/>
              <w:rPr>
                <w:rFonts w:ascii="Arial" w:hAnsi="Arial" w:cs="Arial"/>
              </w:rPr>
            </w:pPr>
            <w:r>
              <w:rPr>
                <w:rFonts w:ascii="Arial" w:hAnsi="Arial" w:cs="Arial"/>
              </w:rPr>
              <w:t xml:space="preserve">Zamawiający zmienia w zał. nr 1 - </w:t>
            </w:r>
            <w:hyperlink r:id="rId7" w:history="1">
              <w:r w:rsidRPr="005F1F8A">
                <w:rPr>
                  <w:rStyle w:val="Hipercze"/>
                  <w:rFonts w:ascii="Arial" w:hAnsi="Arial" w:cs="Arial"/>
                  <w:color w:val="000000" w:themeColor="text1"/>
                  <w:u w:val="none"/>
                </w:rPr>
                <w:t>Opis przedmiotu zamówienia</w:t>
              </w:r>
              <w:r>
                <w:rPr>
                  <w:rStyle w:val="Hipercze"/>
                  <w:rFonts w:ascii="Arial" w:hAnsi="Arial" w:cs="Arial"/>
                  <w:color w:val="000000" w:themeColor="text1"/>
                  <w:u w:val="none"/>
                </w:rPr>
                <w:t xml:space="preserve"> </w:t>
              </w:r>
              <w:r w:rsidRPr="005F1F8A">
                <w:rPr>
                  <w:rStyle w:val="Hipercze"/>
                  <w:rFonts w:ascii="Arial" w:hAnsi="Arial" w:cs="Arial"/>
                  <w:color w:val="000000" w:themeColor="text1"/>
                  <w:u w:val="none"/>
                </w:rPr>
                <w:t>(potwierdzenie spełniania warunków i paramet</w:t>
              </w:r>
              <w:r>
                <w:rPr>
                  <w:rStyle w:val="Hipercze"/>
                  <w:rFonts w:ascii="Arial" w:hAnsi="Arial" w:cs="Arial"/>
                  <w:color w:val="000000" w:themeColor="text1"/>
                  <w:u w:val="none"/>
                </w:rPr>
                <w:t>r</w:t>
              </w:r>
              <w:r w:rsidRPr="005F1F8A">
                <w:rPr>
                  <w:rStyle w:val="Hipercze"/>
                  <w:rFonts w:ascii="Arial" w:hAnsi="Arial" w:cs="Arial"/>
                  <w:color w:val="000000" w:themeColor="text1"/>
                  <w:u w:val="none"/>
                </w:rPr>
                <w:t>ów wymaganych</w:t>
              </w:r>
            </w:hyperlink>
            <w:r>
              <w:rPr>
                <w:rFonts w:ascii="Arial" w:hAnsi="Arial" w:cs="Arial"/>
                <w:color w:val="000000" w:themeColor="text1"/>
              </w:rPr>
              <w:t>)</w:t>
            </w:r>
            <w:r>
              <w:rPr>
                <w:rFonts w:ascii="Arial" w:hAnsi="Arial" w:cs="Arial"/>
              </w:rPr>
              <w:t xml:space="preserve"> w Grupie 14 poz. 9 </w:t>
            </w:r>
            <w:r w:rsidR="009F0298">
              <w:rPr>
                <w:rFonts w:ascii="Arial" w:hAnsi="Arial" w:cs="Arial"/>
              </w:rPr>
              <w:t xml:space="preserve">, która otrzymuje brzmienie: </w:t>
            </w:r>
          </w:p>
          <w:p w14:paraId="74CB5746" w14:textId="4989A409" w:rsidR="009F0298" w:rsidRPr="009F0298" w:rsidRDefault="009F0298" w:rsidP="009F0298">
            <w:pPr>
              <w:pStyle w:val="Standard"/>
              <w:tabs>
                <w:tab w:val="left" w:pos="1860"/>
              </w:tabs>
              <w:suppressAutoHyphens w:val="0"/>
              <w:spacing w:line="360" w:lineRule="auto"/>
              <w:jc w:val="both"/>
              <w:rPr>
                <w:rFonts w:ascii="Arial" w:hAnsi="Arial" w:cs="Arial"/>
                <w:color w:val="000000"/>
              </w:rPr>
            </w:pPr>
            <w:r>
              <w:rPr>
                <w:rFonts w:ascii="Arial" w:hAnsi="Arial" w:cs="Arial"/>
              </w:rPr>
              <w:t>„</w:t>
            </w:r>
            <w:r w:rsidRPr="009F0298">
              <w:rPr>
                <w:rFonts w:ascii="Arial" w:hAnsi="Arial" w:cs="Arial"/>
                <w:color w:val="000000"/>
              </w:rPr>
              <w:t>Wyposażenie w złącza wejścia/wyjścia:</w:t>
            </w:r>
          </w:p>
          <w:p w14:paraId="37E016AF" w14:textId="4D099AC7" w:rsidR="009F0298" w:rsidRPr="009F0298" w:rsidRDefault="009F0298" w:rsidP="009F0298">
            <w:pPr>
              <w:pStyle w:val="Standard"/>
              <w:tabs>
                <w:tab w:val="left" w:pos="1860"/>
              </w:tabs>
              <w:suppressAutoHyphens w:val="0"/>
              <w:spacing w:line="360" w:lineRule="auto"/>
              <w:jc w:val="both"/>
              <w:rPr>
                <w:rFonts w:ascii="Arial" w:hAnsi="Arial" w:cs="Arial"/>
                <w:color w:val="000000"/>
              </w:rPr>
            </w:pPr>
            <w:r w:rsidRPr="009F0298">
              <w:rPr>
                <w:rFonts w:ascii="Arial" w:hAnsi="Arial" w:cs="Arial"/>
                <w:color w:val="000000"/>
              </w:rPr>
              <w:t xml:space="preserve">- wyjście sygnału HDMI lub </w:t>
            </w:r>
            <w:r w:rsidRPr="009F0298">
              <w:rPr>
                <w:rFonts w:ascii="Arial" w:hAnsi="Arial" w:cs="Arial"/>
                <w:b/>
                <w:bCs/>
                <w:color w:val="000000"/>
              </w:rPr>
              <w:t>DVI</w:t>
            </w:r>
            <w:r w:rsidRPr="009F0298">
              <w:rPr>
                <w:rFonts w:ascii="Arial" w:hAnsi="Arial" w:cs="Arial"/>
                <w:color w:val="000000"/>
              </w:rPr>
              <w:t xml:space="preserve"> lub VGA do podłączenia ekranu kopiującego</w:t>
            </w:r>
          </w:p>
          <w:p w14:paraId="2AD313F6" w14:textId="77777777" w:rsidR="009F0298" w:rsidRPr="009F0298" w:rsidRDefault="009F0298" w:rsidP="009F0298">
            <w:pPr>
              <w:pStyle w:val="Standard"/>
              <w:tabs>
                <w:tab w:val="left" w:pos="1860"/>
              </w:tabs>
              <w:suppressAutoHyphens w:val="0"/>
              <w:spacing w:line="360" w:lineRule="auto"/>
              <w:jc w:val="both"/>
              <w:rPr>
                <w:rFonts w:ascii="Arial" w:hAnsi="Arial" w:cs="Arial"/>
                <w:color w:val="000000"/>
              </w:rPr>
            </w:pPr>
            <w:r w:rsidRPr="009F0298">
              <w:rPr>
                <w:rFonts w:ascii="Arial" w:hAnsi="Arial" w:cs="Arial"/>
                <w:color w:val="000000"/>
              </w:rPr>
              <w:t>- co najmniej 2 gniazda USB do podłączenia klawiatury oraz myszki komputerowej</w:t>
            </w:r>
          </w:p>
          <w:p w14:paraId="733DF65C" w14:textId="76888595" w:rsidR="008569D0" w:rsidRDefault="009F0298" w:rsidP="009F0298">
            <w:pPr>
              <w:spacing w:after="120" w:line="360" w:lineRule="auto"/>
              <w:ind w:left="30" w:right="-72"/>
              <w:jc w:val="both"/>
              <w:rPr>
                <w:rFonts w:ascii="Arial" w:hAnsi="Arial" w:cs="Arial"/>
                <w:sz w:val="24"/>
                <w:szCs w:val="24"/>
              </w:rPr>
            </w:pPr>
            <w:r w:rsidRPr="009F0298">
              <w:rPr>
                <w:rFonts w:ascii="Arial" w:hAnsi="Arial" w:cs="Arial"/>
                <w:color w:val="000000"/>
                <w:sz w:val="24"/>
                <w:szCs w:val="24"/>
              </w:rPr>
              <w:t>- gniazdo RJ-45 do połączenia z siecią monitorowania</w:t>
            </w:r>
            <w:r>
              <w:rPr>
                <w:rFonts w:ascii="Arial" w:hAnsi="Arial" w:cs="Arial"/>
                <w:sz w:val="24"/>
                <w:szCs w:val="24"/>
              </w:rPr>
              <w:t>”</w:t>
            </w:r>
            <w:r w:rsidR="005F1F8A">
              <w:rPr>
                <w:rFonts w:ascii="Arial" w:hAnsi="Arial" w:cs="Arial"/>
                <w:sz w:val="24"/>
                <w:szCs w:val="24"/>
              </w:rPr>
              <w:t>.</w:t>
            </w:r>
          </w:p>
          <w:p w14:paraId="419C9897" w14:textId="77777777" w:rsidR="005F1F8A" w:rsidRPr="00A02006" w:rsidRDefault="005F1F8A" w:rsidP="008569D0">
            <w:pPr>
              <w:spacing w:after="120" w:line="360" w:lineRule="auto"/>
              <w:ind w:left="30" w:right="-72"/>
              <w:jc w:val="both"/>
              <w:rPr>
                <w:rFonts w:ascii="Arial" w:hAnsi="Arial" w:cs="Arial"/>
                <w:sz w:val="24"/>
                <w:szCs w:val="24"/>
              </w:rPr>
            </w:pPr>
          </w:p>
          <w:p w14:paraId="25F303F1"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Pytanie 6 dot.pkt 10-  Czy Zamawiający dopuści kardiomonitor bez modułu </w:t>
            </w:r>
          </w:p>
          <w:p w14:paraId="76EAFA62"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mechaniki oddechowej wraz z VCO2. </w:t>
            </w:r>
          </w:p>
          <w:p w14:paraId="31F9F6DF" w14:textId="2F946688"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Kardiomonitor można rozszerzyć o moduł drukarki termicznej oraz gazów anestetycznych</w:t>
            </w:r>
          </w:p>
          <w:p w14:paraId="0B6CA9EB"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259AB4D" w14:textId="18EB2315" w:rsidR="008569D0" w:rsidRPr="00A02006" w:rsidRDefault="005F1F8A" w:rsidP="008569D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0BAA7E" w14:textId="2CC17F6E"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lastRenderedPageBreak/>
              <w:t>Pytanie 7 dot.pkt 12-  Czy Zamawiający dopuści kardiomonitor dopuści kardiomonitor modułowy z jednym gniazdem temp., masą modułu 1,4 kg , własnym zasilaniem bateryjnym na 5h oraz stopniem ochrony IP32 ?</w:t>
            </w:r>
          </w:p>
          <w:p w14:paraId="56AAC513"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102AEF4A" w14:textId="47FBF230" w:rsidR="008569D0" w:rsidRDefault="00F875A0" w:rsidP="008569D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E785234" w14:textId="77777777" w:rsidR="00F875A0" w:rsidRPr="00A02006" w:rsidRDefault="00F875A0" w:rsidP="008569D0">
            <w:pPr>
              <w:spacing w:after="120" w:line="360" w:lineRule="auto"/>
              <w:ind w:left="30" w:right="-72"/>
              <w:jc w:val="both"/>
              <w:rPr>
                <w:rFonts w:ascii="Arial" w:hAnsi="Arial" w:cs="Arial"/>
                <w:sz w:val="24"/>
                <w:szCs w:val="24"/>
              </w:rPr>
            </w:pPr>
          </w:p>
          <w:p w14:paraId="31989070" w14:textId="5315BEBA" w:rsidR="008569D0" w:rsidRPr="00A02006" w:rsidRDefault="008569D0" w:rsidP="003B27BA">
            <w:pPr>
              <w:spacing w:after="120" w:line="360" w:lineRule="auto"/>
              <w:ind w:left="30" w:right="-72"/>
              <w:jc w:val="both"/>
              <w:rPr>
                <w:rFonts w:ascii="Arial" w:hAnsi="Arial" w:cs="Arial"/>
                <w:sz w:val="24"/>
                <w:szCs w:val="24"/>
              </w:rPr>
            </w:pPr>
            <w:r w:rsidRPr="008569D0">
              <w:rPr>
                <w:rFonts w:ascii="Arial" w:hAnsi="Arial" w:cs="Arial"/>
                <w:sz w:val="24"/>
                <w:szCs w:val="24"/>
              </w:rPr>
              <w:t>Pytanie 8 dot.pkt 13</w:t>
            </w:r>
            <w:r w:rsidR="00F16AD8">
              <w:rPr>
                <w:rFonts w:ascii="Arial" w:hAnsi="Arial" w:cs="Arial"/>
                <w:sz w:val="24"/>
                <w:szCs w:val="24"/>
              </w:rPr>
              <w:t xml:space="preserve"> </w:t>
            </w:r>
            <w:r w:rsidRPr="008569D0">
              <w:rPr>
                <w:rFonts w:ascii="Arial" w:hAnsi="Arial" w:cs="Arial"/>
                <w:sz w:val="24"/>
                <w:szCs w:val="24"/>
              </w:rPr>
              <w:t xml:space="preserve">-  Czy Zamawiający przyzna również  5pkt oferentowi, który zaproponuje moduł transportowy o wadze 1,4 kg posiadający </w:t>
            </w:r>
            <w:r w:rsidRPr="00A02006">
              <w:rPr>
                <w:rFonts w:ascii="Arial" w:hAnsi="Arial" w:cs="Arial"/>
                <w:sz w:val="24"/>
                <w:szCs w:val="24"/>
              </w:rPr>
              <w:t>wbudowaną rączkę w moduł co ułatwia pracę i przenoszenie oraz pełni funkcję ochrony ekranu dotykowego w razie upadku.</w:t>
            </w:r>
          </w:p>
          <w:p w14:paraId="17583A29"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6E904C42" w14:textId="58868BC1" w:rsidR="008569D0" w:rsidRDefault="00D34719" w:rsidP="008569D0">
            <w:pPr>
              <w:spacing w:after="120" w:line="360" w:lineRule="auto"/>
              <w:ind w:left="30" w:right="-72"/>
              <w:jc w:val="both"/>
              <w:rPr>
                <w:rFonts w:ascii="Arial" w:hAnsi="Arial" w:cs="Arial"/>
                <w:sz w:val="24"/>
                <w:szCs w:val="24"/>
              </w:rPr>
            </w:pPr>
            <w:r>
              <w:rPr>
                <w:rFonts w:ascii="Arial" w:hAnsi="Arial" w:cs="Arial"/>
                <w:sz w:val="24"/>
                <w:szCs w:val="24"/>
              </w:rPr>
              <w:t>Zamawiający dopuszcza, jednak nie przyzna punktów.</w:t>
            </w:r>
          </w:p>
          <w:p w14:paraId="5824107E" w14:textId="77777777" w:rsidR="00032474" w:rsidRPr="00A02006" w:rsidRDefault="00032474" w:rsidP="008569D0">
            <w:pPr>
              <w:spacing w:after="120" w:line="360" w:lineRule="auto"/>
              <w:ind w:left="30" w:right="-72"/>
              <w:jc w:val="both"/>
              <w:rPr>
                <w:rFonts w:ascii="Arial" w:hAnsi="Arial" w:cs="Arial"/>
                <w:sz w:val="24"/>
                <w:szCs w:val="24"/>
              </w:rPr>
            </w:pPr>
          </w:p>
          <w:p w14:paraId="60263E9A" w14:textId="37C391C7"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9 dot.</w:t>
            </w:r>
            <w:r w:rsidR="006624F9">
              <w:rPr>
                <w:rFonts w:ascii="Arial" w:hAnsi="Arial" w:cs="Arial"/>
                <w:sz w:val="24"/>
                <w:szCs w:val="24"/>
              </w:rPr>
              <w:t xml:space="preserve"> </w:t>
            </w:r>
            <w:r w:rsidRPr="00A02006">
              <w:rPr>
                <w:rFonts w:ascii="Arial" w:hAnsi="Arial" w:cs="Arial"/>
                <w:sz w:val="24"/>
                <w:szCs w:val="24"/>
              </w:rPr>
              <w:t>pkt 14</w:t>
            </w:r>
            <w:r w:rsidR="00F16AD8">
              <w:rPr>
                <w:rFonts w:ascii="Arial" w:hAnsi="Arial" w:cs="Arial"/>
                <w:sz w:val="24"/>
                <w:szCs w:val="24"/>
              </w:rPr>
              <w:t xml:space="preserve"> </w:t>
            </w:r>
            <w:r w:rsidRPr="00A02006">
              <w:rPr>
                <w:rFonts w:ascii="Arial" w:hAnsi="Arial" w:cs="Arial"/>
                <w:sz w:val="24"/>
                <w:szCs w:val="24"/>
              </w:rPr>
              <w:t xml:space="preserve">-  Czy Zamawiający przyzna również  20pkt oferentowi, który ma możliwość doposażenia w bezprzewodowy noszony z pacjentem moduł/urządzneie umożliwiające </w:t>
            </w:r>
            <w:r w:rsidR="006624F9" w:rsidRPr="00A02006">
              <w:rPr>
                <w:rFonts w:ascii="Arial" w:hAnsi="Arial" w:cs="Arial"/>
                <w:sz w:val="24"/>
                <w:szCs w:val="24"/>
              </w:rPr>
              <w:t>monitorowanie</w:t>
            </w:r>
            <w:r w:rsidRPr="00A02006">
              <w:rPr>
                <w:rFonts w:ascii="Arial" w:hAnsi="Arial" w:cs="Arial"/>
                <w:sz w:val="24"/>
                <w:szCs w:val="24"/>
              </w:rPr>
              <w:t xml:space="preserve"> takich </w:t>
            </w:r>
            <w:r w:rsidR="00464ECE" w:rsidRPr="00A02006">
              <w:rPr>
                <w:rFonts w:ascii="Arial" w:hAnsi="Arial" w:cs="Arial"/>
                <w:sz w:val="24"/>
                <w:szCs w:val="24"/>
              </w:rPr>
              <w:t>parametrów</w:t>
            </w:r>
            <w:r w:rsidRPr="00A02006">
              <w:rPr>
                <w:rFonts w:ascii="Arial" w:hAnsi="Arial" w:cs="Arial"/>
                <w:sz w:val="24"/>
                <w:szCs w:val="24"/>
              </w:rPr>
              <w:t xml:space="preserve"> jak: pulse, respiracja, spo2, temperatura, wykrywanie upadków, bateria na 5 dni</w:t>
            </w:r>
          </w:p>
          <w:p w14:paraId="742B0EE1" w14:textId="77777777" w:rsidR="003B27BA" w:rsidRPr="003B27BA" w:rsidRDefault="003B27BA" w:rsidP="003B27BA">
            <w:pPr>
              <w:spacing w:after="120" w:line="360" w:lineRule="auto"/>
              <w:ind w:right="-72"/>
              <w:jc w:val="both"/>
              <w:rPr>
                <w:rFonts w:ascii="Arial" w:hAnsi="Arial" w:cs="Arial"/>
                <w:b/>
                <w:bCs/>
                <w:sz w:val="24"/>
                <w:szCs w:val="24"/>
              </w:rPr>
            </w:pPr>
            <w:r w:rsidRPr="003B27BA">
              <w:rPr>
                <w:rFonts w:ascii="Arial" w:hAnsi="Arial" w:cs="Arial"/>
                <w:b/>
                <w:bCs/>
                <w:sz w:val="24"/>
                <w:szCs w:val="24"/>
              </w:rPr>
              <w:t>Stanowisko (wyjaśnienie) Zamawiającego:</w:t>
            </w:r>
          </w:p>
          <w:p w14:paraId="2F12033E" w14:textId="51394888" w:rsidR="008569D0" w:rsidRDefault="00032474" w:rsidP="008569D0">
            <w:pPr>
              <w:spacing w:after="120" w:line="360" w:lineRule="auto"/>
              <w:ind w:right="-72"/>
              <w:jc w:val="both"/>
              <w:rPr>
                <w:rFonts w:ascii="Arial" w:hAnsi="Arial" w:cs="Arial"/>
                <w:sz w:val="24"/>
                <w:szCs w:val="24"/>
              </w:rPr>
            </w:pPr>
            <w:r>
              <w:rPr>
                <w:rFonts w:ascii="Arial" w:hAnsi="Arial" w:cs="Arial"/>
                <w:sz w:val="24"/>
                <w:szCs w:val="24"/>
              </w:rPr>
              <w:t>Nie.</w:t>
            </w:r>
          </w:p>
          <w:p w14:paraId="66113821" w14:textId="77777777" w:rsidR="00464ECE" w:rsidRPr="00A02006" w:rsidRDefault="00464ECE" w:rsidP="008569D0">
            <w:pPr>
              <w:spacing w:after="120" w:line="360" w:lineRule="auto"/>
              <w:ind w:right="-72"/>
              <w:jc w:val="both"/>
              <w:rPr>
                <w:rFonts w:ascii="Arial" w:hAnsi="Arial" w:cs="Arial"/>
                <w:sz w:val="24"/>
                <w:szCs w:val="24"/>
              </w:rPr>
            </w:pPr>
          </w:p>
          <w:p w14:paraId="35F69D34" w14:textId="46CADFFF"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10 dot.</w:t>
            </w:r>
            <w:r w:rsidR="006624F9">
              <w:rPr>
                <w:rFonts w:ascii="Arial" w:hAnsi="Arial" w:cs="Arial"/>
                <w:sz w:val="24"/>
                <w:szCs w:val="24"/>
              </w:rPr>
              <w:t xml:space="preserve"> </w:t>
            </w:r>
            <w:r w:rsidRPr="00A02006">
              <w:rPr>
                <w:rFonts w:ascii="Arial" w:hAnsi="Arial" w:cs="Arial"/>
                <w:sz w:val="24"/>
                <w:szCs w:val="24"/>
              </w:rPr>
              <w:t>pkt 15</w:t>
            </w:r>
            <w:r w:rsidR="00F16AD8">
              <w:rPr>
                <w:rFonts w:ascii="Arial" w:hAnsi="Arial" w:cs="Arial"/>
                <w:sz w:val="24"/>
                <w:szCs w:val="24"/>
              </w:rPr>
              <w:t xml:space="preserve"> </w:t>
            </w:r>
            <w:r w:rsidRPr="00A02006">
              <w:rPr>
                <w:rFonts w:ascii="Arial" w:hAnsi="Arial" w:cs="Arial"/>
                <w:sz w:val="24"/>
                <w:szCs w:val="24"/>
              </w:rPr>
              <w:t>-  Czy Zamawiający dopuści kardiomonitor , który posiada ustawianie wzmocnienia krzywej EKG do wyboru co najmniej: 0.5; x1; x2; x4; auto. ?</w:t>
            </w:r>
          </w:p>
          <w:p w14:paraId="765D7ABE"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9B7F9E3" w14:textId="0ADAE289" w:rsidR="008569D0" w:rsidRDefault="003E28F9" w:rsidP="008569D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510F23E" w14:textId="77777777" w:rsidR="003E28F9" w:rsidRPr="00A02006" w:rsidRDefault="003E28F9" w:rsidP="008569D0">
            <w:pPr>
              <w:spacing w:after="120" w:line="360" w:lineRule="auto"/>
              <w:ind w:left="30" w:right="-72"/>
              <w:jc w:val="both"/>
              <w:rPr>
                <w:rFonts w:ascii="Arial" w:hAnsi="Arial" w:cs="Arial"/>
                <w:sz w:val="24"/>
                <w:szCs w:val="24"/>
              </w:rPr>
            </w:pPr>
          </w:p>
          <w:p w14:paraId="20B00BBB" w14:textId="70002708"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11 dot.</w:t>
            </w:r>
            <w:r w:rsidR="006624F9">
              <w:rPr>
                <w:rFonts w:ascii="Arial" w:hAnsi="Arial" w:cs="Arial"/>
                <w:sz w:val="24"/>
                <w:szCs w:val="24"/>
              </w:rPr>
              <w:t xml:space="preserve"> </w:t>
            </w:r>
            <w:r w:rsidRPr="00A02006">
              <w:rPr>
                <w:rFonts w:ascii="Arial" w:hAnsi="Arial" w:cs="Arial"/>
                <w:sz w:val="24"/>
                <w:szCs w:val="24"/>
              </w:rPr>
              <w:t>pkt 19</w:t>
            </w:r>
            <w:r w:rsidR="00F16AD8">
              <w:rPr>
                <w:rFonts w:ascii="Arial" w:hAnsi="Arial" w:cs="Arial"/>
                <w:sz w:val="24"/>
                <w:szCs w:val="24"/>
              </w:rPr>
              <w:t xml:space="preserve"> </w:t>
            </w:r>
            <w:r w:rsidRPr="00A02006">
              <w:rPr>
                <w:rFonts w:ascii="Arial" w:hAnsi="Arial" w:cs="Arial"/>
                <w:sz w:val="24"/>
                <w:szCs w:val="24"/>
              </w:rPr>
              <w:t>-  Czy Zamawiający dopuści kardiomonitor bez funkcjonalności opisanej w punkcie 19. ?</w:t>
            </w:r>
          </w:p>
          <w:p w14:paraId="6CE573AA"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AD1F993" w14:textId="76C726DD" w:rsidR="008569D0" w:rsidRPr="00A02006" w:rsidRDefault="003E28F9" w:rsidP="008569D0">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2BA209DB" w14:textId="77777777" w:rsidR="00032474" w:rsidRDefault="00032474" w:rsidP="008569D0">
            <w:pPr>
              <w:spacing w:after="120" w:line="360" w:lineRule="auto"/>
              <w:ind w:left="30" w:right="-72"/>
              <w:jc w:val="both"/>
              <w:rPr>
                <w:rFonts w:ascii="Arial" w:hAnsi="Arial" w:cs="Arial"/>
                <w:sz w:val="24"/>
                <w:szCs w:val="24"/>
              </w:rPr>
            </w:pPr>
          </w:p>
          <w:p w14:paraId="6456FAF4" w14:textId="0260DE1F"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12 dot.</w:t>
            </w:r>
            <w:r w:rsidR="00032474">
              <w:rPr>
                <w:rFonts w:ascii="Arial" w:hAnsi="Arial" w:cs="Arial"/>
                <w:sz w:val="24"/>
                <w:szCs w:val="24"/>
              </w:rPr>
              <w:t xml:space="preserve"> </w:t>
            </w:r>
            <w:r w:rsidRPr="00A02006">
              <w:rPr>
                <w:rFonts w:ascii="Arial" w:hAnsi="Arial" w:cs="Arial"/>
                <w:sz w:val="24"/>
                <w:szCs w:val="24"/>
              </w:rPr>
              <w:t>pkt 21-  Czy Zamawiający dopuści kardiomonitor , który posiada analizę zmian odcinka QT oraz obliczanie wartości QTc wg. 2 wzorów. ?</w:t>
            </w:r>
          </w:p>
          <w:p w14:paraId="6D928B1D"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44B0461E" w14:textId="30173B85" w:rsidR="008569D0" w:rsidRDefault="00032474" w:rsidP="008569D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w:t>
            </w:r>
            <w:r w:rsidRPr="00032474">
              <w:rPr>
                <w:rFonts w:ascii="Arial" w:hAnsi="Arial" w:cs="Arial"/>
                <w:sz w:val="24"/>
                <w:szCs w:val="24"/>
              </w:rPr>
              <w:t>kardiomonitor, który posiada analizę zmian odcinka QT oraz obliczanie wartości QTc wg.</w:t>
            </w:r>
            <w:r>
              <w:rPr>
                <w:rFonts w:ascii="Arial" w:hAnsi="Arial" w:cs="Arial"/>
                <w:sz w:val="24"/>
                <w:szCs w:val="24"/>
              </w:rPr>
              <w:t xml:space="preserve"> </w:t>
            </w:r>
            <w:r w:rsidRPr="00032474">
              <w:rPr>
                <w:rFonts w:ascii="Arial" w:hAnsi="Arial" w:cs="Arial"/>
                <w:b/>
                <w:bCs/>
                <w:sz w:val="24"/>
                <w:szCs w:val="24"/>
              </w:rPr>
              <w:t>co najmniej 2 wzorów.</w:t>
            </w:r>
          </w:p>
          <w:p w14:paraId="0469ADA5" w14:textId="77777777" w:rsidR="00032474" w:rsidRPr="00A02006" w:rsidRDefault="00032474" w:rsidP="008569D0">
            <w:pPr>
              <w:spacing w:after="120" w:line="360" w:lineRule="auto"/>
              <w:ind w:left="30" w:right="-72"/>
              <w:jc w:val="both"/>
              <w:rPr>
                <w:rFonts w:ascii="Arial" w:hAnsi="Arial" w:cs="Arial"/>
                <w:sz w:val="24"/>
                <w:szCs w:val="24"/>
              </w:rPr>
            </w:pPr>
          </w:p>
          <w:p w14:paraId="500E0D29" w14:textId="4B2A785C"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13 dot.pkt 23-  Czy Zamawiający dopuści kardiomonitor , który posiada zakres pomiarowy częstości oddechu co najmniej od 0 do 170 R/min oraz  wybór prędkości przesuwu krzywych 6.25; 12,5; 25 mm/s.?</w:t>
            </w:r>
          </w:p>
          <w:p w14:paraId="7E9CB51D" w14:textId="06F86C70" w:rsidR="008569D0"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529FB77" w14:textId="78FED80A" w:rsidR="003E28F9" w:rsidRDefault="003E28F9" w:rsidP="003B27BA">
            <w:pPr>
              <w:spacing w:after="120" w:line="360" w:lineRule="auto"/>
              <w:ind w:left="30" w:right="-72"/>
              <w:jc w:val="both"/>
              <w:rPr>
                <w:rFonts w:ascii="Arial" w:hAnsi="Arial" w:cs="Arial"/>
                <w:sz w:val="24"/>
                <w:szCs w:val="24"/>
              </w:rPr>
            </w:pPr>
            <w:r w:rsidRPr="003E28F9">
              <w:rPr>
                <w:rFonts w:ascii="Arial" w:hAnsi="Arial" w:cs="Arial"/>
                <w:sz w:val="24"/>
                <w:szCs w:val="24"/>
              </w:rPr>
              <w:t>Zamawiający dopuszcza.</w:t>
            </w:r>
          </w:p>
          <w:p w14:paraId="628D2D7D" w14:textId="77777777" w:rsidR="003E28F9" w:rsidRPr="003E28F9" w:rsidRDefault="003E28F9" w:rsidP="003B27BA">
            <w:pPr>
              <w:spacing w:after="120" w:line="360" w:lineRule="auto"/>
              <w:ind w:left="30" w:right="-72"/>
              <w:jc w:val="both"/>
              <w:rPr>
                <w:rFonts w:ascii="Arial" w:hAnsi="Arial" w:cs="Arial"/>
                <w:sz w:val="24"/>
                <w:szCs w:val="24"/>
              </w:rPr>
            </w:pPr>
          </w:p>
          <w:p w14:paraId="2A78EAAA" w14:textId="78E0094F"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14 dot.</w:t>
            </w:r>
            <w:r w:rsidR="00672BA4">
              <w:rPr>
                <w:rFonts w:ascii="Arial" w:hAnsi="Arial" w:cs="Arial"/>
                <w:sz w:val="24"/>
                <w:szCs w:val="24"/>
              </w:rPr>
              <w:t xml:space="preserve"> </w:t>
            </w:r>
            <w:r w:rsidRPr="00A02006">
              <w:rPr>
                <w:rFonts w:ascii="Arial" w:hAnsi="Arial" w:cs="Arial"/>
                <w:sz w:val="24"/>
                <w:szCs w:val="24"/>
              </w:rPr>
              <w:t>pkt 25-  Czy Zamawiający dopuści kardiomonitor , który posiada pomiar częstości pulsu wraz z nieinwazyjnym ciśnieniem co najmniej w zakresie do 40 do 300 P/min. ?</w:t>
            </w:r>
          </w:p>
          <w:p w14:paraId="084BBEED"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21A473CE" w14:textId="30289517" w:rsidR="008569D0" w:rsidRDefault="00615BEE" w:rsidP="008569D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CC6E198" w14:textId="77777777" w:rsidR="00615BEE" w:rsidRPr="00A02006" w:rsidRDefault="00615BEE" w:rsidP="008569D0">
            <w:pPr>
              <w:spacing w:after="120" w:line="360" w:lineRule="auto"/>
              <w:ind w:left="30" w:right="-72"/>
              <w:jc w:val="both"/>
              <w:rPr>
                <w:rFonts w:ascii="Arial" w:hAnsi="Arial" w:cs="Arial"/>
                <w:sz w:val="24"/>
                <w:szCs w:val="24"/>
              </w:rPr>
            </w:pPr>
          </w:p>
          <w:p w14:paraId="13223247" w14:textId="2A7EADED"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15 dot.pkt 27-  Czy Zamawiający dopuści kardiomonitor , który posiada jedno gniazdo temp.?</w:t>
            </w:r>
          </w:p>
          <w:p w14:paraId="5777EC3E"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6E73E4B7" w14:textId="77777777" w:rsidR="000C2918" w:rsidRPr="000C2918" w:rsidRDefault="000C2918" w:rsidP="000C2918">
            <w:pPr>
              <w:spacing w:after="120" w:line="360" w:lineRule="auto"/>
              <w:ind w:left="30" w:right="-72"/>
              <w:jc w:val="both"/>
              <w:rPr>
                <w:rFonts w:ascii="Arial" w:hAnsi="Arial" w:cs="Arial"/>
                <w:sz w:val="24"/>
                <w:szCs w:val="24"/>
              </w:rPr>
            </w:pPr>
            <w:r w:rsidRPr="000C2918">
              <w:rPr>
                <w:rFonts w:ascii="Arial" w:hAnsi="Arial" w:cs="Arial"/>
                <w:sz w:val="24"/>
                <w:szCs w:val="24"/>
              </w:rPr>
              <w:t>Zamawiający dopuszcza.</w:t>
            </w:r>
          </w:p>
          <w:p w14:paraId="1DB4E916" w14:textId="77777777" w:rsidR="008569D0" w:rsidRPr="00A02006" w:rsidRDefault="008569D0" w:rsidP="008569D0">
            <w:pPr>
              <w:spacing w:after="120" w:line="360" w:lineRule="auto"/>
              <w:ind w:left="30" w:right="-72"/>
              <w:jc w:val="both"/>
              <w:rPr>
                <w:rFonts w:ascii="Arial" w:hAnsi="Arial" w:cs="Arial"/>
                <w:sz w:val="24"/>
                <w:szCs w:val="24"/>
              </w:rPr>
            </w:pPr>
          </w:p>
          <w:p w14:paraId="0E33AF17" w14:textId="45D20E57"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16 dot.</w:t>
            </w:r>
            <w:r w:rsidR="00672BA4">
              <w:rPr>
                <w:rFonts w:ascii="Arial" w:hAnsi="Arial" w:cs="Arial"/>
                <w:sz w:val="24"/>
                <w:szCs w:val="24"/>
              </w:rPr>
              <w:t xml:space="preserve"> </w:t>
            </w:r>
            <w:r w:rsidRPr="00A02006">
              <w:rPr>
                <w:rFonts w:ascii="Arial" w:hAnsi="Arial" w:cs="Arial"/>
                <w:sz w:val="24"/>
                <w:szCs w:val="24"/>
              </w:rPr>
              <w:t>pkt 29  Czy Zamawiający dopuści kardiomonitor , który posiada zakres pomiarowy inwazyjnego ciśnienia  od -40 do +360 mmHg ?</w:t>
            </w:r>
          </w:p>
          <w:p w14:paraId="07588165"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49D53D0" w14:textId="77777777" w:rsidR="00EC55E8" w:rsidRPr="00EC55E8" w:rsidRDefault="00EC55E8" w:rsidP="00EC55E8">
            <w:pPr>
              <w:spacing w:after="120" w:line="360" w:lineRule="auto"/>
              <w:ind w:left="30" w:right="-72"/>
              <w:jc w:val="both"/>
              <w:rPr>
                <w:rFonts w:ascii="Arial" w:hAnsi="Arial" w:cs="Arial"/>
                <w:sz w:val="24"/>
                <w:szCs w:val="24"/>
              </w:rPr>
            </w:pPr>
            <w:r w:rsidRPr="00EC55E8">
              <w:rPr>
                <w:rFonts w:ascii="Arial" w:hAnsi="Arial" w:cs="Arial"/>
                <w:sz w:val="24"/>
                <w:szCs w:val="24"/>
              </w:rPr>
              <w:lastRenderedPageBreak/>
              <w:t>Zamawiający dopuszcza.</w:t>
            </w:r>
          </w:p>
          <w:p w14:paraId="206B7A2F" w14:textId="77777777" w:rsidR="008569D0" w:rsidRPr="00A02006" w:rsidRDefault="008569D0" w:rsidP="008569D0">
            <w:pPr>
              <w:spacing w:after="120" w:line="360" w:lineRule="auto"/>
              <w:ind w:left="30" w:right="-72"/>
              <w:jc w:val="both"/>
              <w:rPr>
                <w:rFonts w:ascii="Arial" w:hAnsi="Arial" w:cs="Arial"/>
                <w:sz w:val="24"/>
                <w:szCs w:val="24"/>
              </w:rPr>
            </w:pPr>
          </w:p>
          <w:p w14:paraId="7B36FD84" w14:textId="267CF626" w:rsidR="008569D0" w:rsidRPr="00A02006"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17 dot.</w:t>
            </w:r>
            <w:r w:rsidR="00672BA4">
              <w:rPr>
                <w:rFonts w:ascii="Arial" w:hAnsi="Arial" w:cs="Arial"/>
                <w:sz w:val="24"/>
                <w:szCs w:val="24"/>
              </w:rPr>
              <w:t xml:space="preserve"> </w:t>
            </w:r>
            <w:r w:rsidRPr="008569D0">
              <w:rPr>
                <w:rFonts w:ascii="Arial" w:hAnsi="Arial" w:cs="Arial"/>
                <w:sz w:val="24"/>
                <w:szCs w:val="24"/>
              </w:rPr>
              <w:t>pkt 30-  Czy Zamawiający dopuści kardiomonitor bez funkcjonalności opisanej w punkcie 30 ?</w:t>
            </w:r>
          </w:p>
          <w:p w14:paraId="696CC34B" w14:textId="6C6B2538"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Czy Zamawiający dopuści możliwość przyszłej rozbudowy kardiomonitora o urządzenie zewnętrze do pomiaru  kalorymetrii ?</w:t>
            </w:r>
          </w:p>
          <w:p w14:paraId="00518DE7"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13AA7A1F" w14:textId="3688CCB0" w:rsidR="008569D0" w:rsidRDefault="00EC55E8" w:rsidP="008569D0">
            <w:pPr>
              <w:spacing w:after="120" w:line="360" w:lineRule="auto"/>
              <w:ind w:left="30" w:right="-72"/>
              <w:jc w:val="both"/>
              <w:rPr>
                <w:rFonts w:ascii="Arial" w:hAnsi="Arial" w:cs="Arial"/>
                <w:sz w:val="24"/>
                <w:szCs w:val="24"/>
              </w:rPr>
            </w:pPr>
            <w:r>
              <w:rPr>
                <w:rFonts w:ascii="Arial" w:hAnsi="Arial" w:cs="Arial"/>
                <w:sz w:val="24"/>
                <w:szCs w:val="24"/>
              </w:rPr>
              <w:t xml:space="preserve">Zamawiający </w:t>
            </w:r>
            <w:r w:rsidR="00A93C74">
              <w:rPr>
                <w:rFonts w:ascii="Arial" w:hAnsi="Arial" w:cs="Arial"/>
                <w:sz w:val="24"/>
                <w:szCs w:val="24"/>
              </w:rPr>
              <w:t xml:space="preserve">nie </w:t>
            </w:r>
            <w:r w:rsidR="00B74F6A" w:rsidRPr="00EC55E8">
              <w:rPr>
                <w:rFonts w:ascii="Arial" w:hAnsi="Arial" w:cs="Arial"/>
                <w:sz w:val="24"/>
                <w:szCs w:val="24"/>
              </w:rPr>
              <w:t>dopuszcza</w:t>
            </w:r>
            <w:r w:rsidR="00B74F6A">
              <w:rPr>
                <w:rFonts w:ascii="Arial" w:hAnsi="Arial" w:cs="Arial"/>
                <w:sz w:val="24"/>
                <w:szCs w:val="24"/>
              </w:rPr>
              <w:t>.</w:t>
            </w:r>
          </w:p>
          <w:p w14:paraId="2597AFA5" w14:textId="77777777" w:rsidR="00B74F6A" w:rsidRPr="00A02006" w:rsidRDefault="00B74F6A" w:rsidP="008569D0">
            <w:pPr>
              <w:spacing w:after="120" w:line="360" w:lineRule="auto"/>
              <w:ind w:left="30" w:right="-72"/>
              <w:jc w:val="both"/>
              <w:rPr>
                <w:rFonts w:ascii="Arial" w:hAnsi="Arial" w:cs="Arial"/>
                <w:sz w:val="24"/>
                <w:szCs w:val="24"/>
              </w:rPr>
            </w:pPr>
          </w:p>
          <w:p w14:paraId="57915966" w14:textId="3454896F"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18 dot.pkt 31-  Czy Zamawiający dopuści lub będzie  również urządzenie zewnętrzne do pomiaru hemodynamiki Maquet PROAQT , dzięki temu oddział będzie mógł używać przetworników różnych producentów tańszych niż Edwards?</w:t>
            </w:r>
          </w:p>
          <w:p w14:paraId="2FBA5591"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091B20A8" w14:textId="0452ADB7" w:rsidR="008569D0" w:rsidRDefault="00B74F6A" w:rsidP="008569D0">
            <w:pPr>
              <w:spacing w:after="120" w:line="360" w:lineRule="auto"/>
              <w:ind w:left="30" w:right="-72"/>
              <w:jc w:val="both"/>
              <w:rPr>
                <w:rFonts w:ascii="Arial" w:hAnsi="Arial" w:cs="Arial"/>
                <w:sz w:val="24"/>
                <w:szCs w:val="24"/>
              </w:rPr>
            </w:pPr>
            <w:r w:rsidRPr="00B74F6A">
              <w:rPr>
                <w:rFonts w:ascii="Arial" w:hAnsi="Arial" w:cs="Arial"/>
                <w:sz w:val="24"/>
                <w:szCs w:val="24"/>
              </w:rPr>
              <w:t xml:space="preserve">Zamawiający </w:t>
            </w:r>
            <w:r w:rsidRPr="00EC55E8">
              <w:rPr>
                <w:rFonts w:ascii="Arial" w:hAnsi="Arial" w:cs="Arial"/>
                <w:sz w:val="24"/>
                <w:szCs w:val="24"/>
              </w:rPr>
              <w:t>dopuszcza</w:t>
            </w:r>
            <w:r>
              <w:rPr>
                <w:rFonts w:ascii="Arial" w:hAnsi="Arial" w:cs="Arial"/>
                <w:sz w:val="24"/>
                <w:szCs w:val="24"/>
              </w:rPr>
              <w:t>.</w:t>
            </w:r>
          </w:p>
          <w:p w14:paraId="6F57DCCB" w14:textId="77777777" w:rsidR="00B74F6A" w:rsidRPr="00A02006" w:rsidRDefault="00B74F6A" w:rsidP="008569D0">
            <w:pPr>
              <w:spacing w:after="120" w:line="360" w:lineRule="auto"/>
              <w:ind w:left="30" w:right="-72"/>
              <w:jc w:val="both"/>
              <w:rPr>
                <w:rFonts w:ascii="Arial" w:hAnsi="Arial" w:cs="Arial"/>
                <w:sz w:val="24"/>
                <w:szCs w:val="24"/>
              </w:rPr>
            </w:pPr>
          </w:p>
          <w:p w14:paraId="26D1ED16" w14:textId="1B5543B2"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19 dot.</w:t>
            </w:r>
            <w:r w:rsidR="00B74F6A">
              <w:rPr>
                <w:rFonts w:ascii="Arial" w:hAnsi="Arial" w:cs="Arial"/>
                <w:sz w:val="24"/>
                <w:szCs w:val="24"/>
              </w:rPr>
              <w:t xml:space="preserve"> </w:t>
            </w:r>
            <w:r w:rsidRPr="00A02006">
              <w:rPr>
                <w:rFonts w:ascii="Arial" w:hAnsi="Arial" w:cs="Arial"/>
                <w:sz w:val="24"/>
                <w:szCs w:val="24"/>
              </w:rPr>
              <w:t>pkt 32-  Czy Zamawiający dopuści również równoważną funkcjonalność jako ustawiany profil pracy o nazwie „tryb intubacji”  ?</w:t>
            </w:r>
          </w:p>
          <w:p w14:paraId="07D394D4"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5C57DA65" w14:textId="77777777" w:rsidR="00B74F6A" w:rsidRPr="00B74F6A" w:rsidRDefault="00B74F6A" w:rsidP="00B74F6A">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p>
          <w:p w14:paraId="04EBAF2A" w14:textId="77777777" w:rsidR="008569D0" w:rsidRPr="00A02006" w:rsidRDefault="008569D0" w:rsidP="008569D0">
            <w:pPr>
              <w:spacing w:after="120" w:line="360" w:lineRule="auto"/>
              <w:ind w:left="30" w:right="-72"/>
              <w:jc w:val="both"/>
              <w:rPr>
                <w:rFonts w:ascii="Arial" w:hAnsi="Arial" w:cs="Arial"/>
                <w:sz w:val="24"/>
                <w:szCs w:val="24"/>
              </w:rPr>
            </w:pPr>
          </w:p>
          <w:p w14:paraId="32EE34DB" w14:textId="373C31F5"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20 dot.</w:t>
            </w:r>
            <w:r w:rsidR="00B74F6A">
              <w:rPr>
                <w:rFonts w:ascii="Arial" w:hAnsi="Arial" w:cs="Arial"/>
                <w:sz w:val="24"/>
                <w:szCs w:val="24"/>
              </w:rPr>
              <w:t xml:space="preserve"> </w:t>
            </w:r>
            <w:r w:rsidRPr="00A02006">
              <w:rPr>
                <w:rFonts w:ascii="Arial" w:hAnsi="Arial" w:cs="Arial"/>
                <w:sz w:val="24"/>
                <w:szCs w:val="24"/>
              </w:rPr>
              <w:t>pkt 34-  Czy Zamawiający dopuści kardiomonitor , który posiada możliwość pamięci 96-godzinne trendy wszystkich mierzonych parametrów, w postaci tabel i wykresów z rozdzielczością przynajmniej 5 minuty. ?</w:t>
            </w:r>
          </w:p>
          <w:p w14:paraId="27138203"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44113901" w14:textId="2ABD51A1" w:rsidR="008569D0" w:rsidRDefault="00B74F6A"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31DD2F53" w14:textId="77777777" w:rsidR="00B74F6A" w:rsidRPr="00A02006" w:rsidRDefault="00B74F6A" w:rsidP="008569D0">
            <w:pPr>
              <w:spacing w:after="120" w:line="360" w:lineRule="auto"/>
              <w:ind w:left="30" w:right="-72"/>
              <w:jc w:val="both"/>
              <w:rPr>
                <w:rFonts w:ascii="Arial" w:hAnsi="Arial" w:cs="Arial"/>
                <w:sz w:val="24"/>
                <w:szCs w:val="24"/>
              </w:rPr>
            </w:pPr>
          </w:p>
          <w:p w14:paraId="0D90703F" w14:textId="3112C647"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21 dot.</w:t>
            </w:r>
            <w:r w:rsidR="00B74F6A">
              <w:rPr>
                <w:rFonts w:ascii="Arial" w:hAnsi="Arial" w:cs="Arial"/>
                <w:sz w:val="24"/>
                <w:szCs w:val="24"/>
              </w:rPr>
              <w:t xml:space="preserve"> </w:t>
            </w:r>
            <w:r w:rsidRPr="00A02006">
              <w:rPr>
                <w:rFonts w:ascii="Arial" w:hAnsi="Arial" w:cs="Arial"/>
                <w:sz w:val="24"/>
                <w:szCs w:val="24"/>
              </w:rPr>
              <w:t>pkt 35</w:t>
            </w:r>
            <w:r w:rsidR="00B74F6A">
              <w:rPr>
                <w:rFonts w:ascii="Arial" w:hAnsi="Arial" w:cs="Arial"/>
                <w:sz w:val="24"/>
                <w:szCs w:val="24"/>
              </w:rPr>
              <w:t xml:space="preserve"> </w:t>
            </w:r>
            <w:r w:rsidRPr="00A02006">
              <w:rPr>
                <w:rFonts w:ascii="Arial" w:hAnsi="Arial" w:cs="Arial"/>
                <w:sz w:val="24"/>
                <w:szCs w:val="24"/>
              </w:rPr>
              <w:t>-  Czy Zamawiający dopuści opisaną funkcjonalność w punkcie 35 obsługiwaną w centrali monitorującej ?</w:t>
            </w:r>
          </w:p>
          <w:p w14:paraId="4FBCE231"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lastRenderedPageBreak/>
              <w:t>Stanowisko (wyjaśnienie) Zamawiającego:</w:t>
            </w:r>
          </w:p>
          <w:p w14:paraId="25872973" w14:textId="127BB80F" w:rsidR="008569D0" w:rsidRDefault="00B74F6A"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48A2A1FC" w14:textId="77777777" w:rsidR="00B74F6A" w:rsidRPr="00A02006" w:rsidRDefault="00B74F6A" w:rsidP="008569D0">
            <w:pPr>
              <w:spacing w:after="120" w:line="360" w:lineRule="auto"/>
              <w:ind w:left="30" w:right="-72"/>
              <w:jc w:val="both"/>
              <w:rPr>
                <w:rFonts w:ascii="Arial" w:hAnsi="Arial" w:cs="Arial"/>
                <w:sz w:val="24"/>
                <w:szCs w:val="24"/>
              </w:rPr>
            </w:pPr>
          </w:p>
          <w:p w14:paraId="42D9797A" w14:textId="57C9741B" w:rsidR="008569D0" w:rsidRPr="008569D0"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22 dot.</w:t>
            </w:r>
            <w:r w:rsidR="00A93C74">
              <w:rPr>
                <w:rFonts w:ascii="Arial" w:hAnsi="Arial" w:cs="Arial"/>
                <w:sz w:val="24"/>
                <w:szCs w:val="24"/>
              </w:rPr>
              <w:t xml:space="preserve"> </w:t>
            </w:r>
            <w:r w:rsidRPr="00A02006">
              <w:rPr>
                <w:rFonts w:ascii="Arial" w:hAnsi="Arial" w:cs="Arial"/>
                <w:sz w:val="24"/>
                <w:szCs w:val="24"/>
              </w:rPr>
              <w:t>pkt 36-  Czy Zamawiający dopuści kardiomonitor z zapamiętywaniem 200 zdarzeń alarmowych (krzywe i odpowiadające im wartości parametrów)?</w:t>
            </w:r>
          </w:p>
          <w:p w14:paraId="426D0B84"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37F5E958" w14:textId="34D34AA3" w:rsidR="008569D0" w:rsidRDefault="00A93C74" w:rsidP="008569D0">
            <w:pPr>
              <w:spacing w:after="120" w:line="360" w:lineRule="auto"/>
              <w:ind w:left="30" w:right="-72"/>
              <w:jc w:val="both"/>
              <w:rPr>
                <w:rFonts w:ascii="Arial" w:hAnsi="Arial" w:cs="Arial"/>
                <w:sz w:val="24"/>
                <w:szCs w:val="24"/>
              </w:rPr>
            </w:pPr>
            <w:r>
              <w:rPr>
                <w:rFonts w:ascii="Arial" w:hAnsi="Arial" w:cs="Arial"/>
                <w:sz w:val="24"/>
                <w:szCs w:val="24"/>
              </w:rPr>
              <w:t xml:space="preserve">Zamawiający dopuści </w:t>
            </w:r>
            <w:r w:rsidRPr="00A93C74">
              <w:rPr>
                <w:rFonts w:ascii="Arial" w:hAnsi="Arial" w:cs="Arial"/>
                <w:sz w:val="24"/>
                <w:szCs w:val="24"/>
              </w:rPr>
              <w:t xml:space="preserve">kardiomonitor z zapamiętywaniem </w:t>
            </w:r>
            <w:r w:rsidRPr="00A93C74">
              <w:rPr>
                <w:rFonts w:ascii="Arial" w:hAnsi="Arial" w:cs="Arial"/>
                <w:b/>
                <w:bCs/>
                <w:sz w:val="24"/>
                <w:szCs w:val="24"/>
              </w:rPr>
              <w:t>co najmniej 200</w:t>
            </w:r>
            <w:r w:rsidRPr="00A93C74">
              <w:rPr>
                <w:rFonts w:ascii="Arial" w:hAnsi="Arial" w:cs="Arial"/>
                <w:sz w:val="24"/>
                <w:szCs w:val="24"/>
              </w:rPr>
              <w:t xml:space="preserve"> zdarzeń alarmowych (krzywe i odpowiadające im wartości parametrów)</w:t>
            </w:r>
            <w:r w:rsidR="00966A71">
              <w:rPr>
                <w:rFonts w:ascii="Arial" w:hAnsi="Arial" w:cs="Arial"/>
                <w:sz w:val="24"/>
                <w:szCs w:val="24"/>
              </w:rPr>
              <w:t>.</w:t>
            </w:r>
          </w:p>
          <w:p w14:paraId="2BAE06A6" w14:textId="77777777" w:rsidR="00966A71" w:rsidRPr="00A02006" w:rsidRDefault="00966A71" w:rsidP="008569D0">
            <w:pPr>
              <w:spacing w:after="120" w:line="360" w:lineRule="auto"/>
              <w:ind w:left="30" w:right="-72"/>
              <w:jc w:val="both"/>
              <w:rPr>
                <w:rFonts w:ascii="Arial" w:hAnsi="Arial" w:cs="Arial"/>
                <w:sz w:val="24"/>
                <w:szCs w:val="24"/>
              </w:rPr>
            </w:pPr>
          </w:p>
          <w:p w14:paraId="28995FFC" w14:textId="29FCCBC1"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23 dot.pkt 37-  Czy Zamawiający dopuści kardiomonitor bez obliczeń dawek nerkowych ?</w:t>
            </w:r>
          </w:p>
          <w:p w14:paraId="079B7BF4"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69857268" w14:textId="6875BCC1" w:rsidR="008569D0" w:rsidRDefault="00B74F6A"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632B948A" w14:textId="77777777" w:rsidR="00B74F6A" w:rsidRPr="00A02006" w:rsidRDefault="00B74F6A" w:rsidP="008569D0">
            <w:pPr>
              <w:spacing w:after="120" w:line="360" w:lineRule="auto"/>
              <w:ind w:left="30" w:right="-72"/>
              <w:jc w:val="both"/>
              <w:rPr>
                <w:rFonts w:ascii="Arial" w:hAnsi="Arial" w:cs="Arial"/>
                <w:sz w:val="24"/>
                <w:szCs w:val="24"/>
              </w:rPr>
            </w:pPr>
          </w:p>
          <w:p w14:paraId="1E24E96C" w14:textId="0A5BF52D"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24 dot.pkt 44-  Czy Zamawiający dopuści centralę monitorującą na do 32 stanowiska i z opcją rozbudowy ?</w:t>
            </w:r>
          </w:p>
          <w:p w14:paraId="1D3BA9FB"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31DC0B3C" w14:textId="0B47ED73" w:rsidR="008569D0" w:rsidRDefault="00966A71" w:rsidP="008569D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w:t>
            </w:r>
            <w:r w:rsidRPr="00966A71">
              <w:rPr>
                <w:rFonts w:ascii="Arial" w:hAnsi="Arial" w:cs="Arial"/>
                <w:sz w:val="24"/>
                <w:szCs w:val="24"/>
              </w:rPr>
              <w:t xml:space="preserve">centralę monitorującą </w:t>
            </w:r>
            <w:r>
              <w:rPr>
                <w:rFonts w:ascii="Arial" w:hAnsi="Arial" w:cs="Arial"/>
                <w:sz w:val="24"/>
                <w:szCs w:val="24"/>
              </w:rPr>
              <w:t xml:space="preserve">do </w:t>
            </w:r>
            <w:r w:rsidRPr="00664B71">
              <w:rPr>
                <w:rFonts w:ascii="Arial" w:hAnsi="Arial" w:cs="Arial"/>
                <w:b/>
                <w:bCs/>
                <w:sz w:val="24"/>
                <w:szCs w:val="24"/>
              </w:rPr>
              <w:t>min. 32</w:t>
            </w:r>
            <w:r w:rsidRPr="00966A71">
              <w:rPr>
                <w:rFonts w:ascii="Arial" w:hAnsi="Arial" w:cs="Arial"/>
                <w:sz w:val="24"/>
                <w:szCs w:val="24"/>
              </w:rPr>
              <w:t xml:space="preserve"> stanowisk i z opcją rozbudowy</w:t>
            </w:r>
            <w:r>
              <w:rPr>
                <w:rFonts w:ascii="Arial" w:hAnsi="Arial" w:cs="Arial"/>
                <w:sz w:val="24"/>
                <w:szCs w:val="24"/>
              </w:rPr>
              <w:t>.</w:t>
            </w:r>
          </w:p>
          <w:p w14:paraId="2346C997" w14:textId="77777777" w:rsidR="00966A71" w:rsidRPr="00A02006" w:rsidRDefault="00966A71" w:rsidP="008569D0">
            <w:pPr>
              <w:spacing w:after="120" w:line="360" w:lineRule="auto"/>
              <w:ind w:left="30" w:right="-72"/>
              <w:jc w:val="both"/>
              <w:rPr>
                <w:rFonts w:ascii="Arial" w:hAnsi="Arial" w:cs="Arial"/>
                <w:sz w:val="24"/>
                <w:szCs w:val="24"/>
              </w:rPr>
            </w:pPr>
          </w:p>
          <w:p w14:paraId="7C8937EA" w14:textId="76052E8B"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25 dot.pkt 45-  Czy Zamawiający dopuści centralę monitorującą   w postaci komputera PC bez ekranu dotykowego ?</w:t>
            </w:r>
          </w:p>
          <w:p w14:paraId="27B9F1EA"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32EA8565" w14:textId="53C56A55" w:rsidR="008569D0" w:rsidRDefault="00997240"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5D4A41DF" w14:textId="77777777" w:rsidR="00997240" w:rsidRPr="00A02006" w:rsidRDefault="00997240" w:rsidP="008569D0">
            <w:pPr>
              <w:spacing w:after="120" w:line="360" w:lineRule="auto"/>
              <w:ind w:left="30" w:right="-72"/>
              <w:jc w:val="both"/>
              <w:rPr>
                <w:rFonts w:ascii="Arial" w:hAnsi="Arial" w:cs="Arial"/>
                <w:sz w:val="24"/>
                <w:szCs w:val="24"/>
              </w:rPr>
            </w:pPr>
          </w:p>
          <w:p w14:paraId="473EFF83" w14:textId="77777777" w:rsidR="008569D0" w:rsidRPr="00A02006"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Pytanie 26 dot.pkt 46-  Czy Zamawiający przyzna również 5pkt. Jeżeli opisana funkcjonalność w punkcie 46 będzie realizowane z poziomu kardiomonitora  ? </w:t>
            </w:r>
          </w:p>
          <w:p w14:paraId="4464283F" w14:textId="4AD0F6FF" w:rsidR="008569D0"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lastRenderedPageBreak/>
              <w:t>Stanowisko (wyjaśnienie) Zamawiającego:</w:t>
            </w:r>
          </w:p>
          <w:p w14:paraId="0CC90D0D" w14:textId="7308AD20" w:rsidR="00997240" w:rsidRDefault="00997240" w:rsidP="003B27BA">
            <w:pPr>
              <w:spacing w:after="120" w:line="360" w:lineRule="auto"/>
              <w:ind w:left="30" w:right="-72"/>
              <w:jc w:val="both"/>
              <w:rPr>
                <w:rFonts w:ascii="Arial" w:hAnsi="Arial" w:cs="Arial"/>
                <w:sz w:val="24"/>
                <w:szCs w:val="24"/>
              </w:rPr>
            </w:pPr>
            <w:r>
              <w:rPr>
                <w:rFonts w:ascii="Arial" w:hAnsi="Arial" w:cs="Arial"/>
                <w:sz w:val="24"/>
                <w:szCs w:val="24"/>
              </w:rPr>
              <w:t>Nie.</w:t>
            </w:r>
          </w:p>
          <w:p w14:paraId="5CED1D33" w14:textId="77777777" w:rsidR="00997240" w:rsidRPr="00997240" w:rsidRDefault="00997240" w:rsidP="003B27BA">
            <w:pPr>
              <w:spacing w:after="120" w:line="360" w:lineRule="auto"/>
              <w:ind w:left="30" w:right="-72"/>
              <w:jc w:val="both"/>
              <w:rPr>
                <w:rFonts w:ascii="Arial" w:hAnsi="Arial" w:cs="Arial"/>
                <w:sz w:val="24"/>
                <w:szCs w:val="24"/>
              </w:rPr>
            </w:pPr>
          </w:p>
          <w:p w14:paraId="79D3B203" w14:textId="05B66213"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27 dot.</w:t>
            </w:r>
            <w:r w:rsidR="00997240">
              <w:rPr>
                <w:rFonts w:ascii="Arial" w:hAnsi="Arial" w:cs="Arial"/>
                <w:sz w:val="24"/>
                <w:szCs w:val="24"/>
              </w:rPr>
              <w:t xml:space="preserve"> </w:t>
            </w:r>
            <w:r w:rsidRPr="008569D0">
              <w:rPr>
                <w:rFonts w:ascii="Arial" w:hAnsi="Arial" w:cs="Arial"/>
                <w:sz w:val="24"/>
                <w:szCs w:val="24"/>
              </w:rPr>
              <w:t xml:space="preserve">pkt 47-  Czy Zamawiający przyzna również 5pkt. Jeżeli opisana funkcjonalność w punkcie 47 będzie realizowane z poziomu kardiomonitora  ? </w:t>
            </w:r>
          </w:p>
          <w:p w14:paraId="4060036A"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3F20C775" w14:textId="2F68E599" w:rsidR="008569D0" w:rsidRDefault="00997240" w:rsidP="008569D0">
            <w:pPr>
              <w:spacing w:after="120" w:line="360" w:lineRule="auto"/>
              <w:ind w:left="30" w:right="-72"/>
              <w:jc w:val="both"/>
              <w:rPr>
                <w:rFonts w:ascii="Arial" w:hAnsi="Arial" w:cs="Arial"/>
                <w:sz w:val="24"/>
                <w:szCs w:val="24"/>
              </w:rPr>
            </w:pPr>
            <w:r>
              <w:rPr>
                <w:rFonts w:ascii="Arial" w:hAnsi="Arial" w:cs="Arial"/>
                <w:sz w:val="24"/>
                <w:szCs w:val="24"/>
              </w:rPr>
              <w:t>Nie.</w:t>
            </w:r>
          </w:p>
          <w:p w14:paraId="167D690D" w14:textId="77777777" w:rsidR="00294706" w:rsidRPr="008569D0" w:rsidRDefault="00294706" w:rsidP="008569D0">
            <w:pPr>
              <w:spacing w:after="120" w:line="360" w:lineRule="auto"/>
              <w:ind w:left="30" w:right="-72"/>
              <w:jc w:val="both"/>
              <w:rPr>
                <w:rFonts w:ascii="Arial" w:hAnsi="Arial" w:cs="Arial"/>
                <w:sz w:val="24"/>
                <w:szCs w:val="24"/>
              </w:rPr>
            </w:pPr>
          </w:p>
          <w:p w14:paraId="4D0B0A7D"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Pytanie 28 dot.pkt 52-  Czy Zamawiający dopuści centralę monitorującą   posiadającą opis komunikatu/ alarmu technicznego ułatwiający szybką identyfikację problemu? </w:t>
            </w:r>
          </w:p>
          <w:p w14:paraId="1AA21655"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0D6FC50" w14:textId="066CE926" w:rsidR="008569D0" w:rsidRDefault="00997240"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76BC58C8" w14:textId="77777777" w:rsidR="00997240" w:rsidRPr="00A02006" w:rsidRDefault="00997240" w:rsidP="008569D0">
            <w:pPr>
              <w:spacing w:after="120" w:line="360" w:lineRule="auto"/>
              <w:ind w:left="30" w:right="-72"/>
              <w:jc w:val="both"/>
              <w:rPr>
                <w:rFonts w:ascii="Arial" w:hAnsi="Arial" w:cs="Arial"/>
                <w:sz w:val="24"/>
                <w:szCs w:val="24"/>
              </w:rPr>
            </w:pPr>
          </w:p>
          <w:p w14:paraId="27F61113" w14:textId="1A2A997E"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29 dot.pkt 54-  Czy Zamawiający dopuści centralę monitorującą   posiadającą bez funkcję obliczeń nerkowych ?</w:t>
            </w:r>
          </w:p>
          <w:p w14:paraId="47FFC92E"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3E126600" w14:textId="4396D648" w:rsidR="008569D0" w:rsidRDefault="00997240"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0E80CD21" w14:textId="77777777" w:rsidR="00997240" w:rsidRPr="00A02006" w:rsidRDefault="00997240" w:rsidP="008569D0">
            <w:pPr>
              <w:spacing w:after="120" w:line="360" w:lineRule="auto"/>
              <w:ind w:left="30" w:right="-72"/>
              <w:jc w:val="both"/>
              <w:rPr>
                <w:rFonts w:ascii="Arial" w:hAnsi="Arial" w:cs="Arial"/>
                <w:sz w:val="24"/>
                <w:szCs w:val="24"/>
              </w:rPr>
            </w:pPr>
          </w:p>
          <w:p w14:paraId="3A6FCF50" w14:textId="77777777" w:rsidR="008569D0" w:rsidRPr="00A02006"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 xml:space="preserve">Pytanie 30 dot.pkt 56-  Czy Zamawiający dopuści centralę monitorującą   posiadającą pamięć stanów krytycznych (alarmów i arytmii i innych zdarzeń, z zapisem odcinków krzywych dynamicznych i wartości liczbowych) – z 7 dni ? </w:t>
            </w:r>
          </w:p>
          <w:p w14:paraId="329F5B1B"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59B9EA9E" w14:textId="735F5EA4" w:rsidR="008569D0" w:rsidRDefault="00997240"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28D942C9" w14:textId="77777777" w:rsidR="00997240" w:rsidRPr="00A02006" w:rsidRDefault="00997240" w:rsidP="008569D0">
            <w:pPr>
              <w:spacing w:after="120" w:line="360" w:lineRule="auto"/>
              <w:ind w:left="30" w:right="-72"/>
              <w:jc w:val="both"/>
              <w:rPr>
                <w:rFonts w:ascii="Arial" w:hAnsi="Arial" w:cs="Arial"/>
                <w:sz w:val="24"/>
                <w:szCs w:val="24"/>
              </w:rPr>
            </w:pPr>
          </w:p>
          <w:p w14:paraId="3280C865" w14:textId="51E7C8E8"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31 dot.</w:t>
            </w:r>
            <w:r w:rsidR="00997240">
              <w:rPr>
                <w:rFonts w:ascii="Arial" w:hAnsi="Arial" w:cs="Arial"/>
                <w:sz w:val="24"/>
                <w:szCs w:val="24"/>
              </w:rPr>
              <w:t xml:space="preserve"> </w:t>
            </w:r>
            <w:r w:rsidRPr="00A02006">
              <w:rPr>
                <w:rFonts w:ascii="Arial" w:hAnsi="Arial" w:cs="Arial"/>
                <w:sz w:val="24"/>
                <w:szCs w:val="24"/>
              </w:rPr>
              <w:t>pkt 57-  Czy Zamawiający dopuści centralę monitorującą  posiadającą pamięć ciągłego zapisu monitorowanych przebiegów falowych (EKG+inne) - z ostatnich 168h ?</w:t>
            </w:r>
          </w:p>
          <w:p w14:paraId="444B661F"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lastRenderedPageBreak/>
              <w:t>Stanowisko (wyjaśnienie) Zamawiającego:</w:t>
            </w:r>
          </w:p>
          <w:p w14:paraId="2820EA65" w14:textId="0B6EEECE" w:rsidR="008569D0" w:rsidRDefault="00997240"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6419EEB7" w14:textId="77777777" w:rsidR="00997240" w:rsidRPr="00A02006" w:rsidRDefault="00997240" w:rsidP="008569D0">
            <w:pPr>
              <w:spacing w:after="120" w:line="360" w:lineRule="auto"/>
              <w:ind w:left="30" w:right="-72"/>
              <w:jc w:val="both"/>
              <w:rPr>
                <w:rFonts w:ascii="Arial" w:hAnsi="Arial" w:cs="Arial"/>
                <w:sz w:val="24"/>
                <w:szCs w:val="24"/>
              </w:rPr>
            </w:pPr>
          </w:p>
          <w:p w14:paraId="7D25BD6A" w14:textId="441351BC"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32 dot.</w:t>
            </w:r>
            <w:r w:rsidR="00997240">
              <w:rPr>
                <w:rFonts w:ascii="Arial" w:hAnsi="Arial" w:cs="Arial"/>
                <w:sz w:val="24"/>
                <w:szCs w:val="24"/>
              </w:rPr>
              <w:t xml:space="preserve"> </w:t>
            </w:r>
            <w:r w:rsidRPr="00A02006">
              <w:rPr>
                <w:rFonts w:ascii="Arial" w:hAnsi="Arial" w:cs="Arial"/>
                <w:sz w:val="24"/>
                <w:szCs w:val="24"/>
              </w:rPr>
              <w:t>pkt 58-  Czy Zamawiający dopuści centralę monitorującą   posiadającą trendy tabelaryczne: pamięć z ostatnich 168h ?</w:t>
            </w:r>
          </w:p>
          <w:p w14:paraId="5181FC02"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09970DAF" w14:textId="23A701CE" w:rsidR="008569D0" w:rsidRDefault="0088178A"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7A95404F" w14:textId="77777777" w:rsidR="0088178A" w:rsidRPr="00A02006" w:rsidRDefault="0088178A" w:rsidP="008569D0">
            <w:pPr>
              <w:spacing w:after="120" w:line="360" w:lineRule="auto"/>
              <w:ind w:left="30" w:right="-72"/>
              <w:jc w:val="both"/>
              <w:rPr>
                <w:rFonts w:ascii="Arial" w:hAnsi="Arial" w:cs="Arial"/>
                <w:sz w:val="24"/>
                <w:szCs w:val="24"/>
              </w:rPr>
            </w:pPr>
          </w:p>
          <w:p w14:paraId="7E624017" w14:textId="343370E4"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33 dot.</w:t>
            </w:r>
            <w:r w:rsidR="00997240">
              <w:rPr>
                <w:rFonts w:ascii="Arial" w:hAnsi="Arial" w:cs="Arial"/>
                <w:sz w:val="24"/>
                <w:szCs w:val="24"/>
              </w:rPr>
              <w:t xml:space="preserve"> </w:t>
            </w:r>
            <w:r w:rsidRPr="00A02006">
              <w:rPr>
                <w:rFonts w:ascii="Arial" w:hAnsi="Arial" w:cs="Arial"/>
                <w:sz w:val="24"/>
                <w:szCs w:val="24"/>
              </w:rPr>
              <w:t>pkt 62-  Czy Zamawiający dopuści opisaną funkcjonalność w punkcie 62 obsługiwanej z poziomu  kardiomonitora ?</w:t>
            </w:r>
          </w:p>
          <w:p w14:paraId="22FDF93F"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5DE44B4C" w14:textId="4FE6A554" w:rsidR="008569D0" w:rsidRDefault="0088178A"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587096C6" w14:textId="77777777" w:rsidR="0088178A" w:rsidRPr="00A02006" w:rsidRDefault="0088178A" w:rsidP="008569D0">
            <w:pPr>
              <w:spacing w:after="120" w:line="360" w:lineRule="auto"/>
              <w:ind w:left="30" w:right="-72"/>
              <w:jc w:val="both"/>
              <w:rPr>
                <w:rFonts w:ascii="Arial" w:hAnsi="Arial" w:cs="Arial"/>
                <w:sz w:val="24"/>
                <w:szCs w:val="24"/>
              </w:rPr>
            </w:pPr>
          </w:p>
          <w:p w14:paraId="475B39A3" w14:textId="7A08BB2B" w:rsidR="008569D0" w:rsidRPr="00A02006" w:rsidRDefault="008569D0" w:rsidP="008569D0">
            <w:pPr>
              <w:spacing w:after="120" w:line="360" w:lineRule="auto"/>
              <w:ind w:left="30" w:right="-72"/>
              <w:jc w:val="both"/>
              <w:rPr>
                <w:rFonts w:ascii="Arial" w:hAnsi="Arial" w:cs="Arial"/>
                <w:sz w:val="24"/>
                <w:szCs w:val="24"/>
              </w:rPr>
            </w:pPr>
            <w:r w:rsidRPr="00A02006">
              <w:rPr>
                <w:rFonts w:ascii="Arial" w:hAnsi="Arial" w:cs="Arial"/>
                <w:sz w:val="24"/>
                <w:szCs w:val="24"/>
              </w:rPr>
              <w:t>Pytanie 34 dot.pkt 63-  Czy Zamawiający dopuści równoważną  funkcjonalność opisaną w punkcie 63 obsługiwanej z poziomu  kardiomonitora ?</w:t>
            </w:r>
          </w:p>
          <w:p w14:paraId="32A57C41"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225A9C61" w14:textId="72BB415B" w:rsidR="008569D0" w:rsidRDefault="00CC75ED" w:rsidP="008569D0">
            <w:pPr>
              <w:spacing w:after="120" w:line="360" w:lineRule="auto"/>
              <w:ind w:left="30" w:right="-72"/>
              <w:jc w:val="both"/>
              <w:rPr>
                <w:rFonts w:ascii="Arial" w:hAnsi="Arial" w:cs="Arial"/>
                <w:sz w:val="24"/>
                <w:szCs w:val="24"/>
              </w:rPr>
            </w:pPr>
            <w:r w:rsidRPr="00B74F6A">
              <w:rPr>
                <w:rFonts w:ascii="Arial" w:hAnsi="Arial" w:cs="Arial"/>
                <w:sz w:val="24"/>
                <w:szCs w:val="24"/>
              </w:rPr>
              <w:t>Zamawiający dopuszcza</w:t>
            </w:r>
            <w:r>
              <w:rPr>
                <w:rFonts w:ascii="Arial" w:hAnsi="Arial" w:cs="Arial"/>
                <w:sz w:val="24"/>
                <w:szCs w:val="24"/>
              </w:rPr>
              <w:t>.</w:t>
            </w:r>
          </w:p>
          <w:p w14:paraId="38C8953B" w14:textId="77777777" w:rsidR="00CC75ED" w:rsidRPr="00A02006" w:rsidRDefault="00CC75ED" w:rsidP="008569D0">
            <w:pPr>
              <w:spacing w:after="120" w:line="360" w:lineRule="auto"/>
              <w:ind w:left="30" w:right="-72"/>
              <w:jc w:val="both"/>
              <w:rPr>
                <w:rFonts w:ascii="Arial" w:hAnsi="Arial" w:cs="Arial"/>
                <w:sz w:val="24"/>
                <w:szCs w:val="24"/>
              </w:rPr>
            </w:pPr>
          </w:p>
          <w:p w14:paraId="1D5129EB"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35 -Czy Zamawiający będzie wymagał, aby moduł transportowy posiadał wbudowaną rączkę umożliwiającą poręczne dokowanie modułu transportowego do kardiomonitora głównego oraz jego odczepianie z kardiomonitora głównego?</w:t>
            </w:r>
          </w:p>
          <w:p w14:paraId="435F5720"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4322B0AF" w14:textId="4E685457" w:rsidR="008569D0" w:rsidRDefault="00CC75ED" w:rsidP="008569D0">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0D19D29B" w14:textId="77777777" w:rsidR="00CC75ED" w:rsidRPr="00A02006" w:rsidRDefault="00CC75ED" w:rsidP="008569D0">
            <w:pPr>
              <w:spacing w:after="120" w:line="360" w:lineRule="auto"/>
              <w:ind w:left="30" w:right="-72"/>
              <w:jc w:val="both"/>
              <w:rPr>
                <w:rFonts w:ascii="Arial" w:hAnsi="Arial" w:cs="Arial"/>
                <w:sz w:val="24"/>
                <w:szCs w:val="24"/>
              </w:rPr>
            </w:pPr>
          </w:p>
          <w:p w14:paraId="10BE7400"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36 Czy Zamawiający będzie wymagał, aby moduł transportowy mógł pracować jednocześnie po zadokowaniu w kardiomonitorze głównym umożliwiając tym samym wygodną obsługę z obu stron łóżka pacjenta?</w:t>
            </w:r>
          </w:p>
          <w:p w14:paraId="598DD882"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lastRenderedPageBreak/>
              <w:t>Stanowisko (wyjaśnienie) Zamawiającego:</w:t>
            </w:r>
          </w:p>
          <w:p w14:paraId="3AF76151" w14:textId="77777777" w:rsidR="00CC75ED" w:rsidRPr="00CC75ED" w:rsidRDefault="00CC75ED" w:rsidP="00CC75ED">
            <w:pPr>
              <w:spacing w:after="120" w:line="360" w:lineRule="auto"/>
              <w:ind w:left="30" w:right="-72"/>
              <w:jc w:val="both"/>
              <w:rPr>
                <w:rFonts w:ascii="Arial" w:hAnsi="Arial" w:cs="Arial"/>
                <w:sz w:val="24"/>
                <w:szCs w:val="24"/>
              </w:rPr>
            </w:pPr>
            <w:r w:rsidRPr="00CC75ED">
              <w:rPr>
                <w:rFonts w:ascii="Arial" w:hAnsi="Arial" w:cs="Arial"/>
                <w:sz w:val="24"/>
                <w:szCs w:val="24"/>
              </w:rPr>
              <w:t>Zamawiający nie wymaga.</w:t>
            </w:r>
          </w:p>
          <w:p w14:paraId="3BDAA240" w14:textId="77777777" w:rsidR="008569D0" w:rsidRPr="008569D0" w:rsidRDefault="008569D0" w:rsidP="008569D0">
            <w:pPr>
              <w:spacing w:after="120" w:line="360" w:lineRule="auto"/>
              <w:ind w:left="30" w:right="-72"/>
              <w:jc w:val="both"/>
              <w:rPr>
                <w:rFonts w:ascii="Arial" w:hAnsi="Arial" w:cs="Arial"/>
                <w:sz w:val="24"/>
                <w:szCs w:val="24"/>
              </w:rPr>
            </w:pPr>
          </w:p>
          <w:p w14:paraId="0EEEE9E5"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37- Czy Zamawiający będzie oczekiwał, aby kardiomonitory posiadały dedykowaną aplikację, która na podstawie animacji przedstawia stan pacjenta i pełni funkcję wspomagania decyzji klinicznych obrazując zmiany pacjenta dotyczące wielu parametrów jak: saturacja, ośrodkowe ciśnienie żylne, FIO2, objętość oddechowa, ciśnienie w drogach oddechowych, rzut serca, CO2, temperatura ciała, ciśnienie tętnicze, częstość akcji serca. Aplikacja musi umożliwiać wybór parametrów oraz progi alarmowe wpływające na wizualną prezentację stanów alarmujących?</w:t>
            </w:r>
          </w:p>
          <w:p w14:paraId="13E331F1"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71E42166" w14:textId="77777777" w:rsidR="00CC75ED" w:rsidRPr="00CC75ED" w:rsidRDefault="00CC75ED" w:rsidP="00CC75ED">
            <w:pPr>
              <w:spacing w:after="120" w:line="360" w:lineRule="auto"/>
              <w:ind w:left="30" w:right="-72"/>
              <w:jc w:val="both"/>
              <w:rPr>
                <w:rFonts w:ascii="Arial" w:hAnsi="Arial" w:cs="Arial"/>
                <w:sz w:val="24"/>
                <w:szCs w:val="24"/>
              </w:rPr>
            </w:pPr>
            <w:r w:rsidRPr="00CC75ED">
              <w:rPr>
                <w:rFonts w:ascii="Arial" w:hAnsi="Arial" w:cs="Arial"/>
                <w:sz w:val="24"/>
                <w:szCs w:val="24"/>
              </w:rPr>
              <w:t>Zamawiający nie wymaga.</w:t>
            </w:r>
          </w:p>
          <w:p w14:paraId="5A4EA2DE" w14:textId="77777777" w:rsidR="008569D0" w:rsidRPr="00A02006" w:rsidRDefault="008569D0" w:rsidP="00CC75ED">
            <w:pPr>
              <w:spacing w:after="120" w:line="360" w:lineRule="auto"/>
              <w:ind w:right="-72"/>
              <w:jc w:val="both"/>
              <w:rPr>
                <w:rFonts w:ascii="Arial" w:hAnsi="Arial" w:cs="Arial"/>
                <w:sz w:val="24"/>
                <w:szCs w:val="24"/>
              </w:rPr>
            </w:pPr>
          </w:p>
          <w:p w14:paraId="3B07FBAB" w14:textId="77777777" w:rsidR="008569D0" w:rsidRPr="008569D0" w:rsidRDefault="008569D0" w:rsidP="008569D0">
            <w:pPr>
              <w:spacing w:after="120" w:line="360" w:lineRule="auto"/>
              <w:ind w:left="30" w:right="-72"/>
              <w:jc w:val="both"/>
              <w:rPr>
                <w:rFonts w:ascii="Arial" w:hAnsi="Arial" w:cs="Arial"/>
                <w:sz w:val="24"/>
                <w:szCs w:val="24"/>
              </w:rPr>
            </w:pPr>
            <w:r w:rsidRPr="008569D0">
              <w:rPr>
                <w:rFonts w:ascii="Arial" w:hAnsi="Arial" w:cs="Arial"/>
                <w:sz w:val="24"/>
                <w:szCs w:val="24"/>
              </w:rPr>
              <w:t>Pytanie 38  Czy Zamawiający będzie oczekiwał, aby kardiomonitory były wyposażone w zaawansowane protokoły komunikacyjne oraz uwierzytelniające dane jak  wbudowany klient systemu Citrix Xen, wbudowana komunikacja RFiD oraz NFC, możliwość uruchamiania aplikacji webowych www bez konieczności instalowania dodatkowego oprogramowania (wbudowany silnik renderujący HTML5)?</w:t>
            </w:r>
          </w:p>
          <w:p w14:paraId="35C2B07E" w14:textId="77777777" w:rsidR="003B27BA" w:rsidRPr="003B27BA" w:rsidRDefault="003B27BA" w:rsidP="003B27BA">
            <w:pPr>
              <w:spacing w:after="120" w:line="360" w:lineRule="auto"/>
              <w:ind w:left="30" w:right="-72"/>
              <w:jc w:val="both"/>
              <w:rPr>
                <w:rFonts w:ascii="Arial" w:hAnsi="Arial" w:cs="Arial"/>
                <w:b/>
                <w:bCs/>
                <w:sz w:val="24"/>
                <w:szCs w:val="24"/>
              </w:rPr>
            </w:pPr>
            <w:r w:rsidRPr="003B27BA">
              <w:rPr>
                <w:rFonts w:ascii="Arial" w:hAnsi="Arial" w:cs="Arial"/>
                <w:b/>
                <w:bCs/>
                <w:sz w:val="24"/>
                <w:szCs w:val="24"/>
              </w:rPr>
              <w:t>Stanowisko (wyjaśnienie) Zamawiającego:</w:t>
            </w:r>
          </w:p>
          <w:p w14:paraId="2B34F0D6" w14:textId="167F11E5" w:rsidR="008569D0" w:rsidRPr="00A02006" w:rsidRDefault="00CC75ED" w:rsidP="008569D0">
            <w:pPr>
              <w:spacing w:after="120" w:line="360" w:lineRule="auto"/>
              <w:ind w:left="30" w:right="-72"/>
              <w:jc w:val="both"/>
              <w:rPr>
                <w:rFonts w:ascii="Arial" w:hAnsi="Arial" w:cs="Arial"/>
                <w:sz w:val="24"/>
                <w:szCs w:val="24"/>
              </w:rPr>
            </w:pPr>
            <w:r>
              <w:rPr>
                <w:rFonts w:ascii="Arial" w:hAnsi="Arial" w:cs="Arial"/>
                <w:sz w:val="24"/>
                <w:szCs w:val="24"/>
              </w:rPr>
              <w:t>Nie.</w:t>
            </w:r>
          </w:p>
          <w:p w14:paraId="5EE71A6A" w14:textId="77777777" w:rsidR="008569D0" w:rsidRPr="00A02006" w:rsidRDefault="008569D0" w:rsidP="008569D0">
            <w:pPr>
              <w:spacing w:after="120" w:line="360" w:lineRule="auto"/>
              <w:ind w:left="30" w:right="-72"/>
              <w:jc w:val="both"/>
              <w:rPr>
                <w:rFonts w:ascii="Arial" w:hAnsi="Arial" w:cs="Arial"/>
                <w:sz w:val="24"/>
                <w:szCs w:val="24"/>
              </w:rPr>
            </w:pPr>
          </w:p>
          <w:p w14:paraId="440AA5D2" w14:textId="323E1D93" w:rsidR="00714D59" w:rsidRPr="00A02006" w:rsidRDefault="008569D0" w:rsidP="00143C07">
            <w:pPr>
              <w:spacing w:after="120" w:line="360" w:lineRule="auto"/>
              <w:ind w:left="30" w:right="-72"/>
              <w:jc w:val="both"/>
              <w:rPr>
                <w:rFonts w:ascii="Arial" w:hAnsi="Arial" w:cs="Arial"/>
                <w:sz w:val="24"/>
                <w:szCs w:val="24"/>
              </w:rPr>
            </w:pPr>
            <w:r w:rsidRPr="008569D0">
              <w:rPr>
                <w:rFonts w:ascii="Arial" w:hAnsi="Arial" w:cs="Arial"/>
                <w:sz w:val="24"/>
                <w:szCs w:val="24"/>
              </w:rPr>
              <w:t>Pytanie 39  Czy Zamawiający będzie oczekiwał, aby kardiomonitory mogły zostać wyposażone w koncentratory tego samego producenta umożliwiające połączeniowe z inną aparaturą medyczną typy Aparaty do znieczulenia GE oraz Maquet, Respiratory GE, Maquet oraz Hamilton, do tworzenia elektronicznej karty pobytu pacjenta na oddziale lub elektronicznej karty  zbiegu ?</w:t>
            </w:r>
          </w:p>
          <w:p w14:paraId="1D23A65F" w14:textId="77777777" w:rsidR="00714D59" w:rsidRDefault="00714D59" w:rsidP="00CC75ED">
            <w:pPr>
              <w:spacing w:after="40" w:line="360" w:lineRule="auto"/>
              <w:ind w:left="30" w:right="-72"/>
              <w:rPr>
                <w:rFonts w:ascii="Arial" w:hAnsi="Arial" w:cs="Arial"/>
                <w:b/>
                <w:bCs/>
                <w:sz w:val="24"/>
                <w:szCs w:val="24"/>
              </w:rPr>
            </w:pPr>
            <w:r w:rsidRPr="00A02006">
              <w:rPr>
                <w:rFonts w:ascii="Arial" w:hAnsi="Arial" w:cs="Arial"/>
                <w:b/>
                <w:bCs/>
                <w:sz w:val="24"/>
                <w:szCs w:val="24"/>
              </w:rPr>
              <w:t>Stanowisko (wyjaśnienie) Zamawiającego:</w:t>
            </w:r>
          </w:p>
          <w:p w14:paraId="20F89E34" w14:textId="6110650C" w:rsidR="00CC75ED" w:rsidRDefault="00CC75ED" w:rsidP="00CC75ED">
            <w:pPr>
              <w:spacing w:after="40" w:line="360" w:lineRule="auto"/>
              <w:ind w:left="30" w:right="-72"/>
              <w:rPr>
                <w:rFonts w:ascii="Arial" w:hAnsi="Arial" w:cs="Arial"/>
                <w:sz w:val="24"/>
                <w:szCs w:val="24"/>
              </w:rPr>
            </w:pPr>
            <w:r w:rsidRPr="00CC75ED">
              <w:rPr>
                <w:rFonts w:ascii="Arial" w:hAnsi="Arial" w:cs="Arial"/>
                <w:sz w:val="24"/>
                <w:szCs w:val="24"/>
              </w:rPr>
              <w:t>Nie.</w:t>
            </w:r>
          </w:p>
          <w:p w14:paraId="6788552F" w14:textId="77777777" w:rsidR="00714D59" w:rsidRPr="00A02006" w:rsidRDefault="00714D59" w:rsidP="00E16F7C">
            <w:pPr>
              <w:spacing w:after="40" w:line="276" w:lineRule="auto"/>
              <w:ind w:right="-72"/>
              <w:rPr>
                <w:rFonts w:ascii="Arial" w:hAnsi="Arial" w:cs="Arial"/>
                <w:b/>
                <w:bCs/>
                <w:sz w:val="24"/>
                <w:szCs w:val="24"/>
              </w:rPr>
            </w:pPr>
          </w:p>
          <w:p w14:paraId="7438DB7D" w14:textId="77777777" w:rsidR="00714D59" w:rsidRPr="00A02006" w:rsidRDefault="00714D59" w:rsidP="003B27BA">
            <w:pPr>
              <w:spacing w:after="40" w:line="276" w:lineRule="auto"/>
              <w:ind w:left="30" w:right="-72"/>
              <w:jc w:val="center"/>
              <w:rPr>
                <w:rFonts w:ascii="Arial" w:hAnsi="Arial" w:cs="Arial"/>
                <w:b/>
                <w:bCs/>
                <w:sz w:val="24"/>
                <w:szCs w:val="24"/>
                <w:u w:val="single"/>
              </w:rPr>
            </w:pPr>
            <w:r w:rsidRPr="00A02006">
              <w:rPr>
                <w:rFonts w:ascii="Arial" w:hAnsi="Arial" w:cs="Arial"/>
                <w:b/>
                <w:bCs/>
                <w:sz w:val="24"/>
                <w:szCs w:val="24"/>
                <w:u w:val="single"/>
              </w:rPr>
              <w:t>GRUPA 7</w:t>
            </w:r>
          </w:p>
          <w:p w14:paraId="44494E6F" w14:textId="77777777" w:rsidR="00714D59" w:rsidRPr="00A02006" w:rsidRDefault="00714D59" w:rsidP="003B27BA">
            <w:pPr>
              <w:spacing w:after="40" w:line="276" w:lineRule="auto"/>
              <w:ind w:left="30" w:right="-72"/>
              <w:jc w:val="center"/>
              <w:rPr>
                <w:rFonts w:ascii="Arial" w:hAnsi="Arial" w:cs="Arial"/>
                <w:b/>
                <w:bCs/>
                <w:sz w:val="24"/>
                <w:szCs w:val="24"/>
                <w:u w:val="single"/>
              </w:rPr>
            </w:pPr>
          </w:p>
          <w:p w14:paraId="4B52D443" w14:textId="77777777" w:rsidR="00714D59" w:rsidRPr="00A02006" w:rsidRDefault="00714D59" w:rsidP="003B27BA">
            <w:pPr>
              <w:spacing w:after="40" w:line="276" w:lineRule="auto"/>
              <w:ind w:left="30" w:right="-72"/>
              <w:jc w:val="center"/>
              <w:rPr>
                <w:rFonts w:ascii="Arial" w:hAnsi="Arial" w:cs="Arial"/>
                <w:b/>
                <w:bCs/>
                <w:sz w:val="24"/>
                <w:szCs w:val="24"/>
                <w:u w:val="single"/>
              </w:rPr>
            </w:pPr>
            <w:r w:rsidRPr="00A02006">
              <w:rPr>
                <w:rFonts w:ascii="Arial" w:hAnsi="Arial" w:cs="Arial"/>
                <w:b/>
                <w:bCs/>
                <w:sz w:val="24"/>
                <w:szCs w:val="24"/>
                <w:u w:val="single"/>
              </w:rPr>
              <w:t>Przedmiot zamówienia: Aparat do znieczulenia (2 sztuki)</w:t>
            </w:r>
          </w:p>
          <w:p w14:paraId="1D4262AB" w14:textId="77777777" w:rsidR="00716A6A" w:rsidRPr="00A02006" w:rsidRDefault="00716A6A" w:rsidP="003B27BA">
            <w:pPr>
              <w:spacing w:after="40" w:line="276" w:lineRule="auto"/>
              <w:ind w:left="30" w:right="-72"/>
              <w:jc w:val="center"/>
              <w:rPr>
                <w:rFonts w:ascii="Arial" w:hAnsi="Arial" w:cs="Arial"/>
                <w:b/>
                <w:bCs/>
                <w:sz w:val="24"/>
                <w:szCs w:val="24"/>
                <w:u w:val="single"/>
              </w:rPr>
            </w:pPr>
          </w:p>
          <w:p w14:paraId="6AC8987F" w14:textId="77777777" w:rsidR="00716A6A" w:rsidRPr="00716A6A" w:rsidRDefault="00716A6A" w:rsidP="00716A6A">
            <w:pPr>
              <w:spacing w:after="40" w:line="360" w:lineRule="auto"/>
              <w:ind w:left="30" w:right="-72"/>
              <w:jc w:val="both"/>
              <w:rPr>
                <w:rFonts w:ascii="Arial" w:hAnsi="Arial" w:cs="Arial"/>
                <w:sz w:val="24"/>
                <w:szCs w:val="24"/>
              </w:rPr>
            </w:pPr>
            <w:r w:rsidRPr="00716A6A">
              <w:rPr>
                <w:rFonts w:ascii="Arial" w:hAnsi="Arial" w:cs="Arial"/>
                <w:sz w:val="24"/>
                <w:szCs w:val="24"/>
              </w:rPr>
              <w:t>Pytanie 1 dot.pkt 106- Czy Zamawiający dopuści kardiomonitor transportowy z zasilaniem na 5h?</w:t>
            </w:r>
          </w:p>
          <w:p w14:paraId="4364A689" w14:textId="7AF280C8" w:rsidR="00716A6A" w:rsidRPr="00A02006" w:rsidRDefault="00716A6A" w:rsidP="00716A6A">
            <w:pPr>
              <w:spacing w:after="40" w:line="360" w:lineRule="auto"/>
              <w:ind w:left="30" w:right="-72"/>
              <w:jc w:val="both"/>
              <w:rPr>
                <w:rFonts w:ascii="Arial" w:hAnsi="Arial" w:cs="Arial"/>
                <w:sz w:val="24"/>
                <w:szCs w:val="24"/>
              </w:rPr>
            </w:pPr>
            <w:r w:rsidRPr="00A02006">
              <w:rPr>
                <w:rFonts w:ascii="Arial" w:hAnsi="Arial" w:cs="Arial"/>
                <w:sz w:val="24"/>
                <w:szCs w:val="24"/>
              </w:rPr>
              <w:t>Monitor stacjonarny nie posiada własnego zasilania awaryjnego. W czasie awarii zasilania monitor transportowy pełni funkcję archiwizacji danych trendów oraz wartości liczbowych.</w:t>
            </w:r>
          </w:p>
          <w:p w14:paraId="17C01DA4" w14:textId="77777777" w:rsidR="00716A6A" w:rsidRDefault="00716A6A" w:rsidP="00716A6A">
            <w:pPr>
              <w:spacing w:after="40" w:line="360" w:lineRule="auto"/>
              <w:ind w:left="30" w:right="-72"/>
              <w:jc w:val="both"/>
              <w:rPr>
                <w:rFonts w:ascii="Arial" w:hAnsi="Arial" w:cs="Arial"/>
                <w:b/>
                <w:bCs/>
                <w:sz w:val="24"/>
                <w:szCs w:val="24"/>
              </w:rPr>
            </w:pPr>
            <w:r w:rsidRPr="00716A6A">
              <w:rPr>
                <w:rFonts w:ascii="Arial" w:hAnsi="Arial" w:cs="Arial"/>
                <w:b/>
                <w:bCs/>
                <w:sz w:val="24"/>
                <w:szCs w:val="24"/>
              </w:rPr>
              <w:t>Stanowisko (wyjaśnienie) Zamawiającego:</w:t>
            </w:r>
          </w:p>
          <w:p w14:paraId="693E9BBC" w14:textId="2B05E723" w:rsidR="00716A6A" w:rsidRPr="00291604" w:rsidRDefault="00291604" w:rsidP="00291604">
            <w:pPr>
              <w:spacing w:after="40" w:line="360" w:lineRule="auto"/>
              <w:ind w:left="30" w:right="-72"/>
              <w:jc w:val="both"/>
              <w:rPr>
                <w:rFonts w:ascii="Arial" w:hAnsi="Arial" w:cs="Arial"/>
                <w:sz w:val="24"/>
                <w:szCs w:val="24"/>
              </w:rPr>
            </w:pPr>
            <w:r w:rsidRPr="00291604">
              <w:rPr>
                <w:rFonts w:ascii="Arial" w:hAnsi="Arial" w:cs="Arial"/>
                <w:sz w:val="24"/>
                <w:szCs w:val="24"/>
              </w:rPr>
              <w:t>Zamawiający dopuszcza.</w:t>
            </w:r>
          </w:p>
          <w:p w14:paraId="14E052ED" w14:textId="77777777" w:rsidR="00716A6A" w:rsidRPr="00A02006" w:rsidRDefault="00716A6A" w:rsidP="00716A6A">
            <w:pPr>
              <w:spacing w:after="40" w:line="360" w:lineRule="auto"/>
              <w:ind w:left="30" w:right="-72"/>
              <w:jc w:val="both"/>
              <w:rPr>
                <w:rFonts w:ascii="Arial" w:hAnsi="Arial" w:cs="Arial"/>
                <w:sz w:val="24"/>
                <w:szCs w:val="24"/>
              </w:rPr>
            </w:pPr>
          </w:p>
          <w:p w14:paraId="43A5E34F" w14:textId="0EE38394" w:rsidR="00714D59" w:rsidRPr="00A02006" w:rsidRDefault="00716A6A" w:rsidP="00716A6A">
            <w:pPr>
              <w:spacing w:after="40" w:line="360" w:lineRule="auto"/>
              <w:ind w:left="30" w:right="-72"/>
              <w:jc w:val="both"/>
              <w:rPr>
                <w:rFonts w:ascii="Arial" w:hAnsi="Arial" w:cs="Arial"/>
                <w:sz w:val="24"/>
                <w:szCs w:val="24"/>
              </w:rPr>
            </w:pPr>
            <w:r w:rsidRPr="00A02006">
              <w:rPr>
                <w:rFonts w:ascii="Arial" w:hAnsi="Arial" w:cs="Arial"/>
                <w:sz w:val="24"/>
                <w:szCs w:val="24"/>
              </w:rPr>
              <w:t>Pytanie 2 dot.</w:t>
            </w:r>
            <w:r w:rsidR="006E2C31">
              <w:rPr>
                <w:rFonts w:ascii="Arial" w:hAnsi="Arial" w:cs="Arial"/>
                <w:sz w:val="24"/>
                <w:szCs w:val="24"/>
              </w:rPr>
              <w:t xml:space="preserve"> </w:t>
            </w:r>
            <w:r w:rsidRPr="00A02006">
              <w:rPr>
                <w:rFonts w:ascii="Arial" w:hAnsi="Arial" w:cs="Arial"/>
                <w:sz w:val="24"/>
                <w:szCs w:val="24"/>
              </w:rPr>
              <w:t>pkt 108 a) Czy Zamawiający nie popełnił omyłki „VDI” powinno być „DVI”?</w:t>
            </w:r>
          </w:p>
          <w:p w14:paraId="03AFB0AC"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68B30BCC" w14:textId="6B99E59C" w:rsidR="00E16F7C" w:rsidRDefault="006E2C31" w:rsidP="006E2C31">
            <w:pPr>
              <w:spacing w:after="40" w:line="360" w:lineRule="auto"/>
              <w:ind w:left="30" w:right="-72"/>
              <w:rPr>
                <w:rFonts w:ascii="Arial" w:hAnsi="Arial" w:cs="Arial"/>
                <w:sz w:val="24"/>
                <w:szCs w:val="24"/>
              </w:rPr>
            </w:pPr>
            <w:r w:rsidRPr="006E2C31">
              <w:rPr>
                <w:rFonts w:ascii="Arial" w:hAnsi="Arial" w:cs="Arial"/>
                <w:sz w:val="24"/>
                <w:szCs w:val="24"/>
              </w:rPr>
              <w:t xml:space="preserve">Zamawiający zmienia w zał. nr 1 - </w:t>
            </w:r>
            <w:hyperlink r:id="rId8" w:history="1">
              <w:r w:rsidRPr="006E2C31">
                <w:rPr>
                  <w:rStyle w:val="Hipercze"/>
                  <w:rFonts w:ascii="Arial" w:hAnsi="Arial" w:cs="Arial"/>
                  <w:color w:val="000000" w:themeColor="text1"/>
                  <w:sz w:val="24"/>
                  <w:szCs w:val="24"/>
                  <w:u w:val="none"/>
                </w:rPr>
                <w:t>Opis przedmiotu zamówienia (potwierdzenie spełniania warunków i parametrów wymaganych</w:t>
              </w:r>
            </w:hyperlink>
            <w:r w:rsidRPr="006E2C31">
              <w:rPr>
                <w:rFonts w:ascii="Arial" w:hAnsi="Arial" w:cs="Arial"/>
                <w:sz w:val="24"/>
                <w:szCs w:val="24"/>
              </w:rPr>
              <w:t xml:space="preserve">) w Grupie </w:t>
            </w:r>
            <w:r>
              <w:rPr>
                <w:rFonts w:ascii="Arial" w:hAnsi="Arial" w:cs="Arial"/>
                <w:sz w:val="24"/>
                <w:szCs w:val="24"/>
              </w:rPr>
              <w:t>7</w:t>
            </w:r>
            <w:r w:rsidRPr="006E2C31">
              <w:rPr>
                <w:rFonts w:ascii="Arial" w:hAnsi="Arial" w:cs="Arial"/>
                <w:sz w:val="24"/>
                <w:szCs w:val="24"/>
              </w:rPr>
              <w:t xml:space="preserve"> poz. </w:t>
            </w:r>
            <w:r>
              <w:rPr>
                <w:rFonts w:ascii="Arial" w:hAnsi="Arial" w:cs="Arial"/>
                <w:sz w:val="24"/>
                <w:szCs w:val="24"/>
              </w:rPr>
              <w:t>108a</w:t>
            </w:r>
            <w:r w:rsidRPr="006E2C31">
              <w:rPr>
                <w:rFonts w:ascii="Arial" w:hAnsi="Arial" w:cs="Arial"/>
                <w:sz w:val="24"/>
                <w:szCs w:val="24"/>
              </w:rPr>
              <w:t xml:space="preserve"> </w:t>
            </w:r>
            <w:r w:rsidR="00E16F7C">
              <w:rPr>
                <w:rFonts w:ascii="Arial" w:hAnsi="Arial" w:cs="Arial"/>
                <w:sz w:val="24"/>
                <w:szCs w:val="24"/>
              </w:rPr>
              <w:t>któ</w:t>
            </w:r>
            <w:r w:rsidR="00664B71">
              <w:rPr>
                <w:rFonts w:ascii="Arial" w:hAnsi="Arial" w:cs="Arial"/>
                <w:sz w:val="24"/>
                <w:szCs w:val="24"/>
              </w:rPr>
              <w:t>r</w:t>
            </w:r>
            <w:r w:rsidR="00E16F7C">
              <w:rPr>
                <w:rFonts w:ascii="Arial" w:hAnsi="Arial" w:cs="Arial"/>
                <w:sz w:val="24"/>
                <w:szCs w:val="24"/>
              </w:rPr>
              <w:t>a otrzymuje brzmienie:</w:t>
            </w:r>
          </w:p>
          <w:p w14:paraId="0A9E806A" w14:textId="2C3E32C2" w:rsidR="006E2C31" w:rsidRPr="006E2C31" w:rsidRDefault="006E2C31" w:rsidP="006E2C31">
            <w:pPr>
              <w:spacing w:after="40" w:line="360" w:lineRule="auto"/>
              <w:ind w:left="30" w:right="-72"/>
              <w:rPr>
                <w:rFonts w:ascii="Arial" w:hAnsi="Arial" w:cs="Arial"/>
                <w:sz w:val="24"/>
                <w:szCs w:val="24"/>
              </w:rPr>
            </w:pPr>
            <w:r w:rsidRPr="006E2C31">
              <w:rPr>
                <w:rFonts w:ascii="Arial" w:hAnsi="Arial" w:cs="Arial"/>
                <w:sz w:val="24"/>
                <w:szCs w:val="24"/>
              </w:rPr>
              <w:t xml:space="preserve"> </w:t>
            </w:r>
            <w:r w:rsidR="00E16F7C">
              <w:rPr>
                <w:rFonts w:ascii="Arial" w:hAnsi="Arial" w:cs="Arial"/>
                <w:sz w:val="24"/>
                <w:szCs w:val="24"/>
              </w:rPr>
              <w:t>„wyjście sygnału DVI lub VGA do podłączenia ekranu kopiującego”</w:t>
            </w:r>
          </w:p>
          <w:p w14:paraId="36645542" w14:textId="77777777" w:rsidR="00716A6A" w:rsidRPr="00A02006" w:rsidRDefault="00716A6A" w:rsidP="006E2C31">
            <w:pPr>
              <w:spacing w:after="40" w:line="360" w:lineRule="auto"/>
              <w:ind w:right="-72"/>
              <w:rPr>
                <w:rFonts w:ascii="Arial" w:hAnsi="Arial" w:cs="Arial"/>
                <w:sz w:val="24"/>
                <w:szCs w:val="24"/>
              </w:rPr>
            </w:pPr>
          </w:p>
          <w:p w14:paraId="1F139FF1" w14:textId="493B7B63"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3 dot.</w:t>
            </w:r>
            <w:r w:rsidR="006E2C31">
              <w:rPr>
                <w:rFonts w:ascii="Arial" w:hAnsi="Arial" w:cs="Arial"/>
                <w:sz w:val="24"/>
                <w:szCs w:val="24"/>
              </w:rPr>
              <w:t xml:space="preserve"> </w:t>
            </w:r>
            <w:r w:rsidRPr="00A02006">
              <w:rPr>
                <w:rFonts w:ascii="Arial" w:hAnsi="Arial" w:cs="Arial"/>
                <w:sz w:val="24"/>
                <w:szCs w:val="24"/>
              </w:rPr>
              <w:t>pkt 109- Czy Zamawiający dopuści kardiomonitor bez możliwości doposażenia w modułu mechaniki oddechowej wraz z VCO2? Poza wymienionymi modułami kardiomonitor można rozszerzyć o moduł drukarki termicznej oraz moduł gazów anestetycznych</w:t>
            </w:r>
          </w:p>
          <w:p w14:paraId="7580950D"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487E061A" w14:textId="7FE97B50" w:rsidR="00716A6A" w:rsidRPr="00A02006" w:rsidRDefault="00E67FEC" w:rsidP="00716A6A">
            <w:pPr>
              <w:spacing w:after="40" w:line="360" w:lineRule="auto"/>
              <w:ind w:left="30" w:right="-72"/>
              <w:rPr>
                <w:rFonts w:ascii="Arial" w:hAnsi="Arial" w:cs="Arial"/>
                <w:sz w:val="24"/>
                <w:szCs w:val="24"/>
              </w:rPr>
            </w:pPr>
            <w:r>
              <w:rPr>
                <w:rFonts w:ascii="Arial" w:hAnsi="Arial" w:cs="Arial"/>
                <w:sz w:val="24"/>
                <w:szCs w:val="24"/>
              </w:rPr>
              <w:t>Zamawiający nie dopuszcza.</w:t>
            </w:r>
          </w:p>
          <w:p w14:paraId="5C4F5689" w14:textId="77777777" w:rsidR="00716A6A" w:rsidRPr="00A02006" w:rsidRDefault="00716A6A" w:rsidP="00716A6A">
            <w:pPr>
              <w:spacing w:after="40" w:line="360" w:lineRule="auto"/>
              <w:ind w:left="30" w:right="-72"/>
              <w:rPr>
                <w:rFonts w:ascii="Arial" w:hAnsi="Arial" w:cs="Arial"/>
                <w:sz w:val="24"/>
                <w:szCs w:val="24"/>
              </w:rPr>
            </w:pPr>
          </w:p>
          <w:p w14:paraId="22252D54" w14:textId="3304EA92"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4 dot.pkt 111- Czy Zamawiający dopuści kardiomonitor modułowy z jednym gniazdem temp., masą modułu 1,4 kg , własnym zasilaniem bateryjnym na 5h oraz stopniem ochrony IP32 ?</w:t>
            </w:r>
          </w:p>
          <w:p w14:paraId="5AB05029" w14:textId="77777777" w:rsid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483FD427" w14:textId="106404DA" w:rsidR="006E03F1" w:rsidRPr="006E03F1" w:rsidRDefault="006E03F1" w:rsidP="00716A6A">
            <w:pPr>
              <w:spacing w:after="40" w:line="360" w:lineRule="auto"/>
              <w:ind w:left="30" w:right="-72"/>
              <w:rPr>
                <w:rFonts w:ascii="Arial" w:hAnsi="Arial" w:cs="Arial"/>
                <w:sz w:val="24"/>
                <w:szCs w:val="24"/>
              </w:rPr>
            </w:pPr>
            <w:r w:rsidRPr="006E03F1">
              <w:rPr>
                <w:rFonts w:ascii="Arial" w:hAnsi="Arial" w:cs="Arial"/>
                <w:sz w:val="24"/>
                <w:szCs w:val="24"/>
              </w:rPr>
              <w:t xml:space="preserve">Zamawiający dopuszcza </w:t>
            </w:r>
            <w:r w:rsidR="00A635B0" w:rsidRPr="00A635B0">
              <w:rPr>
                <w:rFonts w:ascii="Arial" w:hAnsi="Arial" w:cs="Arial"/>
                <w:sz w:val="24"/>
                <w:szCs w:val="24"/>
              </w:rPr>
              <w:t xml:space="preserve">dopuści kardiomonitor modułowy z jednym gniazdem temp., masą modułu </w:t>
            </w:r>
            <w:r w:rsidR="00A635B0" w:rsidRPr="00A635B0">
              <w:rPr>
                <w:rFonts w:ascii="Arial" w:hAnsi="Arial" w:cs="Arial"/>
                <w:b/>
                <w:bCs/>
                <w:sz w:val="24"/>
                <w:szCs w:val="24"/>
              </w:rPr>
              <w:t>max.1,5 kg</w:t>
            </w:r>
            <w:r w:rsidR="00A635B0" w:rsidRPr="00A635B0">
              <w:rPr>
                <w:rFonts w:ascii="Arial" w:hAnsi="Arial" w:cs="Arial"/>
                <w:sz w:val="24"/>
                <w:szCs w:val="24"/>
              </w:rPr>
              <w:t>, własnym zasilaniem bateryjnym na 5h oraz stopniem ochrony IP32</w:t>
            </w:r>
          </w:p>
          <w:p w14:paraId="103C6551" w14:textId="77777777" w:rsidR="00716A6A" w:rsidRPr="00A02006" w:rsidRDefault="00716A6A" w:rsidP="00716A6A">
            <w:pPr>
              <w:spacing w:after="40" w:line="360" w:lineRule="auto"/>
              <w:ind w:left="30" w:right="-72"/>
              <w:rPr>
                <w:rFonts w:ascii="Arial" w:hAnsi="Arial" w:cs="Arial"/>
                <w:sz w:val="24"/>
                <w:szCs w:val="24"/>
              </w:rPr>
            </w:pPr>
          </w:p>
          <w:p w14:paraId="5776523D" w14:textId="7EBBFAAC"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5 dot.pkt 112- Czy Zamawiający dopuści kardiomonitor , który posiada ustawianie wzmocnienia krzywej EKG do wyboru co najmniej: 0.5; x1; x2; x4; auto?</w:t>
            </w:r>
          </w:p>
          <w:p w14:paraId="1DF1BAED"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06D10CBF" w14:textId="72DE5D83" w:rsidR="00716A6A" w:rsidRPr="00A02006" w:rsidRDefault="00E67FEC" w:rsidP="00716A6A">
            <w:pPr>
              <w:spacing w:after="40" w:line="360" w:lineRule="auto"/>
              <w:ind w:left="30" w:right="-72"/>
              <w:rPr>
                <w:rFonts w:ascii="Arial" w:hAnsi="Arial" w:cs="Arial"/>
                <w:sz w:val="24"/>
                <w:szCs w:val="24"/>
              </w:rPr>
            </w:pPr>
            <w:r>
              <w:rPr>
                <w:rFonts w:ascii="Arial" w:hAnsi="Arial" w:cs="Arial"/>
                <w:sz w:val="24"/>
                <w:szCs w:val="24"/>
              </w:rPr>
              <w:t>Zamawiający dopuszcza.</w:t>
            </w:r>
          </w:p>
          <w:p w14:paraId="4243A476" w14:textId="77777777" w:rsidR="00716A6A" w:rsidRPr="00A02006" w:rsidRDefault="00716A6A" w:rsidP="00E67FEC">
            <w:pPr>
              <w:spacing w:after="40" w:line="360" w:lineRule="auto"/>
              <w:ind w:left="30" w:right="-72"/>
              <w:jc w:val="both"/>
              <w:rPr>
                <w:rFonts w:ascii="Arial" w:hAnsi="Arial" w:cs="Arial"/>
                <w:sz w:val="24"/>
                <w:szCs w:val="24"/>
              </w:rPr>
            </w:pPr>
          </w:p>
          <w:p w14:paraId="5193726F" w14:textId="681ADAFC"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6 dot.</w:t>
            </w:r>
            <w:r w:rsidR="00E67FEC">
              <w:rPr>
                <w:rFonts w:ascii="Arial" w:hAnsi="Arial" w:cs="Arial"/>
                <w:sz w:val="24"/>
                <w:szCs w:val="24"/>
              </w:rPr>
              <w:t xml:space="preserve"> </w:t>
            </w:r>
            <w:r w:rsidRPr="00A02006">
              <w:rPr>
                <w:rFonts w:ascii="Arial" w:hAnsi="Arial" w:cs="Arial"/>
                <w:sz w:val="24"/>
                <w:szCs w:val="24"/>
              </w:rPr>
              <w:t>pkt 116- Czy Zamawiający dopuści kardiomonitor bez funkcjonalności opisanej w punkcie 116?</w:t>
            </w:r>
          </w:p>
          <w:p w14:paraId="5D2CD0D3" w14:textId="77777777" w:rsid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3B48DBC9" w14:textId="10BE6E3A" w:rsidR="00A635B0" w:rsidRPr="00A635B0" w:rsidRDefault="00A635B0" w:rsidP="00716A6A">
            <w:pPr>
              <w:spacing w:after="40" w:line="360" w:lineRule="auto"/>
              <w:ind w:left="30" w:right="-72"/>
              <w:rPr>
                <w:rFonts w:ascii="Arial" w:hAnsi="Arial" w:cs="Arial"/>
                <w:sz w:val="24"/>
                <w:szCs w:val="24"/>
              </w:rPr>
            </w:pPr>
            <w:r w:rsidRPr="00A635B0">
              <w:rPr>
                <w:rFonts w:ascii="Arial" w:hAnsi="Arial" w:cs="Arial"/>
                <w:sz w:val="24"/>
                <w:szCs w:val="24"/>
              </w:rPr>
              <w:t>Zamawiający dopuszcza.</w:t>
            </w:r>
          </w:p>
          <w:p w14:paraId="354A976A" w14:textId="77777777" w:rsidR="00716A6A" w:rsidRPr="00A02006" w:rsidRDefault="00716A6A" w:rsidP="00716A6A">
            <w:pPr>
              <w:spacing w:after="40" w:line="360" w:lineRule="auto"/>
              <w:ind w:left="30" w:right="-72"/>
              <w:rPr>
                <w:rFonts w:ascii="Arial" w:hAnsi="Arial" w:cs="Arial"/>
                <w:sz w:val="24"/>
                <w:szCs w:val="24"/>
              </w:rPr>
            </w:pPr>
          </w:p>
          <w:p w14:paraId="49DA2A60" w14:textId="1D7EF795"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7 dot.</w:t>
            </w:r>
            <w:r w:rsidR="00E67FEC">
              <w:rPr>
                <w:rFonts w:ascii="Arial" w:hAnsi="Arial" w:cs="Arial"/>
                <w:sz w:val="24"/>
                <w:szCs w:val="24"/>
              </w:rPr>
              <w:t xml:space="preserve"> </w:t>
            </w:r>
            <w:r w:rsidRPr="00A02006">
              <w:rPr>
                <w:rFonts w:ascii="Arial" w:hAnsi="Arial" w:cs="Arial"/>
                <w:sz w:val="24"/>
                <w:szCs w:val="24"/>
              </w:rPr>
              <w:t>pkt 120- Czy Zamawiający dopuści kardiomonitor , który posiada zakres pomiarowy częstości oddechu co najmniej od 0 do 170 R/min oraz  wybór prędkości przesuwu krzywych 6.25; 12,5; 25 mm/s?</w:t>
            </w:r>
          </w:p>
          <w:p w14:paraId="21BF07D6"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46E98758" w14:textId="77777777" w:rsidR="00E67FEC" w:rsidRPr="00E67FEC" w:rsidRDefault="00E67FEC" w:rsidP="00E67FEC">
            <w:pPr>
              <w:spacing w:after="40" w:line="360" w:lineRule="auto"/>
              <w:ind w:left="30" w:right="-72"/>
              <w:rPr>
                <w:rFonts w:ascii="Arial" w:hAnsi="Arial" w:cs="Arial"/>
                <w:sz w:val="24"/>
                <w:szCs w:val="24"/>
              </w:rPr>
            </w:pPr>
            <w:r w:rsidRPr="00E67FEC">
              <w:rPr>
                <w:rFonts w:ascii="Arial" w:hAnsi="Arial" w:cs="Arial"/>
                <w:sz w:val="24"/>
                <w:szCs w:val="24"/>
              </w:rPr>
              <w:t>Zamawiający dopuszcza.</w:t>
            </w:r>
          </w:p>
          <w:p w14:paraId="5CAB6F97" w14:textId="77777777" w:rsidR="00716A6A" w:rsidRPr="00A02006" w:rsidRDefault="00716A6A" w:rsidP="00E67FEC">
            <w:pPr>
              <w:spacing w:after="40" w:line="360" w:lineRule="auto"/>
              <w:ind w:right="-72"/>
              <w:rPr>
                <w:rFonts w:ascii="Arial" w:hAnsi="Arial" w:cs="Arial"/>
                <w:sz w:val="24"/>
                <w:szCs w:val="24"/>
              </w:rPr>
            </w:pPr>
          </w:p>
          <w:p w14:paraId="613805E0" w14:textId="091E19D8"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8 dot.pkt 122- Czy Zamawiający dopuści kardiomonitor , który posiada pomiar częstości pulsu wraz z nieinwazyjnym ciśnieniem co najmniej w zakresie do 40 do 300 P/min. ?</w:t>
            </w:r>
          </w:p>
          <w:p w14:paraId="1BD38FF7"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59572160" w14:textId="77777777" w:rsidR="00E67FEC" w:rsidRPr="00E67FEC" w:rsidRDefault="00E67FEC" w:rsidP="00E67FEC">
            <w:pPr>
              <w:spacing w:after="40" w:line="360" w:lineRule="auto"/>
              <w:ind w:left="30" w:right="-72"/>
              <w:rPr>
                <w:rFonts w:ascii="Arial" w:hAnsi="Arial" w:cs="Arial"/>
                <w:sz w:val="24"/>
                <w:szCs w:val="24"/>
              </w:rPr>
            </w:pPr>
            <w:r w:rsidRPr="00E67FEC">
              <w:rPr>
                <w:rFonts w:ascii="Arial" w:hAnsi="Arial" w:cs="Arial"/>
                <w:sz w:val="24"/>
                <w:szCs w:val="24"/>
              </w:rPr>
              <w:t>Zamawiający dopuszcza.</w:t>
            </w:r>
          </w:p>
          <w:p w14:paraId="47CECD97" w14:textId="77777777" w:rsidR="00716A6A" w:rsidRPr="00A02006" w:rsidRDefault="00716A6A" w:rsidP="00716A6A">
            <w:pPr>
              <w:spacing w:after="40" w:line="360" w:lineRule="auto"/>
              <w:ind w:left="30" w:right="-72"/>
              <w:rPr>
                <w:rFonts w:ascii="Arial" w:hAnsi="Arial" w:cs="Arial"/>
                <w:sz w:val="24"/>
                <w:szCs w:val="24"/>
              </w:rPr>
            </w:pPr>
          </w:p>
          <w:p w14:paraId="3AA59EF1" w14:textId="0E1BF837"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9 dot.pkt 124-  Czy Zamawiający dopuści kardiomonitor, który posiada jedno gniazdo temp. z możliwością doposażenia w drugie takie gniazdo jako możliwość rozbudowy?</w:t>
            </w:r>
          </w:p>
          <w:p w14:paraId="011AE407"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7735776B" w14:textId="77777777" w:rsidR="00E67FEC" w:rsidRPr="00E67FEC" w:rsidRDefault="00E67FEC" w:rsidP="00E67FEC">
            <w:pPr>
              <w:spacing w:after="40" w:line="360" w:lineRule="auto"/>
              <w:ind w:left="30" w:right="-72"/>
              <w:rPr>
                <w:rFonts w:ascii="Arial" w:hAnsi="Arial" w:cs="Arial"/>
                <w:sz w:val="24"/>
                <w:szCs w:val="24"/>
              </w:rPr>
            </w:pPr>
            <w:r w:rsidRPr="00E67FEC">
              <w:rPr>
                <w:rFonts w:ascii="Arial" w:hAnsi="Arial" w:cs="Arial"/>
                <w:sz w:val="24"/>
                <w:szCs w:val="24"/>
              </w:rPr>
              <w:t>Zamawiający dopuszcza.</w:t>
            </w:r>
          </w:p>
          <w:p w14:paraId="26E6EA76" w14:textId="77777777" w:rsidR="00716A6A" w:rsidRPr="00A02006" w:rsidRDefault="00716A6A" w:rsidP="00716A6A">
            <w:pPr>
              <w:spacing w:after="40" w:line="360" w:lineRule="auto"/>
              <w:ind w:left="30" w:right="-72"/>
              <w:rPr>
                <w:rFonts w:ascii="Arial" w:hAnsi="Arial" w:cs="Arial"/>
                <w:sz w:val="24"/>
                <w:szCs w:val="24"/>
              </w:rPr>
            </w:pPr>
          </w:p>
          <w:p w14:paraId="142C90BB" w14:textId="6A2606D3"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10 dot.pkt 126- Czy Zamawiający dopuści kardiomonitor , który posiada zakres pomiarowy inwazyjnego ciśnienia  od -40 do +360 mmHg ?</w:t>
            </w:r>
          </w:p>
          <w:p w14:paraId="71243893"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lastRenderedPageBreak/>
              <w:t>Stanowisko (wyjaśnienie) Zamawiającego:</w:t>
            </w:r>
          </w:p>
          <w:p w14:paraId="67EF47E4" w14:textId="77777777" w:rsidR="00A635B0" w:rsidRPr="00A635B0" w:rsidRDefault="00A635B0" w:rsidP="00A635B0">
            <w:pPr>
              <w:spacing w:after="40" w:line="360" w:lineRule="auto"/>
              <w:ind w:left="30" w:right="-72"/>
              <w:rPr>
                <w:rFonts w:ascii="Arial" w:hAnsi="Arial" w:cs="Arial"/>
                <w:sz w:val="24"/>
                <w:szCs w:val="24"/>
              </w:rPr>
            </w:pPr>
            <w:r w:rsidRPr="00A635B0">
              <w:rPr>
                <w:rFonts w:ascii="Arial" w:hAnsi="Arial" w:cs="Arial"/>
                <w:sz w:val="24"/>
                <w:szCs w:val="24"/>
              </w:rPr>
              <w:t>Zamawiający dopuszcza.</w:t>
            </w:r>
          </w:p>
          <w:p w14:paraId="765E2CD7" w14:textId="77777777" w:rsidR="00716A6A" w:rsidRPr="00A02006" w:rsidRDefault="00716A6A" w:rsidP="00716A6A">
            <w:pPr>
              <w:spacing w:after="40" w:line="360" w:lineRule="auto"/>
              <w:ind w:left="30" w:right="-72"/>
              <w:rPr>
                <w:rFonts w:ascii="Arial" w:hAnsi="Arial" w:cs="Arial"/>
                <w:sz w:val="24"/>
                <w:szCs w:val="24"/>
              </w:rPr>
            </w:pPr>
          </w:p>
          <w:p w14:paraId="7C08E372" w14:textId="4885F32E" w:rsidR="00716A6A" w:rsidRPr="00A02006" w:rsidRDefault="00716A6A" w:rsidP="00E67FEC">
            <w:pPr>
              <w:spacing w:after="40" w:line="360" w:lineRule="auto"/>
              <w:ind w:left="30" w:right="-72"/>
              <w:jc w:val="both"/>
              <w:rPr>
                <w:rFonts w:ascii="Arial" w:hAnsi="Arial" w:cs="Arial"/>
                <w:sz w:val="24"/>
                <w:szCs w:val="24"/>
              </w:rPr>
            </w:pPr>
            <w:r w:rsidRPr="00A02006">
              <w:rPr>
                <w:rFonts w:ascii="Arial" w:hAnsi="Arial" w:cs="Arial"/>
                <w:sz w:val="24"/>
                <w:szCs w:val="24"/>
              </w:rPr>
              <w:t>Pytanie 11 dot.pkt 129- Czy Zamawiający dopuści również równoważną funkcjonalność jako ustawiany profil pracy o nazwie „tryb intubacji”  ?</w:t>
            </w:r>
          </w:p>
          <w:p w14:paraId="64F01115"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4D229543" w14:textId="77777777" w:rsidR="007B0B19" w:rsidRPr="007B0B19" w:rsidRDefault="007B0B19" w:rsidP="007B0B19">
            <w:pPr>
              <w:spacing w:after="40" w:line="360" w:lineRule="auto"/>
              <w:ind w:left="30" w:right="-72"/>
              <w:rPr>
                <w:rFonts w:ascii="Arial" w:hAnsi="Arial" w:cs="Arial"/>
                <w:sz w:val="24"/>
                <w:szCs w:val="24"/>
              </w:rPr>
            </w:pPr>
            <w:r w:rsidRPr="007B0B19">
              <w:rPr>
                <w:rFonts w:ascii="Arial" w:hAnsi="Arial" w:cs="Arial"/>
                <w:sz w:val="24"/>
                <w:szCs w:val="24"/>
              </w:rPr>
              <w:t>Zamawiający dopuszcza.</w:t>
            </w:r>
          </w:p>
          <w:p w14:paraId="22B34E1C" w14:textId="77777777" w:rsidR="00716A6A" w:rsidRPr="00A02006" w:rsidRDefault="00716A6A" w:rsidP="00716A6A">
            <w:pPr>
              <w:spacing w:after="40" w:line="360" w:lineRule="auto"/>
              <w:ind w:left="30" w:right="-72"/>
              <w:rPr>
                <w:rFonts w:ascii="Arial" w:hAnsi="Arial" w:cs="Arial"/>
                <w:sz w:val="24"/>
                <w:szCs w:val="24"/>
              </w:rPr>
            </w:pPr>
          </w:p>
          <w:p w14:paraId="489E87AF" w14:textId="44F4DBE5"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12 dot.pkt 131- Czy Zamawiający dopuści kardiomonitor , który posiada możliwość pamięci 96-godzinne trendy wszystkich mierzonych parametrów, w postaci tabel i wykresów z rozdzielczością przynajmniej 5 minuty. ?</w:t>
            </w:r>
          </w:p>
          <w:p w14:paraId="6E764E89"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385056C5" w14:textId="77777777" w:rsidR="00A635B0" w:rsidRPr="00A635B0" w:rsidRDefault="00A635B0" w:rsidP="00A635B0">
            <w:pPr>
              <w:spacing w:after="40" w:line="360" w:lineRule="auto"/>
              <w:ind w:left="30" w:right="-72"/>
              <w:rPr>
                <w:rFonts w:ascii="Arial" w:hAnsi="Arial" w:cs="Arial"/>
                <w:sz w:val="24"/>
                <w:szCs w:val="24"/>
              </w:rPr>
            </w:pPr>
            <w:r w:rsidRPr="00A635B0">
              <w:rPr>
                <w:rFonts w:ascii="Arial" w:hAnsi="Arial" w:cs="Arial"/>
                <w:sz w:val="24"/>
                <w:szCs w:val="24"/>
              </w:rPr>
              <w:t>Zamawiający dopuszcza.</w:t>
            </w:r>
          </w:p>
          <w:p w14:paraId="6AEC727B" w14:textId="77777777" w:rsidR="00716A6A" w:rsidRPr="00A02006" w:rsidRDefault="00716A6A" w:rsidP="00716A6A">
            <w:pPr>
              <w:spacing w:after="40" w:line="360" w:lineRule="auto"/>
              <w:ind w:left="30" w:right="-72"/>
              <w:rPr>
                <w:rFonts w:ascii="Arial" w:hAnsi="Arial" w:cs="Arial"/>
                <w:sz w:val="24"/>
                <w:szCs w:val="24"/>
              </w:rPr>
            </w:pPr>
          </w:p>
          <w:p w14:paraId="2DBDFC41" w14:textId="717439F2"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13 dot.pkt 132- Czy Zamawiający dopuści opisaną funkcjonalność w punkcie 35 obsługiwaną w centrali monitorującej ?</w:t>
            </w:r>
          </w:p>
          <w:p w14:paraId="258A63CC"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7C0FE3DA" w14:textId="77777777" w:rsidR="00A635B0" w:rsidRPr="00A635B0" w:rsidRDefault="00A635B0" w:rsidP="00A635B0">
            <w:pPr>
              <w:spacing w:after="40" w:line="360" w:lineRule="auto"/>
              <w:ind w:left="30" w:right="-72"/>
              <w:rPr>
                <w:rFonts w:ascii="Arial" w:hAnsi="Arial" w:cs="Arial"/>
                <w:sz w:val="24"/>
                <w:szCs w:val="24"/>
              </w:rPr>
            </w:pPr>
            <w:r w:rsidRPr="00A635B0">
              <w:rPr>
                <w:rFonts w:ascii="Arial" w:hAnsi="Arial" w:cs="Arial"/>
                <w:sz w:val="24"/>
                <w:szCs w:val="24"/>
              </w:rPr>
              <w:t>Zamawiający dopuszcza.</w:t>
            </w:r>
          </w:p>
          <w:p w14:paraId="32965CC9" w14:textId="77777777" w:rsidR="00716A6A" w:rsidRPr="00A02006" w:rsidRDefault="00716A6A" w:rsidP="00716A6A">
            <w:pPr>
              <w:spacing w:after="40" w:line="360" w:lineRule="auto"/>
              <w:ind w:left="30" w:right="-72"/>
              <w:rPr>
                <w:rFonts w:ascii="Arial" w:hAnsi="Arial" w:cs="Arial"/>
                <w:sz w:val="24"/>
                <w:szCs w:val="24"/>
              </w:rPr>
            </w:pPr>
          </w:p>
          <w:p w14:paraId="3904388D" w14:textId="50D2CC77"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14 dot.pkt 133- Czy Zamawiający dopuści kardiomonitor z zapamiętywaniem 200 zdarzeń alarmowych (krzywe i odpowiadające im wartości parametrów)?</w:t>
            </w:r>
          </w:p>
          <w:p w14:paraId="4C65679B"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21E67B34" w14:textId="2E0E9C99" w:rsidR="00716A6A" w:rsidRDefault="00A635B0" w:rsidP="00716A6A">
            <w:pPr>
              <w:spacing w:after="40" w:line="360" w:lineRule="auto"/>
              <w:ind w:left="30" w:right="-72"/>
              <w:rPr>
                <w:rFonts w:ascii="Arial" w:hAnsi="Arial" w:cs="Arial"/>
                <w:sz w:val="24"/>
                <w:szCs w:val="24"/>
              </w:rPr>
            </w:pPr>
            <w:r>
              <w:rPr>
                <w:rFonts w:ascii="Arial" w:hAnsi="Arial" w:cs="Arial"/>
                <w:sz w:val="24"/>
                <w:szCs w:val="24"/>
              </w:rPr>
              <w:t xml:space="preserve">Zamawiający dopuszcza </w:t>
            </w:r>
            <w:r w:rsidRPr="00A635B0">
              <w:rPr>
                <w:rFonts w:ascii="Arial" w:hAnsi="Arial" w:cs="Arial"/>
                <w:sz w:val="24"/>
                <w:szCs w:val="24"/>
              </w:rPr>
              <w:t xml:space="preserve">kardiomonitor z zapamiętywaniem </w:t>
            </w:r>
            <w:r w:rsidRPr="00A635B0">
              <w:rPr>
                <w:rFonts w:ascii="Arial" w:hAnsi="Arial" w:cs="Arial"/>
                <w:b/>
                <w:bCs/>
                <w:sz w:val="24"/>
                <w:szCs w:val="24"/>
              </w:rPr>
              <w:t>co najmniej 200</w:t>
            </w:r>
            <w:r w:rsidRPr="00A635B0">
              <w:rPr>
                <w:rFonts w:ascii="Arial" w:hAnsi="Arial" w:cs="Arial"/>
                <w:sz w:val="24"/>
                <w:szCs w:val="24"/>
              </w:rPr>
              <w:t xml:space="preserve"> zdarzeń alarmowych (krzywe i odpowiadające im wartości parametrów)?</w:t>
            </w:r>
          </w:p>
          <w:p w14:paraId="0948783D" w14:textId="77777777" w:rsidR="00A635B0" w:rsidRPr="00A02006" w:rsidRDefault="00A635B0" w:rsidP="00716A6A">
            <w:pPr>
              <w:spacing w:after="40" w:line="360" w:lineRule="auto"/>
              <w:ind w:left="30" w:right="-72"/>
              <w:rPr>
                <w:rFonts w:ascii="Arial" w:hAnsi="Arial" w:cs="Arial"/>
                <w:sz w:val="24"/>
                <w:szCs w:val="24"/>
              </w:rPr>
            </w:pPr>
          </w:p>
          <w:p w14:paraId="0A7BC480" w14:textId="4BBE1E38"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15 dot.</w:t>
            </w:r>
            <w:r w:rsidR="009934E4">
              <w:rPr>
                <w:rFonts w:ascii="Arial" w:hAnsi="Arial" w:cs="Arial"/>
                <w:sz w:val="24"/>
                <w:szCs w:val="24"/>
              </w:rPr>
              <w:t xml:space="preserve"> </w:t>
            </w:r>
            <w:r w:rsidRPr="00A02006">
              <w:rPr>
                <w:rFonts w:ascii="Arial" w:hAnsi="Arial" w:cs="Arial"/>
                <w:sz w:val="24"/>
                <w:szCs w:val="24"/>
              </w:rPr>
              <w:t>pkt 134- Czy Zamawiający dopuści kardiomonitor bez obliczeń dawek nerkowych ?</w:t>
            </w:r>
          </w:p>
          <w:p w14:paraId="0417912C"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6715FBC2" w14:textId="77777777" w:rsidR="00C8315C" w:rsidRPr="00C8315C" w:rsidRDefault="00C8315C" w:rsidP="00C8315C">
            <w:pPr>
              <w:spacing w:after="40" w:line="360" w:lineRule="auto"/>
              <w:ind w:left="30" w:right="-72"/>
              <w:rPr>
                <w:rFonts w:ascii="Arial" w:hAnsi="Arial" w:cs="Arial"/>
                <w:sz w:val="24"/>
                <w:szCs w:val="24"/>
              </w:rPr>
            </w:pPr>
            <w:r w:rsidRPr="00C8315C">
              <w:rPr>
                <w:rFonts w:ascii="Arial" w:hAnsi="Arial" w:cs="Arial"/>
                <w:sz w:val="24"/>
                <w:szCs w:val="24"/>
              </w:rPr>
              <w:t>Zamawiający dopuszcza.</w:t>
            </w:r>
          </w:p>
          <w:p w14:paraId="252D285A" w14:textId="77777777" w:rsidR="00716A6A" w:rsidRPr="00A02006" w:rsidRDefault="00716A6A" w:rsidP="00716A6A">
            <w:pPr>
              <w:spacing w:after="40" w:line="360" w:lineRule="auto"/>
              <w:ind w:left="30" w:right="-72"/>
              <w:rPr>
                <w:rFonts w:ascii="Arial" w:hAnsi="Arial" w:cs="Arial"/>
                <w:sz w:val="24"/>
                <w:szCs w:val="24"/>
              </w:rPr>
            </w:pPr>
          </w:p>
          <w:p w14:paraId="05F39543" w14:textId="77777777" w:rsidR="00716A6A" w:rsidRPr="00716A6A" w:rsidRDefault="00716A6A" w:rsidP="00716A6A">
            <w:pPr>
              <w:spacing w:after="40" w:line="360" w:lineRule="auto"/>
              <w:ind w:left="30" w:right="-72"/>
              <w:rPr>
                <w:rFonts w:ascii="Arial" w:hAnsi="Arial" w:cs="Arial"/>
                <w:sz w:val="24"/>
                <w:szCs w:val="24"/>
              </w:rPr>
            </w:pPr>
            <w:r w:rsidRPr="00716A6A">
              <w:rPr>
                <w:rFonts w:ascii="Arial" w:hAnsi="Arial" w:cs="Arial"/>
                <w:sz w:val="24"/>
                <w:szCs w:val="24"/>
              </w:rPr>
              <w:t>Pytanie 16 dot.pkt 134Czy Zamawiający dopuści kardiomonitor z modułem NMT: ?</w:t>
            </w:r>
          </w:p>
          <w:p w14:paraId="6CB1E76E" w14:textId="77777777" w:rsidR="00716A6A" w:rsidRPr="00716A6A" w:rsidRDefault="00716A6A" w:rsidP="00716A6A">
            <w:pPr>
              <w:spacing w:after="40" w:line="360" w:lineRule="auto"/>
              <w:ind w:left="30" w:right="-72"/>
              <w:rPr>
                <w:rFonts w:ascii="Arial" w:hAnsi="Arial" w:cs="Arial"/>
                <w:sz w:val="24"/>
                <w:szCs w:val="24"/>
              </w:rPr>
            </w:pPr>
            <w:r w:rsidRPr="00716A6A">
              <w:rPr>
                <w:rFonts w:ascii="Arial" w:hAnsi="Arial" w:cs="Arial"/>
                <w:sz w:val="24"/>
                <w:szCs w:val="24"/>
              </w:rPr>
              <w:lastRenderedPageBreak/>
              <w:t>Moduł NMT umożliwia korzystanie z czterech trybów stymulacji:</w:t>
            </w:r>
          </w:p>
          <w:p w14:paraId="00085ABB" w14:textId="77777777" w:rsidR="00716A6A" w:rsidRPr="00716A6A" w:rsidRDefault="00716A6A" w:rsidP="00716A6A">
            <w:pPr>
              <w:spacing w:after="40" w:line="360" w:lineRule="auto"/>
              <w:ind w:left="30" w:right="-72"/>
              <w:rPr>
                <w:rFonts w:ascii="Arial" w:hAnsi="Arial" w:cs="Arial"/>
                <w:sz w:val="24"/>
                <w:szCs w:val="24"/>
              </w:rPr>
            </w:pPr>
            <w:r w:rsidRPr="00716A6A">
              <w:rPr>
                <w:rFonts w:ascii="Arial" w:hAnsi="Arial" w:cs="Arial"/>
                <w:sz w:val="24"/>
                <w:szCs w:val="24"/>
              </w:rPr>
              <w:t>• Seria czterech impulsów (TOF)</w:t>
            </w:r>
          </w:p>
          <w:p w14:paraId="5B8D5D79" w14:textId="77777777" w:rsidR="00716A6A" w:rsidRPr="00716A6A" w:rsidRDefault="00716A6A" w:rsidP="00716A6A">
            <w:pPr>
              <w:spacing w:after="40" w:line="360" w:lineRule="auto"/>
              <w:ind w:left="30" w:right="-72"/>
              <w:rPr>
                <w:rFonts w:ascii="Arial" w:hAnsi="Arial" w:cs="Arial"/>
                <w:sz w:val="24"/>
                <w:szCs w:val="24"/>
              </w:rPr>
            </w:pPr>
            <w:r w:rsidRPr="00716A6A">
              <w:rPr>
                <w:rFonts w:ascii="Arial" w:hAnsi="Arial" w:cs="Arial"/>
                <w:sz w:val="24"/>
                <w:szCs w:val="24"/>
              </w:rPr>
              <w:t>• Pojedynczy impuls (Impuls)</w:t>
            </w:r>
          </w:p>
          <w:p w14:paraId="5947C4DF" w14:textId="77777777" w:rsidR="00716A6A" w:rsidRPr="00716A6A" w:rsidRDefault="00716A6A" w:rsidP="00716A6A">
            <w:pPr>
              <w:spacing w:after="40" w:line="360" w:lineRule="auto"/>
              <w:ind w:left="30" w:right="-72"/>
              <w:rPr>
                <w:rFonts w:ascii="Arial" w:hAnsi="Arial" w:cs="Arial"/>
                <w:sz w:val="24"/>
                <w:szCs w:val="24"/>
              </w:rPr>
            </w:pPr>
            <w:r w:rsidRPr="00716A6A">
              <w:rPr>
                <w:rFonts w:ascii="Arial" w:hAnsi="Arial" w:cs="Arial"/>
                <w:sz w:val="24"/>
                <w:szCs w:val="24"/>
              </w:rPr>
              <w:t>• Stymulacja potężcowa (PTC)</w:t>
            </w:r>
          </w:p>
          <w:p w14:paraId="3A452D05" w14:textId="3158854A"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 Stymulacja salwą podwójną (DBS)</w:t>
            </w:r>
          </w:p>
          <w:p w14:paraId="285A9FB0"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7A8145AC" w14:textId="77777777" w:rsidR="009934E4" w:rsidRPr="009934E4" w:rsidRDefault="009934E4" w:rsidP="009934E4">
            <w:pPr>
              <w:spacing w:after="40" w:line="360" w:lineRule="auto"/>
              <w:ind w:left="30" w:right="-72"/>
              <w:rPr>
                <w:rFonts w:ascii="Arial" w:hAnsi="Arial" w:cs="Arial"/>
                <w:sz w:val="24"/>
                <w:szCs w:val="24"/>
              </w:rPr>
            </w:pPr>
            <w:r w:rsidRPr="009934E4">
              <w:rPr>
                <w:rFonts w:ascii="Arial" w:hAnsi="Arial" w:cs="Arial"/>
                <w:sz w:val="24"/>
                <w:szCs w:val="24"/>
              </w:rPr>
              <w:t>Zamawiający dopuszcza.</w:t>
            </w:r>
          </w:p>
          <w:p w14:paraId="4C8FEAE5" w14:textId="77777777" w:rsidR="00716A6A" w:rsidRPr="00A02006" w:rsidRDefault="00716A6A" w:rsidP="00716A6A">
            <w:pPr>
              <w:spacing w:after="40" w:line="360" w:lineRule="auto"/>
              <w:ind w:left="30" w:right="-72"/>
              <w:rPr>
                <w:rFonts w:ascii="Arial" w:hAnsi="Arial" w:cs="Arial"/>
                <w:sz w:val="24"/>
                <w:szCs w:val="24"/>
              </w:rPr>
            </w:pPr>
          </w:p>
          <w:p w14:paraId="6D9885FB" w14:textId="73B867C1"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17 Czy Zamawiający będzie wymagał, aby moduł transportowy mógł pracować jednocześnie po zadokowaniu w kardiomonitorze głównym umożliwiając tym samym wygodną obsługę z obu stron łóżka pacjenta?</w:t>
            </w:r>
          </w:p>
          <w:p w14:paraId="6097BA69"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3C152AEC" w14:textId="3AC453BA" w:rsidR="00716A6A" w:rsidRDefault="00C8315C" w:rsidP="00716A6A">
            <w:pPr>
              <w:spacing w:after="40" w:line="360" w:lineRule="auto"/>
              <w:ind w:left="30" w:right="-72"/>
              <w:rPr>
                <w:rFonts w:ascii="Arial" w:hAnsi="Arial" w:cs="Arial"/>
                <w:sz w:val="24"/>
                <w:szCs w:val="24"/>
              </w:rPr>
            </w:pPr>
            <w:r>
              <w:rPr>
                <w:rFonts w:ascii="Arial" w:hAnsi="Arial" w:cs="Arial"/>
                <w:sz w:val="24"/>
                <w:szCs w:val="24"/>
              </w:rPr>
              <w:t>Nie.</w:t>
            </w:r>
          </w:p>
          <w:p w14:paraId="065F929B" w14:textId="77777777" w:rsidR="00C8315C" w:rsidRPr="00A02006" w:rsidRDefault="00C8315C" w:rsidP="00716A6A">
            <w:pPr>
              <w:spacing w:after="40" w:line="360" w:lineRule="auto"/>
              <w:ind w:left="30" w:right="-72"/>
              <w:rPr>
                <w:rFonts w:ascii="Arial" w:hAnsi="Arial" w:cs="Arial"/>
                <w:sz w:val="24"/>
                <w:szCs w:val="24"/>
              </w:rPr>
            </w:pPr>
          </w:p>
          <w:p w14:paraId="447404F7" w14:textId="7D09A570"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18- Czy Zamawiający będzie oczekiwał, aby kardiomonitory posiadały dedykowaną aplikację, która na podstawie animacji przedstawia stan pacjenta i pełni funkcję wspomagania decyzji klinicznych obrazując zmiany pacjenta dotyczące wielu parametrów jak: saturacja, ośrodkowe ciśnienie żylne, FIO2, objętość oddechowa, ciśnienie w drogach oddechowych, rzut serca, CO2, temperatura ciała, ciśnienie tętnicze, częstość akcji serca. Aplikacja musi umożliwiać wybór parametrów oraz progi alarmowe wpływające na wizualną prezentację stanów alarmujących?</w:t>
            </w:r>
          </w:p>
          <w:p w14:paraId="4C379901"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67138E45" w14:textId="483DDEBC" w:rsidR="00716A6A" w:rsidRDefault="00C8315C" w:rsidP="00716A6A">
            <w:pPr>
              <w:spacing w:after="40" w:line="360" w:lineRule="auto"/>
              <w:ind w:right="-72"/>
              <w:rPr>
                <w:rFonts w:ascii="Arial" w:hAnsi="Arial" w:cs="Arial"/>
                <w:sz w:val="24"/>
                <w:szCs w:val="24"/>
              </w:rPr>
            </w:pPr>
            <w:r>
              <w:rPr>
                <w:rFonts w:ascii="Arial" w:hAnsi="Arial" w:cs="Arial"/>
                <w:sz w:val="24"/>
                <w:szCs w:val="24"/>
              </w:rPr>
              <w:t>Nie.</w:t>
            </w:r>
          </w:p>
          <w:p w14:paraId="4A030E26" w14:textId="77777777" w:rsidR="00C8315C" w:rsidRPr="00A02006" w:rsidRDefault="00C8315C" w:rsidP="00716A6A">
            <w:pPr>
              <w:spacing w:after="40" w:line="360" w:lineRule="auto"/>
              <w:ind w:right="-72"/>
              <w:rPr>
                <w:rFonts w:ascii="Arial" w:hAnsi="Arial" w:cs="Arial"/>
                <w:sz w:val="24"/>
                <w:szCs w:val="24"/>
              </w:rPr>
            </w:pPr>
          </w:p>
          <w:p w14:paraId="38B7ECBB" w14:textId="0874AFB2"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19  Czy Zamawiający będzie oczekiwał, aby kardiomonitory były wyposażone w zaawansowane protokoły komunikacyjne oraz uwierzytelniające dane jak  wbudowany klient systemu Citrix Xen, wbudowana komunikacja RFiD oraz NFC, możliwość uruchamiania aplikacji webowych www bez konieczności instalowania dodatkowego oprogramowania (wbudowany silnik renderujący HTML5)?</w:t>
            </w:r>
          </w:p>
          <w:p w14:paraId="1CC2B569" w14:textId="77777777" w:rsid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19EA3EBF" w14:textId="3BE2AC91" w:rsidR="00C8315C" w:rsidRPr="00716A6A" w:rsidRDefault="00C8315C" w:rsidP="00716A6A">
            <w:pPr>
              <w:spacing w:after="40" w:line="360" w:lineRule="auto"/>
              <w:ind w:left="30" w:right="-72"/>
              <w:rPr>
                <w:rFonts w:ascii="Arial" w:hAnsi="Arial" w:cs="Arial"/>
                <w:sz w:val="24"/>
                <w:szCs w:val="24"/>
              </w:rPr>
            </w:pPr>
            <w:r w:rsidRPr="00C8315C">
              <w:rPr>
                <w:rFonts w:ascii="Arial" w:hAnsi="Arial" w:cs="Arial"/>
                <w:sz w:val="24"/>
                <w:szCs w:val="24"/>
              </w:rPr>
              <w:t>Nie.</w:t>
            </w:r>
          </w:p>
          <w:p w14:paraId="26559E17" w14:textId="77777777" w:rsidR="00716A6A" w:rsidRPr="00A02006" w:rsidRDefault="00716A6A" w:rsidP="00716A6A">
            <w:pPr>
              <w:spacing w:after="40" w:line="360" w:lineRule="auto"/>
              <w:ind w:left="30" w:right="-72"/>
              <w:rPr>
                <w:rFonts w:ascii="Arial" w:hAnsi="Arial" w:cs="Arial"/>
                <w:sz w:val="24"/>
                <w:szCs w:val="24"/>
              </w:rPr>
            </w:pPr>
          </w:p>
          <w:p w14:paraId="0997AE54" w14:textId="63837B20"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20  Czy Zamawiający będzie oczekiwał, aby kardiomonitory mogły zostać wyposażone w koncentratory tego samego producenta umożliwiające połączeniowe z inną aparaturą medyczną typy Aparaty do znieczulenia GE oraz Maquet, Respiratory GE, Maquet oraz Hamilton, do tworzenia elektronicznej karty pobytu pacjenta lub elektronicznej karty  zbiegu ?</w:t>
            </w:r>
          </w:p>
          <w:p w14:paraId="11B55E9E"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540340B3" w14:textId="12606BC7" w:rsidR="00716A6A" w:rsidRDefault="00C8315C" w:rsidP="00716A6A">
            <w:pPr>
              <w:spacing w:after="40" w:line="360" w:lineRule="auto"/>
              <w:ind w:left="30" w:right="-72"/>
              <w:rPr>
                <w:rFonts w:ascii="Arial" w:hAnsi="Arial" w:cs="Arial"/>
                <w:sz w:val="24"/>
                <w:szCs w:val="24"/>
              </w:rPr>
            </w:pPr>
            <w:r>
              <w:rPr>
                <w:rFonts w:ascii="Arial" w:hAnsi="Arial" w:cs="Arial"/>
                <w:sz w:val="24"/>
                <w:szCs w:val="24"/>
              </w:rPr>
              <w:t>Nie</w:t>
            </w:r>
          </w:p>
          <w:p w14:paraId="3B4A0886" w14:textId="77777777" w:rsidR="00C8315C" w:rsidRPr="00A02006" w:rsidRDefault="00C8315C" w:rsidP="00716A6A">
            <w:pPr>
              <w:spacing w:after="40" w:line="360" w:lineRule="auto"/>
              <w:ind w:left="30" w:right="-72"/>
              <w:rPr>
                <w:rFonts w:ascii="Arial" w:hAnsi="Arial" w:cs="Arial"/>
                <w:sz w:val="24"/>
                <w:szCs w:val="24"/>
              </w:rPr>
            </w:pPr>
          </w:p>
          <w:p w14:paraId="7BC131BA" w14:textId="0EA37671" w:rsidR="00716A6A"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20  Czy Zamawiający dopuści kardiomonitor oraz aparat do znieczulenie różnych producentów ?</w:t>
            </w:r>
          </w:p>
          <w:p w14:paraId="2EE8A166" w14:textId="77777777" w:rsidR="00716A6A" w:rsidRPr="00716A6A" w:rsidRDefault="00716A6A" w:rsidP="00716A6A">
            <w:pPr>
              <w:spacing w:after="40" w:line="360" w:lineRule="auto"/>
              <w:ind w:left="30" w:right="-72"/>
              <w:rPr>
                <w:rFonts w:ascii="Arial" w:hAnsi="Arial" w:cs="Arial"/>
                <w:b/>
                <w:bCs/>
                <w:sz w:val="24"/>
                <w:szCs w:val="24"/>
              </w:rPr>
            </w:pPr>
            <w:r w:rsidRPr="00716A6A">
              <w:rPr>
                <w:rFonts w:ascii="Arial" w:hAnsi="Arial" w:cs="Arial"/>
                <w:b/>
                <w:bCs/>
                <w:sz w:val="24"/>
                <w:szCs w:val="24"/>
              </w:rPr>
              <w:t>Stanowisko (wyjaśnienie) Zamawiającego:</w:t>
            </w:r>
          </w:p>
          <w:p w14:paraId="3B38F37C" w14:textId="16A45811" w:rsidR="00716A6A" w:rsidRDefault="00C8315C" w:rsidP="00716A6A">
            <w:pPr>
              <w:spacing w:after="40" w:line="360" w:lineRule="auto"/>
              <w:ind w:left="30" w:right="-72"/>
              <w:rPr>
                <w:rFonts w:ascii="Arial" w:hAnsi="Arial" w:cs="Arial"/>
                <w:sz w:val="24"/>
                <w:szCs w:val="24"/>
              </w:rPr>
            </w:pPr>
            <w:r>
              <w:rPr>
                <w:rFonts w:ascii="Arial" w:hAnsi="Arial" w:cs="Arial"/>
                <w:sz w:val="24"/>
                <w:szCs w:val="24"/>
              </w:rPr>
              <w:t>Zamawiający dopuszcza.</w:t>
            </w:r>
          </w:p>
          <w:p w14:paraId="7B0FE50A" w14:textId="77777777" w:rsidR="00C8315C" w:rsidRPr="00A02006" w:rsidRDefault="00C8315C" w:rsidP="00716A6A">
            <w:pPr>
              <w:spacing w:after="40" w:line="360" w:lineRule="auto"/>
              <w:ind w:left="30" w:right="-72"/>
              <w:rPr>
                <w:rFonts w:ascii="Arial" w:hAnsi="Arial" w:cs="Arial"/>
                <w:sz w:val="24"/>
                <w:szCs w:val="24"/>
              </w:rPr>
            </w:pPr>
          </w:p>
          <w:p w14:paraId="56CB5143" w14:textId="358DA30E" w:rsidR="00714D59" w:rsidRPr="00A02006" w:rsidRDefault="00716A6A" w:rsidP="00716A6A">
            <w:pPr>
              <w:spacing w:after="40" w:line="360" w:lineRule="auto"/>
              <w:ind w:left="30" w:right="-72"/>
              <w:rPr>
                <w:rFonts w:ascii="Arial" w:hAnsi="Arial" w:cs="Arial"/>
                <w:sz w:val="24"/>
                <w:szCs w:val="24"/>
              </w:rPr>
            </w:pPr>
            <w:r w:rsidRPr="00A02006">
              <w:rPr>
                <w:rFonts w:ascii="Arial" w:hAnsi="Arial" w:cs="Arial"/>
                <w:sz w:val="24"/>
                <w:szCs w:val="24"/>
              </w:rPr>
              <w:t>Pytanie 20  Czy Zamawiający będzie oczekiwał kompatybilności moduły transportowego w oferowanych pakietach 14 oraz 7 w celu łatwego transportu pacjenta wraz z kardiomonitorem  ?</w:t>
            </w:r>
          </w:p>
          <w:p w14:paraId="254F7155" w14:textId="50F95620" w:rsidR="00714D59" w:rsidRDefault="00714D59" w:rsidP="00716A6A">
            <w:pPr>
              <w:spacing w:after="40" w:line="276" w:lineRule="auto"/>
              <w:ind w:right="-72"/>
              <w:rPr>
                <w:rFonts w:ascii="Arial" w:hAnsi="Arial" w:cs="Arial"/>
                <w:b/>
                <w:bCs/>
                <w:sz w:val="24"/>
                <w:szCs w:val="24"/>
              </w:rPr>
            </w:pPr>
            <w:r w:rsidRPr="00A02006">
              <w:rPr>
                <w:rFonts w:ascii="Arial" w:hAnsi="Arial" w:cs="Arial"/>
                <w:b/>
                <w:bCs/>
                <w:sz w:val="24"/>
                <w:szCs w:val="24"/>
              </w:rPr>
              <w:t>Stanowisko (wyjaśnienie) Zamawiającego:</w:t>
            </w:r>
          </w:p>
          <w:p w14:paraId="4A24F287" w14:textId="55DB61FD" w:rsidR="00C8315C" w:rsidRPr="00C8315C" w:rsidRDefault="00C8315C" w:rsidP="00716A6A">
            <w:pPr>
              <w:spacing w:after="40" w:line="276" w:lineRule="auto"/>
              <w:ind w:right="-72"/>
              <w:rPr>
                <w:rFonts w:ascii="Arial" w:hAnsi="Arial" w:cs="Arial"/>
                <w:sz w:val="24"/>
                <w:szCs w:val="24"/>
              </w:rPr>
            </w:pPr>
            <w:r w:rsidRPr="00C8315C">
              <w:rPr>
                <w:rFonts w:ascii="Arial" w:hAnsi="Arial" w:cs="Arial"/>
                <w:sz w:val="24"/>
                <w:szCs w:val="24"/>
              </w:rPr>
              <w:t>Tak.</w:t>
            </w:r>
          </w:p>
          <w:p w14:paraId="1261BFF8" w14:textId="77777777" w:rsidR="00714D59" w:rsidRPr="00035DEC" w:rsidRDefault="00714D59" w:rsidP="00F33771">
            <w:pPr>
              <w:spacing w:after="40" w:line="276" w:lineRule="auto"/>
              <w:ind w:left="30" w:right="-72"/>
              <w:rPr>
                <w:rFonts w:ascii="Arial" w:hAnsi="Arial" w:cs="Arial"/>
                <w:b/>
                <w:bCs/>
                <w:sz w:val="24"/>
                <w:szCs w:val="24"/>
              </w:rPr>
            </w:pPr>
          </w:p>
          <w:p w14:paraId="787E4890" w14:textId="2AD90FA5" w:rsidR="00714D59" w:rsidRPr="00714D59" w:rsidRDefault="00714D59" w:rsidP="00714D59">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9</w:t>
            </w:r>
          </w:p>
          <w:p w14:paraId="163699C2" w14:textId="77777777" w:rsidR="00714D59" w:rsidRPr="00714D59" w:rsidRDefault="00714D59" w:rsidP="00714D59">
            <w:pPr>
              <w:numPr>
                <w:ilvl w:val="0"/>
                <w:numId w:val="13"/>
              </w:numPr>
              <w:spacing w:after="120" w:line="360" w:lineRule="auto"/>
              <w:ind w:right="-72"/>
              <w:jc w:val="both"/>
              <w:rPr>
                <w:rFonts w:ascii="Arial" w:hAnsi="Arial" w:cs="Arial"/>
                <w:b/>
                <w:sz w:val="24"/>
                <w:szCs w:val="24"/>
              </w:rPr>
            </w:pPr>
            <w:r w:rsidRPr="00714D59">
              <w:rPr>
                <w:rFonts w:ascii="Arial" w:hAnsi="Arial" w:cs="Arial"/>
                <w:b/>
                <w:sz w:val="24"/>
                <w:szCs w:val="24"/>
              </w:rPr>
              <w:t>Czy Zamawiający wyrazi zgodę na modyfikację zapisu w załączniku nr 6 do SWZ pkt. 12 oraz zapisu w załączniku nr 9 do SWZ §6 ust. 14?:</w:t>
            </w:r>
          </w:p>
          <w:p w14:paraId="47B57421" w14:textId="77777777" w:rsidR="00714D59" w:rsidRPr="00714D59" w:rsidRDefault="00714D59" w:rsidP="00714D59">
            <w:pPr>
              <w:spacing w:after="120" w:line="360" w:lineRule="auto"/>
              <w:ind w:left="30" w:right="-72"/>
              <w:jc w:val="both"/>
              <w:rPr>
                <w:rFonts w:ascii="Arial" w:hAnsi="Arial" w:cs="Arial"/>
                <w:b/>
                <w:sz w:val="24"/>
                <w:szCs w:val="24"/>
                <w:u w:val="single"/>
              </w:rPr>
            </w:pPr>
          </w:p>
          <w:p w14:paraId="1734E8DD" w14:textId="77777777" w:rsidR="00714D59" w:rsidRPr="00714D59" w:rsidRDefault="00714D59" w:rsidP="00714D59">
            <w:pPr>
              <w:spacing w:after="120" w:line="360" w:lineRule="auto"/>
              <w:ind w:left="30" w:right="-72"/>
              <w:jc w:val="both"/>
              <w:rPr>
                <w:rFonts w:ascii="Arial" w:hAnsi="Arial" w:cs="Arial"/>
                <w:bCs/>
                <w:sz w:val="24"/>
                <w:szCs w:val="24"/>
              </w:rPr>
            </w:pPr>
            <w:r w:rsidRPr="00714D59">
              <w:rPr>
                <w:rFonts w:ascii="Arial" w:hAnsi="Arial" w:cs="Arial"/>
                <w:bCs/>
                <w:sz w:val="24"/>
                <w:szCs w:val="24"/>
              </w:rPr>
              <w:t>„Dokumentacja serwisowa (przekazana najpóźniej w ostatnim dniu obowiązywania gwarancji) nie dotyczy zadań 5, 6, 9, 10, 11, 16, 20, 21.”</w:t>
            </w:r>
          </w:p>
          <w:p w14:paraId="63D615B7" w14:textId="77777777" w:rsidR="00714D59" w:rsidRPr="00714D59" w:rsidRDefault="00714D59" w:rsidP="00714D59">
            <w:pPr>
              <w:spacing w:after="120" w:line="360" w:lineRule="auto"/>
              <w:ind w:left="30" w:right="-72"/>
              <w:jc w:val="both"/>
              <w:rPr>
                <w:rFonts w:ascii="Arial" w:hAnsi="Arial" w:cs="Arial"/>
                <w:bCs/>
                <w:sz w:val="24"/>
                <w:szCs w:val="24"/>
              </w:rPr>
            </w:pPr>
            <w:r w:rsidRPr="00714D59">
              <w:rPr>
                <w:rFonts w:ascii="Arial" w:hAnsi="Arial" w:cs="Arial"/>
                <w:bCs/>
                <w:sz w:val="24"/>
                <w:szCs w:val="24"/>
              </w:rPr>
              <w:t>Na zapis następującej treści:</w:t>
            </w:r>
          </w:p>
          <w:p w14:paraId="270BE67F" w14:textId="77777777" w:rsidR="00714D59" w:rsidRPr="00714D59" w:rsidRDefault="00714D59" w:rsidP="00714D59">
            <w:pPr>
              <w:spacing w:after="120" w:line="360" w:lineRule="auto"/>
              <w:ind w:left="30" w:right="-72"/>
              <w:jc w:val="both"/>
              <w:rPr>
                <w:rFonts w:ascii="Arial" w:hAnsi="Arial" w:cs="Arial"/>
                <w:bCs/>
                <w:sz w:val="24"/>
                <w:szCs w:val="24"/>
              </w:rPr>
            </w:pPr>
            <w:r w:rsidRPr="00714D59">
              <w:rPr>
                <w:rFonts w:ascii="Arial" w:hAnsi="Arial" w:cs="Arial"/>
                <w:bCs/>
                <w:sz w:val="24"/>
                <w:szCs w:val="24"/>
              </w:rPr>
              <w:t xml:space="preserve">„Dokumentację serwisową, która zgodnie z instrukcją obsługi przewiduje samodzielną integrację w sprzęt, w tym w szczególności hasła, kody serwisowe, które po upływie gwarancji utrudniałyby Zamawiającemu dostęp do wykonywania podstawowych czynności serwisowych przedmiotu umowy przez inny niż Wykonawca podmiot </w:t>
            </w:r>
            <w:r w:rsidRPr="00714D59">
              <w:rPr>
                <w:rFonts w:ascii="Arial" w:hAnsi="Arial" w:cs="Arial"/>
                <w:bCs/>
                <w:sz w:val="24"/>
                <w:szCs w:val="24"/>
              </w:rPr>
              <w:lastRenderedPageBreak/>
              <w:t>(przekazana najpóźniej w ostatnim dniu obowiązywania gwarancji), dotyczy zadań 3 i 8.”?</w:t>
            </w:r>
          </w:p>
          <w:p w14:paraId="0E9667E3" w14:textId="77777777" w:rsidR="00714D59" w:rsidRPr="00714D59" w:rsidRDefault="00714D59" w:rsidP="00714D59">
            <w:pPr>
              <w:spacing w:after="120" w:line="360" w:lineRule="auto"/>
              <w:ind w:left="30" w:right="-72"/>
              <w:jc w:val="both"/>
              <w:rPr>
                <w:rFonts w:ascii="Arial" w:hAnsi="Arial" w:cs="Arial"/>
                <w:sz w:val="24"/>
                <w:szCs w:val="24"/>
              </w:rPr>
            </w:pPr>
            <w:r w:rsidRPr="00714D59">
              <w:rPr>
                <w:rFonts w:ascii="Arial" w:hAnsi="Arial" w:cs="Arial"/>
                <w:sz w:val="24"/>
                <w:szCs w:val="24"/>
              </w:rPr>
              <w:t>Z uwagi na wysoko zaawansowaną technologię w przypadku oferowanego sprzętu, dokumentacja serwisowa i oprogramowanie serwisowe udostępniane jest tylko punktom serwisowym posiadającym personel przeszkolony przez Producenta oraz wymagane przez niego wyposażenie. Spowodowane jest to odpowiedzialnością producenta za prawidłową i bezpieczną pracę urządzenia, przed użytkownikiem jak i pacjentem. Na skutek nieprawidłowo przeprowadzonych kalibracji i napraw mogą oni odnieść uszczerbek na zdrowiu, a Użytkownik naszego sprzętu być narażony na roszczenia finansowe ze strony Pacjenta lub Personelu.</w:t>
            </w:r>
          </w:p>
          <w:p w14:paraId="3A249C6D"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B1C2976" w14:textId="15D99D87" w:rsidR="00714D59" w:rsidRDefault="001C076A" w:rsidP="00714D59">
            <w:pPr>
              <w:spacing w:after="120" w:line="360" w:lineRule="auto"/>
              <w:ind w:left="30" w:right="-72"/>
              <w:jc w:val="both"/>
              <w:rPr>
                <w:rFonts w:ascii="Arial" w:hAnsi="Arial" w:cs="Arial"/>
                <w:sz w:val="24"/>
                <w:szCs w:val="24"/>
              </w:rPr>
            </w:pPr>
            <w:r>
              <w:rPr>
                <w:rFonts w:ascii="Arial" w:hAnsi="Arial" w:cs="Arial"/>
                <w:sz w:val="24"/>
                <w:szCs w:val="24"/>
              </w:rPr>
              <w:t>Zamawiający wyraża zgodę poprzez dodanie zapisu j</w:t>
            </w:r>
            <w:r w:rsidR="00695AB2">
              <w:rPr>
                <w:rFonts w:ascii="Arial" w:hAnsi="Arial" w:cs="Arial"/>
                <w:sz w:val="24"/>
                <w:szCs w:val="24"/>
              </w:rPr>
              <w:t>.</w:t>
            </w:r>
            <w:r>
              <w:rPr>
                <w:rFonts w:ascii="Arial" w:hAnsi="Arial" w:cs="Arial"/>
                <w:sz w:val="24"/>
                <w:szCs w:val="24"/>
              </w:rPr>
              <w:t>n.:</w:t>
            </w:r>
          </w:p>
          <w:p w14:paraId="54040E1D" w14:textId="0A4A3AD9" w:rsidR="001C076A" w:rsidRPr="00714D59" w:rsidRDefault="001C076A" w:rsidP="00714D59">
            <w:pPr>
              <w:spacing w:after="120" w:line="360" w:lineRule="auto"/>
              <w:ind w:left="30" w:right="-72"/>
              <w:jc w:val="both"/>
              <w:rPr>
                <w:rFonts w:ascii="Arial" w:hAnsi="Arial" w:cs="Arial"/>
                <w:sz w:val="24"/>
                <w:szCs w:val="24"/>
              </w:rPr>
            </w:pPr>
            <w:r w:rsidRPr="00714D59">
              <w:rPr>
                <w:rFonts w:ascii="Arial" w:hAnsi="Arial" w:cs="Arial"/>
                <w:bCs/>
                <w:sz w:val="24"/>
                <w:szCs w:val="24"/>
              </w:rPr>
              <w:t>„Dokumentację serwisową</w:t>
            </w:r>
            <w:r>
              <w:rPr>
                <w:rFonts w:ascii="Arial" w:hAnsi="Arial" w:cs="Arial"/>
                <w:bCs/>
                <w:sz w:val="24"/>
                <w:szCs w:val="24"/>
              </w:rPr>
              <w:t xml:space="preserve"> (dotyczy grupy nr 3, 6, 8)</w:t>
            </w:r>
            <w:r w:rsidRPr="00714D59">
              <w:rPr>
                <w:rFonts w:ascii="Arial" w:hAnsi="Arial" w:cs="Arial"/>
                <w:bCs/>
                <w:sz w:val="24"/>
                <w:szCs w:val="24"/>
              </w:rPr>
              <w:t>, która zgodnie z instrukcją obsługi przewiduje samodzielną integrację w sprzęt, w tym w szczególności hasła, kody serwisowe, które po upływie gwarancji utrudniałyby Zamawiającemu dostęp do wykonywania podstawowych czynności serwisowych przedmiotu umowy przez inny niż Wykonawca podmiot (przekazana</w:t>
            </w:r>
            <w:r>
              <w:rPr>
                <w:rFonts w:ascii="Arial" w:hAnsi="Arial" w:cs="Arial"/>
                <w:bCs/>
                <w:sz w:val="24"/>
                <w:szCs w:val="24"/>
              </w:rPr>
              <w:t xml:space="preserve"> zostanie</w:t>
            </w:r>
            <w:r w:rsidRPr="00714D59">
              <w:rPr>
                <w:rFonts w:ascii="Arial" w:hAnsi="Arial" w:cs="Arial"/>
                <w:bCs/>
                <w:sz w:val="24"/>
                <w:szCs w:val="24"/>
              </w:rPr>
              <w:t xml:space="preserve"> najpóźniej w ostatnim dniu obowiązywania gwarancji)</w:t>
            </w:r>
            <w:r>
              <w:rPr>
                <w:rFonts w:ascii="Arial" w:hAnsi="Arial" w:cs="Arial"/>
                <w:bCs/>
                <w:sz w:val="24"/>
                <w:szCs w:val="24"/>
              </w:rPr>
              <w:t>.”</w:t>
            </w:r>
          </w:p>
          <w:p w14:paraId="426F5DF9" w14:textId="77777777" w:rsidR="00714D59" w:rsidRPr="00714D59" w:rsidRDefault="00714D59" w:rsidP="00714D59">
            <w:pPr>
              <w:spacing w:after="120" w:line="360" w:lineRule="auto"/>
              <w:ind w:left="30" w:right="-72"/>
              <w:jc w:val="both"/>
              <w:rPr>
                <w:rFonts w:ascii="Arial" w:hAnsi="Arial" w:cs="Arial"/>
                <w:bCs/>
                <w:sz w:val="24"/>
                <w:szCs w:val="24"/>
              </w:rPr>
            </w:pPr>
          </w:p>
          <w:p w14:paraId="4574E596" w14:textId="77777777" w:rsidR="00714D59" w:rsidRPr="00714D59" w:rsidRDefault="00714D59" w:rsidP="00714D59">
            <w:pPr>
              <w:numPr>
                <w:ilvl w:val="0"/>
                <w:numId w:val="14"/>
              </w:numPr>
              <w:spacing w:after="120" w:line="360" w:lineRule="auto"/>
              <w:ind w:right="-72"/>
              <w:jc w:val="both"/>
              <w:rPr>
                <w:rFonts w:ascii="Arial" w:hAnsi="Arial" w:cs="Arial"/>
                <w:sz w:val="24"/>
                <w:szCs w:val="24"/>
              </w:rPr>
            </w:pPr>
            <w:r w:rsidRPr="00714D59">
              <w:rPr>
                <w:rFonts w:ascii="Arial" w:hAnsi="Arial" w:cs="Arial"/>
                <w:b/>
                <w:sz w:val="24"/>
                <w:szCs w:val="24"/>
              </w:rPr>
              <w:t>Czy Zamawiający wyrazi zgodę na modyfikację zapisu w SWZ pkt. 4.2 cześć 8 – Duodenoskop?:</w:t>
            </w:r>
          </w:p>
          <w:p w14:paraId="309873F3" w14:textId="77777777" w:rsidR="00714D59" w:rsidRPr="00714D59" w:rsidRDefault="00714D59" w:rsidP="00714D59">
            <w:pPr>
              <w:spacing w:after="120" w:line="360" w:lineRule="auto"/>
              <w:ind w:left="30" w:right="-72"/>
              <w:jc w:val="both"/>
              <w:rPr>
                <w:rFonts w:ascii="Arial" w:hAnsi="Arial" w:cs="Arial"/>
                <w:sz w:val="24"/>
                <w:szCs w:val="24"/>
              </w:rPr>
            </w:pPr>
            <w:r w:rsidRPr="00714D59">
              <w:rPr>
                <w:rFonts w:ascii="Arial" w:hAnsi="Arial" w:cs="Arial"/>
                <w:sz w:val="24"/>
                <w:szCs w:val="24"/>
              </w:rPr>
              <w:t>„Gwarancja min. 24 m-ce od daty dostawy (VIDE KRYTERIA OCENY OFERT).”</w:t>
            </w:r>
          </w:p>
          <w:p w14:paraId="63A4FD8D" w14:textId="77777777" w:rsidR="00714D59" w:rsidRPr="00714D59" w:rsidRDefault="00714D59" w:rsidP="00714D59">
            <w:pPr>
              <w:spacing w:after="120" w:line="360" w:lineRule="auto"/>
              <w:ind w:left="30" w:right="-72"/>
              <w:jc w:val="both"/>
              <w:rPr>
                <w:rFonts w:ascii="Arial" w:hAnsi="Arial" w:cs="Arial"/>
                <w:sz w:val="24"/>
                <w:szCs w:val="24"/>
              </w:rPr>
            </w:pPr>
          </w:p>
          <w:p w14:paraId="4BA006FA" w14:textId="77777777" w:rsidR="00714D59" w:rsidRPr="00714D59" w:rsidRDefault="00714D59" w:rsidP="00714D59">
            <w:pPr>
              <w:spacing w:after="120" w:line="360" w:lineRule="auto"/>
              <w:ind w:left="30" w:right="-72"/>
              <w:jc w:val="both"/>
              <w:rPr>
                <w:rFonts w:ascii="Arial" w:hAnsi="Arial" w:cs="Arial"/>
                <w:sz w:val="24"/>
                <w:szCs w:val="24"/>
              </w:rPr>
            </w:pPr>
            <w:r w:rsidRPr="00714D59">
              <w:rPr>
                <w:rFonts w:ascii="Arial" w:hAnsi="Arial" w:cs="Arial"/>
                <w:sz w:val="24"/>
                <w:szCs w:val="24"/>
              </w:rPr>
              <w:t>Na zapis następującej treści:</w:t>
            </w:r>
          </w:p>
          <w:p w14:paraId="55388F38" w14:textId="77777777" w:rsidR="00714D59" w:rsidRPr="00714D59" w:rsidRDefault="00714D59" w:rsidP="00714D59">
            <w:pPr>
              <w:spacing w:after="120" w:line="360" w:lineRule="auto"/>
              <w:ind w:left="30" w:right="-72"/>
              <w:jc w:val="both"/>
              <w:rPr>
                <w:rFonts w:ascii="Arial" w:hAnsi="Arial" w:cs="Arial"/>
                <w:sz w:val="24"/>
                <w:szCs w:val="24"/>
              </w:rPr>
            </w:pPr>
            <w:r w:rsidRPr="00714D59">
              <w:rPr>
                <w:rFonts w:ascii="Arial" w:hAnsi="Arial" w:cs="Arial"/>
                <w:sz w:val="24"/>
                <w:szCs w:val="24"/>
              </w:rPr>
              <w:t>„Gwarancja min. 12 m-cy od daty dostawy (VIDE KRYTERIA OCENY OFERT).”</w:t>
            </w:r>
          </w:p>
          <w:p w14:paraId="6E7CB1D8"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B3E114" w14:textId="71B957D7" w:rsidR="00714D59" w:rsidRPr="000C546C" w:rsidRDefault="001C076A" w:rsidP="000C546C">
            <w:pPr>
              <w:spacing w:after="40" w:line="276" w:lineRule="auto"/>
              <w:ind w:left="30" w:right="-72"/>
              <w:rPr>
                <w:rFonts w:ascii="Arial" w:hAnsi="Arial" w:cs="Arial"/>
                <w:sz w:val="24"/>
                <w:szCs w:val="24"/>
              </w:rPr>
            </w:pPr>
            <w:r w:rsidRPr="001C076A">
              <w:rPr>
                <w:rFonts w:ascii="Arial" w:hAnsi="Arial" w:cs="Arial"/>
                <w:sz w:val="24"/>
                <w:szCs w:val="24"/>
              </w:rPr>
              <w:t>Zamawiający nie wyraża zgody.</w:t>
            </w:r>
          </w:p>
          <w:p w14:paraId="42CEA8D6" w14:textId="22489D25" w:rsidR="00714D59" w:rsidRPr="00714D59" w:rsidRDefault="00714D59" w:rsidP="00714D59">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10</w:t>
            </w:r>
          </w:p>
          <w:p w14:paraId="318D0760" w14:textId="77777777" w:rsidR="00714D59" w:rsidRPr="00714D59" w:rsidRDefault="00714D59" w:rsidP="00714D59">
            <w:pPr>
              <w:spacing w:after="60" w:line="360" w:lineRule="auto"/>
              <w:ind w:left="30" w:right="-72"/>
              <w:jc w:val="both"/>
              <w:rPr>
                <w:rFonts w:ascii="Arial" w:hAnsi="Arial" w:cs="Arial"/>
                <w:b/>
                <w:sz w:val="24"/>
                <w:szCs w:val="24"/>
              </w:rPr>
            </w:pPr>
          </w:p>
          <w:p w14:paraId="0A60CE63" w14:textId="77777777" w:rsidR="00714D59" w:rsidRPr="00714D59" w:rsidRDefault="00714D59" w:rsidP="00714D59">
            <w:pPr>
              <w:spacing w:after="60" w:line="360" w:lineRule="auto"/>
              <w:ind w:left="30" w:right="-72"/>
              <w:jc w:val="both"/>
              <w:rPr>
                <w:rFonts w:ascii="Arial" w:hAnsi="Arial" w:cs="Arial"/>
                <w:b/>
                <w:sz w:val="24"/>
                <w:szCs w:val="24"/>
              </w:rPr>
            </w:pPr>
            <w:r w:rsidRPr="00714D59">
              <w:rPr>
                <w:rFonts w:ascii="Arial" w:hAnsi="Arial" w:cs="Arial"/>
                <w:b/>
                <w:sz w:val="24"/>
                <w:szCs w:val="24"/>
              </w:rPr>
              <w:lastRenderedPageBreak/>
              <w:t xml:space="preserve"> Pytania dotyczy „GRUPAY 6” Narzędzia chirurgiczne dla Bloku Operacyjnego Ginekologii </w:t>
            </w:r>
          </w:p>
          <w:p w14:paraId="3EDA5DA5" w14:textId="77777777" w:rsidR="00714D59" w:rsidRPr="00714D59" w:rsidRDefault="00714D59" w:rsidP="00714D59">
            <w:pPr>
              <w:numPr>
                <w:ilvl w:val="0"/>
                <w:numId w:val="15"/>
              </w:numPr>
              <w:spacing w:after="60" w:line="360" w:lineRule="auto"/>
              <w:ind w:right="-72"/>
              <w:jc w:val="both"/>
              <w:rPr>
                <w:rFonts w:ascii="Arial" w:hAnsi="Arial" w:cs="Arial"/>
                <w:bCs/>
                <w:sz w:val="24"/>
                <w:szCs w:val="24"/>
              </w:rPr>
            </w:pPr>
            <w:r w:rsidRPr="00714D59">
              <w:rPr>
                <w:rFonts w:ascii="Arial" w:hAnsi="Arial" w:cs="Arial"/>
                <w:bCs/>
                <w:sz w:val="24"/>
                <w:szCs w:val="24"/>
              </w:rPr>
              <w:t xml:space="preserve">Lp.16 c) „Płaszcz narzędzia pokryty halarem, zapewniającym dużą odporność na działanie korozji i wysokiej temperatury.” </w:t>
            </w:r>
          </w:p>
          <w:p w14:paraId="7B74FC38" w14:textId="056BFF52" w:rsidR="00714D59" w:rsidRPr="00714D59" w:rsidRDefault="00714D59" w:rsidP="00714D59">
            <w:pPr>
              <w:spacing w:after="60" w:line="360" w:lineRule="auto"/>
              <w:ind w:left="30" w:right="-72"/>
              <w:jc w:val="both"/>
              <w:rPr>
                <w:rFonts w:ascii="Arial" w:hAnsi="Arial" w:cs="Arial"/>
                <w:bCs/>
                <w:sz w:val="24"/>
                <w:szCs w:val="24"/>
              </w:rPr>
            </w:pPr>
            <w:r w:rsidRPr="00714D59">
              <w:rPr>
                <w:rFonts w:ascii="Arial" w:hAnsi="Arial" w:cs="Arial"/>
                <w:bCs/>
                <w:sz w:val="24"/>
                <w:szCs w:val="24"/>
              </w:rPr>
              <w:t xml:space="preserve">Czy Zamawiający zaakceptuje Płaszcz narzędzia nieizolowany, powierzchnia matowa redukująca rozpraszające refleksy świetlne, pozostałe podpunkty w Lp.16 a),b),d),e),f) bez zmian? </w:t>
            </w:r>
          </w:p>
          <w:p w14:paraId="382432F2"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D051C87" w14:textId="147FD075" w:rsidR="00714D59" w:rsidRPr="002024FD" w:rsidRDefault="002024FD" w:rsidP="00714D59">
            <w:pPr>
              <w:spacing w:after="60" w:line="360" w:lineRule="auto"/>
              <w:ind w:left="30" w:right="-72"/>
              <w:jc w:val="both"/>
              <w:rPr>
                <w:rFonts w:ascii="Arial" w:hAnsi="Arial" w:cs="Arial"/>
                <w:bCs/>
                <w:sz w:val="24"/>
                <w:szCs w:val="24"/>
              </w:rPr>
            </w:pPr>
            <w:r w:rsidRPr="002024FD">
              <w:rPr>
                <w:rFonts w:ascii="Arial" w:hAnsi="Arial" w:cs="Arial"/>
                <w:bCs/>
                <w:sz w:val="24"/>
                <w:szCs w:val="24"/>
              </w:rPr>
              <w:t>Zamawiaj</w:t>
            </w:r>
            <w:r>
              <w:rPr>
                <w:rFonts w:ascii="Arial" w:hAnsi="Arial" w:cs="Arial"/>
                <w:bCs/>
                <w:sz w:val="24"/>
                <w:szCs w:val="24"/>
              </w:rPr>
              <w:t>ą</w:t>
            </w:r>
            <w:r w:rsidRPr="002024FD">
              <w:rPr>
                <w:rFonts w:ascii="Arial" w:hAnsi="Arial" w:cs="Arial"/>
                <w:bCs/>
                <w:sz w:val="24"/>
                <w:szCs w:val="24"/>
              </w:rPr>
              <w:t>cy wyraża zgodę.</w:t>
            </w:r>
          </w:p>
          <w:p w14:paraId="62296859" w14:textId="77777777" w:rsidR="002024FD" w:rsidRPr="00714D59" w:rsidRDefault="002024FD" w:rsidP="00714D59">
            <w:pPr>
              <w:spacing w:after="60" w:line="360" w:lineRule="auto"/>
              <w:ind w:left="30" w:right="-72"/>
              <w:jc w:val="both"/>
              <w:rPr>
                <w:rFonts w:ascii="Arial" w:hAnsi="Arial" w:cs="Arial"/>
                <w:b/>
                <w:sz w:val="24"/>
                <w:szCs w:val="24"/>
              </w:rPr>
            </w:pPr>
          </w:p>
          <w:p w14:paraId="51FCDBF1" w14:textId="77777777" w:rsidR="00714D59" w:rsidRPr="00714D59" w:rsidRDefault="00714D59" w:rsidP="00714D59">
            <w:pPr>
              <w:numPr>
                <w:ilvl w:val="0"/>
                <w:numId w:val="16"/>
              </w:numPr>
              <w:spacing w:after="60" w:line="360" w:lineRule="auto"/>
              <w:ind w:right="-72"/>
              <w:jc w:val="both"/>
              <w:rPr>
                <w:rFonts w:ascii="Arial" w:hAnsi="Arial" w:cs="Arial"/>
                <w:b/>
                <w:sz w:val="24"/>
                <w:szCs w:val="24"/>
              </w:rPr>
            </w:pPr>
            <w:r w:rsidRPr="00714D59">
              <w:rPr>
                <w:rFonts w:ascii="Arial" w:hAnsi="Arial" w:cs="Arial"/>
                <w:b/>
                <w:sz w:val="24"/>
                <w:szCs w:val="24"/>
              </w:rPr>
              <w:t xml:space="preserve">Pytania dotyczą Załącznika nr 6 ,,Warunki gwarancji i serwisu” </w:t>
            </w:r>
          </w:p>
          <w:p w14:paraId="6C8E8018" w14:textId="77777777" w:rsidR="00714D59" w:rsidRPr="00714D59" w:rsidRDefault="00714D59" w:rsidP="00714D59">
            <w:pPr>
              <w:spacing w:after="60" w:line="360" w:lineRule="auto"/>
              <w:ind w:left="30" w:right="-72"/>
              <w:jc w:val="both"/>
              <w:rPr>
                <w:rFonts w:ascii="Arial" w:hAnsi="Arial" w:cs="Arial"/>
                <w:b/>
                <w:sz w:val="24"/>
                <w:szCs w:val="24"/>
              </w:rPr>
            </w:pPr>
          </w:p>
          <w:p w14:paraId="31D506DD" w14:textId="77777777" w:rsidR="00714D59" w:rsidRPr="00714D59" w:rsidRDefault="00714D59" w:rsidP="00714D59">
            <w:pPr>
              <w:spacing w:after="60" w:line="360" w:lineRule="auto"/>
              <w:ind w:left="30" w:right="-72"/>
              <w:jc w:val="both"/>
              <w:rPr>
                <w:rFonts w:ascii="Arial" w:hAnsi="Arial" w:cs="Arial"/>
                <w:bCs/>
                <w:sz w:val="24"/>
                <w:szCs w:val="24"/>
              </w:rPr>
            </w:pPr>
            <w:r w:rsidRPr="00714D59">
              <w:rPr>
                <w:rFonts w:ascii="Arial" w:hAnsi="Arial" w:cs="Arial"/>
                <w:bCs/>
                <w:sz w:val="24"/>
                <w:szCs w:val="24"/>
              </w:rPr>
              <w:t xml:space="preserve">AD1: Co Zamawiający rozumie poprzez zapis „bez włączeń” w przypadku udzielanej gwarancji? </w:t>
            </w:r>
          </w:p>
          <w:p w14:paraId="518FB017"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CCD18B" w14:textId="76342008" w:rsidR="00714D59" w:rsidRPr="002024FD" w:rsidRDefault="002024FD" w:rsidP="00714D59">
            <w:pPr>
              <w:spacing w:after="60" w:line="360" w:lineRule="auto"/>
              <w:ind w:left="30" w:right="-72"/>
              <w:jc w:val="both"/>
              <w:rPr>
                <w:rFonts w:ascii="Arial" w:hAnsi="Arial" w:cs="Arial"/>
                <w:bCs/>
                <w:sz w:val="24"/>
                <w:szCs w:val="24"/>
              </w:rPr>
            </w:pPr>
            <w:r w:rsidRPr="002024FD">
              <w:rPr>
                <w:rFonts w:ascii="Arial" w:hAnsi="Arial" w:cs="Arial"/>
                <w:bCs/>
                <w:sz w:val="24"/>
                <w:szCs w:val="24"/>
              </w:rPr>
              <w:t>Naprawa lub wymiana wyrobu bez względu na przyczynę usterki.</w:t>
            </w:r>
          </w:p>
          <w:p w14:paraId="321CD02A" w14:textId="77777777" w:rsidR="002024FD" w:rsidRPr="00714D59" w:rsidRDefault="002024FD" w:rsidP="00714D59">
            <w:pPr>
              <w:spacing w:after="60" w:line="360" w:lineRule="auto"/>
              <w:ind w:left="30" w:right="-72"/>
              <w:jc w:val="both"/>
              <w:rPr>
                <w:rFonts w:ascii="Arial" w:hAnsi="Arial" w:cs="Arial"/>
                <w:b/>
                <w:sz w:val="24"/>
                <w:szCs w:val="24"/>
              </w:rPr>
            </w:pPr>
          </w:p>
          <w:p w14:paraId="547526B9" w14:textId="77777777" w:rsidR="00714D59" w:rsidRDefault="00714D59" w:rsidP="00714D59">
            <w:pPr>
              <w:spacing w:after="60" w:line="360" w:lineRule="auto"/>
              <w:ind w:left="30" w:right="-72"/>
              <w:jc w:val="both"/>
              <w:rPr>
                <w:rFonts w:ascii="Arial" w:hAnsi="Arial" w:cs="Arial"/>
                <w:b/>
                <w:sz w:val="24"/>
                <w:szCs w:val="24"/>
              </w:rPr>
            </w:pPr>
            <w:r w:rsidRPr="00714D59">
              <w:rPr>
                <w:rFonts w:ascii="Arial" w:hAnsi="Arial" w:cs="Arial"/>
                <w:b/>
                <w:sz w:val="24"/>
                <w:szCs w:val="24"/>
              </w:rPr>
              <w:t xml:space="preserve">AD.2: </w:t>
            </w:r>
            <w:r w:rsidRPr="00714D59">
              <w:rPr>
                <w:rFonts w:ascii="Arial" w:hAnsi="Arial" w:cs="Arial"/>
                <w:bCs/>
                <w:sz w:val="24"/>
                <w:szCs w:val="24"/>
              </w:rPr>
              <w:t>Co Zamawiający rozumie poprzez zapis „weryfikacja zgłoszenia”? Proszę o opis czynności wymaganych celem „weryfikacji zgłoszenia”.</w:t>
            </w:r>
            <w:r w:rsidRPr="00714D59">
              <w:rPr>
                <w:rFonts w:ascii="Arial" w:hAnsi="Arial" w:cs="Arial"/>
                <w:b/>
                <w:sz w:val="24"/>
                <w:szCs w:val="24"/>
              </w:rPr>
              <w:t xml:space="preserve"> </w:t>
            </w:r>
          </w:p>
          <w:p w14:paraId="4FCCB960"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9EA92B" w14:textId="6BFCAC0F" w:rsidR="00714D59" w:rsidRPr="002024FD" w:rsidRDefault="002024FD" w:rsidP="00714D59">
            <w:pPr>
              <w:spacing w:after="60" w:line="360" w:lineRule="auto"/>
              <w:ind w:left="30" w:right="-72"/>
              <w:jc w:val="both"/>
              <w:rPr>
                <w:rFonts w:ascii="Arial" w:hAnsi="Arial" w:cs="Arial"/>
                <w:bCs/>
                <w:sz w:val="24"/>
                <w:szCs w:val="24"/>
              </w:rPr>
            </w:pPr>
            <w:r w:rsidRPr="002024FD">
              <w:rPr>
                <w:rFonts w:ascii="Arial" w:hAnsi="Arial" w:cs="Arial"/>
                <w:bCs/>
                <w:sz w:val="24"/>
                <w:szCs w:val="24"/>
              </w:rPr>
              <w:t>Zamawiający poprzez weryfikację zgłoszenia uważa fakt nawiązania kontaktu i ustalenia dalszych czynności.</w:t>
            </w:r>
          </w:p>
          <w:p w14:paraId="57CE1101" w14:textId="77777777" w:rsidR="002024FD" w:rsidRPr="00714D59" w:rsidRDefault="002024FD" w:rsidP="00714D59">
            <w:pPr>
              <w:spacing w:after="60" w:line="360" w:lineRule="auto"/>
              <w:ind w:left="30" w:right="-72"/>
              <w:jc w:val="both"/>
              <w:rPr>
                <w:rFonts w:ascii="Arial" w:hAnsi="Arial" w:cs="Arial"/>
                <w:b/>
                <w:sz w:val="24"/>
                <w:szCs w:val="24"/>
              </w:rPr>
            </w:pPr>
          </w:p>
          <w:p w14:paraId="1018E3CD" w14:textId="77777777" w:rsidR="00714D59" w:rsidRPr="00714D59" w:rsidRDefault="00714D59" w:rsidP="00714D59">
            <w:pPr>
              <w:spacing w:after="60" w:line="360" w:lineRule="auto"/>
              <w:ind w:left="30" w:right="-72"/>
              <w:jc w:val="both"/>
              <w:rPr>
                <w:rFonts w:ascii="Arial" w:hAnsi="Arial" w:cs="Arial"/>
                <w:bCs/>
                <w:sz w:val="24"/>
                <w:szCs w:val="24"/>
              </w:rPr>
            </w:pPr>
            <w:r w:rsidRPr="00714D59">
              <w:rPr>
                <w:rFonts w:ascii="Arial" w:hAnsi="Arial" w:cs="Arial"/>
                <w:bCs/>
                <w:sz w:val="24"/>
                <w:szCs w:val="24"/>
              </w:rPr>
              <w:t>AD.12: Dokumentacja serwisowa stanowi tajemnice przedsiębiorstwa, zawiera detale techniczne oraz technologiczne będące informacjami niejawnymi. Czy zamawiający zrezygnuje z wymagania dokumentacji serwisowej?</w:t>
            </w:r>
          </w:p>
          <w:p w14:paraId="25E7E559" w14:textId="77777777" w:rsidR="00714D59" w:rsidRDefault="00714D59" w:rsidP="00714D5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A7FCAD" w14:textId="1F7E6058" w:rsidR="00714D59" w:rsidRPr="001C076A" w:rsidRDefault="001C076A" w:rsidP="00714D59">
            <w:pPr>
              <w:spacing w:after="40" w:line="276" w:lineRule="auto"/>
              <w:ind w:left="30" w:right="-72"/>
              <w:rPr>
                <w:rFonts w:ascii="Arial" w:hAnsi="Arial" w:cs="Arial"/>
                <w:sz w:val="24"/>
                <w:szCs w:val="24"/>
              </w:rPr>
            </w:pPr>
            <w:r w:rsidRPr="001C076A">
              <w:rPr>
                <w:rFonts w:ascii="Arial" w:hAnsi="Arial" w:cs="Arial"/>
                <w:sz w:val="24"/>
                <w:szCs w:val="24"/>
              </w:rPr>
              <w:t>Vide odpowiedź na pytanie nr 9</w:t>
            </w:r>
            <w:r>
              <w:rPr>
                <w:rFonts w:ascii="Arial" w:hAnsi="Arial" w:cs="Arial"/>
                <w:sz w:val="24"/>
                <w:szCs w:val="24"/>
              </w:rPr>
              <w:t>.1</w:t>
            </w:r>
            <w:r w:rsidRPr="001C076A">
              <w:rPr>
                <w:rFonts w:ascii="Arial" w:hAnsi="Arial" w:cs="Arial"/>
                <w:sz w:val="24"/>
                <w:szCs w:val="24"/>
              </w:rPr>
              <w:t>.</w:t>
            </w:r>
          </w:p>
          <w:p w14:paraId="3A2AABC7" w14:textId="77777777" w:rsidR="00714D59" w:rsidRDefault="00714D59" w:rsidP="00714D59">
            <w:pPr>
              <w:spacing w:after="40" w:line="276" w:lineRule="auto"/>
              <w:ind w:left="30" w:right="-72"/>
              <w:rPr>
                <w:rFonts w:ascii="Arial" w:hAnsi="Arial" w:cs="Arial"/>
                <w:b/>
                <w:bCs/>
                <w:sz w:val="24"/>
                <w:szCs w:val="24"/>
              </w:rPr>
            </w:pPr>
          </w:p>
          <w:p w14:paraId="3845FEA7" w14:textId="77777777" w:rsidR="000C546C" w:rsidRDefault="000C546C" w:rsidP="00714D59">
            <w:pPr>
              <w:spacing w:before="60" w:after="60" w:line="276" w:lineRule="auto"/>
              <w:ind w:left="30" w:right="-72"/>
              <w:rPr>
                <w:rFonts w:ascii="Arial" w:hAnsi="Arial" w:cs="Arial"/>
                <w:b/>
                <w:bCs/>
                <w:color w:val="FF0000"/>
                <w:sz w:val="24"/>
                <w:szCs w:val="24"/>
              </w:rPr>
            </w:pPr>
          </w:p>
          <w:p w14:paraId="1338F202" w14:textId="7A941A6D" w:rsidR="002355A6" w:rsidRPr="00714D59" w:rsidRDefault="002355A6" w:rsidP="002355A6">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12</w:t>
            </w:r>
          </w:p>
          <w:p w14:paraId="0AA903AE" w14:textId="77777777" w:rsidR="002355A6" w:rsidRPr="00714D59" w:rsidRDefault="002355A6" w:rsidP="002355A6">
            <w:pPr>
              <w:spacing w:after="60" w:line="360" w:lineRule="auto"/>
              <w:ind w:left="30" w:right="-72"/>
              <w:jc w:val="both"/>
              <w:rPr>
                <w:rFonts w:ascii="Arial" w:hAnsi="Arial" w:cs="Arial"/>
                <w:b/>
                <w:sz w:val="24"/>
                <w:szCs w:val="24"/>
              </w:rPr>
            </w:pPr>
          </w:p>
          <w:p w14:paraId="6CD78C6D" w14:textId="77777777" w:rsidR="00947255"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lastRenderedPageBreak/>
              <w:t xml:space="preserve">1 Aparat służący do neuromonitoringu nerwów czaszkowych w chirurgii endokrynologicznej i laryngologicznej z możliwością rozszerzenia o neuromonitoring w chirurgii kolorektalnej. </w:t>
            </w:r>
          </w:p>
          <w:p w14:paraId="52D95F8F" w14:textId="2D9CA0F4"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aby aparat był przeznaczony do neuromonitoringu nerwów czaszkowych w chirurgii endokrynologicznej i laryngologicznej, z możliwością rozszerzenia zastosowania na inne dziedziny zgodne z jego funkcją kliniczną, bez konieczności dedykowanego zastosowania w chirurgii kolorektalnej? </w:t>
            </w:r>
            <w:r w:rsidRPr="002355A6">
              <w:rPr>
                <w:rFonts w:ascii="Arial" w:hAnsi="Arial" w:cs="Arial"/>
                <w:b/>
                <w:bCs/>
                <w:sz w:val="24"/>
                <w:szCs w:val="24"/>
              </w:rPr>
              <w:t xml:space="preserve">Uzasadnienie: </w:t>
            </w:r>
            <w:r w:rsidRPr="002355A6">
              <w:rPr>
                <w:rFonts w:ascii="Arial" w:hAnsi="Arial" w:cs="Arial"/>
                <w:bCs/>
                <w:sz w:val="24"/>
                <w:szCs w:val="24"/>
              </w:rPr>
              <w:t xml:space="preserve">aparaty do neuromonitoringu są projektowane jako rozwiązania modułowe, konfigurowane w zależności od rodzaju zabiegu i zastosowanych elektrod. W praktyce klinicznej te same funkcje monitorowania i stymulacji nerwów czaszkowych są wykorzystywane w wielu dziedzinach chirurgii głowy i szyi, niezależnie od rodzaju operacji. Dopuszczenie szerszej interpretacji zastosowania pozwoli Zamawiającemu na wybór rozwiązania o elastycznej konfiguracji, które może być rozwijane w przyszłości zgodnie z potrzebami szpitala. </w:t>
            </w:r>
          </w:p>
          <w:p w14:paraId="55488ACC"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5989D52" w14:textId="5518A5C7" w:rsidR="002355A6" w:rsidRPr="00947255" w:rsidRDefault="00947255" w:rsidP="00714D59">
            <w:pPr>
              <w:spacing w:after="60" w:line="360" w:lineRule="auto"/>
              <w:ind w:left="30" w:right="-72"/>
              <w:jc w:val="both"/>
              <w:rPr>
                <w:rFonts w:ascii="Arial" w:hAnsi="Arial" w:cs="Arial"/>
                <w:sz w:val="24"/>
                <w:szCs w:val="24"/>
              </w:rPr>
            </w:pPr>
            <w:r w:rsidRPr="00947255">
              <w:rPr>
                <w:rFonts w:ascii="Arial" w:hAnsi="Arial" w:cs="Arial"/>
                <w:sz w:val="24"/>
                <w:szCs w:val="24"/>
              </w:rPr>
              <w:t>Zamawiający dopuszcza.</w:t>
            </w:r>
          </w:p>
          <w:p w14:paraId="103A5972" w14:textId="77777777" w:rsidR="002355A6" w:rsidRDefault="002355A6" w:rsidP="00714D59">
            <w:pPr>
              <w:spacing w:after="60" w:line="360" w:lineRule="auto"/>
              <w:ind w:left="30" w:right="-72"/>
              <w:jc w:val="both"/>
              <w:rPr>
                <w:rFonts w:ascii="Arial" w:hAnsi="Arial" w:cs="Arial"/>
                <w:b/>
                <w:bCs/>
                <w:sz w:val="24"/>
                <w:szCs w:val="24"/>
              </w:rPr>
            </w:pPr>
          </w:p>
          <w:p w14:paraId="5838D79B" w14:textId="77777777" w:rsidR="00947255"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2 Intuicyjny interfejs pacjenta z gniazdami touchproof do podłączenia elektrod w chirurgii endokrynologicznej i laryngologicznej, wielorazowy, nieautoklawowalny, przewód o dł. min 4,5m – 1 sztuka </w:t>
            </w:r>
          </w:p>
          <w:p w14:paraId="1763DA74" w14:textId="24331EFF"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zastosowanie jednego interfejsu pacjenta z gniazdami typu touchproof, umożliwiającego konfigurację dla różnych typów zabiegów, bez konieczności dostarczania osobnego interfejsu przeznaczonego do chirurgii kolorektalnej? </w:t>
            </w:r>
            <w:r w:rsidRPr="002355A6">
              <w:rPr>
                <w:rFonts w:ascii="Arial" w:hAnsi="Arial" w:cs="Arial"/>
                <w:b/>
                <w:bCs/>
                <w:sz w:val="24"/>
                <w:szCs w:val="24"/>
              </w:rPr>
              <w:t xml:space="preserve">Uzasadnienie: </w:t>
            </w:r>
            <w:r w:rsidRPr="002355A6">
              <w:rPr>
                <w:rFonts w:ascii="Arial" w:hAnsi="Arial" w:cs="Arial"/>
                <w:bCs/>
                <w:sz w:val="24"/>
                <w:szCs w:val="24"/>
              </w:rPr>
              <w:t xml:space="preserve">nowoczesne systemy neuromonitoringu oferują uniwersalne interfejsy pacjenta, które dzięki odpowiedniemu oprogramowaniu i zestawowi kabli mogą być wykorzystywane w różnych procedurach chirurgicznych. Takie rozwiązanie zapewnia pełną funkcjonalność w zakresie monitorowania nerwów czaszkowych, przy jednoczesnym uproszczeniu konfiguracji i ograniczeniu liczby elementów sprzętu. Dopuszczenie jednego interfejsu zwiększa ergonomię pracy zespołu operacyjnego i ogranicza koszty serwisowe, bez wpływu na jakość monitorowania. </w:t>
            </w:r>
          </w:p>
          <w:p w14:paraId="21D72FF9"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9C73035" w14:textId="1196B6D3" w:rsidR="002355A6" w:rsidRPr="00947255" w:rsidRDefault="00947255" w:rsidP="00714D59">
            <w:pPr>
              <w:spacing w:after="60" w:line="360" w:lineRule="auto"/>
              <w:ind w:left="30" w:right="-72"/>
              <w:jc w:val="both"/>
              <w:rPr>
                <w:rFonts w:ascii="Arial" w:hAnsi="Arial" w:cs="Arial"/>
                <w:sz w:val="24"/>
                <w:szCs w:val="24"/>
              </w:rPr>
            </w:pPr>
            <w:r w:rsidRPr="00947255">
              <w:rPr>
                <w:rFonts w:ascii="Arial" w:hAnsi="Arial" w:cs="Arial"/>
                <w:sz w:val="24"/>
                <w:szCs w:val="24"/>
              </w:rPr>
              <w:t>Zamawiający dopuszcza.</w:t>
            </w:r>
          </w:p>
          <w:p w14:paraId="30C079FB" w14:textId="77777777" w:rsidR="002355A6" w:rsidRDefault="002355A6" w:rsidP="00714D59">
            <w:pPr>
              <w:spacing w:after="60" w:line="360" w:lineRule="auto"/>
              <w:ind w:left="30" w:right="-72"/>
              <w:jc w:val="both"/>
              <w:rPr>
                <w:rFonts w:ascii="Arial" w:hAnsi="Arial" w:cs="Arial"/>
                <w:b/>
                <w:bCs/>
                <w:sz w:val="24"/>
                <w:szCs w:val="24"/>
              </w:rPr>
            </w:pPr>
          </w:p>
          <w:p w14:paraId="1E9007AB"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3 Interfejs pacjenta, służący do podłączenia elektrod odbiorczych i stymulacyjnych z możliwością zawieszenia na szynie stołu operacyjnego. Podłączenie elektrod do interfejsu pacjenta bez konieczności bezpośredniego łączenia elektrod z monitorem. </w:t>
            </w:r>
          </w:p>
          <w:p w14:paraId="305122CB" w14:textId="34F10D17"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zastosowanie interfejsu pacjenta umożliwiającego monitorowanie nerwów czaszkowych w chirurgii endokrynologicznej i laryngologicznej, bez konieczności wyszczególniania odrębnego interfejsu dedykowanego do chirurgii kolorektalnej? </w:t>
            </w:r>
            <w:r w:rsidRPr="002355A6">
              <w:rPr>
                <w:rFonts w:ascii="Arial" w:hAnsi="Arial" w:cs="Arial"/>
                <w:b/>
                <w:bCs/>
                <w:sz w:val="24"/>
                <w:szCs w:val="24"/>
              </w:rPr>
              <w:t xml:space="preserve">Uzasadnienie: </w:t>
            </w:r>
            <w:r w:rsidRPr="002355A6">
              <w:rPr>
                <w:rFonts w:ascii="Arial" w:hAnsi="Arial" w:cs="Arial"/>
                <w:bCs/>
                <w:sz w:val="24"/>
                <w:szCs w:val="24"/>
              </w:rPr>
              <w:t xml:space="preserve">wymagania dotyczące interfejsu pacjenta w opisie przedmiotu zamówienia odnoszą się do funkcji neuromonitoringu oraz sposobu podłączenia elektrod, a nie do przypisania interfejsu do konkretnej dziedziny chirurgii. Zawężenie opisu do ściśle nazwanych obszarów zabiegowych może prowadzić do nieuzasadnionego ograniczenia liczby rozwiązań spełniających wymagania funkcjonalne, mimo że oferują one równoważny zakres monitorowania. W konsekwencji takie ograniczenie może skutkować zmniejszeniem konkurencyjności postępowania i wzrostem ceny ofert, co nie jest konieczne dla osiągnięcia celu zamówienia ani dla zapewnienia bezpieczeństwa pacjentów. </w:t>
            </w:r>
          </w:p>
          <w:p w14:paraId="200EB139" w14:textId="77777777" w:rsidR="00947255" w:rsidRPr="00947255" w:rsidRDefault="00947255" w:rsidP="00947255">
            <w:pPr>
              <w:spacing w:after="60" w:line="360" w:lineRule="auto"/>
              <w:ind w:left="30" w:right="-72"/>
              <w:jc w:val="both"/>
              <w:rPr>
                <w:rFonts w:ascii="Arial" w:hAnsi="Arial" w:cs="Arial"/>
                <w:b/>
                <w:bCs/>
                <w:sz w:val="24"/>
                <w:szCs w:val="24"/>
              </w:rPr>
            </w:pPr>
            <w:r w:rsidRPr="00947255">
              <w:rPr>
                <w:rFonts w:ascii="Arial" w:hAnsi="Arial" w:cs="Arial"/>
                <w:b/>
                <w:bCs/>
                <w:sz w:val="24"/>
                <w:szCs w:val="24"/>
              </w:rPr>
              <w:t>Stanowisko (wyjaśnienie) Zamawiającego:</w:t>
            </w:r>
          </w:p>
          <w:p w14:paraId="19AD91C1" w14:textId="4D27E771" w:rsidR="002355A6" w:rsidRPr="00947255" w:rsidRDefault="00947255" w:rsidP="00714D59">
            <w:pPr>
              <w:spacing w:after="60" w:line="360" w:lineRule="auto"/>
              <w:ind w:left="30" w:right="-72"/>
              <w:jc w:val="both"/>
              <w:rPr>
                <w:rFonts w:ascii="Arial" w:hAnsi="Arial" w:cs="Arial"/>
                <w:sz w:val="24"/>
                <w:szCs w:val="24"/>
              </w:rPr>
            </w:pPr>
            <w:r w:rsidRPr="00947255">
              <w:rPr>
                <w:rFonts w:ascii="Arial" w:hAnsi="Arial" w:cs="Arial"/>
                <w:sz w:val="24"/>
                <w:szCs w:val="24"/>
              </w:rPr>
              <w:t>Zamawiający dopuszcza.</w:t>
            </w:r>
          </w:p>
          <w:p w14:paraId="23F9457A" w14:textId="77777777" w:rsidR="002355A6" w:rsidRDefault="002355A6" w:rsidP="00714D59">
            <w:pPr>
              <w:spacing w:after="60" w:line="360" w:lineRule="auto"/>
              <w:ind w:left="30" w:right="-72"/>
              <w:jc w:val="both"/>
              <w:rPr>
                <w:rFonts w:ascii="Arial" w:hAnsi="Arial" w:cs="Arial"/>
                <w:b/>
                <w:bCs/>
                <w:sz w:val="24"/>
                <w:szCs w:val="24"/>
              </w:rPr>
            </w:pPr>
          </w:p>
          <w:p w14:paraId="1426F0D0"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5 Urządzenie wyposażone w min. 2 stymulatory stałoprądowe z zakresem stymulacji od min. 0,01 do 25mA. Zakres regulacji częstotliwości impulsów min. od 1 do 60 Hz, skok co 1 Hz – do wybory przy pomocy oprogramowania. </w:t>
            </w:r>
          </w:p>
          <w:p w14:paraId="0D0B7ACF" w14:textId="6A5D30D3"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rozwiązanie z jednym zintegrowanym stymulatorem o zakresie 0,05–10 mA oraz zdefiniowanych częstotliwościach klinicznych 3/30 Hz (tor EMG) i 4/3 Hz (konfiguracja VANESSA), zamiast wymogu dwóch stymulatorów o zakresie 0,01–25 mA z płynną regulacją 1–60 Hz? </w:t>
            </w:r>
            <w:r w:rsidRPr="002355A6">
              <w:rPr>
                <w:rFonts w:ascii="Arial" w:hAnsi="Arial" w:cs="Arial"/>
                <w:b/>
                <w:bCs/>
                <w:sz w:val="24"/>
                <w:szCs w:val="24"/>
              </w:rPr>
              <w:t xml:space="preserve">Uzasadnienie: </w:t>
            </w:r>
            <w:r w:rsidRPr="002355A6">
              <w:rPr>
                <w:rFonts w:ascii="Arial" w:hAnsi="Arial" w:cs="Arial"/>
                <w:bCs/>
                <w:sz w:val="24"/>
                <w:szCs w:val="24"/>
              </w:rPr>
              <w:t xml:space="preserve">• Bezpieczeństwo i walidacja kliniczna: ograniczenie prądu i energii impulsu oraz stosowanie sprawdzonych częstotliwości zmniejsza ryzyko uszkodzeń nerwu i artefaktów, przy zachowaniu pełnej skuteczności identyfikacji i monitorowania. • Mniejsza złożoność, mniej błędów: krótsza lista parametrów do ustawiania i stałe protokoły przyspieszają pracę i poprawiają powtarzalność; brak konieczności synchronizacji dwóch generatorów. • Przejrzystość </w:t>
            </w:r>
            <w:r w:rsidRPr="002355A6">
              <w:rPr>
                <w:rFonts w:ascii="Arial" w:hAnsi="Arial" w:cs="Arial"/>
                <w:bCs/>
                <w:sz w:val="24"/>
                <w:szCs w:val="24"/>
              </w:rPr>
              <w:lastRenderedPageBreak/>
              <w:t xml:space="preserve">toru stymulacji: dostępne są dwa wyjścia stymulacji przez przedwzmacniacz, jednak aktywne jest zawsze jedno, co eliminuje nakładanie bodźców, upraszcza workflow i ułatwia dokumentowanie. </w:t>
            </w:r>
          </w:p>
          <w:p w14:paraId="16C10731"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2676FC" w14:textId="77777777" w:rsidR="00947255" w:rsidRPr="00947255" w:rsidRDefault="00947255" w:rsidP="00947255">
            <w:pPr>
              <w:spacing w:after="60" w:line="360" w:lineRule="auto"/>
              <w:ind w:left="30" w:right="-72"/>
              <w:jc w:val="both"/>
              <w:rPr>
                <w:rFonts w:ascii="Arial" w:hAnsi="Arial" w:cs="Arial"/>
                <w:sz w:val="24"/>
                <w:szCs w:val="24"/>
              </w:rPr>
            </w:pPr>
            <w:r w:rsidRPr="00947255">
              <w:rPr>
                <w:rFonts w:ascii="Arial" w:hAnsi="Arial" w:cs="Arial"/>
                <w:sz w:val="24"/>
                <w:szCs w:val="24"/>
              </w:rPr>
              <w:t>Zamawiający dopuszcza.</w:t>
            </w:r>
          </w:p>
          <w:p w14:paraId="7EB04011" w14:textId="77777777" w:rsidR="002355A6" w:rsidRDefault="002355A6" w:rsidP="00457B80">
            <w:pPr>
              <w:spacing w:after="60" w:line="360" w:lineRule="auto"/>
              <w:ind w:right="-72"/>
              <w:jc w:val="both"/>
              <w:rPr>
                <w:rFonts w:ascii="Arial" w:hAnsi="Arial" w:cs="Arial"/>
                <w:b/>
                <w:bCs/>
                <w:sz w:val="24"/>
                <w:szCs w:val="24"/>
              </w:rPr>
            </w:pPr>
          </w:p>
          <w:p w14:paraId="2281D88C"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6 Urządzenie posiadające kolory ekran LCD min. 12 cali max. 14 cali, multidotykowy. </w:t>
            </w:r>
          </w:p>
          <w:p w14:paraId="06812719" w14:textId="0ED87EB7"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wymaga ekranu 15 cali, w pełni dotykowego (multi-touch)? </w:t>
            </w:r>
            <w:r w:rsidRPr="002355A6">
              <w:rPr>
                <w:rFonts w:ascii="Arial" w:hAnsi="Arial" w:cs="Arial"/>
                <w:b/>
                <w:bCs/>
                <w:sz w:val="24"/>
                <w:szCs w:val="24"/>
              </w:rPr>
              <w:t xml:space="preserve">Uzasadnienie: </w:t>
            </w:r>
            <w:r w:rsidRPr="002355A6">
              <w:rPr>
                <w:rFonts w:ascii="Arial" w:hAnsi="Arial" w:cs="Arial"/>
                <w:bCs/>
                <w:sz w:val="24"/>
                <w:szCs w:val="24"/>
              </w:rPr>
              <w:t xml:space="preserve">Większa powierzchnia robocza: jednoczesny podgląd krzywych EMG, parametrów i znaczników bez przełączania widoków. Obsługa w rękawicach + gesty multitouch: szybkie, precyzyjne ustawienia oraz intuicyjny zoom i przewijanie sygnału. Mniej osprzętu do dekontaminacji: brak konieczności stałej klawiatury i myszki zmniejsza liczbę punktów potencjalnego zakażenia. </w:t>
            </w:r>
          </w:p>
          <w:p w14:paraId="3ADBFC4A"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47090E" w14:textId="05D4C81E" w:rsidR="002355A6" w:rsidRPr="00457B80" w:rsidRDefault="00457B80" w:rsidP="00714D59">
            <w:pPr>
              <w:spacing w:after="60" w:line="360" w:lineRule="auto"/>
              <w:ind w:left="30" w:right="-72"/>
              <w:jc w:val="both"/>
              <w:rPr>
                <w:rFonts w:ascii="Arial" w:hAnsi="Arial" w:cs="Arial"/>
                <w:sz w:val="24"/>
                <w:szCs w:val="24"/>
              </w:rPr>
            </w:pPr>
            <w:r w:rsidRPr="00457B80">
              <w:rPr>
                <w:rFonts w:ascii="Arial" w:hAnsi="Arial" w:cs="Arial"/>
                <w:sz w:val="24"/>
                <w:szCs w:val="24"/>
              </w:rPr>
              <w:t xml:space="preserve">Zamawiający dopuszcza ekran </w:t>
            </w:r>
            <w:r>
              <w:rPr>
                <w:rFonts w:ascii="Arial" w:hAnsi="Arial" w:cs="Arial"/>
                <w:sz w:val="24"/>
                <w:szCs w:val="24"/>
              </w:rPr>
              <w:t xml:space="preserve">LCD </w:t>
            </w:r>
            <w:r w:rsidRPr="00457B80">
              <w:rPr>
                <w:rFonts w:ascii="Arial" w:hAnsi="Arial" w:cs="Arial"/>
                <w:sz w:val="24"/>
                <w:szCs w:val="24"/>
              </w:rPr>
              <w:t xml:space="preserve">w zakresie </w:t>
            </w:r>
            <w:r w:rsidRPr="00457B80">
              <w:rPr>
                <w:rFonts w:ascii="Arial" w:hAnsi="Arial" w:cs="Arial"/>
                <w:b/>
                <w:bCs/>
                <w:sz w:val="24"/>
                <w:szCs w:val="24"/>
              </w:rPr>
              <w:t>min. 12 cali max. 15 cali</w:t>
            </w:r>
            <w:r>
              <w:rPr>
                <w:rFonts w:ascii="Arial" w:hAnsi="Arial" w:cs="Arial"/>
                <w:sz w:val="24"/>
                <w:szCs w:val="24"/>
              </w:rPr>
              <w:t>, multidotykowy.</w:t>
            </w:r>
          </w:p>
          <w:p w14:paraId="03910C52" w14:textId="77777777" w:rsidR="002355A6" w:rsidRDefault="002355A6" w:rsidP="00714D59">
            <w:pPr>
              <w:spacing w:after="60" w:line="360" w:lineRule="auto"/>
              <w:ind w:left="30" w:right="-72"/>
              <w:jc w:val="both"/>
              <w:rPr>
                <w:rFonts w:ascii="Arial" w:hAnsi="Arial" w:cs="Arial"/>
                <w:b/>
                <w:bCs/>
                <w:sz w:val="24"/>
                <w:szCs w:val="24"/>
              </w:rPr>
            </w:pPr>
          </w:p>
          <w:p w14:paraId="7EB6C009" w14:textId="77777777" w:rsidR="002355A6" w:rsidRDefault="002355A6" w:rsidP="00714D59">
            <w:pPr>
              <w:spacing w:after="60" w:line="360" w:lineRule="auto"/>
              <w:ind w:left="30" w:right="-72"/>
              <w:jc w:val="both"/>
              <w:rPr>
                <w:rFonts w:ascii="Arial" w:hAnsi="Arial" w:cs="Arial"/>
                <w:b/>
                <w:bCs/>
                <w:sz w:val="24"/>
                <w:szCs w:val="24"/>
              </w:rPr>
            </w:pPr>
          </w:p>
          <w:p w14:paraId="36C06B13"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8 Regulacja stymulacją przy pomocy pokrętła nawigacyjnego oraz panelu dotykowego. </w:t>
            </w:r>
          </w:p>
          <w:p w14:paraId="5527C15A" w14:textId="36355310"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regulację wyłącznie z ekranu dotykowego (bez pokrętła)? </w:t>
            </w:r>
            <w:r w:rsidRPr="002355A6">
              <w:rPr>
                <w:rFonts w:ascii="Arial" w:hAnsi="Arial" w:cs="Arial"/>
                <w:b/>
                <w:bCs/>
                <w:sz w:val="24"/>
                <w:szCs w:val="24"/>
              </w:rPr>
              <w:t xml:space="preserve">Uzasadnienie: </w:t>
            </w:r>
            <w:r w:rsidRPr="002355A6">
              <w:rPr>
                <w:rFonts w:ascii="Arial" w:hAnsi="Arial" w:cs="Arial"/>
                <w:bCs/>
                <w:sz w:val="24"/>
                <w:szCs w:val="24"/>
              </w:rPr>
              <w:t xml:space="preserve">• Kontrola zakażeń: gładki front bez szczelin i gałek ułatwia szybką dekontaminację i pozwala stosować sterylne osłony ekranu. • Ergonomia i szybkość w rękawicach: duże przyciski/suwaki i gesty (zoom, przewijanie) przyspieszają ustawienia i zmniejszają liczbę chybionych ruchów. • Niezawodność: brak elementów mechanicznych (enkoderów, pokręteł) ogranicza zużycie, awarie i potrzebę serwisów/kalibracji. </w:t>
            </w:r>
          </w:p>
          <w:p w14:paraId="1D240D40"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1B6A12" w14:textId="7CF076F4" w:rsidR="002355A6" w:rsidRPr="007D59A6" w:rsidRDefault="007D59A6" w:rsidP="00714D59">
            <w:pPr>
              <w:spacing w:after="60" w:line="360" w:lineRule="auto"/>
              <w:ind w:left="30" w:right="-72"/>
              <w:jc w:val="both"/>
              <w:rPr>
                <w:rFonts w:ascii="Arial" w:hAnsi="Arial" w:cs="Arial"/>
                <w:sz w:val="24"/>
                <w:szCs w:val="24"/>
              </w:rPr>
            </w:pPr>
            <w:r w:rsidRPr="007D59A6">
              <w:rPr>
                <w:rFonts w:ascii="Arial" w:hAnsi="Arial" w:cs="Arial"/>
                <w:sz w:val="24"/>
                <w:szCs w:val="24"/>
              </w:rPr>
              <w:t>Zamawiający dopuszcza.</w:t>
            </w:r>
          </w:p>
          <w:p w14:paraId="39820DDB" w14:textId="77777777" w:rsidR="002355A6" w:rsidRDefault="002355A6" w:rsidP="00457B80">
            <w:pPr>
              <w:spacing w:after="60" w:line="360" w:lineRule="auto"/>
              <w:ind w:right="-72"/>
              <w:jc w:val="both"/>
              <w:rPr>
                <w:rFonts w:ascii="Arial" w:hAnsi="Arial" w:cs="Arial"/>
                <w:b/>
                <w:bCs/>
                <w:sz w:val="24"/>
                <w:szCs w:val="24"/>
              </w:rPr>
            </w:pPr>
          </w:p>
          <w:p w14:paraId="08015562"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lastRenderedPageBreak/>
              <w:t xml:space="preserve">9 Automatyczna kontrola elektrod potwierdzająca ich integralność, prezentacja kontroli na ekranie monitora. Alarm o nieprawidłowym połączeniu elektrody lub jej wypięciu – min. wizualny lub dźwiękowy. </w:t>
            </w:r>
          </w:p>
          <w:p w14:paraId="15D37B48" w14:textId="75603C97"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rozwiązanie oparte na półautomatycznej kontroli toru EMG (wizualne komunikaty o stanie połączeń, np. „Przedwzmacniacz albo kabel pacjenta niepodłączony!”, status stymulacji, potwierdzenie prądu sygnałem dźwiękowym) zamiast ciągłej automatycznej kontroli elektrod? </w:t>
            </w:r>
            <w:r w:rsidRPr="002355A6">
              <w:rPr>
                <w:rFonts w:ascii="Arial" w:hAnsi="Arial" w:cs="Arial"/>
                <w:b/>
                <w:bCs/>
                <w:sz w:val="24"/>
                <w:szCs w:val="24"/>
              </w:rPr>
              <w:t xml:space="preserve">Uzasadnienie: </w:t>
            </w:r>
            <w:r w:rsidRPr="002355A6">
              <w:rPr>
                <w:rFonts w:ascii="Arial" w:hAnsi="Arial" w:cs="Arial"/>
                <w:bCs/>
                <w:sz w:val="24"/>
                <w:szCs w:val="24"/>
              </w:rPr>
              <w:t xml:space="preserve">Szybsza diagnostyka błędów – jednoznaczne komunikaty o braku połączeń/akcesoriach oraz wskaźnik stanu stymulacji prowadzą użytkownika „za rękę”, skracając czas reakcji w sali. Akustyczne potwierdzenie poprawności toru – słyszalny „potwierdzacz prądu” pozwala natychmiast wychwycić, że stymulacja faktycznie dociera do tkanki, nawet bez patrzenia na ekran. Mniej fałszywych alarmów – regulowane tłumienie artefaktów (1,5–4 ms) ogranicza szum i niepotrzebne sygnały w trakcie stymulacji, co poprawia bezpieczeństwo i komfort pracy. </w:t>
            </w:r>
          </w:p>
          <w:p w14:paraId="2B2FAE66" w14:textId="77777777" w:rsidR="002355A6" w:rsidRDefault="002355A6" w:rsidP="007D59A6">
            <w:pPr>
              <w:spacing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EF8C12C" w14:textId="77777777" w:rsidR="007D59A6" w:rsidRPr="007D59A6" w:rsidRDefault="007D59A6" w:rsidP="007D59A6">
            <w:pPr>
              <w:spacing w:line="360" w:lineRule="auto"/>
              <w:ind w:left="30" w:right="-72"/>
              <w:jc w:val="both"/>
              <w:rPr>
                <w:rFonts w:ascii="Arial" w:hAnsi="Arial" w:cs="Arial"/>
                <w:sz w:val="24"/>
                <w:szCs w:val="24"/>
              </w:rPr>
            </w:pPr>
            <w:r w:rsidRPr="007D59A6">
              <w:rPr>
                <w:rFonts w:ascii="Arial" w:hAnsi="Arial" w:cs="Arial"/>
                <w:sz w:val="24"/>
                <w:szCs w:val="24"/>
              </w:rPr>
              <w:t>Zamawiający dopuszcza.</w:t>
            </w:r>
          </w:p>
          <w:p w14:paraId="59C13F77" w14:textId="77777777" w:rsidR="002355A6" w:rsidRDefault="002355A6" w:rsidP="007D59A6">
            <w:pPr>
              <w:spacing w:after="60" w:line="360" w:lineRule="auto"/>
              <w:ind w:right="-72"/>
              <w:jc w:val="both"/>
              <w:rPr>
                <w:rFonts w:ascii="Arial" w:hAnsi="Arial" w:cs="Arial"/>
                <w:b/>
                <w:bCs/>
                <w:sz w:val="24"/>
                <w:szCs w:val="24"/>
              </w:rPr>
            </w:pPr>
          </w:p>
          <w:p w14:paraId="5DC54E78"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12 Komentarze w języku polskim odpowiedzi wywołanej EMG wprowadzane w momencie uzyskania lub dowolnym późniejszym. </w:t>
            </w:r>
          </w:p>
          <w:p w14:paraId="7AF650CE" w14:textId="3917B69C"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możliwość wprowadzania komentarzy do odpowiedzi EMG zarówno w trakcie zabiegu, jak i po jego zakończeniu, z poziomu edytora danych pacjenta? </w:t>
            </w:r>
            <w:r w:rsidRPr="002355A6">
              <w:rPr>
                <w:rFonts w:ascii="Arial" w:hAnsi="Arial" w:cs="Arial"/>
                <w:b/>
                <w:bCs/>
                <w:sz w:val="24"/>
                <w:szCs w:val="24"/>
              </w:rPr>
              <w:t xml:space="preserve">Uzasadnienie: </w:t>
            </w:r>
            <w:r w:rsidRPr="002355A6">
              <w:rPr>
                <w:rFonts w:ascii="Arial" w:hAnsi="Arial" w:cs="Arial"/>
                <w:bCs/>
                <w:sz w:val="24"/>
                <w:szCs w:val="24"/>
              </w:rPr>
              <w:t xml:space="preserve">edycja opisów reakcji mięśniowych w dowolnym momencie (podczas lub po operacji) pozwala na pełniejszą dokumentację kliniczną. Możliwość uzupełniania danych offline poprawia jakość raportów i umożliwia analizę przypadków w celach szkoleniowych. Funkcja ta zwiększa wartość dydaktyczną urządzenia bez wpływu na przebieg zabiegu </w:t>
            </w:r>
          </w:p>
          <w:p w14:paraId="04E27346" w14:textId="77777777" w:rsidR="002355A6" w:rsidRDefault="002355A6" w:rsidP="006C6DE5">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1A8D6E" w14:textId="77777777" w:rsidR="006C6DE5" w:rsidRPr="006C6DE5" w:rsidRDefault="006C6DE5" w:rsidP="006C6DE5">
            <w:pPr>
              <w:spacing w:line="360" w:lineRule="auto"/>
              <w:ind w:left="30" w:right="-72"/>
              <w:jc w:val="both"/>
              <w:rPr>
                <w:rFonts w:ascii="Arial" w:hAnsi="Arial" w:cs="Arial"/>
                <w:sz w:val="24"/>
                <w:szCs w:val="24"/>
              </w:rPr>
            </w:pPr>
            <w:r w:rsidRPr="006C6DE5">
              <w:rPr>
                <w:rFonts w:ascii="Arial" w:hAnsi="Arial" w:cs="Arial"/>
                <w:sz w:val="24"/>
                <w:szCs w:val="24"/>
              </w:rPr>
              <w:t>Zamawiający dopuszcza.</w:t>
            </w:r>
          </w:p>
          <w:p w14:paraId="589C9CE2" w14:textId="77777777" w:rsidR="002355A6" w:rsidRDefault="002355A6" w:rsidP="006C6DE5">
            <w:pPr>
              <w:spacing w:after="60" w:line="360" w:lineRule="auto"/>
              <w:ind w:right="-72"/>
              <w:jc w:val="both"/>
              <w:rPr>
                <w:rFonts w:ascii="Arial" w:hAnsi="Arial" w:cs="Arial"/>
                <w:b/>
                <w:bCs/>
                <w:sz w:val="24"/>
                <w:szCs w:val="24"/>
              </w:rPr>
            </w:pPr>
          </w:p>
          <w:p w14:paraId="1A07D233"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14 Wybór sygnału dźwiękowej odpowiedzi EMG: analogowy proporcjonalny do amplitudy odpowiedzi oraz cyfrowy. </w:t>
            </w:r>
          </w:p>
          <w:p w14:paraId="433E85F1" w14:textId="367AA48F"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lastRenderedPageBreak/>
              <w:t xml:space="preserve">Czy Zamawiający dopuszcza standardowy sygnał akustyczny EMG bez wymogu 50 W mocy głośnika, z możliwością podłączenia zewnętrznego głośnika jeśli będzie wymagany większy poziom głośności? • Standardowa moc sygnału zapewnia wystarczającą głośność przy zachowaniu komfortu pracy na sali operacyjnej. • Zbyt głośny sygnał (50 W) może utrudniać komunikację personelu medycznego podczas zabiegu. • Urządzenie posiada możliwość zewnętrznego wzmocnienia dźwięku przy użyciu dodatkowego głośnika, jeśli będzie to wymagane. </w:t>
            </w:r>
          </w:p>
          <w:p w14:paraId="22D05D2A"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161EEDA" w14:textId="77777777" w:rsidR="00D74C1C" w:rsidRPr="00D74C1C" w:rsidRDefault="00D74C1C" w:rsidP="00D74C1C">
            <w:pPr>
              <w:spacing w:after="60" w:line="360" w:lineRule="auto"/>
              <w:ind w:left="30" w:right="-72"/>
              <w:jc w:val="both"/>
              <w:rPr>
                <w:rFonts w:ascii="Arial" w:hAnsi="Arial" w:cs="Arial"/>
                <w:sz w:val="24"/>
                <w:szCs w:val="24"/>
              </w:rPr>
            </w:pPr>
            <w:r w:rsidRPr="00D74C1C">
              <w:rPr>
                <w:rFonts w:ascii="Arial" w:hAnsi="Arial" w:cs="Arial"/>
                <w:sz w:val="24"/>
                <w:szCs w:val="24"/>
              </w:rPr>
              <w:t>Zamawiający dopuszcza.</w:t>
            </w:r>
          </w:p>
          <w:p w14:paraId="6255E550" w14:textId="77777777" w:rsidR="002355A6" w:rsidRDefault="002355A6" w:rsidP="00D74C1C">
            <w:pPr>
              <w:spacing w:after="60" w:line="360" w:lineRule="auto"/>
              <w:ind w:right="-72"/>
              <w:jc w:val="both"/>
              <w:rPr>
                <w:rFonts w:ascii="Arial" w:hAnsi="Arial" w:cs="Arial"/>
                <w:b/>
                <w:bCs/>
                <w:sz w:val="24"/>
                <w:szCs w:val="24"/>
              </w:rPr>
            </w:pPr>
          </w:p>
          <w:p w14:paraId="795B167D"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15 Automatyczne wykrywanie oraz eliminowanie artefaktów, zakłóceń. </w:t>
            </w:r>
          </w:p>
          <w:p w14:paraId="73350D69" w14:textId="1ED55643"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rozwiązanie oparte na regulowanym tłumieniu artefaktu akustycznego w oknie 1,5–4 ms (z widoczną na ekranie linią czasu), z automatycznym wyciszaniem zakłóceń HF od narzędzi elektrochirurgicznych (czujnik HF-Mute z regulacją progu) oraz możliwością pracy bez wydłużonego tłumienia? </w:t>
            </w:r>
            <w:r w:rsidRPr="002355A6">
              <w:rPr>
                <w:rFonts w:ascii="Arial" w:hAnsi="Arial" w:cs="Arial"/>
                <w:b/>
                <w:bCs/>
                <w:sz w:val="24"/>
                <w:szCs w:val="24"/>
              </w:rPr>
              <w:t>Uzasadnienie</w:t>
            </w:r>
            <w:r w:rsidRPr="002355A6">
              <w:rPr>
                <w:rFonts w:ascii="Arial" w:hAnsi="Arial" w:cs="Arial"/>
                <w:bCs/>
                <w:sz w:val="24"/>
                <w:szCs w:val="24"/>
              </w:rPr>
              <w:t xml:space="preserve">: Precyzyjne dopasowanie do warunków operacji – operator sam ustawia okno tłumienia w zakresie 1,5–4 ms, co pozwala wyciąć tylko rzeczywisty artefakt i nie „ucinać” wczesnych odpowiedzi EMG; status tłumienia jest czytelny dzięki przerywanej linii czasu. Wyższa odporność na zakłócenia HF bez utraty informacji – czujnik wyciszenia HF automatycznie zagłusza hałas elektrochirurgii, a HFMute Level pozwala dostroić próg zadziałania do konkretnego sprzętu i pola operacyjnego. Pełna kontrola i bezpieczeństwo kliniczne – wydłużone tłumienie można aktywnie włączyć/wyłączyć, jest wyraźnie oznaczone w UI; producent zaleca ostrożność, by unikać fałszywie ujemnych reakcji—nasze podejście pozwala świadomie dobrać filtrację zamiast „sztywnej automatyki”. Dodatkowo dostępny jest filtr zaporowy 50 Hz przeciw szumowi sieci. </w:t>
            </w:r>
          </w:p>
          <w:p w14:paraId="7C6A4C1D"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373A27" w14:textId="7E89E8B2" w:rsidR="002355A6" w:rsidRPr="00D74C1C" w:rsidRDefault="00D74C1C" w:rsidP="00D74C1C">
            <w:pPr>
              <w:spacing w:after="60" w:line="360" w:lineRule="auto"/>
              <w:ind w:left="30" w:right="-72"/>
              <w:jc w:val="both"/>
              <w:rPr>
                <w:rFonts w:ascii="Arial" w:hAnsi="Arial" w:cs="Arial"/>
                <w:sz w:val="24"/>
                <w:szCs w:val="24"/>
              </w:rPr>
            </w:pPr>
            <w:r w:rsidRPr="00D74C1C">
              <w:rPr>
                <w:rFonts w:ascii="Arial" w:hAnsi="Arial" w:cs="Arial"/>
                <w:sz w:val="24"/>
                <w:szCs w:val="24"/>
              </w:rPr>
              <w:t>Zamawiający dopuszcza.</w:t>
            </w:r>
          </w:p>
          <w:p w14:paraId="7BB51D76" w14:textId="77777777" w:rsidR="002355A6" w:rsidRDefault="002355A6" w:rsidP="00714D59">
            <w:pPr>
              <w:spacing w:after="60" w:line="360" w:lineRule="auto"/>
              <w:ind w:left="30" w:right="-72"/>
              <w:jc w:val="both"/>
              <w:rPr>
                <w:rFonts w:ascii="Arial" w:hAnsi="Arial" w:cs="Arial"/>
                <w:b/>
                <w:bCs/>
                <w:sz w:val="24"/>
                <w:szCs w:val="24"/>
              </w:rPr>
            </w:pPr>
          </w:p>
          <w:p w14:paraId="1C81137D" w14:textId="77777777" w:rsidR="00D74C1C"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17 Urządzenie wyposażone w pamięć wewnętrzną min. 14GB do przechowywania rekordów danych pacjenta z zapisanymi krzywymi EMG z możliwością odczytu zapisanego rekordu w dowolnym czasie po zabiegu. </w:t>
            </w:r>
          </w:p>
          <w:p w14:paraId="2433B9A4" w14:textId="0BB0E655"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lastRenderedPageBreak/>
              <w:t xml:space="preserve">Czy Zamawiający wymaga pamięci wewnętrznej co najmniej 100 GB, zapewniającej zapis pełnych przypadków („case’ów”) z każdego zabiegu, a nie jedynie wybranych epizodów stymulacji? </w:t>
            </w:r>
            <w:r w:rsidRPr="002355A6">
              <w:rPr>
                <w:rFonts w:ascii="Arial" w:hAnsi="Arial" w:cs="Arial"/>
                <w:b/>
                <w:bCs/>
                <w:sz w:val="24"/>
                <w:szCs w:val="24"/>
              </w:rPr>
              <w:t xml:space="preserve">Uzasadnienie: </w:t>
            </w:r>
            <w:r w:rsidRPr="002355A6">
              <w:rPr>
                <w:rFonts w:ascii="Arial" w:hAnsi="Arial" w:cs="Arial"/>
                <w:bCs/>
                <w:sz w:val="24"/>
                <w:szCs w:val="24"/>
              </w:rPr>
              <w:t xml:space="preserve">Kompletna dokumentacja kliniczna: ciągły zapis EMG z metadanymi i parametrami stymulacji pozwala na rzetelny przegląd pooperacyjny. Lepsza analiza i szkolenie: pełne przypadki umożliwiają analizę offline i budowanie materiałów dydaktycznych. Ciągłość pracy: duży bufor pamięci ogranicza konieczność częstego eksportu danych i przerw technicznych. </w:t>
            </w:r>
          </w:p>
          <w:p w14:paraId="150A4EE8" w14:textId="77777777" w:rsidR="002355A6" w:rsidRDefault="002355A6" w:rsidP="00D74C1C">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CD7C7" w14:textId="63EB55B6" w:rsidR="002355A6" w:rsidRPr="00D74C1C" w:rsidRDefault="00D74C1C" w:rsidP="00D74C1C">
            <w:pPr>
              <w:spacing w:after="60" w:line="360" w:lineRule="auto"/>
              <w:ind w:left="30" w:right="-72"/>
              <w:jc w:val="both"/>
              <w:rPr>
                <w:rFonts w:ascii="Arial" w:hAnsi="Arial" w:cs="Arial"/>
                <w:sz w:val="24"/>
                <w:szCs w:val="24"/>
              </w:rPr>
            </w:pPr>
            <w:r w:rsidRPr="00D74C1C">
              <w:rPr>
                <w:rFonts w:ascii="Arial" w:hAnsi="Arial" w:cs="Arial"/>
                <w:sz w:val="24"/>
                <w:szCs w:val="24"/>
              </w:rPr>
              <w:t>Zamawiający dopuszcza, nie wymaga.</w:t>
            </w:r>
          </w:p>
          <w:p w14:paraId="22C3ADAF" w14:textId="77777777" w:rsidR="002355A6" w:rsidRDefault="002355A6" w:rsidP="00D74C1C">
            <w:pPr>
              <w:spacing w:after="60" w:line="360" w:lineRule="auto"/>
              <w:ind w:right="-72"/>
              <w:jc w:val="both"/>
              <w:rPr>
                <w:rFonts w:ascii="Arial" w:hAnsi="Arial" w:cs="Arial"/>
                <w:b/>
                <w:bCs/>
                <w:sz w:val="24"/>
                <w:szCs w:val="24"/>
              </w:rPr>
            </w:pPr>
          </w:p>
          <w:p w14:paraId="74F70C39" w14:textId="77777777" w:rsidR="00CB76B2"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19 Eksport do komputera całej bazy danych. Możliwość analizy graficznej w specjalnym programie zalecanym przez producenta urządzenia. </w:t>
            </w:r>
          </w:p>
          <w:p w14:paraId="0E6E7502" w14:textId="04C782F1"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dopuszcza brak osobnego programu PC, gdy urządzenie ma przegląd i analizę offline (zoom dotykowy, automatyczny pomiar amplitudy/latencji) oraz raportowanie bezpośrednio z aparatu? • Krótsza ścieżka kliniczna: bez instalacji i utrzymania dodatkowego oprogramowania. • Kompletność danych „u źródła”: pomiar i dokumentacja na miejscu. • Mniej błędów i brak migracji plików między stanowiskami. </w:t>
            </w:r>
          </w:p>
          <w:p w14:paraId="33ED73FE"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DD0C10" w14:textId="77777777" w:rsidR="00CB76B2" w:rsidRPr="00CB76B2" w:rsidRDefault="00CB76B2" w:rsidP="00CB76B2">
            <w:pPr>
              <w:spacing w:after="60" w:line="360" w:lineRule="auto"/>
              <w:ind w:left="30" w:right="-72"/>
              <w:jc w:val="both"/>
              <w:rPr>
                <w:rFonts w:ascii="Arial" w:hAnsi="Arial" w:cs="Arial"/>
                <w:sz w:val="24"/>
                <w:szCs w:val="24"/>
              </w:rPr>
            </w:pPr>
            <w:r w:rsidRPr="00CB76B2">
              <w:rPr>
                <w:rFonts w:ascii="Arial" w:hAnsi="Arial" w:cs="Arial"/>
                <w:sz w:val="24"/>
                <w:szCs w:val="24"/>
              </w:rPr>
              <w:t>Zamawiający dopuszcza.</w:t>
            </w:r>
          </w:p>
          <w:p w14:paraId="781BCFB5" w14:textId="77777777" w:rsidR="002355A6" w:rsidRDefault="002355A6" w:rsidP="00CB76B2">
            <w:pPr>
              <w:spacing w:after="60" w:line="360" w:lineRule="auto"/>
              <w:ind w:right="-72"/>
              <w:jc w:val="both"/>
              <w:rPr>
                <w:rFonts w:ascii="Arial" w:hAnsi="Arial" w:cs="Arial"/>
                <w:b/>
                <w:bCs/>
                <w:sz w:val="24"/>
                <w:szCs w:val="24"/>
              </w:rPr>
            </w:pPr>
          </w:p>
          <w:p w14:paraId="7C7C8C27" w14:textId="39120E9E"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
                <w:bCs/>
                <w:sz w:val="24"/>
                <w:szCs w:val="24"/>
              </w:rPr>
              <w:t xml:space="preserve">22 Możliwość zatrzymania widoku ekranu za pomocą funkcji frezy. </w:t>
            </w:r>
            <w:r w:rsidR="00CB76B2">
              <w:rPr>
                <w:rFonts w:ascii="Arial" w:hAnsi="Arial" w:cs="Arial"/>
                <w:b/>
                <w:bCs/>
                <w:sz w:val="24"/>
                <w:szCs w:val="24"/>
              </w:rPr>
              <w:br/>
            </w:r>
            <w:r w:rsidRPr="002355A6">
              <w:rPr>
                <w:rFonts w:ascii="Arial" w:hAnsi="Arial" w:cs="Arial"/>
                <w:bCs/>
                <w:sz w:val="24"/>
                <w:szCs w:val="24"/>
              </w:rPr>
              <w:t xml:space="preserve">Czy Zamawiający dopuszcza funkcję „freeze”, skoro system zapewnia natychmiastowy zapis + przegląd offline (w tym „Full Disclosure” 60 s, selekcję i dokumentowanie segmentów, zoom)? • Więcej niż „zamrożenie”: analiza i oznaczanie zdarzeń z historią. • Lepsza dokumentacja: szybkie włączenie wybranych fragmentów do raportu. • Ciągłość monitorowania bez zatrzymywania pracy urządzenia. </w:t>
            </w:r>
          </w:p>
          <w:p w14:paraId="38FA2464"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ECB190E" w14:textId="17D7D5B7" w:rsidR="002355A6" w:rsidRPr="00CB76B2" w:rsidRDefault="00CB76B2" w:rsidP="00714D59">
            <w:pPr>
              <w:spacing w:after="60" w:line="360" w:lineRule="auto"/>
              <w:ind w:left="30" w:right="-72"/>
              <w:jc w:val="both"/>
              <w:rPr>
                <w:rFonts w:ascii="Arial" w:hAnsi="Arial" w:cs="Arial"/>
                <w:sz w:val="24"/>
                <w:szCs w:val="24"/>
              </w:rPr>
            </w:pPr>
            <w:r w:rsidRPr="00CB76B2">
              <w:rPr>
                <w:rFonts w:ascii="Arial" w:hAnsi="Arial" w:cs="Arial"/>
                <w:sz w:val="24"/>
                <w:szCs w:val="24"/>
              </w:rPr>
              <w:t>Zamawiający dopuszcza, nie wymaga.</w:t>
            </w:r>
          </w:p>
          <w:p w14:paraId="2FBD6685" w14:textId="77777777" w:rsidR="002355A6" w:rsidRDefault="002355A6" w:rsidP="00714D59">
            <w:pPr>
              <w:spacing w:after="60" w:line="360" w:lineRule="auto"/>
              <w:ind w:left="30" w:right="-72"/>
              <w:jc w:val="both"/>
              <w:rPr>
                <w:rFonts w:ascii="Arial" w:hAnsi="Arial" w:cs="Arial"/>
                <w:b/>
                <w:bCs/>
                <w:sz w:val="24"/>
                <w:szCs w:val="24"/>
              </w:rPr>
            </w:pPr>
          </w:p>
          <w:p w14:paraId="159B0EB9" w14:textId="77777777"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
                <w:bCs/>
                <w:sz w:val="24"/>
                <w:szCs w:val="24"/>
              </w:rPr>
              <w:t xml:space="preserve">24 Automatyczne dodanie numeru pacjenta przy pomocy wbudowanego skanera kodów kreskowych i kodów QR. </w:t>
            </w:r>
            <w:r w:rsidRPr="002355A6">
              <w:rPr>
                <w:rFonts w:ascii="Arial" w:hAnsi="Arial" w:cs="Arial"/>
                <w:bCs/>
                <w:sz w:val="24"/>
                <w:szCs w:val="24"/>
              </w:rPr>
              <w:t xml:space="preserve">Czy Zamawiający dopuszcza wprowadzanie danych pacjenta bezpośrednio z poziomu ekranu dotykowego (klawiatura ekranowa, formularze </w:t>
            </w:r>
            <w:r w:rsidRPr="002355A6">
              <w:rPr>
                <w:rFonts w:ascii="Arial" w:hAnsi="Arial" w:cs="Arial"/>
                <w:bCs/>
                <w:sz w:val="24"/>
                <w:szCs w:val="24"/>
              </w:rPr>
              <w:lastRenderedPageBreak/>
              <w:t xml:space="preserve">z walidacją), zamiast wymogu wbudowanego skanera kodów? </w:t>
            </w:r>
            <w:r w:rsidRPr="002355A6">
              <w:rPr>
                <w:rFonts w:ascii="Arial" w:hAnsi="Arial" w:cs="Arial"/>
                <w:b/>
                <w:bCs/>
                <w:sz w:val="24"/>
                <w:szCs w:val="24"/>
              </w:rPr>
              <w:t xml:space="preserve">Uzasadnienie: </w:t>
            </w:r>
            <w:r w:rsidRPr="002355A6">
              <w:rPr>
                <w:rFonts w:ascii="Arial" w:hAnsi="Arial" w:cs="Arial"/>
                <w:bCs/>
                <w:sz w:val="24"/>
                <w:szCs w:val="24"/>
              </w:rPr>
              <w:t>Szybszy i prostszy workflow: dane wprowadzane są natychmiast, bez konieczności podłączania lub serwisowania skanera. Mniej sprzętu i kabli: brak dodatkowych akcesoriów redukuje liczbę potencjalnych usterek i ułatwia dezynfekcję pola zabiegowego. Elastyczność: możliwe jest opcjonalne użycie zewnętrznego skanera w razie potrzeby – bez modyfikacji oprogramowania.</w:t>
            </w:r>
          </w:p>
          <w:p w14:paraId="2DB95DCF" w14:textId="77777777" w:rsidR="002355A6" w:rsidRDefault="002355A6" w:rsidP="00CB76B2">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6F4DBC" w14:textId="499AE7E1" w:rsidR="002355A6" w:rsidRDefault="00CB76B2" w:rsidP="00CB76B2">
            <w:pPr>
              <w:spacing w:after="60" w:line="360" w:lineRule="auto"/>
              <w:ind w:left="30" w:right="-72"/>
              <w:jc w:val="both"/>
              <w:rPr>
                <w:rFonts w:ascii="Arial" w:hAnsi="Arial" w:cs="Arial"/>
                <w:bCs/>
                <w:sz w:val="24"/>
                <w:szCs w:val="24"/>
              </w:rPr>
            </w:pPr>
            <w:r w:rsidRPr="00CB76B2">
              <w:rPr>
                <w:rFonts w:ascii="Arial" w:hAnsi="Arial" w:cs="Arial"/>
                <w:bCs/>
                <w:sz w:val="24"/>
                <w:szCs w:val="24"/>
              </w:rPr>
              <w:t>Zamawiający dopuszcza.</w:t>
            </w:r>
          </w:p>
          <w:p w14:paraId="7D38CF6E" w14:textId="77777777" w:rsidR="002355A6" w:rsidRDefault="002355A6" w:rsidP="00714D59">
            <w:pPr>
              <w:spacing w:after="60" w:line="360" w:lineRule="auto"/>
              <w:ind w:left="30" w:right="-72"/>
              <w:jc w:val="both"/>
              <w:rPr>
                <w:rFonts w:ascii="Arial" w:hAnsi="Arial" w:cs="Arial"/>
                <w:bCs/>
                <w:sz w:val="24"/>
                <w:szCs w:val="24"/>
              </w:rPr>
            </w:pPr>
          </w:p>
          <w:p w14:paraId="0915FDFE" w14:textId="77777777" w:rsidR="002355A6" w:rsidRDefault="002355A6" w:rsidP="00714D59">
            <w:pPr>
              <w:spacing w:after="60" w:line="360" w:lineRule="auto"/>
              <w:ind w:left="30" w:right="-72"/>
              <w:jc w:val="both"/>
              <w:rPr>
                <w:rFonts w:ascii="Arial" w:hAnsi="Arial" w:cs="Arial"/>
                <w:bCs/>
                <w:sz w:val="24"/>
                <w:szCs w:val="24"/>
              </w:rPr>
            </w:pPr>
            <w:r>
              <w:rPr>
                <w:rFonts w:ascii="Arial" w:hAnsi="Arial" w:cs="Arial"/>
                <w:b/>
                <w:bCs/>
                <w:sz w:val="24"/>
                <w:szCs w:val="24"/>
              </w:rPr>
              <w:t>2</w:t>
            </w:r>
            <w:r w:rsidRPr="002355A6">
              <w:rPr>
                <w:rFonts w:ascii="Arial" w:hAnsi="Arial" w:cs="Arial"/>
                <w:b/>
                <w:bCs/>
                <w:sz w:val="24"/>
                <w:szCs w:val="24"/>
              </w:rPr>
              <w:t xml:space="preserve">6 Przewód przyłączeniowy do elektrody (4kanałowej) naklejanej na rurkę intubacyjną, dł. przewodu min. 4m- 1szt. </w:t>
            </w:r>
            <w:r w:rsidRPr="002355A6">
              <w:rPr>
                <w:rFonts w:ascii="Arial" w:hAnsi="Arial" w:cs="Arial"/>
                <w:bCs/>
                <w:sz w:val="24"/>
                <w:szCs w:val="24"/>
              </w:rPr>
              <w:t xml:space="preserve">Czy Zamawiający dopuszcza interfejs pacjenta z przewodem 1,5 m (montowany na szynie stołu), zamiast 5 m? • Lepsza jakość sygnału i odporność EMC: krótsza trasa to mniejsza pojemność pasożytnicza i mniej zakłóceń. • Higiena i ergonomia: mniej pętli kabli w polu zabiegowym, mniejsze ryzyko zaczepień. • Standard praktyczny: headbox przy stole nie wymaga długich przedłużaczy. </w:t>
            </w:r>
          </w:p>
          <w:p w14:paraId="5EA14025" w14:textId="77777777" w:rsidR="002355A6" w:rsidRDefault="002355A6" w:rsidP="00CB76B2">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EF1E0D4" w14:textId="0F7003C8" w:rsidR="002355A6" w:rsidRPr="00CB76B2" w:rsidRDefault="00CB76B2" w:rsidP="00CB76B2">
            <w:pPr>
              <w:spacing w:after="60" w:line="360" w:lineRule="auto"/>
              <w:ind w:left="30" w:right="-72"/>
              <w:jc w:val="both"/>
              <w:rPr>
                <w:rFonts w:ascii="Arial" w:hAnsi="Arial" w:cs="Arial"/>
                <w:sz w:val="24"/>
                <w:szCs w:val="24"/>
              </w:rPr>
            </w:pPr>
            <w:r w:rsidRPr="00CB76B2">
              <w:rPr>
                <w:rFonts w:ascii="Arial" w:hAnsi="Arial" w:cs="Arial"/>
                <w:sz w:val="24"/>
                <w:szCs w:val="24"/>
              </w:rPr>
              <w:t>Zamawiający dopuszcza.</w:t>
            </w:r>
          </w:p>
          <w:p w14:paraId="4A05B360" w14:textId="77777777" w:rsidR="002355A6" w:rsidRDefault="002355A6" w:rsidP="00714D59">
            <w:pPr>
              <w:spacing w:after="60" w:line="360" w:lineRule="auto"/>
              <w:ind w:left="30" w:right="-72"/>
              <w:jc w:val="both"/>
              <w:rPr>
                <w:rFonts w:ascii="Arial" w:hAnsi="Arial" w:cs="Arial"/>
                <w:b/>
                <w:bCs/>
                <w:sz w:val="24"/>
                <w:szCs w:val="24"/>
              </w:rPr>
            </w:pPr>
          </w:p>
          <w:p w14:paraId="4DB28679" w14:textId="77777777" w:rsidR="002355A6" w:rsidRDefault="002355A6" w:rsidP="00714D59">
            <w:pPr>
              <w:spacing w:after="60" w:line="360" w:lineRule="auto"/>
              <w:ind w:left="30" w:right="-72"/>
              <w:jc w:val="both"/>
              <w:rPr>
                <w:rFonts w:ascii="Arial" w:hAnsi="Arial" w:cs="Arial"/>
                <w:bCs/>
                <w:sz w:val="24"/>
                <w:szCs w:val="24"/>
              </w:rPr>
            </w:pPr>
            <w:r w:rsidRPr="002355A6">
              <w:rPr>
                <w:rFonts w:ascii="Arial" w:hAnsi="Arial" w:cs="Arial"/>
                <w:b/>
                <w:bCs/>
                <w:sz w:val="24"/>
                <w:szCs w:val="24"/>
              </w:rPr>
              <w:t xml:space="preserve">27 Jednorazowa, sterylna elektroda 4 kanałowa, naklejana na rurkę intubacyjną w rozmiarze min. 7-9 w komplecie z elektrodą neutralną- 1 szt. </w:t>
            </w:r>
            <w:r w:rsidRPr="002355A6">
              <w:rPr>
                <w:rFonts w:ascii="Arial" w:hAnsi="Arial" w:cs="Arial"/>
                <w:bCs/>
                <w:sz w:val="24"/>
                <w:szCs w:val="24"/>
              </w:rPr>
              <w:t xml:space="preserve">Czy zamawiający dopuszcza elektrodę 1-kanałową naklejaną na rurki intubacyjne dla dorosłych, w komplecie z elektrodą neutralną? </w:t>
            </w:r>
          </w:p>
          <w:p w14:paraId="52145EF8" w14:textId="77777777" w:rsidR="002355A6" w:rsidRDefault="002355A6" w:rsidP="00CB76B2">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DCBD34" w14:textId="77777777" w:rsidR="00CB76B2" w:rsidRPr="00CB76B2" w:rsidRDefault="00CB76B2" w:rsidP="00CB76B2">
            <w:pPr>
              <w:spacing w:after="60" w:line="360" w:lineRule="auto"/>
              <w:ind w:left="30" w:right="-72"/>
              <w:jc w:val="both"/>
              <w:rPr>
                <w:rFonts w:ascii="Arial" w:hAnsi="Arial" w:cs="Arial"/>
                <w:sz w:val="24"/>
                <w:szCs w:val="24"/>
              </w:rPr>
            </w:pPr>
            <w:r w:rsidRPr="00CB76B2">
              <w:rPr>
                <w:rFonts w:ascii="Arial" w:hAnsi="Arial" w:cs="Arial"/>
                <w:sz w:val="24"/>
                <w:szCs w:val="24"/>
              </w:rPr>
              <w:t>Zamawiający dopuszcza.</w:t>
            </w:r>
          </w:p>
          <w:p w14:paraId="7641B6F2" w14:textId="77777777" w:rsidR="002355A6" w:rsidRDefault="002355A6" w:rsidP="00CB76B2">
            <w:pPr>
              <w:spacing w:after="60" w:line="360" w:lineRule="auto"/>
              <w:ind w:right="-72"/>
              <w:jc w:val="both"/>
              <w:rPr>
                <w:rFonts w:ascii="Arial" w:hAnsi="Arial" w:cs="Arial"/>
                <w:b/>
                <w:bCs/>
                <w:sz w:val="24"/>
                <w:szCs w:val="24"/>
              </w:rPr>
            </w:pPr>
          </w:p>
          <w:p w14:paraId="06B162B3" w14:textId="77777777" w:rsidR="00CB76B2" w:rsidRDefault="002355A6" w:rsidP="00714D59">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#28 Uniwersalne lupy operacyjne: powiększenie min. 2,5x; dystans roboczy min. 400 mm. </w:t>
            </w:r>
          </w:p>
          <w:p w14:paraId="6FB553FC" w14:textId="4EF7DEDB" w:rsidR="00714D59" w:rsidRPr="00D07353" w:rsidRDefault="002355A6" w:rsidP="00714D59">
            <w:pPr>
              <w:spacing w:after="60" w:line="360" w:lineRule="auto"/>
              <w:ind w:left="30" w:right="-72"/>
              <w:jc w:val="both"/>
              <w:rPr>
                <w:rFonts w:ascii="Arial" w:hAnsi="Arial" w:cs="Arial"/>
                <w:sz w:val="24"/>
                <w:szCs w:val="24"/>
                <w:highlight w:val="darkGray"/>
              </w:rPr>
            </w:pPr>
            <w:r w:rsidRPr="002355A6">
              <w:rPr>
                <w:rFonts w:ascii="Arial" w:hAnsi="Arial" w:cs="Arial"/>
                <w:bCs/>
                <w:sz w:val="24"/>
                <w:szCs w:val="24"/>
              </w:rPr>
              <w:t xml:space="preserve">Czy Zamawiający dopuszcza usunięcie tego punktu z pakietu, uznając go za niezwiązaną funkcjonalnie część, niezależną od aparatu do neuromonitoringu? </w:t>
            </w:r>
            <w:r w:rsidRPr="002355A6">
              <w:rPr>
                <w:rFonts w:ascii="Arial" w:hAnsi="Arial" w:cs="Arial"/>
                <w:b/>
                <w:bCs/>
                <w:sz w:val="24"/>
                <w:szCs w:val="24"/>
              </w:rPr>
              <w:t xml:space="preserve">Uzasadnienie: </w:t>
            </w:r>
            <w:r w:rsidRPr="002355A6">
              <w:rPr>
                <w:rFonts w:ascii="Arial" w:hAnsi="Arial" w:cs="Arial"/>
                <w:bCs/>
                <w:sz w:val="24"/>
                <w:szCs w:val="24"/>
              </w:rPr>
              <w:t xml:space="preserve">Brak związku funkcjonalnego: system powiększający nie ma wpływu na pracę neuromonitora ani bezpieczeństwo pacjenta. Odrębność wyrobu: jest to osobne </w:t>
            </w:r>
            <w:r w:rsidRPr="002355A6">
              <w:rPr>
                <w:rFonts w:ascii="Arial" w:hAnsi="Arial" w:cs="Arial"/>
                <w:bCs/>
                <w:sz w:val="24"/>
                <w:szCs w:val="24"/>
              </w:rPr>
              <w:lastRenderedPageBreak/>
              <w:t>urządzenie optyczne, które nie współpracuje elektronicznie z aparatem. Racjonalność kosztowa: usunięcie tego punktu umożliwi bardziej obiektywne porównanie ofert pod kątem rzeczywistego przedmiotu zamówieni</w:t>
            </w:r>
            <w:r w:rsidR="00CB76B2">
              <w:rPr>
                <w:rFonts w:ascii="Arial" w:hAnsi="Arial" w:cs="Arial"/>
                <w:bCs/>
                <w:sz w:val="24"/>
                <w:szCs w:val="24"/>
              </w:rPr>
              <w:t>a.</w:t>
            </w:r>
            <w:r w:rsidRPr="002355A6">
              <w:rPr>
                <w:rFonts w:ascii="Arial" w:hAnsi="Arial" w:cs="Arial"/>
                <w:bCs/>
                <w:sz w:val="24"/>
                <w:szCs w:val="24"/>
              </w:rPr>
              <w:t xml:space="preserve"> </w:t>
            </w:r>
          </w:p>
        </w:tc>
      </w:tr>
      <w:tr w:rsidR="002D50BE" w:rsidRPr="009003D1" w14:paraId="7F71C5DA" w14:textId="77777777" w:rsidTr="006F0DD8">
        <w:tc>
          <w:tcPr>
            <w:tcW w:w="9390" w:type="dxa"/>
          </w:tcPr>
          <w:p w14:paraId="2249ACAA" w14:textId="77777777" w:rsidR="002D50BE" w:rsidRPr="00714D59" w:rsidRDefault="002D50BE" w:rsidP="00F33771">
            <w:pPr>
              <w:spacing w:before="60" w:after="60" w:line="276" w:lineRule="auto"/>
              <w:ind w:left="30" w:right="-72"/>
              <w:rPr>
                <w:rFonts w:ascii="Arial" w:hAnsi="Arial" w:cs="Arial"/>
                <w:b/>
                <w:bCs/>
                <w:color w:val="FF0000"/>
                <w:sz w:val="24"/>
                <w:szCs w:val="24"/>
              </w:rPr>
            </w:pPr>
          </w:p>
        </w:tc>
      </w:tr>
    </w:tbl>
    <w:p w14:paraId="383108D5" w14:textId="77777777" w:rsidR="002355A6" w:rsidRPr="002E4BD5" w:rsidRDefault="002355A6" w:rsidP="0079089B">
      <w:pPr>
        <w:spacing w:after="40" w:line="360" w:lineRule="auto"/>
        <w:ind w:left="30" w:right="-72"/>
        <w:rPr>
          <w:rFonts w:ascii="Arial" w:hAnsi="Arial" w:cs="Arial"/>
          <w:b/>
          <w:bCs/>
          <w:sz w:val="24"/>
          <w:szCs w:val="24"/>
        </w:rPr>
      </w:pPr>
      <w:r w:rsidRPr="002E4BD5">
        <w:rPr>
          <w:rFonts w:ascii="Arial" w:hAnsi="Arial" w:cs="Arial"/>
          <w:b/>
          <w:bCs/>
          <w:sz w:val="24"/>
          <w:szCs w:val="24"/>
        </w:rPr>
        <w:t>Stanowisko (wyjaśnienie) Zamawiającego:</w:t>
      </w:r>
    </w:p>
    <w:p w14:paraId="045FEE74" w14:textId="6CC3218B" w:rsidR="00BE7BFD" w:rsidRPr="002E4BD5" w:rsidRDefault="0079089B" w:rsidP="0079089B">
      <w:pPr>
        <w:spacing w:line="360" w:lineRule="auto"/>
        <w:jc w:val="both"/>
        <w:rPr>
          <w:rFonts w:ascii="Arial" w:hAnsi="Arial" w:cs="Arial"/>
          <w:sz w:val="24"/>
          <w:szCs w:val="24"/>
        </w:rPr>
      </w:pPr>
      <w:r w:rsidRPr="002E4BD5">
        <w:rPr>
          <w:rFonts w:ascii="Arial" w:hAnsi="Arial" w:cs="Arial"/>
          <w:sz w:val="24"/>
          <w:szCs w:val="24"/>
        </w:rPr>
        <w:t>Zamawiający dopuszcza</w:t>
      </w:r>
      <w:r w:rsidR="00A859DD">
        <w:rPr>
          <w:rFonts w:ascii="Arial" w:hAnsi="Arial" w:cs="Arial"/>
          <w:sz w:val="24"/>
          <w:szCs w:val="24"/>
        </w:rPr>
        <w:t>.</w:t>
      </w:r>
    </w:p>
    <w:p w14:paraId="0EAA0488" w14:textId="77777777" w:rsidR="002355A6" w:rsidRDefault="002355A6" w:rsidP="00520165">
      <w:pPr>
        <w:jc w:val="both"/>
        <w:rPr>
          <w:rFonts w:ascii="Arial" w:hAnsi="Arial" w:cs="Arial"/>
          <w:sz w:val="22"/>
          <w:szCs w:val="22"/>
        </w:rPr>
      </w:pPr>
    </w:p>
    <w:p w14:paraId="62B901FD" w14:textId="77777777" w:rsidR="002355A6" w:rsidRDefault="002355A6" w:rsidP="00520165">
      <w:pPr>
        <w:jc w:val="both"/>
        <w:rPr>
          <w:rFonts w:ascii="Arial" w:hAnsi="Arial" w:cs="Arial"/>
          <w:sz w:val="22"/>
          <w:szCs w:val="22"/>
        </w:rPr>
      </w:pPr>
    </w:p>
    <w:p w14:paraId="6DB08721" w14:textId="6BABA302" w:rsidR="002355A6" w:rsidRPr="00714D59" w:rsidRDefault="002355A6" w:rsidP="002355A6">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13</w:t>
      </w:r>
    </w:p>
    <w:p w14:paraId="7465A5AB" w14:textId="77777777" w:rsidR="002355A6" w:rsidRDefault="002355A6" w:rsidP="002355A6">
      <w:pPr>
        <w:spacing w:after="60" w:line="360" w:lineRule="auto"/>
        <w:ind w:left="30" w:right="-72"/>
        <w:jc w:val="both"/>
        <w:rPr>
          <w:rFonts w:ascii="Arial" w:hAnsi="Arial" w:cs="Arial"/>
          <w:b/>
          <w:sz w:val="24"/>
          <w:szCs w:val="24"/>
          <w:u w:val="single"/>
        </w:rPr>
      </w:pPr>
      <w:r w:rsidRPr="002355A6">
        <w:rPr>
          <w:rFonts w:ascii="Arial" w:hAnsi="Arial" w:cs="Arial"/>
          <w:b/>
          <w:sz w:val="24"/>
          <w:szCs w:val="24"/>
          <w:u w:val="single"/>
        </w:rPr>
        <w:t>Grupa 9.</w:t>
      </w:r>
    </w:p>
    <w:p w14:paraId="2433A4AC" w14:textId="77777777" w:rsidR="002355A6" w:rsidRPr="002355A6" w:rsidRDefault="002355A6" w:rsidP="002355A6">
      <w:pPr>
        <w:spacing w:after="60" w:line="360" w:lineRule="auto"/>
        <w:ind w:left="30" w:right="-72"/>
        <w:jc w:val="both"/>
        <w:rPr>
          <w:rFonts w:ascii="Arial" w:hAnsi="Arial" w:cs="Arial"/>
          <w:b/>
          <w:sz w:val="24"/>
          <w:szCs w:val="24"/>
          <w:u w:val="single"/>
        </w:rPr>
      </w:pPr>
    </w:p>
    <w:p w14:paraId="7A917AB1" w14:textId="77777777"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 Poz 1. </w:t>
      </w:r>
    </w:p>
    <w:p w14:paraId="3A1CD5F5"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dopuści mikronożyk do nacinania, okrągły, końcówka robocza zakrzywiona pod kątem 90°, średnica ø 2,0 mm, dł. całk. 160 mm.</w:t>
      </w:r>
    </w:p>
    <w:p w14:paraId="085EDFF0" w14:textId="77777777" w:rsidR="002355A6" w:rsidRDefault="002355A6" w:rsidP="001C5580">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E0AA34F" w14:textId="77777777" w:rsidR="001C5580" w:rsidRPr="001C5580" w:rsidRDefault="001C5580" w:rsidP="001C5580">
      <w:pPr>
        <w:spacing w:after="60" w:line="360" w:lineRule="auto"/>
        <w:ind w:left="30" w:right="-72"/>
        <w:jc w:val="both"/>
        <w:rPr>
          <w:rFonts w:ascii="Arial" w:hAnsi="Arial" w:cs="Arial"/>
          <w:sz w:val="24"/>
          <w:szCs w:val="24"/>
        </w:rPr>
      </w:pPr>
      <w:r w:rsidRPr="001C5580">
        <w:rPr>
          <w:rFonts w:ascii="Arial" w:hAnsi="Arial" w:cs="Arial"/>
          <w:sz w:val="24"/>
          <w:szCs w:val="24"/>
        </w:rPr>
        <w:t>Zamawiający dopuszcza.</w:t>
      </w:r>
    </w:p>
    <w:p w14:paraId="7F48E301" w14:textId="6C4124BC" w:rsidR="002355A6" w:rsidRPr="002355A6" w:rsidRDefault="002355A6" w:rsidP="002E4BD5">
      <w:pPr>
        <w:spacing w:after="60" w:line="360" w:lineRule="auto"/>
        <w:ind w:right="-72"/>
        <w:jc w:val="both"/>
        <w:rPr>
          <w:rFonts w:ascii="Arial" w:hAnsi="Arial" w:cs="Arial"/>
          <w:b/>
          <w:bCs/>
          <w:sz w:val="24"/>
          <w:szCs w:val="24"/>
        </w:rPr>
      </w:pPr>
      <w:r w:rsidRPr="002355A6">
        <w:rPr>
          <w:rFonts w:ascii="Arial" w:hAnsi="Arial" w:cs="Arial"/>
          <w:b/>
          <w:bCs/>
          <w:sz w:val="24"/>
          <w:szCs w:val="24"/>
        </w:rPr>
        <w:t>Pytanie nr 2. Poz. 2.</w:t>
      </w:r>
    </w:p>
    <w:p w14:paraId="2A3996C0"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mikronóż do nacięć typu </w:t>
      </w:r>
      <w:r w:rsidRPr="002355A6">
        <w:rPr>
          <w:rFonts w:ascii="Arial" w:hAnsi="Arial" w:cs="Arial"/>
          <w:b/>
          <w:bCs/>
          <w:sz w:val="24"/>
          <w:szCs w:val="24"/>
        </w:rPr>
        <w:t>Rosen</w:t>
      </w:r>
      <w:r w:rsidRPr="002355A6">
        <w:rPr>
          <w:rFonts w:ascii="Arial" w:hAnsi="Arial" w:cs="Arial"/>
          <w:bCs/>
          <w:sz w:val="24"/>
          <w:szCs w:val="24"/>
        </w:rPr>
        <w:t>, okrągły, śr. 2 mm, ostrze zagięte pod kątem 45°, dł.160 mm</w:t>
      </w:r>
    </w:p>
    <w:p w14:paraId="022FB35D" w14:textId="77777777" w:rsidR="002355A6" w:rsidRDefault="002355A6" w:rsidP="001C5580">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D79BAE" w14:textId="77777777" w:rsidR="001C5580" w:rsidRPr="001C5580" w:rsidRDefault="001C5580" w:rsidP="001C5580">
      <w:pPr>
        <w:spacing w:after="60" w:line="360" w:lineRule="auto"/>
        <w:ind w:left="30" w:right="-72"/>
        <w:jc w:val="both"/>
        <w:rPr>
          <w:rFonts w:ascii="Arial" w:hAnsi="Arial" w:cs="Arial"/>
          <w:b/>
          <w:bCs/>
          <w:sz w:val="24"/>
          <w:szCs w:val="24"/>
        </w:rPr>
      </w:pPr>
      <w:r w:rsidRPr="001C5580">
        <w:rPr>
          <w:rFonts w:ascii="Arial" w:hAnsi="Arial" w:cs="Arial"/>
          <w:sz w:val="24"/>
          <w:szCs w:val="24"/>
        </w:rPr>
        <w:t>Zamawiający dopuszcza</w:t>
      </w:r>
      <w:r w:rsidRPr="001C5580">
        <w:rPr>
          <w:rFonts w:ascii="Arial" w:hAnsi="Arial" w:cs="Arial"/>
          <w:b/>
          <w:bCs/>
          <w:sz w:val="24"/>
          <w:szCs w:val="24"/>
        </w:rPr>
        <w:t>.</w:t>
      </w:r>
    </w:p>
    <w:p w14:paraId="7C2DC01B" w14:textId="77777777" w:rsidR="002355A6" w:rsidRDefault="002355A6" w:rsidP="002355A6">
      <w:pPr>
        <w:spacing w:after="60" w:line="360" w:lineRule="auto"/>
        <w:ind w:left="30" w:right="-72"/>
        <w:jc w:val="both"/>
        <w:rPr>
          <w:rFonts w:ascii="Arial" w:hAnsi="Arial" w:cs="Arial"/>
          <w:b/>
          <w:bCs/>
          <w:sz w:val="24"/>
          <w:szCs w:val="24"/>
        </w:rPr>
      </w:pPr>
    </w:p>
    <w:p w14:paraId="7E59011D" w14:textId="64DFE3A9"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3. Poz. 3. </w:t>
      </w:r>
    </w:p>
    <w:p w14:paraId="378CACAC"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mikronożyk </w:t>
      </w:r>
      <w:r w:rsidRPr="002355A6">
        <w:rPr>
          <w:rFonts w:ascii="Arial" w:hAnsi="Arial" w:cs="Arial"/>
          <w:b/>
          <w:bCs/>
          <w:sz w:val="24"/>
          <w:szCs w:val="24"/>
        </w:rPr>
        <w:t xml:space="preserve">Plester </w:t>
      </w:r>
      <w:r w:rsidRPr="002355A6">
        <w:rPr>
          <w:rFonts w:ascii="Arial" w:hAnsi="Arial" w:cs="Arial"/>
          <w:bCs/>
          <w:sz w:val="24"/>
          <w:szCs w:val="24"/>
        </w:rPr>
        <w:t>do nacinania, okrągły, końcówka robocza zakrzywiona, średnica 3,5 mm; dł. całkowita 150 mm?</w:t>
      </w:r>
    </w:p>
    <w:p w14:paraId="2B89FED8" w14:textId="77777777" w:rsidR="002355A6" w:rsidRDefault="002355A6" w:rsidP="001C5580">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73F015" w14:textId="77777777" w:rsidR="001C5580" w:rsidRPr="001C5580" w:rsidRDefault="001C5580" w:rsidP="001C5580">
      <w:pPr>
        <w:spacing w:after="60" w:line="360" w:lineRule="auto"/>
        <w:ind w:left="30" w:right="-72"/>
        <w:jc w:val="both"/>
        <w:rPr>
          <w:rFonts w:ascii="Arial" w:hAnsi="Arial" w:cs="Arial"/>
          <w:sz w:val="24"/>
          <w:szCs w:val="24"/>
        </w:rPr>
      </w:pPr>
      <w:r w:rsidRPr="001C5580">
        <w:rPr>
          <w:rFonts w:ascii="Arial" w:hAnsi="Arial" w:cs="Arial"/>
          <w:sz w:val="24"/>
          <w:szCs w:val="24"/>
        </w:rPr>
        <w:t>Zamawiający dopuszcza.</w:t>
      </w:r>
    </w:p>
    <w:p w14:paraId="30A3C9CC" w14:textId="77777777" w:rsidR="002355A6" w:rsidRDefault="002355A6" w:rsidP="002355A6">
      <w:pPr>
        <w:spacing w:after="60" w:line="360" w:lineRule="auto"/>
        <w:ind w:left="30" w:right="-72"/>
        <w:jc w:val="both"/>
        <w:rPr>
          <w:rFonts w:ascii="Arial" w:hAnsi="Arial" w:cs="Arial"/>
          <w:b/>
          <w:bCs/>
          <w:sz w:val="24"/>
          <w:szCs w:val="24"/>
        </w:rPr>
      </w:pPr>
    </w:p>
    <w:p w14:paraId="2AC91522" w14:textId="0F75AE13"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4. poz. 4. </w:t>
      </w:r>
    </w:p>
    <w:p w14:paraId="7F3C7A3C"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raspator </w:t>
      </w:r>
      <w:r w:rsidRPr="002355A6">
        <w:rPr>
          <w:rFonts w:ascii="Arial" w:hAnsi="Arial" w:cs="Arial"/>
          <w:b/>
          <w:bCs/>
          <w:sz w:val="24"/>
          <w:szCs w:val="24"/>
        </w:rPr>
        <w:t>Wullstein</w:t>
      </w:r>
      <w:r w:rsidRPr="002355A6">
        <w:rPr>
          <w:rFonts w:ascii="Arial" w:hAnsi="Arial" w:cs="Arial"/>
          <w:bCs/>
          <w:sz w:val="24"/>
          <w:szCs w:val="24"/>
        </w:rPr>
        <w:t>, owalna rękojeść, końcówka robocza zakończona lekko odgiętą łopatką,  dł. 160 mm?</w:t>
      </w:r>
    </w:p>
    <w:p w14:paraId="27991EDD" w14:textId="77777777" w:rsidR="002355A6" w:rsidRDefault="002355A6" w:rsidP="001C5580">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C0DDB58" w14:textId="77777777" w:rsidR="001C5580" w:rsidRPr="001C5580" w:rsidRDefault="001C5580" w:rsidP="001C5580">
      <w:pPr>
        <w:spacing w:after="60" w:line="360" w:lineRule="auto"/>
        <w:ind w:left="30" w:right="-72"/>
        <w:jc w:val="both"/>
        <w:rPr>
          <w:rFonts w:ascii="Arial" w:hAnsi="Arial" w:cs="Arial"/>
          <w:sz w:val="24"/>
          <w:szCs w:val="24"/>
        </w:rPr>
      </w:pPr>
      <w:r w:rsidRPr="001C5580">
        <w:rPr>
          <w:rFonts w:ascii="Arial" w:hAnsi="Arial" w:cs="Arial"/>
          <w:sz w:val="24"/>
          <w:szCs w:val="24"/>
        </w:rPr>
        <w:lastRenderedPageBreak/>
        <w:t>Zamawiający dopuszcza.</w:t>
      </w:r>
    </w:p>
    <w:p w14:paraId="6E540037" w14:textId="77777777" w:rsidR="002355A6" w:rsidRDefault="002355A6" w:rsidP="002355A6">
      <w:pPr>
        <w:spacing w:after="60" w:line="360" w:lineRule="auto"/>
        <w:ind w:left="30" w:right="-72"/>
        <w:jc w:val="both"/>
        <w:rPr>
          <w:rFonts w:ascii="Arial" w:hAnsi="Arial" w:cs="Arial"/>
          <w:b/>
          <w:bCs/>
          <w:sz w:val="24"/>
          <w:szCs w:val="24"/>
        </w:rPr>
      </w:pPr>
    </w:p>
    <w:p w14:paraId="4E2A5B8A" w14:textId="5BDAA760"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5 poz. 5 </w:t>
      </w:r>
    </w:p>
    <w:p w14:paraId="4A068DD5"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Czy Zamawiający dopuści kleszczyki uszne, proste, mocne, część pracująca o wymiarach 0,8x8mm, dł. całkowita części roboczej 8 cm?</w:t>
      </w:r>
    </w:p>
    <w:p w14:paraId="57CD244A"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04C14CA" w14:textId="77777777" w:rsidR="001C5580" w:rsidRPr="001C5580" w:rsidRDefault="001C5580" w:rsidP="001C5580">
      <w:pPr>
        <w:spacing w:after="60" w:line="360" w:lineRule="auto"/>
        <w:ind w:left="30" w:right="-72"/>
        <w:jc w:val="both"/>
        <w:rPr>
          <w:rFonts w:ascii="Arial" w:hAnsi="Arial" w:cs="Arial"/>
          <w:sz w:val="24"/>
          <w:szCs w:val="24"/>
        </w:rPr>
      </w:pPr>
      <w:r w:rsidRPr="001C5580">
        <w:rPr>
          <w:rFonts w:ascii="Arial" w:hAnsi="Arial" w:cs="Arial"/>
          <w:sz w:val="24"/>
          <w:szCs w:val="24"/>
        </w:rPr>
        <w:t>Zamawiający dopuszcza.</w:t>
      </w:r>
    </w:p>
    <w:p w14:paraId="12F839C6" w14:textId="77777777" w:rsidR="002355A6" w:rsidRDefault="002355A6" w:rsidP="002355A6">
      <w:pPr>
        <w:spacing w:after="60" w:line="360" w:lineRule="auto"/>
        <w:ind w:left="30" w:right="-72"/>
        <w:jc w:val="both"/>
        <w:rPr>
          <w:rFonts w:ascii="Arial" w:hAnsi="Arial" w:cs="Arial"/>
          <w:b/>
          <w:bCs/>
          <w:sz w:val="24"/>
          <w:szCs w:val="24"/>
        </w:rPr>
      </w:pPr>
    </w:p>
    <w:p w14:paraId="787BEFE7" w14:textId="07D8606F"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6. poz. 7.</w:t>
      </w:r>
    </w:p>
    <w:p w14:paraId="45AF74B8"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potwierdza, że oczekuje dostawy haczyka usznego typu </w:t>
      </w:r>
      <w:r w:rsidRPr="002355A6">
        <w:rPr>
          <w:rFonts w:ascii="Arial" w:hAnsi="Arial" w:cs="Arial"/>
          <w:b/>
          <w:bCs/>
          <w:sz w:val="24"/>
          <w:szCs w:val="24"/>
        </w:rPr>
        <w:t>Wagener</w:t>
      </w:r>
      <w:r w:rsidRPr="002355A6">
        <w:rPr>
          <w:rFonts w:ascii="Arial" w:hAnsi="Arial" w:cs="Arial"/>
          <w:bCs/>
          <w:sz w:val="24"/>
          <w:szCs w:val="24"/>
        </w:rPr>
        <w:t>?</w:t>
      </w:r>
    </w:p>
    <w:p w14:paraId="099114E8" w14:textId="77777777" w:rsidR="002355A6" w:rsidRDefault="002355A6" w:rsidP="001C5580">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07026E6" w14:textId="3BDDA44C" w:rsidR="002355A6" w:rsidRPr="001C5580" w:rsidRDefault="001C5580" w:rsidP="001C5580">
      <w:pPr>
        <w:spacing w:after="60" w:line="360" w:lineRule="auto"/>
        <w:ind w:left="30" w:right="-72"/>
        <w:jc w:val="both"/>
        <w:rPr>
          <w:rFonts w:ascii="Arial" w:hAnsi="Arial" w:cs="Arial"/>
          <w:sz w:val="24"/>
          <w:szCs w:val="24"/>
        </w:rPr>
      </w:pPr>
      <w:r w:rsidRPr="001C5580">
        <w:rPr>
          <w:rFonts w:ascii="Arial" w:hAnsi="Arial" w:cs="Arial"/>
          <w:sz w:val="24"/>
          <w:szCs w:val="24"/>
        </w:rPr>
        <w:t>Zamawiający potwierdza.</w:t>
      </w:r>
    </w:p>
    <w:p w14:paraId="3F8DE73C" w14:textId="77777777" w:rsidR="001C5580" w:rsidRDefault="001C5580" w:rsidP="002355A6">
      <w:pPr>
        <w:spacing w:after="60" w:line="360" w:lineRule="auto"/>
        <w:ind w:left="30" w:right="-72"/>
        <w:jc w:val="both"/>
        <w:rPr>
          <w:rFonts w:ascii="Arial" w:hAnsi="Arial" w:cs="Arial"/>
          <w:b/>
          <w:bCs/>
          <w:sz w:val="24"/>
          <w:szCs w:val="24"/>
        </w:rPr>
      </w:pPr>
    </w:p>
    <w:p w14:paraId="771D7DCC" w14:textId="7055A38C"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7. poz. 8</w:t>
      </w:r>
    </w:p>
    <w:p w14:paraId="416FFBD6"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dopuści haczyk uszny typu </w:t>
      </w:r>
      <w:r w:rsidRPr="002355A6">
        <w:rPr>
          <w:rFonts w:ascii="Arial" w:hAnsi="Arial" w:cs="Arial"/>
          <w:b/>
          <w:bCs/>
          <w:sz w:val="24"/>
          <w:szCs w:val="24"/>
        </w:rPr>
        <w:t>Wagener</w:t>
      </w:r>
      <w:r w:rsidRPr="002355A6">
        <w:rPr>
          <w:rFonts w:ascii="Arial" w:hAnsi="Arial" w:cs="Arial"/>
          <w:bCs/>
          <w:sz w:val="24"/>
          <w:szCs w:val="24"/>
        </w:rPr>
        <w:t>, dł. 3mm, dł. całkowita 140 mm?</w:t>
      </w:r>
    </w:p>
    <w:p w14:paraId="6BE93492"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CF3EBDD" w14:textId="67B56BF6" w:rsidR="006D1C5D" w:rsidRPr="006D1C5D" w:rsidRDefault="006D1C5D" w:rsidP="006D1C5D">
      <w:pPr>
        <w:spacing w:after="40" w:line="360" w:lineRule="auto"/>
        <w:ind w:left="30" w:right="-72"/>
        <w:rPr>
          <w:rFonts w:ascii="Arial" w:hAnsi="Arial" w:cs="Arial"/>
          <w:sz w:val="24"/>
          <w:szCs w:val="24"/>
        </w:rPr>
      </w:pPr>
      <w:r w:rsidRPr="006D1C5D">
        <w:rPr>
          <w:rFonts w:ascii="Arial" w:hAnsi="Arial" w:cs="Arial"/>
          <w:sz w:val="24"/>
          <w:szCs w:val="24"/>
        </w:rPr>
        <w:t>Zamawiający nie dopuszcza.</w:t>
      </w:r>
    </w:p>
    <w:p w14:paraId="6E486F78" w14:textId="77777777" w:rsidR="002355A6" w:rsidRDefault="002355A6" w:rsidP="002355A6">
      <w:pPr>
        <w:spacing w:after="60" w:line="360" w:lineRule="auto"/>
        <w:ind w:left="30" w:right="-72"/>
        <w:jc w:val="both"/>
        <w:rPr>
          <w:rFonts w:ascii="Arial" w:hAnsi="Arial" w:cs="Arial"/>
          <w:b/>
          <w:bCs/>
          <w:sz w:val="24"/>
          <w:szCs w:val="24"/>
        </w:rPr>
      </w:pPr>
    </w:p>
    <w:p w14:paraId="001D1CFC" w14:textId="07193D11"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8. poz. 9.</w:t>
      </w:r>
    </w:p>
    <w:p w14:paraId="77ED93A9"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dopuści Nożyczki uszne </w:t>
      </w:r>
      <w:r w:rsidRPr="002355A6">
        <w:rPr>
          <w:rFonts w:ascii="Arial" w:hAnsi="Arial" w:cs="Arial"/>
          <w:b/>
          <w:bCs/>
          <w:sz w:val="24"/>
          <w:szCs w:val="24"/>
        </w:rPr>
        <w:t>Shea</w:t>
      </w:r>
      <w:r w:rsidRPr="002355A6">
        <w:rPr>
          <w:rFonts w:ascii="Arial" w:hAnsi="Arial" w:cs="Arial"/>
          <w:bCs/>
          <w:sz w:val="24"/>
          <w:szCs w:val="24"/>
        </w:rPr>
        <w:t>, delikatne, proste, bransze tępo-tępe, dł. robocza 80 mm?</w:t>
      </w:r>
    </w:p>
    <w:p w14:paraId="2152C26A"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5C6D50" w14:textId="7452D857" w:rsidR="006D1C5D" w:rsidRPr="006D1C5D" w:rsidRDefault="006D1C5D" w:rsidP="006D1C5D">
      <w:pPr>
        <w:spacing w:after="40" w:line="360" w:lineRule="auto"/>
        <w:ind w:left="30" w:right="-72"/>
        <w:rPr>
          <w:rFonts w:ascii="Arial" w:hAnsi="Arial" w:cs="Arial"/>
          <w:sz w:val="24"/>
          <w:szCs w:val="24"/>
        </w:rPr>
      </w:pPr>
      <w:r w:rsidRPr="006D1C5D">
        <w:rPr>
          <w:rFonts w:ascii="Arial" w:hAnsi="Arial" w:cs="Arial"/>
          <w:sz w:val="24"/>
          <w:szCs w:val="24"/>
        </w:rPr>
        <w:t>Zamawiający dopuszcza.</w:t>
      </w:r>
    </w:p>
    <w:p w14:paraId="5817BA4B" w14:textId="77777777" w:rsidR="002355A6" w:rsidRDefault="002355A6" w:rsidP="002355A6">
      <w:pPr>
        <w:spacing w:after="60" w:line="360" w:lineRule="auto"/>
        <w:ind w:left="30" w:right="-72"/>
        <w:jc w:val="both"/>
        <w:rPr>
          <w:rFonts w:ascii="Arial" w:hAnsi="Arial" w:cs="Arial"/>
          <w:b/>
          <w:bCs/>
          <w:sz w:val="24"/>
          <w:szCs w:val="24"/>
        </w:rPr>
      </w:pPr>
    </w:p>
    <w:p w14:paraId="3F2D2467" w14:textId="77777777" w:rsidR="0093701B" w:rsidRDefault="0093701B" w:rsidP="002355A6">
      <w:pPr>
        <w:spacing w:after="60" w:line="360" w:lineRule="auto"/>
        <w:ind w:left="30" w:right="-72"/>
        <w:jc w:val="both"/>
        <w:rPr>
          <w:rFonts w:ascii="Arial" w:hAnsi="Arial" w:cs="Arial"/>
          <w:b/>
          <w:bCs/>
          <w:sz w:val="24"/>
          <w:szCs w:val="24"/>
        </w:rPr>
      </w:pPr>
    </w:p>
    <w:p w14:paraId="7046A95D" w14:textId="12B4DA73"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9. poz. 10</w:t>
      </w:r>
    </w:p>
    <w:p w14:paraId="61DC3D75"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dopuści Mikro Igłę </w:t>
      </w:r>
      <w:r w:rsidRPr="002355A6">
        <w:rPr>
          <w:rFonts w:ascii="Arial" w:hAnsi="Arial" w:cs="Arial"/>
          <w:b/>
          <w:bCs/>
          <w:sz w:val="24"/>
          <w:szCs w:val="24"/>
        </w:rPr>
        <w:t>Barbara</w:t>
      </w:r>
      <w:r w:rsidRPr="002355A6">
        <w:rPr>
          <w:rFonts w:ascii="Arial" w:hAnsi="Arial" w:cs="Arial"/>
          <w:bCs/>
          <w:sz w:val="24"/>
          <w:szCs w:val="24"/>
        </w:rPr>
        <w:t>, ostrą, lekko zagiętą, dł. 160 mm?</w:t>
      </w:r>
    </w:p>
    <w:p w14:paraId="570409D6"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53E124" w14:textId="77777777" w:rsidR="006D1C5D" w:rsidRPr="006D1C5D" w:rsidRDefault="006D1C5D" w:rsidP="006D1C5D">
      <w:pPr>
        <w:spacing w:after="60" w:line="360" w:lineRule="auto"/>
        <w:ind w:right="-72"/>
        <w:jc w:val="both"/>
        <w:rPr>
          <w:rFonts w:ascii="Arial" w:hAnsi="Arial" w:cs="Arial"/>
          <w:sz w:val="24"/>
          <w:szCs w:val="24"/>
        </w:rPr>
      </w:pPr>
      <w:r w:rsidRPr="006D1C5D">
        <w:rPr>
          <w:rFonts w:ascii="Arial" w:hAnsi="Arial" w:cs="Arial"/>
          <w:sz w:val="24"/>
          <w:szCs w:val="24"/>
        </w:rPr>
        <w:t>Zamawiający dopuszcza.</w:t>
      </w:r>
    </w:p>
    <w:p w14:paraId="49382FF0" w14:textId="77777777" w:rsidR="006D1C5D" w:rsidRDefault="006D1C5D" w:rsidP="002355A6">
      <w:pPr>
        <w:spacing w:after="60" w:line="360" w:lineRule="auto"/>
        <w:ind w:left="30" w:right="-72"/>
        <w:jc w:val="both"/>
        <w:rPr>
          <w:rFonts w:ascii="Arial" w:hAnsi="Arial" w:cs="Arial"/>
          <w:b/>
          <w:bCs/>
          <w:sz w:val="24"/>
          <w:szCs w:val="24"/>
        </w:rPr>
      </w:pPr>
    </w:p>
    <w:p w14:paraId="592EA844" w14:textId="4B586058"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10. Poz. 11.</w:t>
      </w:r>
    </w:p>
    <w:p w14:paraId="6DFA0EB8"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 Czy Zamawiający dopuści nóż sierpowaty, rękojeść płaska, dł. 210 mm?</w:t>
      </w:r>
    </w:p>
    <w:p w14:paraId="33A09EEC"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E38D3AC" w14:textId="77777777" w:rsidR="006D1C5D" w:rsidRPr="006D1C5D" w:rsidRDefault="006D1C5D" w:rsidP="006D1C5D">
      <w:pPr>
        <w:spacing w:after="60" w:line="360" w:lineRule="auto"/>
        <w:ind w:left="30" w:right="-72"/>
        <w:jc w:val="both"/>
        <w:rPr>
          <w:rFonts w:ascii="Arial" w:hAnsi="Arial" w:cs="Arial"/>
          <w:sz w:val="24"/>
          <w:szCs w:val="24"/>
        </w:rPr>
      </w:pPr>
      <w:r w:rsidRPr="006D1C5D">
        <w:rPr>
          <w:rFonts w:ascii="Arial" w:hAnsi="Arial" w:cs="Arial"/>
          <w:sz w:val="24"/>
          <w:szCs w:val="24"/>
        </w:rPr>
        <w:t>Zamawiający dopuszcza.</w:t>
      </w:r>
    </w:p>
    <w:p w14:paraId="76F517D8" w14:textId="77777777" w:rsidR="002355A6" w:rsidRDefault="002355A6" w:rsidP="002355A6">
      <w:pPr>
        <w:spacing w:after="60" w:line="360" w:lineRule="auto"/>
        <w:ind w:left="30" w:right="-72"/>
        <w:jc w:val="both"/>
        <w:rPr>
          <w:rFonts w:ascii="Arial" w:hAnsi="Arial" w:cs="Arial"/>
          <w:b/>
          <w:bCs/>
          <w:sz w:val="24"/>
          <w:szCs w:val="24"/>
        </w:rPr>
      </w:pPr>
    </w:p>
    <w:p w14:paraId="2D1396C4" w14:textId="07EBAA68"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11. Poz. 16.</w:t>
      </w:r>
    </w:p>
    <w:p w14:paraId="638BA2A9" w14:textId="0A25D5B6"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jednozębny haczyk </w:t>
      </w:r>
      <w:r w:rsidRPr="002355A6">
        <w:rPr>
          <w:rFonts w:ascii="Arial" w:hAnsi="Arial" w:cs="Arial"/>
          <w:b/>
          <w:bCs/>
          <w:sz w:val="24"/>
          <w:szCs w:val="24"/>
        </w:rPr>
        <w:t>Joseph</w:t>
      </w:r>
      <w:r w:rsidRPr="002355A6">
        <w:rPr>
          <w:rFonts w:ascii="Arial" w:hAnsi="Arial" w:cs="Arial"/>
          <w:bCs/>
          <w:sz w:val="24"/>
          <w:szCs w:val="24"/>
        </w:rPr>
        <w:t>, ostry, długość całkowita 150 mm?</w:t>
      </w:r>
    </w:p>
    <w:p w14:paraId="794A501F"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370099" w14:textId="77777777" w:rsidR="006D1C5D" w:rsidRPr="006D1C5D" w:rsidRDefault="006D1C5D" w:rsidP="006D1C5D">
      <w:pPr>
        <w:spacing w:after="40" w:line="360" w:lineRule="auto"/>
        <w:ind w:left="30" w:right="-72"/>
        <w:rPr>
          <w:rFonts w:ascii="Arial" w:hAnsi="Arial" w:cs="Arial"/>
          <w:sz w:val="24"/>
          <w:szCs w:val="24"/>
        </w:rPr>
      </w:pPr>
      <w:r w:rsidRPr="006D1C5D">
        <w:rPr>
          <w:rFonts w:ascii="Arial" w:hAnsi="Arial" w:cs="Arial"/>
          <w:sz w:val="24"/>
          <w:szCs w:val="24"/>
        </w:rPr>
        <w:t>Zamawiający dopuszcza.</w:t>
      </w:r>
    </w:p>
    <w:p w14:paraId="08B094D4" w14:textId="77777777" w:rsidR="002355A6" w:rsidRDefault="002355A6" w:rsidP="006D1C5D">
      <w:pPr>
        <w:spacing w:after="60" w:line="360" w:lineRule="auto"/>
        <w:ind w:right="-72"/>
        <w:jc w:val="both"/>
        <w:rPr>
          <w:rFonts w:ascii="Arial" w:hAnsi="Arial" w:cs="Arial"/>
          <w:b/>
          <w:bCs/>
          <w:sz w:val="24"/>
          <w:szCs w:val="24"/>
        </w:rPr>
      </w:pPr>
    </w:p>
    <w:p w14:paraId="7EEC15D7" w14:textId="4761A981"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12. poz. 17. </w:t>
      </w:r>
    </w:p>
    <w:p w14:paraId="420EE140"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Haczyk delikatny typu </w:t>
      </w:r>
      <w:r w:rsidRPr="002355A6">
        <w:rPr>
          <w:rFonts w:ascii="Arial" w:hAnsi="Arial" w:cs="Arial"/>
          <w:b/>
          <w:bCs/>
          <w:sz w:val="24"/>
          <w:szCs w:val="24"/>
        </w:rPr>
        <w:t>Joseph</w:t>
      </w:r>
      <w:r w:rsidRPr="002355A6">
        <w:rPr>
          <w:rFonts w:ascii="Arial" w:hAnsi="Arial" w:cs="Arial"/>
          <w:bCs/>
          <w:sz w:val="24"/>
          <w:szCs w:val="24"/>
        </w:rPr>
        <w:t>, dwuzębny szer. 2 mm, dł. 160 mm?</w:t>
      </w:r>
    </w:p>
    <w:p w14:paraId="65E3E66B"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E42FBD" w14:textId="3C33EAEB" w:rsidR="002355A6" w:rsidRDefault="006D1C5D" w:rsidP="006D1C5D">
      <w:pPr>
        <w:spacing w:after="60" w:line="360" w:lineRule="auto"/>
        <w:ind w:left="30" w:right="-72"/>
        <w:jc w:val="both"/>
        <w:rPr>
          <w:rFonts w:ascii="Arial" w:hAnsi="Arial" w:cs="Arial"/>
          <w:bCs/>
          <w:sz w:val="24"/>
          <w:szCs w:val="24"/>
        </w:rPr>
      </w:pPr>
      <w:r w:rsidRPr="006D1C5D">
        <w:rPr>
          <w:rFonts w:ascii="Arial" w:hAnsi="Arial" w:cs="Arial"/>
          <w:bCs/>
          <w:sz w:val="24"/>
          <w:szCs w:val="24"/>
        </w:rPr>
        <w:t>Zamawiający dopuszcza</w:t>
      </w:r>
      <w:r>
        <w:rPr>
          <w:rFonts w:ascii="Arial" w:hAnsi="Arial" w:cs="Arial"/>
          <w:bCs/>
          <w:sz w:val="24"/>
          <w:szCs w:val="24"/>
        </w:rPr>
        <w:t>.</w:t>
      </w:r>
    </w:p>
    <w:p w14:paraId="69692836" w14:textId="77777777" w:rsidR="006D1C5D" w:rsidRPr="002355A6" w:rsidRDefault="006D1C5D" w:rsidP="006D1C5D">
      <w:pPr>
        <w:spacing w:after="60" w:line="360" w:lineRule="auto"/>
        <w:ind w:left="30" w:right="-72"/>
        <w:jc w:val="both"/>
        <w:rPr>
          <w:rFonts w:ascii="Arial" w:hAnsi="Arial" w:cs="Arial"/>
          <w:bCs/>
          <w:sz w:val="24"/>
          <w:szCs w:val="24"/>
        </w:rPr>
      </w:pPr>
    </w:p>
    <w:p w14:paraId="00083730" w14:textId="77777777"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13. poz. 18. </w:t>
      </w:r>
    </w:p>
    <w:p w14:paraId="5639D187"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Czy Zamawiający dopuści Nożyczki delikatne w wersji standardowej, zakrzywione, tępo-tępe, smukłe bransze robocze o dł. 30 mm, dł. całk. 145 mm?</w:t>
      </w:r>
    </w:p>
    <w:p w14:paraId="12B4CCB4"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92FB06" w14:textId="711593A5" w:rsidR="002355A6" w:rsidRDefault="006D1C5D" w:rsidP="006D1C5D">
      <w:pPr>
        <w:spacing w:after="60" w:line="360" w:lineRule="auto"/>
        <w:ind w:left="30" w:right="-72"/>
        <w:jc w:val="both"/>
        <w:rPr>
          <w:rFonts w:ascii="Arial" w:hAnsi="Arial" w:cs="Arial"/>
          <w:sz w:val="24"/>
          <w:szCs w:val="24"/>
        </w:rPr>
      </w:pPr>
      <w:r w:rsidRPr="006D1C5D">
        <w:rPr>
          <w:rFonts w:ascii="Arial" w:hAnsi="Arial" w:cs="Arial"/>
          <w:sz w:val="24"/>
          <w:szCs w:val="24"/>
        </w:rPr>
        <w:t>Zamawiający dopuszcza.</w:t>
      </w:r>
    </w:p>
    <w:p w14:paraId="4790E58E" w14:textId="77777777" w:rsidR="006D1C5D" w:rsidRPr="006D1C5D" w:rsidRDefault="006D1C5D" w:rsidP="006D1C5D">
      <w:pPr>
        <w:spacing w:after="60" w:line="360" w:lineRule="auto"/>
        <w:ind w:left="30" w:right="-72"/>
        <w:jc w:val="both"/>
        <w:rPr>
          <w:rFonts w:ascii="Arial" w:hAnsi="Arial" w:cs="Arial"/>
          <w:sz w:val="24"/>
          <w:szCs w:val="24"/>
        </w:rPr>
      </w:pPr>
    </w:p>
    <w:p w14:paraId="6DDD0550" w14:textId="77777777" w:rsidR="0093701B" w:rsidRDefault="0093701B" w:rsidP="002355A6">
      <w:pPr>
        <w:spacing w:after="60" w:line="360" w:lineRule="auto"/>
        <w:ind w:left="30" w:right="-72"/>
        <w:jc w:val="both"/>
        <w:rPr>
          <w:rFonts w:ascii="Arial" w:hAnsi="Arial" w:cs="Arial"/>
          <w:b/>
          <w:bCs/>
          <w:sz w:val="24"/>
          <w:szCs w:val="24"/>
        </w:rPr>
      </w:pPr>
    </w:p>
    <w:p w14:paraId="5390F169" w14:textId="77777777" w:rsidR="0093701B" w:rsidRDefault="0093701B" w:rsidP="002355A6">
      <w:pPr>
        <w:spacing w:after="60" w:line="360" w:lineRule="auto"/>
        <w:ind w:left="30" w:right="-72"/>
        <w:jc w:val="both"/>
        <w:rPr>
          <w:rFonts w:ascii="Arial" w:hAnsi="Arial" w:cs="Arial"/>
          <w:b/>
          <w:bCs/>
          <w:sz w:val="24"/>
          <w:szCs w:val="24"/>
        </w:rPr>
      </w:pPr>
    </w:p>
    <w:p w14:paraId="0327FE84" w14:textId="5321D263"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14 poz. 19. </w:t>
      </w:r>
    </w:p>
    <w:p w14:paraId="305BC03B"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Nożyczki delikatne </w:t>
      </w:r>
      <w:r w:rsidRPr="002355A6">
        <w:rPr>
          <w:rFonts w:ascii="Arial" w:hAnsi="Arial" w:cs="Arial"/>
          <w:b/>
          <w:bCs/>
          <w:sz w:val="24"/>
          <w:szCs w:val="24"/>
        </w:rPr>
        <w:t>Stevens</w:t>
      </w:r>
      <w:r w:rsidRPr="002355A6">
        <w:rPr>
          <w:rFonts w:ascii="Arial" w:hAnsi="Arial" w:cs="Arial"/>
          <w:bCs/>
          <w:sz w:val="24"/>
          <w:szCs w:val="24"/>
        </w:rPr>
        <w:t xml:space="preserve">, zakrzywione, tępo-tępe, smukłe bransze robocze, ścięte, dł. całk. 115 mm? </w:t>
      </w:r>
    </w:p>
    <w:p w14:paraId="204550B1"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FB51076" w14:textId="3496E466" w:rsidR="002355A6" w:rsidRDefault="006D1C5D" w:rsidP="006D1C5D">
      <w:pPr>
        <w:spacing w:after="60" w:line="360" w:lineRule="auto"/>
        <w:ind w:left="30" w:right="-72"/>
        <w:jc w:val="both"/>
        <w:rPr>
          <w:rFonts w:ascii="Arial" w:hAnsi="Arial" w:cs="Arial"/>
          <w:sz w:val="24"/>
          <w:szCs w:val="24"/>
        </w:rPr>
      </w:pPr>
      <w:r w:rsidRPr="006D1C5D">
        <w:rPr>
          <w:rFonts w:ascii="Arial" w:hAnsi="Arial" w:cs="Arial"/>
          <w:sz w:val="24"/>
          <w:szCs w:val="24"/>
        </w:rPr>
        <w:lastRenderedPageBreak/>
        <w:t>Zamawiający dopuszcza.</w:t>
      </w:r>
    </w:p>
    <w:p w14:paraId="7162C960" w14:textId="77777777" w:rsidR="006D1C5D" w:rsidRPr="006D1C5D" w:rsidRDefault="006D1C5D" w:rsidP="006D1C5D">
      <w:pPr>
        <w:spacing w:after="60" w:line="360" w:lineRule="auto"/>
        <w:ind w:left="30" w:right="-72"/>
        <w:jc w:val="both"/>
        <w:rPr>
          <w:rFonts w:ascii="Arial" w:hAnsi="Arial" w:cs="Arial"/>
          <w:sz w:val="24"/>
          <w:szCs w:val="24"/>
        </w:rPr>
      </w:pPr>
    </w:p>
    <w:p w14:paraId="4AEA6CB4" w14:textId="21366B0A"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15. poz. 20,21. </w:t>
      </w:r>
    </w:p>
    <w:p w14:paraId="1E591AFF"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Kleszcze naczyniowe typu </w:t>
      </w:r>
      <w:r w:rsidRPr="002355A6">
        <w:rPr>
          <w:rFonts w:ascii="Arial" w:hAnsi="Arial" w:cs="Arial"/>
          <w:b/>
          <w:bCs/>
          <w:sz w:val="24"/>
          <w:szCs w:val="24"/>
        </w:rPr>
        <w:t>Halsted-Mosquito</w:t>
      </w:r>
      <w:r w:rsidRPr="002355A6">
        <w:rPr>
          <w:rFonts w:ascii="Arial" w:hAnsi="Arial" w:cs="Arial"/>
          <w:bCs/>
          <w:sz w:val="24"/>
          <w:szCs w:val="24"/>
        </w:rPr>
        <w:t>, dł. 120 mm, pozostałe parametry zgodnie z SWZ?</w:t>
      </w:r>
    </w:p>
    <w:p w14:paraId="3565D44E"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03B7E36" w14:textId="03996E26" w:rsidR="002355A6" w:rsidRDefault="006D1C5D" w:rsidP="006D1C5D">
      <w:pPr>
        <w:spacing w:after="60" w:line="360" w:lineRule="auto"/>
        <w:ind w:left="30" w:right="-72"/>
        <w:jc w:val="both"/>
        <w:rPr>
          <w:rFonts w:ascii="Arial" w:hAnsi="Arial" w:cs="Arial"/>
          <w:sz w:val="24"/>
          <w:szCs w:val="24"/>
        </w:rPr>
      </w:pPr>
      <w:r w:rsidRPr="006D1C5D">
        <w:rPr>
          <w:rFonts w:ascii="Arial" w:hAnsi="Arial" w:cs="Arial"/>
          <w:sz w:val="24"/>
          <w:szCs w:val="24"/>
        </w:rPr>
        <w:t>Zamawiający dopuszcza.</w:t>
      </w:r>
    </w:p>
    <w:p w14:paraId="615433E3" w14:textId="77777777" w:rsidR="006D1C5D" w:rsidRPr="006D1C5D" w:rsidRDefault="006D1C5D" w:rsidP="006D1C5D">
      <w:pPr>
        <w:spacing w:after="60" w:line="360" w:lineRule="auto"/>
        <w:ind w:left="30" w:right="-72"/>
        <w:jc w:val="both"/>
        <w:rPr>
          <w:rFonts w:ascii="Arial" w:hAnsi="Arial" w:cs="Arial"/>
          <w:sz w:val="24"/>
          <w:szCs w:val="24"/>
        </w:rPr>
      </w:pPr>
    </w:p>
    <w:p w14:paraId="5B6D67CD" w14:textId="68F73F12"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 xml:space="preserve">Pytanie nr 16. poz. 22. </w:t>
      </w:r>
    </w:p>
    <w:p w14:paraId="0F340209"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Sonda łzowa </w:t>
      </w:r>
      <w:r w:rsidRPr="002355A6">
        <w:rPr>
          <w:rFonts w:ascii="Arial" w:hAnsi="Arial" w:cs="Arial"/>
          <w:b/>
          <w:bCs/>
          <w:sz w:val="24"/>
          <w:szCs w:val="24"/>
        </w:rPr>
        <w:t>Bowman</w:t>
      </w:r>
      <w:r w:rsidRPr="002355A6">
        <w:rPr>
          <w:rFonts w:ascii="Arial" w:hAnsi="Arial" w:cs="Arial"/>
          <w:bCs/>
          <w:sz w:val="24"/>
          <w:szCs w:val="24"/>
        </w:rPr>
        <w:t xml:space="preserve"> wykonana z wysokiej jakości stali chirurgicznej, fig. #00-0, dł. 130 mm?</w:t>
      </w:r>
    </w:p>
    <w:p w14:paraId="20BB5A61"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6C13A5E" w14:textId="7A331F43" w:rsidR="006D1C5D" w:rsidRPr="006D1C5D" w:rsidRDefault="006D1C5D" w:rsidP="006D1C5D">
      <w:pPr>
        <w:spacing w:after="40" w:line="360" w:lineRule="auto"/>
        <w:ind w:left="30" w:right="-72"/>
        <w:rPr>
          <w:rFonts w:ascii="Arial" w:hAnsi="Arial" w:cs="Arial"/>
          <w:sz w:val="24"/>
          <w:szCs w:val="24"/>
        </w:rPr>
      </w:pPr>
      <w:r w:rsidRPr="006D1C5D">
        <w:rPr>
          <w:rFonts w:ascii="Arial" w:hAnsi="Arial" w:cs="Arial"/>
          <w:sz w:val="24"/>
          <w:szCs w:val="24"/>
        </w:rPr>
        <w:t>Zamawiający dopuszcza.</w:t>
      </w:r>
    </w:p>
    <w:p w14:paraId="6A2ECEAB" w14:textId="77777777" w:rsidR="002355A6" w:rsidRDefault="002355A6" w:rsidP="002355A6">
      <w:pPr>
        <w:spacing w:after="60" w:line="360" w:lineRule="auto"/>
        <w:ind w:left="30" w:right="-72"/>
        <w:jc w:val="both"/>
        <w:rPr>
          <w:rFonts w:ascii="Arial" w:hAnsi="Arial" w:cs="Arial"/>
          <w:b/>
          <w:bCs/>
          <w:sz w:val="24"/>
          <w:szCs w:val="24"/>
        </w:rPr>
      </w:pPr>
    </w:p>
    <w:p w14:paraId="593ECF96" w14:textId="06CFBA68" w:rsidR="002355A6" w:rsidRPr="002355A6" w:rsidRDefault="002355A6" w:rsidP="002355A6">
      <w:pPr>
        <w:spacing w:after="60" w:line="360" w:lineRule="auto"/>
        <w:ind w:left="30" w:right="-72"/>
        <w:jc w:val="both"/>
        <w:rPr>
          <w:rFonts w:ascii="Arial" w:hAnsi="Arial" w:cs="Arial"/>
          <w:b/>
          <w:bCs/>
          <w:sz w:val="24"/>
          <w:szCs w:val="24"/>
        </w:rPr>
      </w:pPr>
      <w:r w:rsidRPr="002355A6">
        <w:rPr>
          <w:rFonts w:ascii="Arial" w:hAnsi="Arial" w:cs="Arial"/>
          <w:b/>
          <w:bCs/>
          <w:sz w:val="24"/>
          <w:szCs w:val="24"/>
        </w:rPr>
        <w:t>Pytanie nr 17 poz. 23</w:t>
      </w:r>
    </w:p>
    <w:p w14:paraId="59AE8FCC"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Czy Zamawiający dopuści Imadło typu </w:t>
      </w:r>
      <w:r w:rsidRPr="002355A6">
        <w:rPr>
          <w:rFonts w:ascii="Arial" w:hAnsi="Arial" w:cs="Arial"/>
          <w:b/>
          <w:bCs/>
          <w:sz w:val="24"/>
          <w:szCs w:val="24"/>
        </w:rPr>
        <w:t>Castroviejo</w:t>
      </w:r>
      <w:r w:rsidRPr="002355A6">
        <w:rPr>
          <w:rFonts w:ascii="Arial" w:hAnsi="Arial" w:cs="Arial"/>
          <w:bCs/>
          <w:sz w:val="24"/>
          <w:szCs w:val="24"/>
        </w:rPr>
        <w:t xml:space="preserve"> utwardzane, proste, końcówka robocza ryflowana, rękojeść w kolorze złotym, z zapinką, dł. 145 mm? </w:t>
      </w:r>
    </w:p>
    <w:p w14:paraId="371761B4" w14:textId="77777777" w:rsidR="002355A6" w:rsidRDefault="002355A6" w:rsidP="006D1C5D">
      <w:pPr>
        <w:spacing w:after="40"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3F8FAC0" w14:textId="08EF6373" w:rsidR="006D1C5D" w:rsidRPr="006D1C5D" w:rsidRDefault="006D1C5D" w:rsidP="006D1C5D">
      <w:pPr>
        <w:spacing w:after="40" w:line="360" w:lineRule="auto"/>
        <w:ind w:left="30" w:right="-72"/>
        <w:rPr>
          <w:rFonts w:ascii="Arial" w:hAnsi="Arial" w:cs="Arial"/>
          <w:sz w:val="24"/>
          <w:szCs w:val="24"/>
        </w:rPr>
      </w:pPr>
      <w:r w:rsidRPr="006D1C5D">
        <w:rPr>
          <w:rFonts w:ascii="Arial" w:hAnsi="Arial" w:cs="Arial"/>
          <w:sz w:val="24"/>
          <w:szCs w:val="24"/>
        </w:rPr>
        <w:t>Zamawiający dopuszcza.</w:t>
      </w:r>
    </w:p>
    <w:p w14:paraId="18CF6AF1" w14:textId="77777777" w:rsidR="002355A6" w:rsidRPr="002355A6" w:rsidRDefault="002355A6" w:rsidP="002355A6">
      <w:pPr>
        <w:spacing w:after="60" w:line="360" w:lineRule="auto"/>
        <w:ind w:left="30" w:right="-72"/>
        <w:jc w:val="both"/>
        <w:rPr>
          <w:rFonts w:ascii="Arial" w:hAnsi="Arial" w:cs="Arial"/>
          <w:bCs/>
          <w:sz w:val="24"/>
          <w:szCs w:val="24"/>
        </w:rPr>
      </w:pPr>
    </w:p>
    <w:p w14:paraId="2F99C59B" w14:textId="497D489C" w:rsidR="002355A6" w:rsidRPr="00714D59" w:rsidRDefault="002355A6" w:rsidP="002355A6">
      <w:pPr>
        <w:spacing w:before="60" w:after="60" w:line="276" w:lineRule="auto"/>
        <w:ind w:left="30" w:right="-72"/>
        <w:rPr>
          <w:rFonts w:ascii="Arial" w:hAnsi="Arial" w:cs="Arial"/>
          <w:b/>
          <w:bCs/>
          <w:color w:val="FF0000"/>
          <w:sz w:val="24"/>
          <w:szCs w:val="24"/>
        </w:rPr>
      </w:pPr>
      <w:r w:rsidRPr="00714D59">
        <w:rPr>
          <w:rFonts w:ascii="Arial" w:hAnsi="Arial" w:cs="Arial"/>
          <w:b/>
          <w:bCs/>
          <w:color w:val="FF0000"/>
          <w:sz w:val="24"/>
          <w:szCs w:val="24"/>
        </w:rPr>
        <w:t xml:space="preserve">Pytanie nr </w:t>
      </w:r>
      <w:r>
        <w:rPr>
          <w:rFonts w:ascii="Arial" w:hAnsi="Arial" w:cs="Arial"/>
          <w:b/>
          <w:bCs/>
          <w:color w:val="FF0000"/>
          <w:sz w:val="24"/>
          <w:szCs w:val="24"/>
        </w:rPr>
        <w:t>14</w:t>
      </w:r>
    </w:p>
    <w:p w14:paraId="69D56F50"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Dotyczy Grupa 15</w:t>
      </w:r>
    </w:p>
    <w:p w14:paraId="3C1C31D8"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Treść</w:t>
      </w:r>
    </w:p>
    <w:p w14:paraId="20B106E2" w14:textId="77777777" w:rsidR="002355A6" w:rsidRPr="002355A6" w:rsidRDefault="002355A6" w:rsidP="002355A6">
      <w:pPr>
        <w:spacing w:after="60" w:line="360" w:lineRule="auto"/>
        <w:ind w:left="30" w:right="-72"/>
        <w:jc w:val="both"/>
        <w:rPr>
          <w:rFonts w:ascii="Arial" w:hAnsi="Arial" w:cs="Arial"/>
          <w:bCs/>
          <w:sz w:val="24"/>
          <w:szCs w:val="24"/>
        </w:rPr>
      </w:pPr>
      <w:r w:rsidRPr="002355A6">
        <w:rPr>
          <w:rFonts w:ascii="Arial" w:hAnsi="Arial" w:cs="Arial"/>
          <w:bCs/>
          <w:sz w:val="24"/>
          <w:szCs w:val="24"/>
        </w:rPr>
        <w:t xml:space="preserve">Dotyczy Grupa 15 Czy Zamawiający zgodzi się na zaoferowanie sprzętu z datą produkcji 2025/2026? Oferowany sprzęt z datą produkcji 2025 będzie fabrycznie nowy, technologicznie identyczny ze sprzętem wyprodukowanym w roku 2026 (nie starsza generacja) oraz spełniający wszystkie wymagania technicze Zamawiającego. Prośbę swą motywujemy tym, że zamawiany asortyment jest sprzętem inwestycyjnym a rok 2026 zaczął się sostunkowo niedawno, więc linie technologiczne oraz łancuchy dostaw mogą spowodować, że niektóre komponenty zestawu mogą jeszcze nie być gotowe do wysyłki. </w:t>
      </w:r>
    </w:p>
    <w:p w14:paraId="5F9A7477" w14:textId="77777777" w:rsidR="002355A6" w:rsidRDefault="002355A6" w:rsidP="002355A6">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402F1C62" w14:textId="77777777" w:rsidR="002024FD" w:rsidRDefault="002024FD" w:rsidP="002024FD">
      <w:pPr>
        <w:spacing w:after="120" w:line="360" w:lineRule="auto"/>
        <w:ind w:left="30" w:right="-72"/>
        <w:jc w:val="both"/>
        <w:rPr>
          <w:rFonts w:ascii="Arial" w:hAnsi="Arial" w:cs="Arial"/>
          <w:sz w:val="24"/>
          <w:szCs w:val="24"/>
        </w:rPr>
      </w:pPr>
      <w:r>
        <w:rPr>
          <w:rFonts w:ascii="Arial" w:hAnsi="Arial" w:cs="Arial"/>
          <w:sz w:val="24"/>
          <w:szCs w:val="24"/>
        </w:rPr>
        <w:t>Zamawiający wyraża zgodę pod warunkiem, że sprzęt jest fabrycznie nowy, nie używany, wykonany w najnowszej technologii.</w:t>
      </w:r>
    </w:p>
    <w:p w14:paraId="4BCF837F" w14:textId="77777777" w:rsidR="00656849" w:rsidRDefault="00656849" w:rsidP="00D34E42">
      <w:pPr>
        <w:spacing w:after="40" w:line="276" w:lineRule="auto"/>
        <w:ind w:right="-72"/>
        <w:rPr>
          <w:rFonts w:ascii="Arial" w:hAnsi="Arial" w:cs="Arial"/>
          <w:b/>
          <w:bCs/>
          <w:sz w:val="24"/>
          <w:szCs w:val="24"/>
        </w:rPr>
      </w:pPr>
    </w:p>
    <w:p w14:paraId="25877AE0" w14:textId="77777777" w:rsidR="00656849" w:rsidRDefault="00656849" w:rsidP="002355A6">
      <w:pPr>
        <w:spacing w:after="40" w:line="276" w:lineRule="auto"/>
        <w:ind w:left="30" w:right="-72"/>
        <w:rPr>
          <w:rFonts w:ascii="Arial" w:hAnsi="Arial" w:cs="Arial"/>
          <w:b/>
          <w:bCs/>
          <w:sz w:val="24"/>
          <w:szCs w:val="24"/>
        </w:rPr>
      </w:pPr>
    </w:p>
    <w:p w14:paraId="3E0B6728" w14:textId="13D738DD" w:rsidR="008F3317" w:rsidRPr="008F3317" w:rsidRDefault="008F3317" w:rsidP="008F3317">
      <w:pPr>
        <w:spacing w:after="60" w:line="360" w:lineRule="auto"/>
        <w:ind w:left="30" w:right="-72"/>
        <w:jc w:val="both"/>
        <w:rPr>
          <w:rFonts w:ascii="Arial" w:hAnsi="Arial" w:cs="Arial"/>
          <w:b/>
          <w:bCs/>
          <w:color w:val="EE0000"/>
          <w:sz w:val="24"/>
          <w:szCs w:val="24"/>
        </w:rPr>
      </w:pPr>
      <w:r w:rsidRPr="008F3317">
        <w:rPr>
          <w:rFonts w:ascii="Arial" w:hAnsi="Arial" w:cs="Arial"/>
          <w:b/>
          <w:bCs/>
          <w:color w:val="EE0000"/>
          <w:sz w:val="24"/>
          <w:szCs w:val="24"/>
        </w:rPr>
        <w:t>Pytanie nr 15</w:t>
      </w:r>
    </w:p>
    <w:p w14:paraId="7C1FBAD6"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1 – zestawienie warunków i parametrów wymaganych Grupa 17 (Myjnia do butów)</w:t>
      </w:r>
    </w:p>
    <w:p w14:paraId="684F952E"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fabrycznie nowego, wyprodukowanego w 2023 r.</w:t>
      </w:r>
    </w:p>
    <w:p w14:paraId="1C9E2140"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1A74D878" w14:textId="3C13E397" w:rsidR="008F3317" w:rsidRDefault="00656849" w:rsidP="008F3317">
      <w:pPr>
        <w:spacing w:after="60" w:line="360" w:lineRule="auto"/>
        <w:ind w:left="30" w:right="-72"/>
        <w:jc w:val="both"/>
        <w:rPr>
          <w:rFonts w:ascii="Arial" w:hAnsi="Arial" w:cs="Arial"/>
          <w:bCs/>
          <w:sz w:val="24"/>
          <w:szCs w:val="24"/>
        </w:rPr>
      </w:pPr>
      <w:r>
        <w:rPr>
          <w:rFonts w:ascii="Arial" w:hAnsi="Arial" w:cs="Arial"/>
          <w:bCs/>
          <w:sz w:val="24"/>
          <w:szCs w:val="24"/>
        </w:rPr>
        <w:t>Zamawiający nie wyraża zgody.</w:t>
      </w:r>
    </w:p>
    <w:p w14:paraId="734C8078" w14:textId="77777777" w:rsidR="00656849" w:rsidRPr="008F3317" w:rsidRDefault="00656849" w:rsidP="008F3317">
      <w:pPr>
        <w:spacing w:after="60" w:line="360" w:lineRule="auto"/>
        <w:ind w:left="30" w:right="-72"/>
        <w:jc w:val="both"/>
        <w:rPr>
          <w:rFonts w:ascii="Arial" w:hAnsi="Arial" w:cs="Arial"/>
          <w:bCs/>
          <w:sz w:val="24"/>
          <w:szCs w:val="24"/>
        </w:rPr>
      </w:pPr>
    </w:p>
    <w:p w14:paraId="501B0636"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2 – zestawienie warunków i parametrów wymaganych Grupa 17 (Myjnia do butów, poz. 2)</w:t>
      </w:r>
    </w:p>
    <w:p w14:paraId="37CA332A"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o nieznacznie różnych wymiarach tj. szer. 600 mm × gł. 600 mm × wys. 1260 mm (wraz z dedykowaną szafką na płyny).</w:t>
      </w:r>
    </w:p>
    <w:p w14:paraId="2C9C520F"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24151E94" w14:textId="77777777" w:rsidR="00D34E42"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t>Zamawiający dopuszcza, nie wymaga.</w:t>
      </w:r>
    </w:p>
    <w:p w14:paraId="59A93821" w14:textId="77777777" w:rsidR="00656849" w:rsidRPr="008F3317" w:rsidRDefault="00656849" w:rsidP="008F3317">
      <w:pPr>
        <w:spacing w:after="60" w:line="360" w:lineRule="auto"/>
        <w:ind w:left="30" w:right="-72"/>
        <w:jc w:val="both"/>
        <w:rPr>
          <w:rFonts w:ascii="Arial" w:hAnsi="Arial" w:cs="Arial"/>
          <w:bCs/>
          <w:sz w:val="24"/>
          <w:szCs w:val="24"/>
        </w:rPr>
      </w:pPr>
    </w:p>
    <w:p w14:paraId="63199B29"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3 – zestawienie warunków i parametrów wymaganych Grupa 17 (Myjnia do butów, poz. 3)</w:t>
      </w:r>
    </w:p>
    <w:p w14:paraId="686269FB"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komory o nieznacznie różnych wymiarach: wysokość 420 mm, szerokość 500 mm, głębokość 500 mm.</w:t>
      </w:r>
    </w:p>
    <w:p w14:paraId="5367F40E"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6F297585" w14:textId="1380A0C7" w:rsidR="008F3317" w:rsidRDefault="00656849" w:rsidP="008F3317">
      <w:pPr>
        <w:spacing w:after="60" w:line="360" w:lineRule="auto"/>
        <w:ind w:left="30" w:right="-72"/>
        <w:jc w:val="both"/>
        <w:rPr>
          <w:rFonts w:ascii="Arial" w:hAnsi="Arial" w:cs="Arial"/>
          <w:bCs/>
          <w:sz w:val="24"/>
          <w:szCs w:val="24"/>
        </w:rPr>
      </w:pPr>
      <w:r>
        <w:rPr>
          <w:rFonts w:ascii="Arial" w:hAnsi="Arial" w:cs="Arial"/>
          <w:bCs/>
          <w:sz w:val="24"/>
          <w:szCs w:val="24"/>
        </w:rPr>
        <w:t>Zamawiający dopuszcza</w:t>
      </w:r>
      <w:r w:rsidR="00D34E42">
        <w:rPr>
          <w:rFonts w:ascii="Arial" w:hAnsi="Arial" w:cs="Arial"/>
          <w:bCs/>
          <w:sz w:val="24"/>
          <w:szCs w:val="24"/>
        </w:rPr>
        <w:t>, nie wymaga.</w:t>
      </w:r>
    </w:p>
    <w:p w14:paraId="0CF67453" w14:textId="77777777" w:rsidR="00656849" w:rsidRPr="008F3317" w:rsidRDefault="00656849" w:rsidP="008F3317">
      <w:pPr>
        <w:spacing w:after="60" w:line="360" w:lineRule="auto"/>
        <w:ind w:left="30" w:right="-72"/>
        <w:jc w:val="both"/>
        <w:rPr>
          <w:rFonts w:ascii="Arial" w:hAnsi="Arial" w:cs="Arial"/>
          <w:bCs/>
          <w:sz w:val="24"/>
          <w:szCs w:val="24"/>
        </w:rPr>
      </w:pPr>
    </w:p>
    <w:p w14:paraId="2288A637"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4– zestawienie warunków i parametrów wymaganych Grupa 17 (Myjnia do butów, poz. 6)</w:t>
      </w:r>
    </w:p>
    <w:p w14:paraId="6F5D5243"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lepszego od opisanego, umożliwiającego jednoczesne mycie 6 par obuwia. Pełny cykl mycia i dezynfekcji 6 par w oferowanym urządzeniu trwa maksymalnie 8 minut.</w:t>
      </w:r>
    </w:p>
    <w:p w14:paraId="30CCEBDC"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lastRenderedPageBreak/>
        <w:t>Stanowisko (wyjaśnienie) Zamawiającego:</w:t>
      </w:r>
    </w:p>
    <w:p w14:paraId="3D2E1F1C" w14:textId="77777777" w:rsidR="00D34E42"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t>Zamawiający dopuszcza, nie wymaga.</w:t>
      </w:r>
    </w:p>
    <w:p w14:paraId="68A6FCE9" w14:textId="7A57B14A" w:rsidR="00656849" w:rsidRPr="008F3317" w:rsidRDefault="00656849" w:rsidP="00D34E42">
      <w:pPr>
        <w:spacing w:after="60" w:line="360" w:lineRule="auto"/>
        <w:ind w:left="30" w:right="-72"/>
        <w:jc w:val="both"/>
        <w:rPr>
          <w:rFonts w:ascii="Arial" w:hAnsi="Arial" w:cs="Arial"/>
          <w:bCs/>
          <w:sz w:val="24"/>
          <w:szCs w:val="24"/>
        </w:rPr>
      </w:pPr>
    </w:p>
    <w:p w14:paraId="6A29BCB6"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5 – zestawienie warunków i parametrów wymaganych Grupa 17 (Myjnia do butów, poz. 8)</w:t>
      </w:r>
    </w:p>
    <w:p w14:paraId="5E39935E"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wyposażonego w cztery ramiona spryskujące (dwa myjące i dwa do ostatniego płukania) napędzane są pompą o mocy 550W.</w:t>
      </w:r>
    </w:p>
    <w:p w14:paraId="108814E4" w14:textId="77777777" w:rsid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0C0C7BF4" w14:textId="6F649000" w:rsidR="00656849" w:rsidRPr="002017D4" w:rsidRDefault="002017D4" w:rsidP="008F3317">
      <w:pPr>
        <w:spacing w:after="60" w:line="360" w:lineRule="auto"/>
        <w:ind w:left="30" w:right="-72"/>
        <w:jc w:val="both"/>
        <w:rPr>
          <w:rFonts w:ascii="Arial" w:hAnsi="Arial" w:cs="Arial"/>
          <w:sz w:val="24"/>
          <w:szCs w:val="24"/>
        </w:rPr>
      </w:pPr>
      <w:r w:rsidRPr="002017D4">
        <w:rPr>
          <w:rFonts w:ascii="Arial" w:hAnsi="Arial" w:cs="Arial"/>
          <w:sz w:val="24"/>
          <w:szCs w:val="24"/>
        </w:rPr>
        <w:t>Zamawiający</w:t>
      </w:r>
      <w:r w:rsidR="00656849" w:rsidRPr="002017D4">
        <w:rPr>
          <w:rFonts w:ascii="Arial" w:hAnsi="Arial" w:cs="Arial"/>
          <w:sz w:val="24"/>
          <w:szCs w:val="24"/>
        </w:rPr>
        <w:t xml:space="preserve"> dopuszcza.</w:t>
      </w:r>
    </w:p>
    <w:p w14:paraId="61B21081" w14:textId="77777777" w:rsidR="008F3317" w:rsidRPr="008F3317" w:rsidRDefault="008F3317" w:rsidP="008F3317">
      <w:pPr>
        <w:spacing w:after="60" w:line="360" w:lineRule="auto"/>
        <w:ind w:left="30" w:right="-72"/>
        <w:jc w:val="both"/>
        <w:rPr>
          <w:rFonts w:ascii="Arial" w:hAnsi="Arial" w:cs="Arial"/>
          <w:bCs/>
          <w:sz w:val="24"/>
          <w:szCs w:val="24"/>
        </w:rPr>
      </w:pPr>
    </w:p>
    <w:p w14:paraId="30A952B6" w14:textId="77777777" w:rsidR="008F3317" w:rsidRPr="008F3317" w:rsidRDefault="008F3317" w:rsidP="008F3317">
      <w:pPr>
        <w:spacing w:after="60" w:line="360" w:lineRule="auto"/>
        <w:ind w:right="-72"/>
        <w:jc w:val="both"/>
        <w:rPr>
          <w:rFonts w:ascii="Arial" w:hAnsi="Arial" w:cs="Arial"/>
          <w:bCs/>
          <w:sz w:val="24"/>
          <w:szCs w:val="24"/>
        </w:rPr>
      </w:pPr>
      <w:r w:rsidRPr="008F3317">
        <w:rPr>
          <w:rFonts w:ascii="Arial" w:hAnsi="Arial" w:cs="Arial"/>
          <w:bCs/>
          <w:sz w:val="24"/>
          <w:szCs w:val="24"/>
        </w:rPr>
        <w:t>Pytanie 6 – zestawienie warunków i parametrów wymaganych Grupa 17 (Myjnia do butów, poz. 10)</w:t>
      </w:r>
    </w:p>
    <w:p w14:paraId="6AD6E0F6"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ekranu LED z wyświetlaczem 3,35”.</w:t>
      </w:r>
    </w:p>
    <w:p w14:paraId="48C14D2B" w14:textId="77777777" w:rsid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7CBFFE80" w14:textId="1033FC9D" w:rsidR="002017D4"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t>Zamawiający dopuszcza, nie wymaga.</w:t>
      </w:r>
    </w:p>
    <w:p w14:paraId="29A4CDD5" w14:textId="77777777" w:rsidR="008F3317" w:rsidRPr="008F3317" w:rsidRDefault="008F3317" w:rsidP="008F3317">
      <w:pPr>
        <w:spacing w:after="60" w:line="360" w:lineRule="auto"/>
        <w:ind w:right="-72"/>
        <w:jc w:val="both"/>
        <w:rPr>
          <w:rFonts w:ascii="Arial" w:hAnsi="Arial" w:cs="Arial"/>
          <w:bCs/>
          <w:sz w:val="24"/>
          <w:szCs w:val="24"/>
        </w:rPr>
      </w:pPr>
    </w:p>
    <w:p w14:paraId="50813D32"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7 – zestawienie warunków i parametrów wymaganych Grupa 17 (Myjnia do butów, poz. 16)</w:t>
      </w:r>
    </w:p>
    <w:p w14:paraId="09157C83"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panelu obsługi z przyciskami do wyboru odpowiedniego programu, na wyświetlaczu znajdują się komunikaty dotyczące czasu, temperatury bądź ew. błędów z instrukcją w j. polskim.</w:t>
      </w:r>
    </w:p>
    <w:p w14:paraId="6A75BBE5"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445FEF74" w14:textId="77777777" w:rsidR="00D34E42"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t>Zamawiający dopuszcza, nie wymaga.</w:t>
      </w:r>
    </w:p>
    <w:p w14:paraId="1DA8DFE6" w14:textId="77777777" w:rsidR="008F3317" w:rsidRPr="008F3317" w:rsidRDefault="008F3317" w:rsidP="008F3317">
      <w:pPr>
        <w:spacing w:after="60" w:line="360" w:lineRule="auto"/>
        <w:ind w:left="30" w:right="-72"/>
        <w:jc w:val="both"/>
        <w:rPr>
          <w:rFonts w:ascii="Arial" w:hAnsi="Arial" w:cs="Arial"/>
          <w:bCs/>
          <w:sz w:val="24"/>
          <w:szCs w:val="24"/>
        </w:rPr>
      </w:pPr>
    </w:p>
    <w:p w14:paraId="18565CCC"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8 – zestawienie warunków i parametrów wymaganych Grupa 17 (Myjnia do butów, poz. 17)</w:t>
      </w:r>
    </w:p>
    <w:p w14:paraId="4432C238"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o znacznie mniejszym zużyciu wody:</w:t>
      </w:r>
    </w:p>
    <w:p w14:paraId="6A51BC74"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2,6 l/cykl – program krótki</w:t>
      </w:r>
    </w:p>
    <w:p w14:paraId="5CB78D60"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11l/cykl – program intensywny</w:t>
      </w:r>
    </w:p>
    <w:p w14:paraId="57E13119"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0AA3083C" w14:textId="77777777" w:rsidR="00D34E42"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lastRenderedPageBreak/>
        <w:t>Zamawiający dopuszcza, nie wymaga.</w:t>
      </w:r>
    </w:p>
    <w:p w14:paraId="5F0113A9" w14:textId="77777777" w:rsidR="008F3317" w:rsidRPr="008F3317" w:rsidRDefault="008F3317" w:rsidP="008F3317">
      <w:pPr>
        <w:spacing w:after="60" w:line="360" w:lineRule="auto"/>
        <w:ind w:left="30" w:right="-72"/>
        <w:jc w:val="both"/>
        <w:rPr>
          <w:rFonts w:ascii="Arial" w:hAnsi="Arial" w:cs="Arial"/>
          <w:bCs/>
          <w:sz w:val="24"/>
          <w:szCs w:val="24"/>
        </w:rPr>
      </w:pPr>
    </w:p>
    <w:p w14:paraId="4DE9C956" w14:textId="1CDDD318"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9 – zestawienie warunków i parametrów wymaganych Grupa 17 (Myjnia do butów, poz. 18)</w:t>
      </w:r>
    </w:p>
    <w:p w14:paraId="00656814"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dla którego dopuszczalny jest odpływ 50mm.</w:t>
      </w:r>
    </w:p>
    <w:p w14:paraId="34D1C0D8"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7E6D9D81" w14:textId="77777777" w:rsidR="00D34E42" w:rsidRPr="00D34E42" w:rsidRDefault="00D34E42" w:rsidP="00D34E42">
      <w:pPr>
        <w:spacing w:after="60" w:line="360" w:lineRule="auto"/>
        <w:ind w:left="30" w:right="-72"/>
        <w:jc w:val="both"/>
        <w:rPr>
          <w:rFonts w:ascii="Arial" w:hAnsi="Arial" w:cs="Arial"/>
          <w:bCs/>
          <w:sz w:val="24"/>
          <w:szCs w:val="24"/>
        </w:rPr>
      </w:pPr>
      <w:r w:rsidRPr="00D34E42">
        <w:rPr>
          <w:rFonts w:ascii="Arial" w:hAnsi="Arial" w:cs="Arial"/>
          <w:bCs/>
          <w:sz w:val="24"/>
          <w:szCs w:val="24"/>
        </w:rPr>
        <w:t>Zamawiający dopuszcza, nie wymaga.</w:t>
      </w:r>
    </w:p>
    <w:p w14:paraId="1B9D3B63" w14:textId="77777777" w:rsidR="002017D4" w:rsidRPr="008F3317" w:rsidRDefault="002017D4" w:rsidP="008F3317">
      <w:pPr>
        <w:spacing w:after="60" w:line="360" w:lineRule="auto"/>
        <w:ind w:left="30" w:right="-72"/>
        <w:jc w:val="both"/>
        <w:rPr>
          <w:rFonts w:ascii="Arial" w:hAnsi="Arial" w:cs="Arial"/>
          <w:bCs/>
          <w:sz w:val="24"/>
          <w:szCs w:val="24"/>
        </w:rPr>
      </w:pPr>
    </w:p>
    <w:p w14:paraId="4D568A1A"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10 – zestawienie warunków i parametrów wymaganych Grupa 17 (Myjnia do butów, poz. 19)</w:t>
      </w:r>
    </w:p>
    <w:p w14:paraId="0BFCE230" w14:textId="77777777" w:rsid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urządzenia o maksymalnej mocy 12,2 kW</w:t>
      </w:r>
    </w:p>
    <w:p w14:paraId="6872A801"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52A56AFD" w14:textId="3A59A353" w:rsidR="008F3317" w:rsidRDefault="002017D4" w:rsidP="008F3317">
      <w:pPr>
        <w:spacing w:after="60" w:line="360" w:lineRule="auto"/>
        <w:ind w:left="30" w:right="-72"/>
        <w:jc w:val="both"/>
        <w:rPr>
          <w:rFonts w:ascii="Arial" w:hAnsi="Arial" w:cs="Arial"/>
          <w:bCs/>
          <w:sz w:val="24"/>
          <w:szCs w:val="24"/>
        </w:rPr>
      </w:pPr>
      <w:r>
        <w:rPr>
          <w:rFonts w:ascii="Arial" w:hAnsi="Arial" w:cs="Arial"/>
          <w:bCs/>
          <w:sz w:val="24"/>
          <w:szCs w:val="24"/>
        </w:rPr>
        <w:t>Zamawiający nie wyraża zgody.</w:t>
      </w:r>
    </w:p>
    <w:p w14:paraId="506BD0E0" w14:textId="77777777" w:rsidR="002017D4" w:rsidRPr="008F3317" w:rsidRDefault="002017D4" w:rsidP="008F3317">
      <w:pPr>
        <w:spacing w:after="60" w:line="360" w:lineRule="auto"/>
        <w:ind w:left="30" w:right="-72"/>
        <w:jc w:val="both"/>
        <w:rPr>
          <w:rFonts w:ascii="Arial" w:hAnsi="Arial" w:cs="Arial"/>
          <w:bCs/>
          <w:sz w:val="24"/>
          <w:szCs w:val="24"/>
        </w:rPr>
      </w:pPr>
    </w:p>
    <w:p w14:paraId="7F7E0C06" w14:textId="77777777" w:rsidR="008F3317" w:rsidRPr="008F3317"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Pytanie 11 – zestawienie warunków i parametrów wymaganych Grupa 17 (Myjnia do butów, poz. 26)</w:t>
      </w:r>
    </w:p>
    <w:p w14:paraId="33E8203E" w14:textId="21A0320D" w:rsidR="002355A6" w:rsidRDefault="008F3317" w:rsidP="008F3317">
      <w:pPr>
        <w:spacing w:after="60" w:line="360" w:lineRule="auto"/>
        <w:ind w:left="30" w:right="-72"/>
        <w:jc w:val="both"/>
        <w:rPr>
          <w:rFonts w:ascii="Arial" w:hAnsi="Arial" w:cs="Arial"/>
          <w:bCs/>
          <w:sz w:val="24"/>
          <w:szCs w:val="24"/>
        </w:rPr>
      </w:pPr>
      <w:r w:rsidRPr="008F3317">
        <w:rPr>
          <w:rFonts w:ascii="Arial" w:hAnsi="Arial" w:cs="Arial"/>
          <w:bCs/>
          <w:sz w:val="24"/>
          <w:szCs w:val="24"/>
        </w:rPr>
        <w:t>Prosimy o dopuszczenie pompy cyrkulacyjnej o mocy 550W. Siła strumienia wody gwarantuje niezawodność w procesie spłukiwania nieczystości oraz samego mycia – 260l/min.</w:t>
      </w:r>
    </w:p>
    <w:p w14:paraId="3BA7A167" w14:textId="77777777" w:rsidR="008F3317" w:rsidRPr="008F3317" w:rsidRDefault="008F3317" w:rsidP="008F3317">
      <w:pPr>
        <w:spacing w:after="60" w:line="360" w:lineRule="auto"/>
        <w:ind w:left="30" w:right="-72"/>
        <w:jc w:val="both"/>
        <w:rPr>
          <w:rFonts w:ascii="Arial" w:hAnsi="Arial" w:cs="Arial"/>
          <w:b/>
          <w:bCs/>
          <w:sz w:val="24"/>
          <w:szCs w:val="24"/>
        </w:rPr>
      </w:pPr>
      <w:r w:rsidRPr="008F3317">
        <w:rPr>
          <w:rFonts w:ascii="Arial" w:hAnsi="Arial" w:cs="Arial"/>
          <w:b/>
          <w:bCs/>
          <w:sz w:val="24"/>
          <w:szCs w:val="24"/>
        </w:rPr>
        <w:t>Stanowisko (wyjaśnienie) Zamawiającego:</w:t>
      </w:r>
    </w:p>
    <w:p w14:paraId="73B79AA2" w14:textId="132D4115" w:rsidR="008F3317" w:rsidRDefault="002E4BD5" w:rsidP="008F3317">
      <w:pPr>
        <w:spacing w:after="60" w:line="360" w:lineRule="auto"/>
        <w:ind w:left="30" w:right="-72"/>
        <w:jc w:val="both"/>
        <w:rPr>
          <w:rFonts w:ascii="Arial" w:hAnsi="Arial" w:cs="Arial"/>
          <w:bCs/>
          <w:sz w:val="24"/>
          <w:szCs w:val="24"/>
        </w:rPr>
      </w:pPr>
      <w:r>
        <w:rPr>
          <w:rFonts w:ascii="Arial" w:hAnsi="Arial" w:cs="Arial"/>
          <w:bCs/>
          <w:sz w:val="24"/>
          <w:szCs w:val="24"/>
        </w:rPr>
        <w:t xml:space="preserve">Zamawiający dopuszcza </w:t>
      </w:r>
      <w:r w:rsidRPr="002E4BD5">
        <w:rPr>
          <w:rFonts w:ascii="Arial" w:hAnsi="Arial" w:cs="Arial"/>
          <w:bCs/>
          <w:sz w:val="24"/>
          <w:szCs w:val="24"/>
        </w:rPr>
        <w:t xml:space="preserve">pompy cyrkulacyjnej o mocy 550W. Siła strumienia wody gwarantuje niezawodność w procesie spłukiwania nieczystości oraz samego mycia – </w:t>
      </w:r>
      <w:r w:rsidRPr="002E4BD5">
        <w:rPr>
          <w:rFonts w:ascii="Arial" w:hAnsi="Arial" w:cs="Arial"/>
          <w:b/>
          <w:sz w:val="24"/>
          <w:szCs w:val="24"/>
        </w:rPr>
        <w:t>min. 260l/min.</w:t>
      </w:r>
    </w:p>
    <w:p w14:paraId="2997DAA7" w14:textId="77777777" w:rsidR="008F3317" w:rsidRDefault="008F3317" w:rsidP="008F3317">
      <w:pPr>
        <w:spacing w:after="60" w:line="360" w:lineRule="auto"/>
        <w:ind w:left="30" w:right="-72"/>
        <w:jc w:val="both"/>
        <w:rPr>
          <w:rFonts w:ascii="Arial" w:hAnsi="Arial" w:cs="Arial"/>
          <w:bCs/>
          <w:sz w:val="24"/>
          <w:szCs w:val="24"/>
        </w:rPr>
      </w:pPr>
    </w:p>
    <w:p w14:paraId="47E744D6" w14:textId="77777777" w:rsidR="00D34E42" w:rsidRDefault="00D34E42" w:rsidP="008F3317">
      <w:pPr>
        <w:spacing w:after="60" w:line="360" w:lineRule="auto"/>
        <w:ind w:left="30" w:right="-72"/>
        <w:jc w:val="both"/>
        <w:rPr>
          <w:rFonts w:ascii="Arial" w:hAnsi="Arial" w:cs="Arial"/>
          <w:bCs/>
          <w:sz w:val="24"/>
          <w:szCs w:val="24"/>
        </w:rPr>
      </w:pPr>
    </w:p>
    <w:p w14:paraId="142D1CA6" w14:textId="77777777" w:rsidR="00D34E42" w:rsidRDefault="00D34E42" w:rsidP="008F3317">
      <w:pPr>
        <w:spacing w:after="60" w:line="360" w:lineRule="auto"/>
        <w:ind w:left="30" w:right="-72"/>
        <w:jc w:val="both"/>
        <w:rPr>
          <w:rFonts w:ascii="Arial" w:hAnsi="Arial" w:cs="Arial"/>
          <w:bCs/>
          <w:sz w:val="24"/>
          <w:szCs w:val="24"/>
        </w:rPr>
      </w:pPr>
    </w:p>
    <w:p w14:paraId="600AF9AE" w14:textId="0DEF829C" w:rsidR="008F3317" w:rsidRDefault="008F3317" w:rsidP="008F3317">
      <w:pPr>
        <w:spacing w:after="60" w:line="360" w:lineRule="auto"/>
        <w:ind w:left="30" w:right="-72"/>
        <w:jc w:val="both"/>
        <w:rPr>
          <w:rFonts w:ascii="Arial" w:hAnsi="Arial" w:cs="Arial"/>
          <w:b/>
          <w:bCs/>
          <w:color w:val="EE0000"/>
          <w:sz w:val="24"/>
          <w:szCs w:val="24"/>
        </w:rPr>
      </w:pPr>
      <w:r w:rsidRPr="008F3317">
        <w:rPr>
          <w:rFonts w:ascii="Arial" w:hAnsi="Arial" w:cs="Arial"/>
          <w:b/>
          <w:bCs/>
          <w:color w:val="EE0000"/>
          <w:sz w:val="24"/>
          <w:szCs w:val="24"/>
        </w:rPr>
        <w:t>Pytanie nr 16</w:t>
      </w:r>
    </w:p>
    <w:p w14:paraId="647725CA" w14:textId="77777777" w:rsidR="008F3317" w:rsidRDefault="008F3317" w:rsidP="008F3317">
      <w:pPr>
        <w:spacing w:after="60" w:line="360" w:lineRule="auto"/>
        <w:ind w:left="30" w:right="-72"/>
        <w:jc w:val="both"/>
        <w:rPr>
          <w:rFonts w:ascii="Arial" w:hAnsi="Arial" w:cs="Arial"/>
          <w:b/>
          <w:bCs/>
          <w:color w:val="EE0000"/>
          <w:sz w:val="24"/>
          <w:szCs w:val="24"/>
        </w:rPr>
      </w:pPr>
    </w:p>
    <w:p w14:paraId="5CFF9789"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1</w:t>
      </w:r>
    </w:p>
    <w:p w14:paraId="54653FC1" w14:textId="6FC79285"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Dotyczy Zał. nr 6 Warunki gwarancji i serwisu, pkt. 3  - dot. zadania nr 4 w powiazaniu z zapisami umowy, § 6 ust. 9</w:t>
      </w:r>
    </w:p>
    <w:p w14:paraId="4B4BB8E9"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lastRenderedPageBreak/>
        <w:t>Czy Zamawiający wyrazi zgodę na zmianę istniejącego zapisu na następujący:</w:t>
      </w:r>
    </w:p>
    <w:p w14:paraId="3301AEC4"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Cs/>
          <w:sz w:val="24"/>
          <w:szCs w:val="24"/>
        </w:rPr>
        <w:t>„Każda naprawa gwarancyjna przedłuża okres gwarancji o całkowity czas trwania naprawy, o ile ten trwał powyżej 7 dni roboczych.”</w:t>
      </w:r>
    </w:p>
    <w:p w14:paraId="1280F6C9"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629A7329" w14:textId="44348FA3" w:rsidR="008F3317" w:rsidRDefault="002017D4" w:rsidP="008F3317">
      <w:pPr>
        <w:spacing w:line="360" w:lineRule="auto"/>
        <w:jc w:val="both"/>
        <w:rPr>
          <w:rFonts w:ascii="Arial" w:hAnsi="Arial" w:cs="Arial"/>
          <w:bCs/>
          <w:sz w:val="24"/>
          <w:szCs w:val="24"/>
        </w:rPr>
      </w:pPr>
      <w:r w:rsidRPr="002017D4">
        <w:rPr>
          <w:rFonts w:ascii="Arial" w:hAnsi="Arial" w:cs="Arial"/>
          <w:bCs/>
          <w:sz w:val="24"/>
          <w:szCs w:val="24"/>
        </w:rPr>
        <w:t>Zamawiający nie wyraża zgody.</w:t>
      </w:r>
    </w:p>
    <w:p w14:paraId="0923BD7B" w14:textId="77777777" w:rsidR="002017D4" w:rsidRPr="002017D4" w:rsidRDefault="002017D4" w:rsidP="008F3317">
      <w:pPr>
        <w:spacing w:line="360" w:lineRule="auto"/>
        <w:jc w:val="both"/>
        <w:rPr>
          <w:rFonts w:ascii="Arial" w:hAnsi="Arial" w:cs="Arial"/>
          <w:bCs/>
          <w:sz w:val="24"/>
          <w:szCs w:val="24"/>
        </w:rPr>
      </w:pPr>
    </w:p>
    <w:p w14:paraId="5A40E38E"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2</w:t>
      </w:r>
    </w:p>
    <w:p w14:paraId="296839F8" w14:textId="564CF1ED"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Dotyczy Zał. nr 6 Warunki gwarancji i serwisu, pkt. 5  - dot. zadania nr 4 w powiazaniu z zapisami umowy, § 6 ust. 13</w:t>
      </w:r>
    </w:p>
    <w:p w14:paraId="1E84A8FA"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sz w:val="24"/>
          <w:szCs w:val="24"/>
        </w:rPr>
        <w:t xml:space="preserve">Czy Zamawiający wyrazi zgodę na wydłużenie czasu reakcji serwisu do 72h?  </w:t>
      </w:r>
    </w:p>
    <w:p w14:paraId="0DF5E6B7" w14:textId="77777777" w:rsidR="008F3317" w:rsidRPr="008F3317" w:rsidRDefault="008F3317" w:rsidP="002017D4">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6253360A" w14:textId="7E72ABAF" w:rsidR="008F3317" w:rsidRDefault="002017D4" w:rsidP="002017D4">
      <w:pPr>
        <w:spacing w:line="360" w:lineRule="auto"/>
        <w:jc w:val="both"/>
        <w:rPr>
          <w:rFonts w:ascii="Arial" w:hAnsi="Arial" w:cs="Arial"/>
          <w:bCs/>
          <w:sz w:val="24"/>
          <w:szCs w:val="24"/>
        </w:rPr>
      </w:pPr>
      <w:r w:rsidRPr="002017D4">
        <w:rPr>
          <w:rFonts w:ascii="Arial" w:hAnsi="Arial" w:cs="Arial"/>
          <w:bCs/>
          <w:sz w:val="24"/>
          <w:szCs w:val="24"/>
        </w:rPr>
        <w:t>Zamawiający wyraża zgodę.</w:t>
      </w:r>
      <w:r w:rsidR="003433E7">
        <w:rPr>
          <w:rFonts w:ascii="Arial" w:hAnsi="Arial" w:cs="Arial"/>
          <w:bCs/>
          <w:sz w:val="24"/>
          <w:szCs w:val="24"/>
        </w:rPr>
        <w:t xml:space="preserve"> </w:t>
      </w:r>
      <w:r w:rsidR="003433E7" w:rsidRPr="003433E7">
        <w:rPr>
          <w:rFonts w:ascii="Arial" w:hAnsi="Arial" w:cs="Arial"/>
          <w:bCs/>
          <w:sz w:val="24"/>
          <w:szCs w:val="24"/>
          <w:u w:val="single"/>
        </w:rPr>
        <w:t>Vide Pytanie nr 4</w:t>
      </w:r>
      <w:r w:rsidR="003433E7">
        <w:rPr>
          <w:rFonts w:ascii="Arial" w:hAnsi="Arial" w:cs="Arial"/>
          <w:bCs/>
          <w:sz w:val="24"/>
          <w:szCs w:val="24"/>
          <w:u w:val="single"/>
        </w:rPr>
        <w:t xml:space="preserve">, </w:t>
      </w:r>
      <w:r w:rsidR="003433E7" w:rsidRPr="003433E7">
        <w:rPr>
          <w:rFonts w:ascii="Arial" w:hAnsi="Arial" w:cs="Arial"/>
          <w:bCs/>
          <w:sz w:val="24"/>
          <w:szCs w:val="24"/>
          <w:u w:val="single"/>
        </w:rPr>
        <w:t>5</w:t>
      </w:r>
      <w:r w:rsidR="003433E7">
        <w:rPr>
          <w:rFonts w:ascii="Arial" w:hAnsi="Arial" w:cs="Arial"/>
          <w:bCs/>
          <w:sz w:val="24"/>
          <w:szCs w:val="24"/>
        </w:rPr>
        <w:t>.</w:t>
      </w:r>
    </w:p>
    <w:p w14:paraId="1381EEB6" w14:textId="77777777" w:rsidR="002017D4" w:rsidRPr="002017D4" w:rsidRDefault="002017D4" w:rsidP="002017D4">
      <w:pPr>
        <w:spacing w:line="360" w:lineRule="auto"/>
        <w:jc w:val="both"/>
        <w:rPr>
          <w:rFonts w:ascii="Arial" w:hAnsi="Arial" w:cs="Arial"/>
          <w:bCs/>
          <w:sz w:val="24"/>
          <w:szCs w:val="24"/>
        </w:rPr>
      </w:pPr>
    </w:p>
    <w:p w14:paraId="2D4D18D1"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3</w:t>
      </w:r>
    </w:p>
    <w:p w14:paraId="6AA44138" w14:textId="09CB0FD5"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Dotyczy Zał. nr 6 Warunki gwarancji i serwisu, pkt. 6  - dot. zadania nr 4 w powiazaniu z zapisami umowy, § 6 ust. 13</w:t>
      </w:r>
    </w:p>
    <w:p w14:paraId="3A670333"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zmianę istniejącego zapisu na następujący:</w:t>
      </w:r>
    </w:p>
    <w:p w14:paraId="1CF27DB1" w14:textId="29A07515" w:rsidR="008F3317" w:rsidRDefault="008F3317" w:rsidP="008F3317">
      <w:pPr>
        <w:spacing w:line="360" w:lineRule="auto"/>
        <w:jc w:val="both"/>
        <w:rPr>
          <w:rFonts w:ascii="Arial" w:hAnsi="Arial" w:cs="Arial"/>
          <w:bCs/>
          <w:sz w:val="24"/>
          <w:szCs w:val="24"/>
        </w:rPr>
      </w:pPr>
      <w:r w:rsidRPr="008F3317">
        <w:rPr>
          <w:rFonts w:ascii="Arial" w:hAnsi="Arial" w:cs="Arial"/>
          <w:bCs/>
          <w:sz w:val="24"/>
          <w:szCs w:val="24"/>
        </w:rPr>
        <w:t>„Wymiana uszkodzonego podzespołu na fabrycznie nowy w terminie do 7 dni roboczych od stwierdzenia jego awarii przez inżyniera serwisowego w obecności przedstawiciela zamawiającego, od poniedziałku do piątku z wyłączeniem dni ustawowo wolnych od pracy, a w przypadku konieczności sprowadzenia części z zagranicy – do 14 dni roboczych”.</w:t>
      </w:r>
    </w:p>
    <w:p w14:paraId="1B882C8C"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687E5F33" w14:textId="7E6C75E3" w:rsidR="00405AC8" w:rsidRPr="00405AC8" w:rsidRDefault="002017D4" w:rsidP="00405AC8">
      <w:pPr>
        <w:spacing w:line="360" w:lineRule="auto"/>
        <w:jc w:val="both"/>
        <w:rPr>
          <w:rFonts w:ascii="Arial" w:hAnsi="Arial" w:cs="Arial"/>
          <w:bCs/>
          <w:sz w:val="24"/>
          <w:szCs w:val="24"/>
        </w:rPr>
      </w:pPr>
      <w:r w:rsidRPr="009B5160">
        <w:rPr>
          <w:rFonts w:ascii="Arial" w:hAnsi="Arial" w:cs="Arial"/>
          <w:bCs/>
          <w:sz w:val="24"/>
          <w:szCs w:val="24"/>
        </w:rPr>
        <w:t xml:space="preserve">Zamawiający </w:t>
      </w:r>
      <w:r w:rsidR="009B5160">
        <w:rPr>
          <w:rFonts w:ascii="Arial" w:hAnsi="Arial" w:cs="Arial"/>
          <w:bCs/>
          <w:sz w:val="24"/>
          <w:szCs w:val="24"/>
        </w:rPr>
        <w:t xml:space="preserve">zmienia </w:t>
      </w:r>
      <w:r w:rsidR="00405AC8">
        <w:rPr>
          <w:rFonts w:ascii="Arial" w:hAnsi="Arial" w:cs="Arial"/>
          <w:bCs/>
          <w:sz w:val="24"/>
          <w:szCs w:val="24"/>
        </w:rPr>
        <w:t xml:space="preserve">zapis </w:t>
      </w:r>
      <w:r w:rsidR="009B5160">
        <w:rPr>
          <w:rFonts w:ascii="Arial" w:hAnsi="Arial" w:cs="Arial"/>
          <w:bCs/>
          <w:sz w:val="24"/>
          <w:szCs w:val="24"/>
        </w:rPr>
        <w:t>zał. nr 6 warunki gwarancji i serwisu, pkt. 6</w:t>
      </w:r>
      <w:r w:rsidR="00405AC8">
        <w:rPr>
          <w:rFonts w:ascii="Arial" w:hAnsi="Arial" w:cs="Arial"/>
          <w:bCs/>
          <w:sz w:val="24"/>
          <w:szCs w:val="24"/>
        </w:rPr>
        <w:t xml:space="preserve">, który otrzymuje brzmienie: </w:t>
      </w:r>
      <w:r w:rsidR="00405AC8" w:rsidRPr="00405AC8">
        <w:rPr>
          <w:rFonts w:ascii="Arial" w:hAnsi="Arial" w:cs="Arial"/>
          <w:bCs/>
          <w:sz w:val="24"/>
          <w:szCs w:val="24"/>
        </w:rPr>
        <w:t xml:space="preserve">"Maksymalny czas usunięcia zgłoszonych usterek i wykonania napraw nie może przekroczyć 7 dni roboczych od chwili przyjęcia zgłoszenia, w przypadku drobnych awarii, które mogą być usunięte w Polsce i do 14 dni roboczych w przypadku awarii wymagających naprawy poza Polską. Na wniosek </w:t>
      </w:r>
      <w:r w:rsidR="00405AC8">
        <w:rPr>
          <w:rFonts w:ascii="Arial" w:hAnsi="Arial" w:cs="Arial"/>
          <w:bCs/>
          <w:sz w:val="24"/>
          <w:szCs w:val="24"/>
        </w:rPr>
        <w:t>Zamawiającego</w:t>
      </w:r>
      <w:r w:rsidR="00405AC8" w:rsidRPr="00405AC8">
        <w:rPr>
          <w:rFonts w:ascii="Arial" w:hAnsi="Arial" w:cs="Arial"/>
          <w:bCs/>
          <w:sz w:val="24"/>
          <w:szCs w:val="24"/>
        </w:rPr>
        <w:t xml:space="preserve"> na czas naprawy powyżej </w:t>
      </w:r>
      <w:r w:rsidR="00405AC8">
        <w:rPr>
          <w:rFonts w:ascii="Arial" w:hAnsi="Arial" w:cs="Arial"/>
          <w:bCs/>
          <w:sz w:val="24"/>
          <w:szCs w:val="24"/>
        </w:rPr>
        <w:t>7</w:t>
      </w:r>
      <w:r w:rsidR="00405AC8" w:rsidRPr="00405AC8">
        <w:rPr>
          <w:rFonts w:ascii="Arial" w:hAnsi="Arial" w:cs="Arial"/>
          <w:bCs/>
          <w:sz w:val="24"/>
          <w:szCs w:val="24"/>
        </w:rPr>
        <w:t xml:space="preserve"> dni roboczych bezpłatne udostępnienie sprzęt</w:t>
      </w:r>
      <w:r w:rsidR="00405AC8">
        <w:rPr>
          <w:rFonts w:ascii="Arial" w:hAnsi="Arial" w:cs="Arial"/>
          <w:bCs/>
          <w:sz w:val="24"/>
          <w:szCs w:val="24"/>
        </w:rPr>
        <w:t>u</w:t>
      </w:r>
      <w:r w:rsidR="00405AC8" w:rsidRPr="00405AC8">
        <w:rPr>
          <w:rFonts w:ascii="Arial" w:hAnsi="Arial" w:cs="Arial"/>
          <w:bCs/>
          <w:sz w:val="24"/>
          <w:szCs w:val="24"/>
        </w:rPr>
        <w:t xml:space="preserve"> zastępcz</w:t>
      </w:r>
      <w:r w:rsidR="00405AC8">
        <w:rPr>
          <w:rFonts w:ascii="Arial" w:hAnsi="Arial" w:cs="Arial"/>
          <w:bCs/>
          <w:sz w:val="24"/>
          <w:szCs w:val="24"/>
        </w:rPr>
        <w:t>ego</w:t>
      </w:r>
      <w:r w:rsidR="00405AC8" w:rsidRPr="00405AC8">
        <w:rPr>
          <w:rFonts w:ascii="Arial" w:hAnsi="Arial" w:cs="Arial"/>
          <w:bCs/>
          <w:sz w:val="24"/>
          <w:szCs w:val="24"/>
        </w:rPr>
        <w:t>"</w:t>
      </w:r>
      <w:r w:rsidR="00405AC8">
        <w:rPr>
          <w:rFonts w:ascii="Arial" w:hAnsi="Arial" w:cs="Arial"/>
          <w:bCs/>
          <w:sz w:val="24"/>
          <w:szCs w:val="24"/>
        </w:rPr>
        <w:t xml:space="preserve">. Zmiana dotyczy wszystkich grup. </w:t>
      </w:r>
    </w:p>
    <w:p w14:paraId="1DCCB1B1" w14:textId="77777777" w:rsidR="008F3317" w:rsidRPr="008F3317" w:rsidRDefault="008F3317" w:rsidP="008F3317">
      <w:pPr>
        <w:spacing w:line="360" w:lineRule="auto"/>
        <w:jc w:val="both"/>
        <w:rPr>
          <w:rFonts w:ascii="Arial" w:hAnsi="Arial" w:cs="Arial"/>
          <w:b/>
          <w:sz w:val="24"/>
          <w:szCs w:val="24"/>
        </w:rPr>
      </w:pPr>
    </w:p>
    <w:p w14:paraId="50C9843A"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4</w:t>
      </w:r>
    </w:p>
    <w:p w14:paraId="5DE2965C"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 xml:space="preserve">Dotyczy Zał. nr 6 Warunki gwarancji i serwisu, pkt. 7  - dot. zadania nr 4 w powiazaniu </w:t>
      </w:r>
    </w:p>
    <w:p w14:paraId="58AF39D6"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lastRenderedPageBreak/>
        <w:t>z zapisami umowy, § 6 ust. 13</w:t>
      </w:r>
    </w:p>
    <w:p w14:paraId="554AAE98"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zmianę istniejącego zapisu na następujący:</w:t>
      </w:r>
    </w:p>
    <w:p w14:paraId="2D18CD9E" w14:textId="7B6E0ABF" w:rsidR="008F3317" w:rsidRDefault="008F3317" w:rsidP="008F3317">
      <w:pPr>
        <w:spacing w:line="360" w:lineRule="auto"/>
        <w:jc w:val="both"/>
        <w:rPr>
          <w:rFonts w:ascii="Arial" w:hAnsi="Arial" w:cs="Arial"/>
          <w:sz w:val="24"/>
          <w:szCs w:val="24"/>
        </w:rPr>
      </w:pPr>
      <w:r w:rsidRPr="008F3317">
        <w:rPr>
          <w:rFonts w:ascii="Arial" w:hAnsi="Arial" w:cs="Arial"/>
          <w:bCs/>
          <w:sz w:val="24"/>
          <w:szCs w:val="24"/>
        </w:rPr>
        <w:t>„</w:t>
      </w:r>
      <w:r w:rsidRPr="008F3317">
        <w:rPr>
          <w:rFonts w:ascii="Arial" w:hAnsi="Arial" w:cs="Arial"/>
          <w:sz w:val="24"/>
          <w:szCs w:val="24"/>
        </w:rPr>
        <w:t xml:space="preserve">Maksymalny czas naprawy nie może przekroczyć 7 dni roboczych od chwili przyjęcia zgłoszenia, od poniedziałku do piątku z wyłączeniem dni ustawowo wolnych od pracy, a w przypadku konieczności sprowadzenia części z zagranicy – do 14 dni roboczych” </w:t>
      </w:r>
    </w:p>
    <w:p w14:paraId="7AEC7DC1"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2B94FC6B" w14:textId="075F56A7" w:rsidR="008F3317" w:rsidRDefault="00405AC8" w:rsidP="008F3317">
      <w:pPr>
        <w:spacing w:line="360" w:lineRule="auto"/>
        <w:jc w:val="both"/>
        <w:rPr>
          <w:rFonts w:ascii="Arial" w:hAnsi="Arial" w:cs="Arial"/>
          <w:bCs/>
          <w:sz w:val="24"/>
          <w:szCs w:val="24"/>
        </w:rPr>
      </w:pPr>
      <w:r w:rsidRPr="00405AC8">
        <w:rPr>
          <w:rFonts w:ascii="Arial" w:hAnsi="Arial" w:cs="Arial"/>
          <w:bCs/>
          <w:sz w:val="24"/>
          <w:szCs w:val="24"/>
        </w:rPr>
        <w:t>Zamawiający zmienia zapis zał. nr 6 – Warunki gwarancji i serwisu, pkt 7, który otrzymuje brzmienie</w:t>
      </w:r>
      <w:r>
        <w:rPr>
          <w:rFonts w:ascii="Arial" w:hAnsi="Arial" w:cs="Arial"/>
          <w:bCs/>
          <w:sz w:val="24"/>
          <w:szCs w:val="24"/>
        </w:rPr>
        <w:t>: „</w:t>
      </w:r>
      <w:r w:rsidRPr="00405AC8">
        <w:rPr>
          <w:rFonts w:ascii="Arial" w:hAnsi="Arial" w:cs="Arial"/>
          <w:bCs/>
          <w:sz w:val="24"/>
          <w:szCs w:val="24"/>
        </w:rPr>
        <w:t>Maksymalny czas naprawy nie może przekroczyć 7 dni roboczych od chwili przyjęcia zgłoszenia, od poniedziałku do piątku z wyłączeniem dni ustawowo wolnych od pracy, a w przypadku konieczności sprowadzenia części z zagranicy – do 14 dni roboczych</w:t>
      </w:r>
      <w:r>
        <w:rPr>
          <w:rFonts w:ascii="Arial" w:hAnsi="Arial" w:cs="Arial"/>
          <w:bCs/>
          <w:sz w:val="24"/>
          <w:szCs w:val="24"/>
        </w:rPr>
        <w:t xml:space="preserve">. </w:t>
      </w:r>
      <w:r w:rsidRPr="00405AC8">
        <w:rPr>
          <w:rFonts w:ascii="Arial" w:hAnsi="Arial" w:cs="Arial"/>
          <w:bCs/>
          <w:sz w:val="24"/>
          <w:szCs w:val="24"/>
        </w:rPr>
        <w:t>Na wniosek Zamawiającego na czas naprawy powyżej 7 dni roboczych bezpłatne udostępnienie sprzętu zastępczego</w:t>
      </w:r>
      <w:r>
        <w:rPr>
          <w:rFonts w:ascii="Arial" w:hAnsi="Arial" w:cs="Arial"/>
          <w:bCs/>
          <w:sz w:val="24"/>
          <w:szCs w:val="24"/>
        </w:rPr>
        <w:t>”. Zmiana dotyczy wszystkich grup.</w:t>
      </w:r>
    </w:p>
    <w:p w14:paraId="04967325" w14:textId="77777777" w:rsidR="00405AC8" w:rsidRPr="00405AC8" w:rsidRDefault="00405AC8" w:rsidP="008F3317">
      <w:pPr>
        <w:spacing w:line="360" w:lineRule="auto"/>
        <w:jc w:val="both"/>
        <w:rPr>
          <w:rFonts w:ascii="Arial" w:hAnsi="Arial" w:cs="Arial"/>
          <w:bCs/>
          <w:sz w:val="24"/>
          <w:szCs w:val="24"/>
        </w:rPr>
      </w:pPr>
    </w:p>
    <w:p w14:paraId="0DA45C6E"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5</w:t>
      </w:r>
    </w:p>
    <w:p w14:paraId="757AAD57"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 xml:space="preserve">Dotyczy Zał. nr 6 Warunki gwarancji i serwisu, pkt. 8  - dot. zadania nr 4 </w:t>
      </w:r>
    </w:p>
    <w:p w14:paraId="7E58EA72" w14:textId="77777777" w:rsidR="008F3317" w:rsidRDefault="008F3317" w:rsidP="008F3317">
      <w:pPr>
        <w:spacing w:line="360" w:lineRule="auto"/>
        <w:jc w:val="both"/>
        <w:rPr>
          <w:rFonts w:ascii="Arial" w:hAnsi="Arial" w:cs="Arial"/>
          <w:bCs/>
          <w:sz w:val="24"/>
          <w:szCs w:val="24"/>
        </w:rPr>
      </w:pPr>
      <w:r w:rsidRPr="008F3317">
        <w:rPr>
          <w:rFonts w:ascii="Arial" w:hAnsi="Arial" w:cs="Arial"/>
          <w:bCs/>
          <w:sz w:val="24"/>
          <w:szCs w:val="24"/>
        </w:rPr>
        <w:t xml:space="preserve">Czy Zamawiający wyrazi zgodę na odstąpienie od przedmiotowego wymogu również dla zadania nr 4? </w:t>
      </w:r>
    </w:p>
    <w:p w14:paraId="612C0025" w14:textId="77777777" w:rsid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342723C1" w14:textId="36543401" w:rsidR="008F3317" w:rsidRDefault="002017D4" w:rsidP="008F3317">
      <w:pPr>
        <w:spacing w:line="360" w:lineRule="auto"/>
        <w:jc w:val="both"/>
        <w:rPr>
          <w:rFonts w:ascii="Arial" w:hAnsi="Arial" w:cs="Arial"/>
          <w:sz w:val="24"/>
          <w:szCs w:val="24"/>
        </w:rPr>
      </w:pPr>
      <w:r w:rsidRPr="002017D4">
        <w:rPr>
          <w:rFonts w:ascii="Arial" w:hAnsi="Arial" w:cs="Arial"/>
          <w:sz w:val="24"/>
          <w:szCs w:val="24"/>
        </w:rPr>
        <w:t>Zamawiający nie wyraża zgody.</w:t>
      </w:r>
    </w:p>
    <w:p w14:paraId="38217A90" w14:textId="77777777" w:rsidR="00E40D5A" w:rsidRPr="002017D4" w:rsidRDefault="00E40D5A" w:rsidP="008F3317">
      <w:pPr>
        <w:spacing w:line="360" w:lineRule="auto"/>
        <w:jc w:val="both"/>
        <w:rPr>
          <w:rFonts w:ascii="Arial" w:hAnsi="Arial" w:cs="Arial"/>
          <w:sz w:val="24"/>
          <w:szCs w:val="24"/>
        </w:rPr>
      </w:pPr>
    </w:p>
    <w:p w14:paraId="5C938531"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6</w:t>
      </w:r>
    </w:p>
    <w:p w14:paraId="2269A017"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Dotyczy wzoru umowy § 8 ust. 4</w:t>
      </w:r>
    </w:p>
    <w:p w14:paraId="492F4C6D"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zmianę istniejącego zapisu na następujący:</w:t>
      </w:r>
    </w:p>
    <w:p w14:paraId="3693C2AC" w14:textId="77777777" w:rsidR="008F3317" w:rsidRDefault="008F3317" w:rsidP="008F3317">
      <w:pPr>
        <w:spacing w:line="360" w:lineRule="auto"/>
        <w:jc w:val="both"/>
        <w:rPr>
          <w:rFonts w:ascii="Arial" w:hAnsi="Arial" w:cs="Arial"/>
          <w:sz w:val="24"/>
          <w:szCs w:val="24"/>
        </w:rPr>
      </w:pPr>
      <w:r w:rsidRPr="008F3317">
        <w:rPr>
          <w:rFonts w:ascii="Arial" w:hAnsi="Arial" w:cs="Arial"/>
          <w:sz w:val="24"/>
          <w:szCs w:val="24"/>
        </w:rPr>
        <w:t>„Dostawca zobowiązuje się rozpatrzyć reklamację i dostarczyć brakujące materiały lub materiały wolne od wad w terminie do 7 dni roboczych licząc od dnia uznania reklamacji za zasadną.”</w:t>
      </w:r>
    </w:p>
    <w:p w14:paraId="6223CB43" w14:textId="77777777" w:rsidR="00E40D5A" w:rsidRDefault="00E40D5A" w:rsidP="008F3317">
      <w:pPr>
        <w:spacing w:line="360" w:lineRule="auto"/>
        <w:jc w:val="both"/>
        <w:rPr>
          <w:rFonts w:ascii="Arial" w:hAnsi="Arial" w:cs="Arial"/>
          <w:b/>
          <w:bCs/>
          <w:sz w:val="24"/>
          <w:szCs w:val="24"/>
        </w:rPr>
      </w:pPr>
    </w:p>
    <w:p w14:paraId="39F6067C" w14:textId="7767BF53"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11A2F4B1" w14:textId="52081A95" w:rsidR="008F3317" w:rsidRPr="00667997" w:rsidRDefault="00667997" w:rsidP="00667997">
      <w:pPr>
        <w:spacing w:line="360" w:lineRule="auto"/>
        <w:jc w:val="both"/>
        <w:rPr>
          <w:rFonts w:ascii="Arial" w:hAnsi="Arial" w:cs="Arial"/>
          <w:bCs/>
          <w:sz w:val="24"/>
          <w:szCs w:val="24"/>
        </w:rPr>
      </w:pPr>
      <w:r w:rsidRPr="00667997">
        <w:rPr>
          <w:rFonts w:ascii="Arial" w:hAnsi="Arial" w:cs="Arial"/>
          <w:bCs/>
          <w:sz w:val="24"/>
          <w:szCs w:val="24"/>
        </w:rPr>
        <w:t>Zamawiający nie wyraża zgody.</w:t>
      </w:r>
    </w:p>
    <w:p w14:paraId="496F0D10" w14:textId="77777777" w:rsidR="008F3317" w:rsidRPr="008F3317" w:rsidRDefault="008F3317" w:rsidP="008F3317">
      <w:pPr>
        <w:spacing w:line="360" w:lineRule="auto"/>
        <w:jc w:val="both"/>
        <w:rPr>
          <w:rFonts w:ascii="Arial" w:hAnsi="Arial" w:cs="Arial"/>
          <w:b/>
          <w:sz w:val="24"/>
          <w:szCs w:val="24"/>
        </w:rPr>
      </w:pPr>
    </w:p>
    <w:p w14:paraId="445506F6"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7</w:t>
      </w:r>
    </w:p>
    <w:p w14:paraId="0CF8F7A4"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Dotyczy wzoru umowy § 9 ust. 2.1</w:t>
      </w:r>
    </w:p>
    <w:p w14:paraId="4641141D" w14:textId="77777777" w:rsidR="008F3317" w:rsidRDefault="008F3317" w:rsidP="008F3317">
      <w:pPr>
        <w:spacing w:line="360" w:lineRule="auto"/>
        <w:jc w:val="both"/>
        <w:rPr>
          <w:rFonts w:ascii="Arial" w:hAnsi="Arial" w:cs="Arial"/>
          <w:sz w:val="24"/>
          <w:szCs w:val="24"/>
        </w:rPr>
      </w:pPr>
      <w:r w:rsidRPr="008F3317">
        <w:rPr>
          <w:rFonts w:ascii="Arial" w:hAnsi="Arial" w:cs="Arial"/>
          <w:sz w:val="24"/>
          <w:szCs w:val="24"/>
        </w:rPr>
        <w:lastRenderedPageBreak/>
        <w:t>Czy Zamawiający wyrazi zgodę na zmniejszenie wysokości kary umownej z 20% na 5%?</w:t>
      </w:r>
    </w:p>
    <w:p w14:paraId="15D691B0"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6CCD9B6D" w14:textId="77F5D966" w:rsidR="008F3317" w:rsidRPr="00E40D5A" w:rsidRDefault="00E40D5A" w:rsidP="008F3317">
      <w:pPr>
        <w:spacing w:line="360" w:lineRule="auto"/>
        <w:jc w:val="both"/>
        <w:rPr>
          <w:rFonts w:ascii="Arial" w:hAnsi="Arial" w:cs="Arial"/>
          <w:bCs/>
          <w:sz w:val="24"/>
          <w:szCs w:val="24"/>
        </w:rPr>
      </w:pPr>
      <w:r w:rsidRPr="00E40D5A">
        <w:rPr>
          <w:rFonts w:ascii="Arial" w:hAnsi="Arial" w:cs="Arial"/>
          <w:bCs/>
          <w:sz w:val="24"/>
          <w:szCs w:val="24"/>
        </w:rPr>
        <w:t>Zamawiający nie wyraża zgody.</w:t>
      </w:r>
    </w:p>
    <w:p w14:paraId="49AD6597" w14:textId="77777777" w:rsidR="008F3317" w:rsidRPr="008F3317" w:rsidRDefault="008F3317" w:rsidP="008F3317">
      <w:pPr>
        <w:spacing w:line="360" w:lineRule="auto"/>
        <w:jc w:val="both"/>
        <w:rPr>
          <w:rFonts w:ascii="Arial" w:hAnsi="Arial" w:cs="Arial"/>
          <w:b/>
          <w:sz w:val="24"/>
          <w:szCs w:val="24"/>
        </w:rPr>
      </w:pPr>
    </w:p>
    <w:p w14:paraId="1C1F2F85"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8</w:t>
      </w:r>
    </w:p>
    <w:p w14:paraId="736EB6BD"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Dotyczy wzoru umowy § 9 ust. 2.3</w:t>
      </w:r>
    </w:p>
    <w:p w14:paraId="79655E0D" w14:textId="77777777" w:rsid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zmniejszenie wysokości kary umownej z 0,5% na 0,4%?</w:t>
      </w:r>
    </w:p>
    <w:p w14:paraId="5B719639"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3BA2EC88" w14:textId="59B91BDC" w:rsidR="008F3317" w:rsidRPr="00E40D5A" w:rsidRDefault="00E40D5A" w:rsidP="008F3317">
      <w:pPr>
        <w:spacing w:line="360" w:lineRule="auto"/>
        <w:jc w:val="both"/>
        <w:rPr>
          <w:rFonts w:ascii="Arial" w:hAnsi="Arial" w:cs="Arial"/>
          <w:sz w:val="24"/>
          <w:szCs w:val="24"/>
        </w:rPr>
      </w:pPr>
      <w:r w:rsidRPr="00E40D5A">
        <w:rPr>
          <w:rFonts w:ascii="Arial" w:hAnsi="Arial" w:cs="Arial"/>
          <w:sz w:val="24"/>
          <w:szCs w:val="24"/>
        </w:rPr>
        <w:t>Zamawiający nie wyraża zgody.</w:t>
      </w:r>
    </w:p>
    <w:p w14:paraId="40D6206B" w14:textId="77777777" w:rsidR="008F3317" w:rsidRPr="008F3317" w:rsidRDefault="008F3317" w:rsidP="008F3317">
      <w:pPr>
        <w:spacing w:line="360" w:lineRule="auto"/>
        <w:jc w:val="both"/>
        <w:rPr>
          <w:rFonts w:ascii="Arial" w:hAnsi="Arial" w:cs="Arial"/>
          <w:b/>
          <w:sz w:val="24"/>
          <w:szCs w:val="24"/>
        </w:rPr>
      </w:pPr>
    </w:p>
    <w:p w14:paraId="71A680E9"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9</w:t>
      </w:r>
    </w:p>
    <w:p w14:paraId="1BAC54E5"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dodanie zapisu o następującej treści:</w:t>
      </w:r>
    </w:p>
    <w:p w14:paraId="3D419E8C" w14:textId="77777777" w:rsidR="008F3317" w:rsidRDefault="008F3317" w:rsidP="008F3317">
      <w:pPr>
        <w:spacing w:line="360" w:lineRule="auto"/>
        <w:jc w:val="both"/>
        <w:rPr>
          <w:rFonts w:ascii="Arial" w:hAnsi="Arial" w:cs="Arial"/>
          <w:sz w:val="24"/>
          <w:szCs w:val="24"/>
        </w:rPr>
      </w:pPr>
      <w:r w:rsidRPr="008F3317">
        <w:rPr>
          <w:rFonts w:ascii="Arial" w:hAnsi="Arial" w:cs="Arial"/>
          <w:sz w:val="24"/>
          <w:szCs w:val="24"/>
        </w:rPr>
        <w:t>„W przypadku dostarczenia urządzenia zastępczego na czas przedłużającej się naprawy kary umowne nie będą naliczane.”</w:t>
      </w:r>
    </w:p>
    <w:p w14:paraId="5A032B28"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6E89624E" w14:textId="72E4E026" w:rsidR="008F3317" w:rsidRPr="008F3317" w:rsidRDefault="00E40D5A" w:rsidP="008F3317">
      <w:pPr>
        <w:spacing w:line="360" w:lineRule="auto"/>
        <w:jc w:val="both"/>
        <w:rPr>
          <w:rFonts w:ascii="Arial" w:hAnsi="Arial" w:cs="Arial"/>
          <w:b/>
          <w:sz w:val="24"/>
          <w:szCs w:val="24"/>
        </w:rPr>
      </w:pPr>
      <w:r w:rsidRPr="00E40D5A">
        <w:rPr>
          <w:rFonts w:ascii="Arial" w:hAnsi="Arial" w:cs="Arial"/>
          <w:bCs/>
          <w:sz w:val="24"/>
          <w:szCs w:val="24"/>
        </w:rPr>
        <w:t>Zamawiający wyraża zgodę.</w:t>
      </w:r>
    </w:p>
    <w:p w14:paraId="196C3408" w14:textId="77777777" w:rsidR="008F3317" w:rsidRPr="008F3317" w:rsidRDefault="008F3317" w:rsidP="008F3317">
      <w:pPr>
        <w:spacing w:line="360" w:lineRule="auto"/>
        <w:jc w:val="both"/>
        <w:rPr>
          <w:rFonts w:ascii="Arial" w:hAnsi="Arial" w:cs="Arial"/>
          <w:b/>
          <w:sz w:val="24"/>
          <w:szCs w:val="24"/>
        </w:rPr>
      </w:pPr>
    </w:p>
    <w:p w14:paraId="6714E235" w14:textId="77777777" w:rsidR="008F3317" w:rsidRPr="008F3317" w:rsidRDefault="008F3317" w:rsidP="008F3317">
      <w:pPr>
        <w:spacing w:line="360" w:lineRule="auto"/>
        <w:jc w:val="both"/>
        <w:rPr>
          <w:rFonts w:ascii="Arial" w:hAnsi="Arial" w:cs="Arial"/>
          <w:b/>
          <w:sz w:val="24"/>
          <w:szCs w:val="24"/>
        </w:rPr>
      </w:pPr>
      <w:r w:rsidRPr="008F3317">
        <w:rPr>
          <w:rFonts w:ascii="Arial" w:hAnsi="Arial" w:cs="Arial"/>
          <w:b/>
          <w:sz w:val="24"/>
          <w:szCs w:val="24"/>
        </w:rPr>
        <w:t>Pytanie 10</w:t>
      </w:r>
    </w:p>
    <w:p w14:paraId="2736FA26"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Dotyczy wzoru umowy § 12</w:t>
      </w:r>
    </w:p>
    <w:p w14:paraId="0327570E" w14:textId="77777777" w:rsidR="008F3317" w:rsidRPr="008F3317" w:rsidRDefault="008F3317" w:rsidP="008F3317">
      <w:pPr>
        <w:spacing w:line="360" w:lineRule="auto"/>
        <w:jc w:val="both"/>
        <w:rPr>
          <w:rFonts w:ascii="Arial" w:hAnsi="Arial" w:cs="Arial"/>
          <w:sz w:val="24"/>
          <w:szCs w:val="24"/>
        </w:rPr>
      </w:pPr>
      <w:r w:rsidRPr="008F3317">
        <w:rPr>
          <w:rFonts w:ascii="Arial" w:hAnsi="Arial" w:cs="Arial"/>
          <w:sz w:val="24"/>
          <w:szCs w:val="24"/>
        </w:rPr>
        <w:t>Czy Zamawiający wyrazi zgodę na zmianę istniejącego zapisu na następujący:</w:t>
      </w:r>
    </w:p>
    <w:p w14:paraId="17435FFF" w14:textId="77777777" w:rsidR="008F3317" w:rsidRDefault="008F3317" w:rsidP="008F3317">
      <w:pPr>
        <w:spacing w:line="360" w:lineRule="auto"/>
        <w:jc w:val="both"/>
        <w:rPr>
          <w:rFonts w:ascii="Arial" w:hAnsi="Arial" w:cs="Arial"/>
          <w:sz w:val="24"/>
          <w:szCs w:val="24"/>
        </w:rPr>
      </w:pPr>
      <w:r w:rsidRPr="008F3317">
        <w:rPr>
          <w:rFonts w:ascii="Arial" w:hAnsi="Arial" w:cs="Arial"/>
          <w:sz w:val="24"/>
          <w:szCs w:val="24"/>
        </w:rPr>
        <w:t xml:space="preserve">„Zamawiającemu przysługuje prawo rozwiązania umowy w trybie natychmiastowym oraz prawo naliczenia kary umownej w wysokości obliczonej jak w § 9 ust. 2 pkt. 1 Umowy w przypadku zwłoki w dostawie przekraczającej 30 dni, </w:t>
      </w:r>
      <w:bookmarkStart w:id="0" w:name="_Hlk101527593"/>
      <w:r w:rsidRPr="008F3317">
        <w:rPr>
          <w:rFonts w:ascii="Arial" w:hAnsi="Arial" w:cs="Arial"/>
          <w:sz w:val="24"/>
          <w:szCs w:val="24"/>
        </w:rPr>
        <w:t>po wcześniejszym pisemnym wezwaniu do należytej realizacji umowy</w:t>
      </w:r>
      <w:bookmarkEnd w:id="0"/>
      <w:r w:rsidRPr="008F3317">
        <w:rPr>
          <w:rFonts w:ascii="Arial" w:hAnsi="Arial" w:cs="Arial"/>
          <w:sz w:val="24"/>
          <w:szCs w:val="24"/>
        </w:rPr>
        <w:t>.”</w:t>
      </w:r>
    </w:p>
    <w:p w14:paraId="73DEDE6A" w14:textId="77777777" w:rsidR="008F3317" w:rsidRPr="008F3317" w:rsidRDefault="008F3317" w:rsidP="008F3317">
      <w:pPr>
        <w:spacing w:line="360" w:lineRule="auto"/>
        <w:jc w:val="both"/>
        <w:rPr>
          <w:rFonts w:ascii="Arial" w:hAnsi="Arial" w:cs="Arial"/>
          <w:b/>
          <w:bCs/>
          <w:sz w:val="24"/>
          <w:szCs w:val="24"/>
        </w:rPr>
      </w:pPr>
      <w:r w:rsidRPr="008F3317">
        <w:rPr>
          <w:rFonts w:ascii="Arial" w:hAnsi="Arial" w:cs="Arial"/>
          <w:b/>
          <w:bCs/>
          <w:sz w:val="24"/>
          <w:szCs w:val="24"/>
        </w:rPr>
        <w:t>Stanowisko (wyjaśnienie) Zamawiającego:</w:t>
      </w:r>
    </w:p>
    <w:p w14:paraId="57679E68" w14:textId="77777777" w:rsidR="00E40D5A" w:rsidRDefault="00E40D5A" w:rsidP="00E40D5A">
      <w:pPr>
        <w:spacing w:line="360" w:lineRule="auto"/>
        <w:jc w:val="both"/>
        <w:rPr>
          <w:rFonts w:ascii="Arial" w:hAnsi="Arial" w:cs="Arial"/>
          <w:bCs/>
          <w:sz w:val="24"/>
          <w:szCs w:val="24"/>
        </w:rPr>
      </w:pPr>
      <w:r w:rsidRPr="00E40D5A">
        <w:rPr>
          <w:rFonts w:ascii="Arial" w:hAnsi="Arial" w:cs="Arial"/>
          <w:bCs/>
          <w:sz w:val="24"/>
          <w:szCs w:val="24"/>
        </w:rPr>
        <w:t>Zamawiający nie wyraża zgody.</w:t>
      </w:r>
    </w:p>
    <w:p w14:paraId="5ABCB245" w14:textId="77777777" w:rsidR="003A1E8F" w:rsidRDefault="003A1E8F" w:rsidP="00E40D5A">
      <w:pPr>
        <w:spacing w:line="360" w:lineRule="auto"/>
        <w:jc w:val="both"/>
        <w:rPr>
          <w:rFonts w:ascii="Arial" w:hAnsi="Arial" w:cs="Arial"/>
          <w:bCs/>
          <w:sz w:val="24"/>
          <w:szCs w:val="24"/>
        </w:rPr>
      </w:pPr>
    </w:p>
    <w:p w14:paraId="3F8FE4FB" w14:textId="0E0F4B5C" w:rsidR="003A1E8F" w:rsidRDefault="003A1E8F" w:rsidP="00E40D5A">
      <w:pPr>
        <w:spacing w:line="360" w:lineRule="auto"/>
        <w:jc w:val="both"/>
        <w:rPr>
          <w:rFonts w:ascii="Arial" w:hAnsi="Arial" w:cs="Arial"/>
          <w:bCs/>
          <w:sz w:val="24"/>
          <w:szCs w:val="24"/>
        </w:rPr>
      </w:pPr>
      <w:r>
        <w:rPr>
          <w:rFonts w:ascii="Arial" w:hAnsi="Arial" w:cs="Arial"/>
          <w:bCs/>
          <w:sz w:val="24"/>
          <w:szCs w:val="24"/>
        </w:rPr>
        <w:t>Zamawiający informuje, że odpowiedzi na resztę pytań zostaną przekazane w późniejszym terminie.</w:t>
      </w:r>
    </w:p>
    <w:p w14:paraId="6F4B7B34" w14:textId="67CDA609" w:rsidR="006D4AB3" w:rsidRDefault="006D4AB3" w:rsidP="00E40D5A">
      <w:pPr>
        <w:spacing w:line="360" w:lineRule="auto"/>
        <w:ind w:left="5664" w:firstLine="708"/>
        <w:jc w:val="both"/>
        <w:rPr>
          <w:rFonts w:ascii="Arial" w:hAnsi="Arial" w:cs="Arial"/>
          <w:sz w:val="24"/>
          <w:szCs w:val="24"/>
        </w:rPr>
      </w:pPr>
      <w:r w:rsidRPr="009003D1">
        <w:rPr>
          <w:rFonts w:ascii="Arial" w:hAnsi="Arial" w:cs="Arial"/>
          <w:sz w:val="24"/>
          <w:szCs w:val="24"/>
        </w:rPr>
        <w:t>Zamawiający</w:t>
      </w:r>
    </w:p>
    <w:p w14:paraId="6E1F0CF2" w14:textId="18C6D872" w:rsidR="00181FE1" w:rsidRDefault="00181FE1" w:rsidP="00E40D5A">
      <w:pPr>
        <w:spacing w:line="360" w:lineRule="auto"/>
        <w:ind w:left="5664" w:firstLine="708"/>
        <w:jc w:val="both"/>
        <w:rPr>
          <w:rFonts w:ascii="Arial" w:hAnsi="Arial" w:cs="Arial"/>
          <w:sz w:val="24"/>
          <w:szCs w:val="24"/>
        </w:rPr>
      </w:pPr>
      <w:r>
        <w:rPr>
          <w:rFonts w:ascii="Arial" w:hAnsi="Arial" w:cs="Arial"/>
          <w:sz w:val="24"/>
          <w:szCs w:val="24"/>
        </w:rPr>
        <w:t xml:space="preserve">Dyrektor Szpital </w:t>
      </w:r>
    </w:p>
    <w:p w14:paraId="4CE31E7F" w14:textId="00730F83" w:rsidR="00181FE1" w:rsidRPr="00E40D5A" w:rsidRDefault="00181FE1" w:rsidP="00E40D5A">
      <w:pPr>
        <w:spacing w:line="360" w:lineRule="auto"/>
        <w:ind w:left="5664" w:firstLine="708"/>
        <w:jc w:val="both"/>
        <w:rPr>
          <w:rFonts w:ascii="Arial" w:hAnsi="Arial" w:cs="Arial"/>
          <w:bCs/>
          <w:sz w:val="24"/>
          <w:szCs w:val="24"/>
        </w:rPr>
      </w:pPr>
      <w:r>
        <w:rPr>
          <w:rFonts w:ascii="Arial" w:hAnsi="Arial" w:cs="Arial"/>
          <w:sz w:val="24"/>
          <w:szCs w:val="24"/>
        </w:rPr>
        <w:t>dr n. o zdr. Jacek Żak</w:t>
      </w:r>
    </w:p>
    <w:sectPr w:rsidR="00181FE1" w:rsidRPr="00E40D5A" w:rsidSect="006F0DD8">
      <w:footerReference w:type="even" r:id="rId9"/>
      <w:footerReference w:type="default" r:id="rId10"/>
      <w:footerReference w:type="first" r:id="rId11"/>
      <w:pgSz w:w="11906" w:h="16838" w:code="9"/>
      <w:pgMar w:top="1417" w:right="1417" w:bottom="1417" w:left="1417" w:header="708" w:footer="35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4BDC" w14:textId="77777777" w:rsidR="000C2F26" w:rsidRDefault="000C2F26">
      <w:r>
        <w:separator/>
      </w:r>
    </w:p>
  </w:endnote>
  <w:endnote w:type="continuationSeparator" w:id="0">
    <w:p w14:paraId="26DA71F6" w14:textId="77777777" w:rsidR="000C2F26" w:rsidRDefault="000C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30E5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4C90F8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932BA"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14C11DE" w14:textId="699D65CA"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004C0276">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1F66" w14:textId="77777777" w:rsidR="006D4AB3" w:rsidRDefault="006D4AB3">
    <w:pPr>
      <w:pStyle w:val="Stopka"/>
      <w:pBdr>
        <w:bottom w:val="single" w:sz="6" w:space="0" w:color="auto"/>
      </w:pBdr>
      <w:tabs>
        <w:tab w:val="clear" w:pos="4536"/>
        <w:tab w:val="left" w:pos="6237"/>
      </w:tabs>
    </w:pPr>
  </w:p>
  <w:p w14:paraId="54477A9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36303E" w14:textId="77777777" w:rsidR="006D4AB3" w:rsidRDefault="006D4AB3">
    <w:pPr>
      <w:pStyle w:val="Stopka"/>
      <w:tabs>
        <w:tab w:val="clear" w:pos="4536"/>
        <w:tab w:val="left" w:pos="6237"/>
      </w:tabs>
    </w:pPr>
  </w:p>
  <w:p w14:paraId="1AE5A85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14326" w14:textId="77777777" w:rsidR="000C2F26" w:rsidRDefault="000C2F26">
      <w:r>
        <w:separator/>
      </w:r>
    </w:p>
  </w:footnote>
  <w:footnote w:type="continuationSeparator" w:id="0">
    <w:p w14:paraId="03B43BCE" w14:textId="77777777" w:rsidR="000C2F26" w:rsidRDefault="000C2F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4922D9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2D"/>
    <w:multiLevelType w:val="singleLevel"/>
    <w:tmpl w:val="0000002D"/>
    <w:name w:val="WW8Num48"/>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34"/>
    <w:multiLevelType w:val="multilevel"/>
    <w:tmpl w:val="4994417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284" w:firstLine="0"/>
      </w:pPr>
      <w:rPr>
        <w:rFonts w:hint="default"/>
        <w:b/>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 w15:restartNumberingAfterBreak="0">
    <w:nsid w:val="0D332208"/>
    <w:multiLevelType w:val="hybridMultilevel"/>
    <w:tmpl w:val="B09AB48E"/>
    <w:lvl w:ilvl="0" w:tplc="07324AF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12422927"/>
    <w:multiLevelType w:val="multilevel"/>
    <w:tmpl w:val="F71C7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B7280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2857210"/>
    <w:multiLevelType w:val="multilevel"/>
    <w:tmpl w:val="ADA4047A"/>
    <w:lvl w:ilvl="0">
      <w:start w:val="13"/>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E33F19"/>
    <w:multiLevelType w:val="hybridMultilevel"/>
    <w:tmpl w:val="AF107C2A"/>
    <w:lvl w:ilvl="0" w:tplc="F3E07170">
      <w:start w:val="2"/>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39302710"/>
    <w:multiLevelType w:val="multilevel"/>
    <w:tmpl w:val="ADA4047A"/>
    <w:lvl w:ilvl="0">
      <w:start w:val="13"/>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C9C6C01"/>
    <w:multiLevelType w:val="hybridMultilevel"/>
    <w:tmpl w:val="BE6A9B56"/>
    <w:lvl w:ilvl="0" w:tplc="683C463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421C64F1"/>
    <w:multiLevelType w:val="hybridMultilevel"/>
    <w:tmpl w:val="B798F40A"/>
    <w:lvl w:ilvl="0" w:tplc="39CCAF18">
      <w:start w:val="1"/>
      <w:numFmt w:val="decimal"/>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5EB143C"/>
    <w:multiLevelType w:val="multilevel"/>
    <w:tmpl w:val="F3583F1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E790B7B"/>
    <w:multiLevelType w:val="hybridMultilevel"/>
    <w:tmpl w:val="A748F4EA"/>
    <w:lvl w:ilvl="0" w:tplc="85D0F12C">
      <w:start w:val="5"/>
      <w:numFmt w:val="decimal"/>
      <w:lvlText w:val="%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7" w15:restartNumberingAfterBreak="0">
    <w:nsid w:val="63CA1B39"/>
    <w:multiLevelType w:val="hybridMultilevel"/>
    <w:tmpl w:val="0B3C496C"/>
    <w:lvl w:ilvl="0" w:tplc="7F767082">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63EE60BB"/>
    <w:multiLevelType w:val="hybridMultilevel"/>
    <w:tmpl w:val="1F2C4F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134403550">
    <w:abstractNumId w:val="15"/>
  </w:num>
  <w:num w:numId="2" w16cid:durableId="1123577870">
    <w:abstractNumId w:val="21"/>
  </w:num>
  <w:num w:numId="3" w16cid:durableId="704402238">
    <w:abstractNumId w:val="13"/>
  </w:num>
  <w:num w:numId="4" w16cid:durableId="1264414048">
    <w:abstractNumId w:val="20"/>
  </w:num>
  <w:num w:numId="5" w16cid:durableId="1504468240">
    <w:abstractNumId w:val="6"/>
  </w:num>
  <w:num w:numId="6" w16cid:durableId="1833181023">
    <w:abstractNumId w:val="9"/>
  </w:num>
  <w:num w:numId="7" w16cid:durableId="1028094878">
    <w:abstractNumId w:val="19"/>
  </w:num>
  <w:num w:numId="8" w16cid:durableId="1916357912">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4806169">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6667037">
    <w:abstractNumId w:val="11"/>
  </w:num>
  <w:num w:numId="11" w16cid:durableId="1790970529">
    <w:abstractNumId w:val="3"/>
  </w:num>
  <w:num w:numId="12" w16cid:durableId="1380865007">
    <w:abstractNumId w:val="16"/>
  </w:num>
  <w:num w:numId="13" w16cid:durableId="5032776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201491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40731007">
    <w:abstractNumId w:val="5"/>
  </w:num>
  <w:num w:numId="16" w16cid:durableId="1970430129">
    <w:abstractNumId w:val="0"/>
  </w:num>
  <w:num w:numId="17" w16cid:durableId="7052555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55537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4213900">
    <w:abstractNumId w:val="2"/>
  </w:num>
  <w:num w:numId="20" w16cid:durableId="1887447421">
    <w:abstractNumId w:val="1"/>
  </w:num>
  <w:num w:numId="21" w16cid:durableId="1950579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7975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4B1"/>
    <w:rsid w:val="00001CFE"/>
    <w:rsid w:val="00022CF9"/>
    <w:rsid w:val="00026424"/>
    <w:rsid w:val="00031374"/>
    <w:rsid w:val="00032474"/>
    <w:rsid w:val="00035DEC"/>
    <w:rsid w:val="00060DF0"/>
    <w:rsid w:val="00081349"/>
    <w:rsid w:val="00091CB2"/>
    <w:rsid w:val="000A1097"/>
    <w:rsid w:val="000C2918"/>
    <w:rsid w:val="000C2F26"/>
    <w:rsid w:val="000C546C"/>
    <w:rsid w:val="000E2A8F"/>
    <w:rsid w:val="0012774F"/>
    <w:rsid w:val="00127D67"/>
    <w:rsid w:val="001346EF"/>
    <w:rsid w:val="00143C07"/>
    <w:rsid w:val="00143EF9"/>
    <w:rsid w:val="00144B7A"/>
    <w:rsid w:val="00152079"/>
    <w:rsid w:val="00180C6E"/>
    <w:rsid w:val="00181FE1"/>
    <w:rsid w:val="001B482A"/>
    <w:rsid w:val="001C076A"/>
    <w:rsid w:val="001C5580"/>
    <w:rsid w:val="002017D4"/>
    <w:rsid w:val="002024FD"/>
    <w:rsid w:val="0023008F"/>
    <w:rsid w:val="002355A6"/>
    <w:rsid w:val="00291604"/>
    <w:rsid w:val="00294706"/>
    <w:rsid w:val="0029606A"/>
    <w:rsid w:val="002B3AE7"/>
    <w:rsid w:val="002C162E"/>
    <w:rsid w:val="002D50BE"/>
    <w:rsid w:val="002E4BD5"/>
    <w:rsid w:val="002F0486"/>
    <w:rsid w:val="00340663"/>
    <w:rsid w:val="003433E7"/>
    <w:rsid w:val="003A1E8F"/>
    <w:rsid w:val="003B27BA"/>
    <w:rsid w:val="003E28F9"/>
    <w:rsid w:val="003E309F"/>
    <w:rsid w:val="00405AC8"/>
    <w:rsid w:val="00434C82"/>
    <w:rsid w:val="00457B80"/>
    <w:rsid w:val="00464ECE"/>
    <w:rsid w:val="004848F3"/>
    <w:rsid w:val="004A75F2"/>
    <w:rsid w:val="004C0276"/>
    <w:rsid w:val="004C78F2"/>
    <w:rsid w:val="004E1D06"/>
    <w:rsid w:val="00506BC3"/>
    <w:rsid w:val="005144A9"/>
    <w:rsid w:val="00520165"/>
    <w:rsid w:val="00584EDF"/>
    <w:rsid w:val="005B1B08"/>
    <w:rsid w:val="005C632A"/>
    <w:rsid w:val="005E6526"/>
    <w:rsid w:val="005F1F8A"/>
    <w:rsid w:val="005F579F"/>
    <w:rsid w:val="00615BEE"/>
    <w:rsid w:val="00632C3C"/>
    <w:rsid w:val="00654DF2"/>
    <w:rsid w:val="00656849"/>
    <w:rsid w:val="006624F9"/>
    <w:rsid w:val="00662BDB"/>
    <w:rsid w:val="00664B71"/>
    <w:rsid w:val="00667997"/>
    <w:rsid w:val="00672BA4"/>
    <w:rsid w:val="00695AB2"/>
    <w:rsid w:val="006A5DF1"/>
    <w:rsid w:val="006B7198"/>
    <w:rsid w:val="006C6DE5"/>
    <w:rsid w:val="006D1C5D"/>
    <w:rsid w:val="006D4AB3"/>
    <w:rsid w:val="006E03F1"/>
    <w:rsid w:val="006E2C31"/>
    <w:rsid w:val="006F0DD8"/>
    <w:rsid w:val="006F3B81"/>
    <w:rsid w:val="007054D9"/>
    <w:rsid w:val="00714D59"/>
    <w:rsid w:val="00716A6A"/>
    <w:rsid w:val="00781E75"/>
    <w:rsid w:val="0078362E"/>
    <w:rsid w:val="0079089B"/>
    <w:rsid w:val="007B0B19"/>
    <w:rsid w:val="007D59A6"/>
    <w:rsid w:val="007D7198"/>
    <w:rsid w:val="00802496"/>
    <w:rsid w:val="00804F27"/>
    <w:rsid w:val="00813DEA"/>
    <w:rsid w:val="008569D0"/>
    <w:rsid w:val="0087068B"/>
    <w:rsid w:val="00870F9F"/>
    <w:rsid w:val="008804B6"/>
    <w:rsid w:val="0088178A"/>
    <w:rsid w:val="00897AB0"/>
    <w:rsid w:val="008A2E5B"/>
    <w:rsid w:val="008A3553"/>
    <w:rsid w:val="008B5A81"/>
    <w:rsid w:val="008C3ECE"/>
    <w:rsid w:val="008F3317"/>
    <w:rsid w:val="009003D1"/>
    <w:rsid w:val="0093701B"/>
    <w:rsid w:val="00947255"/>
    <w:rsid w:val="00947A50"/>
    <w:rsid w:val="00966A71"/>
    <w:rsid w:val="009934E4"/>
    <w:rsid w:val="00997240"/>
    <w:rsid w:val="009B5160"/>
    <w:rsid w:val="009B678F"/>
    <w:rsid w:val="009C2991"/>
    <w:rsid w:val="009F0298"/>
    <w:rsid w:val="00A02006"/>
    <w:rsid w:val="00A635B0"/>
    <w:rsid w:val="00A859DD"/>
    <w:rsid w:val="00A905AC"/>
    <w:rsid w:val="00A93C74"/>
    <w:rsid w:val="00B1255C"/>
    <w:rsid w:val="00B1734F"/>
    <w:rsid w:val="00B32FF9"/>
    <w:rsid w:val="00B4084A"/>
    <w:rsid w:val="00B74F6A"/>
    <w:rsid w:val="00BA6584"/>
    <w:rsid w:val="00BB0C08"/>
    <w:rsid w:val="00BD5AA2"/>
    <w:rsid w:val="00BE7BFD"/>
    <w:rsid w:val="00BF7B5B"/>
    <w:rsid w:val="00C34ACA"/>
    <w:rsid w:val="00C370F2"/>
    <w:rsid w:val="00C44EEC"/>
    <w:rsid w:val="00C55BB1"/>
    <w:rsid w:val="00C67F60"/>
    <w:rsid w:val="00C76C40"/>
    <w:rsid w:val="00C8315C"/>
    <w:rsid w:val="00CB76B2"/>
    <w:rsid w:val="00CC75ED"/>
    <w:rsid w:val="00CD62D3"/>
    <w:rsid w:val="00D00D63"/>
    <w:rsid w:val="00D07353"/>
    <w:rsid w:val="00D22FFA"/>
    <w:rsid w:val="00D34719"/>
    <w:rsid w:val="00D34E42"/>
    <w:rsid w:val="00D74C1C"/>
    <w:rsid w:val="00D8461B"/>
    <w:rsid w:val="00D9049C"/>
    <w:rsid w:val="00D915F2"/>
    <w:rsid w:val="00D95EEE"/>
    <w:rsid w:val="00DF32E8"/>
    <w:rsid w:val="00E16F7C"/>
    <w:rsid w:val="00E21B49"/>
    <w:rsid w:val="00E2789F"/>
    <w:rsid w:val="00E40D5A"/>
    <w:rsid w:val="00E62B4B"/>
    <w:rsid w:val="00E67FEC"/>
    <w:rsid w:val="00E72428"/>
    <w:rsid w:val="00E91B19"/>
    <w:rsid w:val="00EA14B3"/>
    <w:rsid w:val="00EA416E"/>
    <w:rsid w:val="00EA7807"/>
    <w:rsid w:val="00EC2A65"/>
    <w:rsid w:val="00EC55E8"/>
    <w:rsid w:val="00F16AD8"/>
    <w:rsid w:val="00F474B1"/>
    <w:rsid w:val="00F555DD"/>
    <w:rsid w:val="00F82F6E"/>
    <w:rsid w:val="00F875A0"/>
    <w:rsid w:val="00FC5957"/>
    <w:rsid w:val="00FD265E"/>
    <w:rsid w:val="00FD434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05E875"/>
  <w15:chartTrackingRefBased/>
  <w15:docId w15:val="{1C48B284-675A-4DD7-B849-00387DBA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04F2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Zawartotabeli">
    <w:name w:val="Zawartość tabeli"/>
    <w:basedOn w:val="Normalny"/>
    <w:rsid w:val="00E62B4B"/>
    <w:pPr>
      <w:suppressLineNumbers/>
      <w:suppressAutoHyphens/>
    </w:pPr>
    <w:rPr>
      <w:sz w:val="24"/>
      <w:szCs w:val="24"/>
      <w:lang w:eastAsia="ar-SA"/>
    </w:rPr>
  </w:style>
  <w:style w:type="paragraph" w:customStyle="1" w:styleId="Standard">
    <w:name w:val="Standard"/>
    <w:rsid w:val="00714D59"/>
    <w:pPr>
      <w:suppressAutoHyphens/>
      <w:autoSpaceDN w:val="0"/>
    </w:pPr>
    <w:rPr>
      <w:kern w:val="3"/>
      <w:sz w:val="24"/>
      <w:szCs w:val="24"/>
      <w:lang w:eastAsia="ar-SA"/>
    </w:rPr>
  </w:style>
  <w:style w:type="character" w:styleId="Hipercze">
    <w:name w:val="Hyperlink"/>
    <w:basedOn w:val="Domylnaczcionkaakapitu"/>
    <w:rsid w:val="005F1F8A"/>
    <w:rPr>
      <w:color w:val="0563C1" w:themeColor="hyperlink"/>
      <w:u w:val="single"/>
    </w:rPr>
  </w:style>
  <w:style w:type="character" w:styleId="Nierozpoznanawzmianka">
    <w:name w:val="Unresolved Mention"/>
    <w:basedOn w:val="Domylnaczcionkaakapitu"/>
    <w:uiPriority w:val="99"/>
    <w:semiHidden/>
    <w:unhideWhenUsed/>
    <w:rsid w:val="005F1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Dokumenty/Download/87a53c18-1f6b-884a-96a1-6ac38f754f9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Dokumenty/Download/87a53c18-1f6b-884a-96a1-6ac38f754f9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ij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515</TotalTime>
  <Pages>55</Pages>
  <Words>11400</Words>
  <Characters>68405</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Agata Fijak</cp:lastModifiedBy>
  <cp:revision>51</cp:revision>
  <cp:lastPrinted>2026-05-08T10:42:00Z</cp:lastPrinted>
  <dcterms:created xsi:type="dcterms:W3CDTF">2026-05-06T08:10:00Z</dcterms:created>
  <dcterms:modified xsi:type="dcterms:W3CDTF">2026-05-08T11:28:00Z</dcterms:modified>
</cp:coreProperties>
</file>