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E66A7" w14:textId="77777777" w:rsidR="00C85D84" w:rsidRDefault="00C85D84" w:rsidP="00226D65">
      <w:pPr>
        <w:jc w:val="right"/>
        <w:rPr>
          <w:rFonts w:ascii="Verdana" w:hAnsi="Verdana"/>
          <w:b/>
          <w:sz w:val="18"/>
          <w:szCs w:val="18"/>
          <w:lang w:val="pl-PL"/>
        </w:rPr>
      </w:pPr>
    </w:p>
    <w:p w14:paraId="749E11C2" w14:textId="77777777" w:rsidR="00C85D84" w:rsidRDefault="00C85D84" w:rsidP="00226D65">
      <w:pPr>
        <w:jc w:val="right"/>
        <w:rPr>
          <w:rFonts w:ascii="Verdana" w:hAnsi="Verdana"/>
          <w:b/>
          <w:sz w:val="18"/>
          <w:szCs w:val="18"/>
          <w:lang w:val="pl-PL"/>
        </w:rPr>
      </w:pPr>
    </w:p>
    <w:p w14:paraId="3682474E" w14:textId="31932278" w:rsidR="004953F7" w:rsidRPr="00C85D84" w:rsidRDefault="004953F7" w:rsidP="00226D65">
      <w:pPr>
        <w:jc w:val="right"/>
        <w:rPr>
          <w:rFonts w:ascii="Verdana" w:hAnsi="Verdana"/>
          <w:sz w:val="18"/>
          <w:szCs w:val="18"/>
          <w:lang w:val="pl-PL"/>
        </w:rPr>
      </w:pPr>
      <w:r w:rsidRPr="00C85D84">
        <w:rPr>
          <w:rFonts w:ascii="Verdana" w:hAnsi="Verdana"/>
          <w:b/>
          <w:sz w:val="18"/>
          <w:szCs w:val="18"/>
          <w:lang w:val="pl-PL"/>
        </w:rPr>
        <w:t>Załącznik nr 3</w:t>
      </w:r>
    </w:p>
    <w:p w14:paraId="3EF6419E" w14:textId="77777777" w:rsidR="004953F7" w:rsidRPr="00C85D84" w:rsidRDefault="004953F7" w:rsidP="00226D65">
      <w:pPr>
        <w:jc w:val="center"/>
        <w:rPr>
          <w:rFonts w:ascii="Verdana" w:hAnsi="Verdana"/>
          <w:sz w:val="18"/>
          <w:szCs w:val="18"/>
          <w:lang w:val="pl-PL"/>
        </w:rPr>
      </w:pPr>
      <w:r w:rsidRPr="00C85D84">
        <w:rPr>
          <w:rFonts w:ascii="Verdana" w:hAnsi="Verdana"/>
          <w:b/>
          <w:sz w:val="18"/>
          <w:szCs w:val="18"/>
          <w:lang w:val="pl-PL"/>
        </w:rPr>
        <w:t>WZÓR UMOWY</w:t>
      </w:r>
    </w:p>
    <w:p w14:paraId="084032C7" w14:textId="77777777" w:rsidR="004953F7" w:rsidRPr="00C85D84" w:rsidRDefault="004953F7" w:rsidP="00226D65">
      <w:pPr>
        <w:jc w:val="center"/>
        <w:rPr>
          <w:rFonts w:ascii="Verdana" w:hAnsi="Verdana"/>
          <w:sz w:val="18"/>
          <w:szCs w:val="18"/>
          <w:lang w:val="pl-PL"/>
        </w:rPr>
      </w:pPr>
      <w:r w:rsidRPr="00C85D84">
        <w:rPr>
          <w:rFonts w:ascii="Verdana" w:hAnsi="Verdana"/>
          <w:b/>
          <w:sz w:val="18"/>
          <w:szCs w:val="18"/>
          <w:lang w:val="pl-PL"/>
        </w:rPr>
        <w:t xml:space="preserve">Ostateczna treść umowy może ulec zmianie w zakresie nie zmieniającym istotnych postanowień wzoru umowy i SWZ. </w:t>
      </w:r>
    </w:p>
    <w:p w14:paraId="21E8B0BF" w14:textId="77777777" w:rsidR="004953F7" w:rsidRPr="00C85D84" w:rsidRDefault="004953F7" w:rsidP="00226D65">
      <w:pPr>
        <w:jc w:val="center"/>
        <w:rPr>
          <w:rFonts w:ascii="Verdana" w:hAnsi="Verdana"/>
          <w:b/>
          <w:sz w:val="18"/>
          <w:szCs w:val="18"/>
          <w:lang w:val="pl-PL"/>
        </w:rPr>
      </w:pPr>
    </w:p>
    <w:p w14:paraId="76D1488E" w14:textId="021BCA2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Zawarta w Krakowie w wyniku przeprowadzonego postępowania o zamówienie publiczne w trybie podstawowym bez negocjacji pomiędzy</w:t>
      </w:r>
      <w:r w:rsidR="00226D65" w:rsidRPr="00C85D84">
        <w:rPr>
          <w:rFonts w:ascii="Verdana" w:hAnsi="Verdana"/>
          <w:sz w:val="18"/>
          <w:szCs w:val="18"/>
        </w:rPr>
        <w:t>:</w:t>
      </w:r>
    </w:p>
    <w:p w14:paraId="7FE8318E" w14:textId="77777777" w:rsidR="00226D65" w:rsidRPr="00C85D84" w:rsidRDefault="00226D65" w:rsidP="00226D65">
      <w:pPr>
        <w:pStyle w:val="Tekstpodstawowy"/>
        <w:spacing w:line="240" w:lineRule="auto"/>
        <w:ind w:right="-47"/>
        <w:jc w:val="both"/>
        <w:rPr>
          <w:rFonts w:ascii="Verdana" w:hAnsi="Verdana"/>
          <w:b/>
          <w:sz w:val="18"/>
          <w:szCs w:val="18"/>
        </w:rPr>
      </w:pPr>
    </w:p>
    <w:p w14:paraId="55D96021"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b/>
          <w:sz w:val="18"/>
          <w:szCs w:val="18"/>
        </w:rPr>
        <w:t xml:space="preserve">Akademią Górniczo-Hutniczą im. Stanisława Staszica w Krakowie al. Mickiewicza 30, </w:t>
      </w:r>
    </w:p>
    <w:p w14:paraId="731A058E" w14:textId="19DB9D43" w:rsidR="00B64DA2" w:rsidRDefault="004953F7" w:rsidP="00226D65">
      <w:pPr>
        <w:pStyle w:val="Tekstpodstawowy"/>
        <w:spacing w:line="240" w:lineRule="auto"/>
        <w:ind w:right="-47"/>
        <w:jc w:val="both"/>
        <w:rPr>
          <w:rFonts w:ascii="Verdana" w:hAnsi="Verdana"/>
          <w:sz w:val="18"/>
          <w:szCs w:val="18"/>
        </w:rPr>
      </w:pPr>
      <w:r w:rsidRPr="00C85D84">
        <w:rPr>
          <w:rFonts w:ascii="Verdana" w:hAnsi="Verdana"/>
          <w:b/>
          <w:sz w:val="18"/>
          <w:szCs w:val="18"/>
        </w:rPr>
        <w:t>30-059 Kraków,</w:t>
      </w:r>
      <w:r w:rsidR="00FE1917" w:rsidRPr="00C85D84">
        <w:rPr>
          <w:rFonts w:ascii="Verdana" w:hAnsi="Verdana"/>
          <w:sz w:val="18"/>
          <w:szCs w:val="18"/>
        </w:rPr>
        <w:t xml:space="preserve"> </w:t>
      </w:r>
      <w:r w:rsidR="00B64DA2" w:rsidRPr="00B64DA2">
        <w:rPr>
          <w:rFonts w:ascii="Verdana" w:hAnsi="Verdana"/>
          <w:b/>
          <w:bCs/>
          <w:sz w:val="18"/>
          <w:szCs w:val="18"/>
        </w:rPr>
        <w:t>NIP 6750001923</w:t>
      </w:r>
    </w:p>
    <w:p w14:paraId="1754C112" w14:textId="5E4E0B72"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Wydział / inna jednostka .......................................................</w:t>
      </w:r>
    </w:p>
    <w:p w14:paraId="297F93F3"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reprezentowaną przez:</w:t>
      </w:r>
    </w:p>
    <w:p w14:paraId="1E5BA4E6" w14:textId="3041906A"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 xml:space="preserve">Dziekana Wydziału /Kierownika Jednostki/............................................................................. </w:t>
      </w:r>
    </w:p>
    <w:p w14:paraId="59B0B881"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zwaną dalej KUPUJĄCYM</w:t>
      </w:r>
    </w:p>
    <w:p w14:paraId="6BA3025B"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 xml:space="preserve">a </w:t>
      </w:r>
    </w:p>
    <w:p w14:paraId="679E4090" w14:textId="0AE26EDE"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w:t>
      </w:r>
      <w:r w:rsidR="00226D65" w:rsidRPr="00C85D84">
        <w:rPr>
          <w:rFonts w:ascii="Verdana" w:hAnsi="Verdana"/>
          <w:sz w:val="18"/>
          <w:szCs w:val="18"/>
        </w:rPr>
        <w:t>....................</w:t>
      </w:r>
    </w:p>
    <w:p w14:paraId="3D1FB68B"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i/>
          <w:sz w:val="18"/>
          <w:szCs w:val="18"/>
        </w:rPr>
        <w:t xml:space="preserve">(nazwa i siedziba przedsiębiorcy oraz jego adres). </w:t>
      </w:r>
    </w:p>
    <w:p w14:paraId="04AAD15C"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reprezentowanym przez:</w:t>
      </w:r>
    </w:p>
    <w:p w14:paraId="282E6840" w14:textId="50F96CF0"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w:t>
      </w:r>
      <w:r w:rsidR="00226D65" w:rsidRPr="00C85D84">
        <w:rPr>
          <w:rFonts w:ascii="Verdana" w:hAnsi="Verdana"/>
          <w:sz w:val="18"/>
          <w:szCs w:val="18"/>
        </w:rPr>
        <w:t>.......................</w:t>
      </w:r>
    </w:p>
    <w:p w14:paraId="17623113" w14:textId="77777777" w:rsidR="004953F7"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zwanym dalej SPRZEDAWCĄ</w:t>
      </w:r>
    </w:p>
    <w:p w14:paraId="4B7CD391" w14:textId="77777777" w:rsidR="00C85D84" w:rsidRPr="00C85D84" w:rsidRDefault="00C85D84" w:rsidP="00226D65">
      <w:pPr>
        <w:pStyle w:val="Tekstpodstawowy"/>
        <w:spacing w:line="240" w:lineRule="auto"/>
        <w:ind w:right="-47"/>
        <w:jc w:val="both"/>
        <w:rPr>
          <w:rFonts w:ascii="Verdana" w:hAnsi="Verdana"/>
          <w:sz w:val="18"/>
          <w:szCs w:val="18"/>
        </w:rPr>
      </w:pPr>
    </w:p>
    <w:p w14:paraId="29D418A2" w14:textId="77777777" w:rsidR="004953F7" w:rsidRPr="00C85D84" w:rsidRDefault="004953F7" w:rsidP="00226D65">
      <w:pPr>
        <w:pStyle w:val="Tekstpodstawowy"/>
        <w:spacing w:line="240" w:lineRule="auto"/>
        <w:ind w:right="-47"/>
        <w:jc w:val="center"/>
        <w:rPr>
          <w:rFonts w:ascii="Verdana" w:hAnsi="Verdana"/>
          <w:b/>
          <w:bCs/>
          <w:sz w:val="18"/>
          <w:szCs w:val="18"/>
        </w:rPr>
      </w:pPr>
      <w:r w:rsidRPr="00C85D84">
        <w:rPr>
          <w:rFonts w:ascii="Verdana" w:hAnsi="Verdana"/>
          <w:b/>
          <w:bCs/>
          <w:sz w:val="18"/>
          <w:szCs w:val="18"/>
        </w:rPr>
        <w:t>§ 1</w:t>
      </w:r>
    </w:p>
    <w:p w14:paraId="48C1CB5A" w14:textId="38079CA6" w:rsidR="004953F7" w:rsidRPr="00C85D84" w:rsidRDefault="004953F7" w:rsidP="00B15C19">
      <w:pPr>
        <w:pStyle w:val="Tekstpodstawowy"/>
        <w:numPr>
          <w:ilvl w:val="0"/>
          <w:numId w:val="5"/>
        </w:numPr>
        <w:tabs>
          <w:tab w:val="clear" w:pos="780"/>
          <w:tab w:val="left" w:pos="285"/>
        </w:tabs>
        <w:suppressAutoHyphens/>
        <w:spacing w:line="240" w:lineRule="auto"/>
        <w:ind w:left="284" w:right="-57" w:hanging="284"/>
        <w:jc w:val="both"/>
        <w:rPr>
          <w:rFonts w:ascii="Verdana" w:hAnsi="Verdana"/>
          <w:sz w:val="18"/>
          <w:szCs w:val="18"/>
        </w:rPr>
      </w:pPr>
      <w:r w:rsidRPr="00C85D84">
        <w:rPr>
          <w:rFonts w:ascii="Verdana" w:hAnsi="Verdana"/>
          <w:sz w:val="18"/>
          <w:szCs w:val="18"/>
        </w:rPr>
        <w:t xml:space="preserve">Przedmiotem niniejszej umowy jest sprzedaż i </w:t>
      </w:r>
      <w:r w:rsidR="000D2FB9" w:rsidRPr="00C85D84">
        <w:rPr>
          <w:rFonts w:ascii="Verdana" w:hAnsi="Verdana"/>
          <w:b/>
          <w:bCs/>
          <w:sz w:val="18"/>
          <w:szCs w:val="18"/>
        </w:rPr>
        <w:t>dostawa artykułów ślusarskich niezbędnych dla zapewnienia prawidłowego funkcjonowania MS AGH w Krakowie – KC-DE-zp.25.172.2026</w:t>
      </w:r>
      <w:r w:rsidRPr="00C85D84">
        <w:rPr>
          <w:rFonts w:ascii="Verdana" w:hAnsi="Verdana"/>
          <w:sz w:val="18"/>
          <w:szCs w:val="18"/>
        </w:rPr>
        <w:t>.</w:t>
      </w:r>
    </w:p>
    <w:p w14:paraId="4DA326FE" w14:textId="1BEB4534"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Szczegółowa specyfikacja przedmiotu zamówienia jest określona w załączniku nr 1 (dalej: „</w:t>
      </w:r>
      <w:r w:rsidR="00B64DA2">
        <w:rPr>
          <w:rFonts w:ascii="Verdana" w:hAnsi="Verdana"/>
          <w:sz w:val="18"/>
          <w:szCs w:val="18"/>
        </w:rPr>
        <w:t>Kalkulacji cenowej</w:t>
      </w:r>
      <w:r w:rsidRPr="00C85D84">
        <w:rPr>
          <w:rFonts w:ascii="Verdana" w:hAnsi="Verdana"/>
          <w:sz w:val="18"/>
          <w:szCs w:val="18"/>
        </w:rPr>
        <w:t>”), który stanowi integralną część niniejszej umowy.</w:t>
      </w:r>
    </w:p>
    <w:p w14:paraId="071BBC50" w14:textId="77777777"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Dostawy Towarów następować będą w częściach.</w:t>
      </w:r>
    </w:p>
    <w:p w14:paraId="63A0B5F3" w14:textId="0A78B0E9" w:rsidR="00247C78" w:rsidRDefault="004953F7" w:rsidP="00247C78">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Na każdorazowe zamówienie Kupującego</w:t>
      </w:r>
      <w:r w:rsidR="003877BF">
        <w:rPr>
          <w:rFonts w:ascii="Verdana" w:hAnsi="Verdana"/>
          <w:sz w:val="18"/>
          <w:szCs w:val="18"/>
        </w:rPr>
        <w:t>,</w:t>
      </w:r>
      <w:r w:rsidRPr="00C85D84">
        <w:rPr>
          <w:rFonts w:ascii="Verdana" w:hAnsi="Verdana"/>
          <w:sz w:val="18"/>
          <w:szCs w:val="18"/>
        </w:rPr>
        <w:t xml:space="preserve"> Sprzedawca zobowiązuje się dostarczyć zamówione Towary do miejsca na terenie Miasteczka Studenckiego AGH, wskazanego przez Kupującego w zamówieniu.</w:t>
      </w:r>
    </w:p>
    <w:p w14:paraId="76270785" w14:textId="3E03974E" w:rsidR="004953F7" w:rsidRPr="00247C78" w:rsidRDefault="00247C78" w:rsidP="00247C78">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47C78">
        <w:rPr>
          <w:rFonts w:ascii="Verdana" w:hAnsi="Verdana"/>
          <w:sz w:val="18"/>
          <w:szCs w:val="18"/>
        </w:rPr>
        <w:t xml:space="preserve">Wielkości poszczególnych zamówień częściowych określone będą przez </w:t>
      </w:r>
      <w:r w:rsidR="003877BF">
        <w:rPr>
          <w:rFonts w:ascii="Verdana" w:hAnsi="Verdana"/>
          <w:sz w:val="18"/>
          <w:szCs w:val="18"/>
        </w:rPr>
        <w:t>Kupuj</w:t>
      </w:r>
      <w:r w:rsidRPr="00247C78">
        <w:rPr>
          <w:rFonts w:ascii="Verdana" w:hAnsi="Verdana"/>
          <w:sz w:val="18"/>
          <w:szCs w:val="18"/>
        </w:rPr>
        <w:t xml:space="preserve">ącego poprzez zamówienie częściowe składane drogą elektroniczną na wskazany przez </w:t>
      </w:r>
      <w:r w:rsidR="003877BF" w:rsidRPr="003877BF">
        <w:rPr>
          <w:rFonts w:ascii="Verdana" w:hAnsi="Verdana"/>
          <w:sz w:val="18"/>
          <w:szCs w:val="18"/>
        </w:rPr>
        <w:t>Sprzedawc</w:t>
      </w:r>
      <w:r w:rsidR="003877BF">
        <w:rPr>
          <w:rFonts w:ascii="Verdana" w:hAnsi="Verdana"/>
          <w:sz w:val="18"/>
          <w:szCs w:val="18"/>
        </w:rPr>
        <w:t>ę</w:t>
      </w:r>
      <w:r w:rsidRPr="00247C78">
        <w:rPr>
          <w:rFonts w:ascii="Verdana" w:hAnsi="Verdana"/>
          <w:sz w:val="18"/>
          <w:szCs w:val="18"/>
        </w:rPr>
        <w:t xml:space="preserve"> adres e-mail.</w:t>
      </w:r>
      <w:r w:rsidR="00E57352">
        <w:rPr>
          <w:rFonts w:ascii="Verdana" w:hAnsi="Verdana"/>
          <w:sz w:val="18"/>
          <w:szCs w:val="18"/>
        </w:rPr>
        <w:t xml:space="preserve"> </w:t>
      </w:r>
      <w:r w:rsidR="003877BF">
        <w:rPr>
          <w:rFonts w:ascii="Verdana" w:hAnsi="Verdana"/>
          <w:sz w:val="18"/>
          <w:szCs w:val="18"/>
        </w:rPr>
        <w:t>Sprzedawca</w:t>
      </w:r>
      <w:r w:rsidRPr="00247C78">
        <w:rPr>
          <w:rFonts w:ascii="Verdana" w:hAnsi="Verdana"/>
          <w:sz w:val="18"/>
          <w:szCs w:val="18"/>
        </w:rPr>
        <w:t xml:space="preserve"> każdorazowo potwierdzi otrzymanie zamówienia od </w:t>
      </w:r>
      <w:r w:rsidR="003877BF" w:rsidRPr="003877BF">
        <w:rPr>
          <w:rFonts w:ascii="Verdana" w:hAnsi="Verdana"/>
          <w:sz w:val="18"/>
          <w:szCs w:val="18"/>
        </w:rPr>
        <w:t>Kupu</w:t>
      </w:r>
      <w:r w:rsidRPr="00247C78">
        <w:rPr>
          <w:rFonts w:ascii="Verdana" w:hAnsi="Verdana"/>
          <w:sz w:val="18"/>
          <w:szCs w:val="18"/>
        </w:rPr>
        <w:t>jącego. Wygenerowany w systemie SAP podczas tworzenia zamówienia przez Jednostk</w:t>
      </w:r>
      <w:r w:rsidR="00581E4B">
        <w:rPr>
          <w:rFonts w:ascii="Verdana" w:hAnsi="Verdana"/>
          <w:sz w:val="18"/>
          <w:szCs w:val="18"/>
        </w:rPr>
        <w:t>ę</w:t>
      </w:r>
      <w:r w:rsidRPr="00247C78">
        <w:rPr>
          <w:rFonts w:ascii="Verdana" w:hAnsi="Verdana"/>
          <w:sz w:val="18"/>
          <w:szCs w:val="18"/>
        </w:rPr>
        <w:t xml:space="preserve"> AGH numer zamówienia musi pojawiać się na wystawionych przez </w:t>
      </w:r>
      <w:r w:rsidR="003877BF" w:rsidRPr="003877BF">
        <w:rPr>
          <w:rFonts w:ascii="Verdana" w:hAnsi="Verdana"/>
          <w:sz w:val="18"/>
          <w:szCs w:val="18"/>
        </w:rPr>
        <w:t>Sprzedaw</w:t>
      </w:r>
      <w:r w:rsidRPr="00247C78">
        <w:rPr>
          <w:rFonts w:ascii="Verdana" w:hAnsi="Verdana"/>
          <w:sz w:val="18"/>
          <w:szCs w:val="18"/>
        </w:rPr>
        <w:t xml:space="preserve">cę fakturach.  </w:t>
      </w:r>
    </w:p>
    <w:p w14:paraId="52586609" w14:textId="77777777"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 xml:space="preserve">Sprzedawca zobowiązuje się dostarczyć przedmiot zamówienia, o którym mowa w pkt. 1) sukcesywnie w terminie </w:t>
      </w:r>
      <w:r w:rsidRPr="00C85D84">
        <w:rPr>
          <w:rFonts w:ascii="Verdana" w:hAnsi="Verdana"/>
          <w:b/>
          <w:sz w:val="18"/>
          <w:szCs w:val="18"/>
        </w:rPr>
        <w:t>do 24 miesięcy</w:t>
      </w:r>
      <w:r w:rsidRPr="00C85D84">
        <w:rPr>
          <w:rFonts w:ascii="Verdana" w:hAnsi="Verdana"/>
          <w:sz w:val="18"/>
          <w:szCs w:val="18"/>
        </w:rPr>
        <w:t xml:space="preserve"> od daty podpisania niniejszej umowy tj. od dnia ……………… roku do dnia ……………………… roku.</w:t>
      </w:r>
    </w:p>
    <w:p w14:paraId="244F56B1" w14:textId="11A8D971"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Umowa wygasa przed upływem okresu czasu jej trwania z dniem wyczerpania środków, o</w:t>
      </w:r>
      <w:r w:rsidR="00531742" w:rsidRPr="00C85D84">
        <w:rPr>
          <w:rFonts w:ascii="Verdana" w:hAnsi="Verdana"/>
          <w:sz w:val="18"/>
          <w:szCs w:val="18"/>
        </w:rPr>
        <w:t> </w:t>
      </w:r>
      <w:r w:rsidRPr="00C85D84">
        <w:rPr>
          <w:rFonts w:ascii="Verdana" w:hAnsi="Verdana"/>
          <w:sz w:val="18"/>
          <w:szCs w:val="18"/>
        </w:rPr>
        <w:t>których mowa w § 3 ust. 3 Umowy.</w:t>
      </w:r>
    </w:p>
    <w:p w14:paraId="12BD7B9A" w14:textId="77777777"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Jeżeli w trakcie trwania Umowy wartość zleconych dostaw nie wyczerpie wartości określonej w § 3 ust. 3 Umowy, Sprzedawcy nie przysługują z tego powodu żadne roszczenia względem Kupującego z zastrzeżeniem zapisu § 3, ust. 4 Umowy.</w:t>
      </w:r>
    </w:p>
    <w:p w14:paraId="0A3B785F" w14:textId="7188D9CD" w:rsidR="004953F7" w:rsidRPr="00C85D84" w:rsidRDefault="004953F7" w:rsidP="00B8449C">
      <w:pPr>
        <w:pStyle w:val="Tekstpodstawowy"/>
        <w:numPr>
          <w:ilvl w:val="0"/>
          <w:numId w:val="6"/>
        </w:numPr>
        <w:tabs>
          <w:tab w:val="left" w:pos="360"/>
        </w:tabs>
        <w:suppressAutoHyphens/>
        <w:spacing w:line="240" w:lineRule="auto"/>
        <w:ind w:left="360" w:right="-47"/>
        <w:jc w:val="both"/>
        <w:rPr>
          <w:rFonts w:ascii="Verdana" w:hAnsi="Verdana"/>
          <w:sz w:val="18"/>
          <w:szCs w:val="18"/>
        </w:rPr>
      </w:pPr>
      <w:r w:rsidRPr="00C85D84">
        <w:rPr>
          <w:rFonts w:ascii="Verdana" w:hAnsi="Verdana"/>
          <w:sz w:val="18"/>
          <w:szCs w:val="18"/>
        </w:rPr>
        <w:t xml:space="preserve">Sprzedawca będzie realizował dostawy Towarów zamówionych przez Kupującego w czasie nieprzekraczającym 7 dni </w:t>
      </w:r>
      <w:r w:rsidR="00B64DA2">
        <w:rPr>
          <w:rFonts w:ascii="Verdana" w:hAnsi="Verdana"/>
          <w:sz w:val="18"/>
          <w:szCs w:val="18"/>
        </w:rPr>
        <w:t>roboczych (</w:t>
      </w:r>
      <w:r w:rsidR="00B64DA2" w:rsidRPr="00C85D84">
        <w:rPr>
          <w:rFonts w:ascii="Verdana" w:hAnsi="Verdana"/>
          <w:sz w:val="18"/>
          <w:szCs w:val="18"/>
        </w:rPr>
        <w:t>tj. od poniedziałku do piątku</w:t>
      </w:r>
      <w:r w:rsidR="00B64DA2">
        <w:rPr>
          <w:rFonts w:ascii="Verdana" w:hAnsi="Verdana"/>
          <w:sz w:val="18"/>
          <w:szCs w:val="18"/>
        </w:rPr>
        <w:t>)</w:t>
      </w:r>
      <w:r w:rsidR="00B64DA2" w:rsidRPr="00C85D84">
        <w:rPr>
          <w:rFonts w:ascii="Verdana" w:hAnsi="Verdana"/>
          <w:sz w:val="18"/>
          <w:szCs w:val="18"/>
        </w:rPr>
        <w:t xml:space="preserve"> </w:t>
      </w:r>
      <w:r w:rsidRPr="00C85D84">
        <w:rPr>
          <w:rFonts w:ascii="Verdana" w:hAnsi="Verdana"/>
          <w:sz w:val="18"/>
          <w:szCs w:val="18"/>
        </w:rPr>
        <w:t>od momentu złożenia zamówienia w sposób przewidziany w ust. 4</w:t>
      </w:r>
      <w:r w:rsidR="00B64DA2">
        <w:rPr>
          <w:rFonts w:ascii="Verdana" w:hAnsi="Verdana"/>
          <w:sz w:val="18"/>
          <w:szCs w:val="18"/>
        </w:rPr>
        <w:t>.</w:t>
      </w:r>
    </w:p>
    <w:p w14:paraId="26859B8C" w14:textId="77777777" w:rsidR="004953F7" w:rsidRPr="00C85D84" w:rsidRDefault="004953F7" w:rsidP="00226D65">
      <w:pPr>
        <w:pStyle w:val="Tekstpodstawowy"/>
        <w:spacing w:line="240" w:lineRule="auto"/>
        <w:jc w:val="center"/>
        <w:rPr>
          <w:rFonts w:ascii="Verdana" w:hAnsi="Verdana"/>
          <w:sz w:val="18"/>
          <w:szCs w:val="18"/>
        </w:rPr>
      </w:pPr>
    </w:p>
    <w:p w14:paraId="6EAD04D3" w14:textId="77777777" w:rsidR="004953F7" w:rsidRPr="00C85D84" w:rsidRDefault="004953F7" w:rsidP="00226D65">
      <w:pPr>
        <w:pStyle w:val="Tekstpodstawowy"/>
        <w:spacing w:line="240" w:lineRule="auto"/>
        <w:jc w:val="center"/>
        <w:rPr>
          <w:rFonts w:ascii="Verdana" w:hAnsi="Verdana"/>
          <w:b/>
          <w:bCs/>
          <w:sz w:val="18"/>
          <w:szCs w:val="18"/>
        </w:rPr>
      </w:pPr>
      <w:r w:rsidRPr="00C85D84">
        <w:rPr>
          <w:rFonts w:ascii="Verdana" w:hAnsi="Verdana"/>
          <w:b/>
          <w:bCs/>
          <w:sz w:val="18"/>
          <w:szCs w:val="18"/>
        </w:rPr>
        <w:t>§ 2</w:t>
      </w:r>
    </w:p>
    <w:p w14:paraId="375B509D" w14:textId="39B18523" w:rsidR="004953F7" w:rsidRPr="00C85D84" w:rsidRDefault="004953F7" w:rsidP="00B8449C">
      <w:pPr>
        <w:pStyle w:val="Tekstpodstawowy"/>
        <w:widowControl w:val="0"/>
        <w:numPr>
          <w:ilvl w:val="0"/>
          <w:numId w:val="8"/>
        </w:numPr>
        <w:tabs>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 xml:space="preserve">Wydanie Towarów Kupującemu winno nastąpić w miejscu wskazanym w § 1 ust. </w:t>
      </w:r>
      <w:r w:rsidR="00743FFA">
        <w:rPr>
          <w:rFonts w:ascii="Verdana" w:hAnsi="Verdana"/>
          <w:sz w:val="18"/>
          <w:szCs w:val="18"/>
        </w:rPr>
        <w:t>4</w:t>
      </w:r>
      <w:r w:rsidRPr="00C85D84">
        <w:rPr>
          <w:rFonts w:ascii="Verdana" w:hAnsi="Verdana"/>
          <w:sz w:val="18"/>
          <w:szCs w:val="18"/>
        </w:rPr>
        <w:t xml:space="preserve"> Umowy w godzinach uzgodnionych z Kupującym.</w:t>
      </w:r>
    </w:p>
    <w:p w14:paraId="4530725F" w14:textId="77777777" w:rsidR="004953F7" w:rsidRPr="00C85D84" w:rsidRDefault="004953F7" w:rsidP="00B8449C">
      <w:pPr>
        <w:pStyle w:val="Tekstpodstawowy"/>
        <w:widowControl w:val="0"/>
        <w:numPr>
          <w:ilvl w:val="0"/>
          <w:numId w:val="8"/>
        </w:numPr>
        <w:tabs>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Termin dostarczenia zamówionych Towarów uznaje się za dotrzymany, jeżeli przed jego upływem Sprzedawca dostarczy zamówione Towary na miejsce przeznaczenia w stanie zupełnym.</w:t>
      </w:r>
    </w:p>
    <w:p w14:paraId="6EA09075" w14:textId="77777777" w:rsidR="004953F7" w:rsidRPr="00C85D84" w:rsidRDefault="004953F7" w:rsidP="00B8449C">
      <w:pPr>
        <w:widowControl w:val="0"/>
        <w:numPr>
          <w:ilvl w:val="0"/>
          <w:numId w:val="8"/>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Ryzyko w czasie przewozu, załadunku i wyładunku Towarów spoczywa na Sprzedawcy.</w:t>
      </w:r>
    </w:p>
    <w:p w14:paraId="20D2D290" w14:textId="77777777" w:rsidR="004953F7" w:rsidRPr="00C85D84" w:rsidRDefault="004953F7" w:rsidP="00226D65">
      <w:pPr>
        <w:pStyle w:val="Tekstpodstawowy"/>
        <w:spacing w:line="240" w:lineRule="auto"/>
        <w:jc w:val="center"/>
        <w:rPr>
          <w:rFonts w:ascii="Verdana" w:hAnsi="Verdana"/>
          <w:sz w:val="18"/>
          <w:szCs w:val="18"/>
        </w:rPr>
      </w:pPr>
    </w:p>
    <w:p w14:paraId="52E4B41B" w14:textId="77777777" w:rsidR="004953F7" w:rsidRPr="00C85D84" w:rsidRDefault="004953F7" w:rsidP="00226D65">
      <w:pPr>
        <w:pStyle w:val="Tekstpodstawowy"/>
        <w:spacing w:line="240" w:lineRule="auto"/>
        <w:jc w:val="center"/>
        <w:rPr>
          <w:rFonts w:ascii="Verdana" w:hAnsi="Verdana"/>
          <w:b/>
          <w:bCs/>
          <w:sz w:val="18"/>
          <w:szCs w:val="18"/>
        </w:rPr>
      </w:pPr>
      <w:r w:rsidRPr="00C85D84">
        <w:rPr>
          <w:rFonts w:ascii="Verdana" w:hAnsi="Verdana"/>
          <w:b/>
          <w:bCs/>
          <w:sz w:val="18"/>
          <w:szCs w:val="18"/>
        </w:rPr>
        <w:t>§ 3</w:t>
      </w:r>
    </w:p>
    <w:p w14:paraId="2ADE48D3" w14:textId="73BC0E10" w:rsidR="004953F7" w:rsidRPr="00C85D84" w:rsidRDefault="004953F7" w:rsidP="00B8449C">
      <w:pPr>
        <w:pStyle w:val="Tekstpodstawowy"/>
        <w:widowControl w:val="0"/>
        <w:numPr>
          <w:ilvl w:val="0"/>
          <w:numId w:val="9"/>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 xml:space="preserve">Ceny jednostkowe Towarów, podane przez Sprzedawcę w </w:t>
      </w:r>
      <w:r w:rsidR="00490F11">
        <w:rPr>
          <w:rFonts w:ascii="Verdana" w:hAnsi="Verdana"/>
          <w:sz w:val="18"/>
          <w:szCs w:val="18"/>
        </w:rPr>
        <w:t>s</w:t>
      </w:r>
      <w:r w:rsidRPr="00C85D84">
        <w:rPr>
          <w:rFonts w:ascii="Verdana" w:hAnsi="Verdana"/>
          <w:sz w:val="18"/>
          <w:szCs w:val="18"/>
        </w:rPr>
        <w:t xml:space="preserve">zczegółowej </w:t>
      </w:r>
      <w:r w:rsidR="00490F11">
        <w:rPr>
          <w:rFonts w:ascii="Verdana" w:hAnsi="Verdana"/>
          <w:sz w:val="18"/>
          <w:szCs w:val="18"/>
        </w:rPr>
        <w:t>Kalkulacji</w:t>
      </w:r>
      <w:r w:rsidRPr="00C85D84">
        <w:rPr>
          <w:rFonts w:ascii="Verdana" w:hAnsi="Verdana"/>
          <w:sz w:val="18"/>
          <w:szCs w:val="18"/>
        </w:rPr>
        <w:t xml:space="preserve"> techniczno-cenowej (Załącznik nr 1), są cenami maksymalnymi i nie mogą wzrosnąć w okresie obowiązywania Umowy, za wyjątkiem sytuacji opisanych w § 1</w:t>
      </w:r>
      <w:r w:rsidR="00721369" w:rsidRPr="00C85D84">
        <w:rPr>
          <w:rFonts w:ascii="Verdana" w:hAnsi="Verdana"/>
          <w:sz w:val="18"/>
          <w:szCs w:val="18"/>
        </w:rPr>
        <w:t>2</w:t>
      </w:r>
      <w:r w:rsidRPr="00C85D84">
        <w:rPr>
          <w:rFonts w:ascii="Verdana" w:hAnsi="Verdana"/>
          <w:sz w:val="18"/>
          <w:szCs w:val="18"/>
        </w:rPr>
        <w:t xml:space="preserve"> Umowy.</w:t>
      </w:r>
    </w:p>
    <w:p w14:paraId="2C9C9867" w14:textId="77777777" w:rsidR="004953F7" w:rsidRPr="00C85D84" w:rsidRDefault="004953F7" w:rsidP="00B8449C">
      <w:pPr>
        <w:pStyle w:val="Tekstpodstawowy"/>
        <w:widowControl w:val="0"/>
        <w:numPr>
          <w:ilvl w:val="0"/>
          <w:numId w:val="10"/>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Ceny jednostkowe obejmują całkowitą należność, jaką Kupujący zobowiązany jest zapłacić za Towary i ich dostarczenie do miejsca przeznaczenia.</w:t>
      </w:r>
    </w:p>
    <w:p w14:paraId="0E8F616A" w14:textId="77777777" w:rsidR="004953F7" w:rsidRDefault="004953F7" w:rsidP="00B8449C">
      <w:pPr>
        <w:pStyle w:val="Tekstpodstawowy"/>
        <w:widowControl w:val="0"/>
        <w:numPr>
          <w:ilvl w:val="0"/>
          <w:numId w:val="10"/>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 xml:space="preserve">Wartość Towarów dostarczanych przez Sprzedawcę opiewa na kwotę brutto </w:t>
      </w:r>
      <w:r w:rsidRPr="00C85D84">
        <w:rPr>
          <w:rFonts w:ascii="Verdana" w:hAnsi="Verdana"/>
          <w:b/>
          <w:sz w:val="18"/>
          <w:szCs w:val="18"/>
        </w:rPr>
        <w:t xml:space="preserve">…………………. </w:t>
      </w:r>
      <w:r w:rsidRPr="00C85D84">
        <w:rPr>
          <w:rFonts w:ascii="Verdana" w:hAnsi="Verdana"/>
          <w:sz w:val="18"/>
          <w:szCs w:val="18"/>
        </w:rPr>
        <w:t>(słownie: ………………).</w:t>
      </w:r>
    </w:p>
    <w:p w14:paraId="28F1F17A" w14:textId="77777777" w:rsidR="00C85D84" w:rsidRDefault="00C85D84" w:rsidP="00C85D84">
      <w:pPr>
        <w:pStyle w:val="Tekstpodstawowy"/>
        <w:widowControl w:val="0"/>
        <w:tabs>
          <w:tab w:val="left" w:pos="284"/>
        </w:tabs>
        <w:suppressAutoHyphens/>
        <w:spacing w:line="240" w:lineRule="auto"/>
        <w:ind w:left="284"/>
        <w:jc w:val="both"/>
        <w:rPr>
          <w:rFonts w:ascii="Verdana" w:hAnsi="Verdana"/>
          <w:sz w:val="18"/>
          <w:szCs w:val="18"/>
        </w:rPr>
      </w:pPr>
    </w:p>
    <w:p w14:paraId="4EBE17AB" w14:textId="77777777" w:rsidR="00C85D84" w:rsidRPr="00C85D84" w:rsidRDefault="00C85D84" w:rsidP="00C85D84">
      <w:pPr>
        <w:pStyle w:val="Tekstpodstawowy"/>
        <w:widowControl w:val="0"/>
        <w:tabs>
          <w:tab w:val="left" w:pos="284"/>
        </w:tabs>
        <w:suppressAutoHyphens/>
        <w:spacing w:line="240" w:lineRule="auto"/>
        <w:ind w:left="284"/>
        <w:jc w:val="both"/>
        <w:rPr>
          <w:rFonts w:ascii="Verdana" w:hAnsi="Verdana"/>
          <w:sz w:val="18"/>
          <w:szCs w:val="18"/>
        </w:rPr>
      </w:pPr>
    </w:p>
    <w:p w14:paraId="2D98E99D" w14:textId="260B1D82" w:rsidR="004953F7" w:rsidRPr="00C85D84"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 xml:space="preserve">Kupujący gwarantuje Kupującemu realizację </w:t>
      </w:r>
      <w:r w:rsidR="00DC70B2" w:rsidRPr="00C85D84">
        <w:rPr>
          <w:rFonts w:ascii="Verdana" w:hAnsi="Verdana"/>
          <w:sz w:val="18"/>
          <w:szCs w:val="18"/>
          <w:lang w:val="pl-PL"/>
        </w:rPr>
        <w:t>6</w:t>
      </w:r>
      <w:r w:rsidRPr="00C85D84">
        <w:rPr>
          <w:rFonts w:ascii="Verdana" w:hAnsi="Verdana"/>
          <w:sz w:val="18"/>
          <w:szCs w:val="18"/>
          <w:lang w:val="pl-PL"/>
        </w:rPr>
        <w:t xml:space="preserve">0% wartości Przedmiotu Umowy, określonego w </w:t>
      </w:r>
      <w:r w:rsidRPr="00C85D84">
        <w:rPr>
          <w:rFonts w:ascii="Verdana" w:hAnsi="Verdana"/>
          <w:bCs/>
          <w:sz w:val="18"/>
          <w:szCs w:val="18"/>
          <w:lang w:val="pl-PL"/>
        </w:rPr>
        <w:t>ust. 3 powyżej</w:t>
      </w:r>
      <w:r w:rsidRPr="00C85D84">
        <w:rPr>
          <w:rFonts w:ascii="Verdana" w:hAnsi="Verdana"/>
          <w:sz w:val="18"/>
          <w:szCs w:val="18"/>
          <w:lang w:val="pl-PL"/>
        </w:rPr>
        <w:t>.</w:t>
      </w:r>
    </w:p>
    <w:p w14:paraId="5E46F829" w14:textId="77777777" w:rsidR="004953F7" w:rsidRPr="00C85D84"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Kupujący zastrzega sobie możliwość ograniczenia zakresu przedmiotu zamówienia.</w:t>
      </w:r>
    </w:p>
    <w:p w14:paraId="63AB2BB6" w14:textId="77777777" w:rsidR="004953F7" w:rsidRPr="00C85D84"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263A03DF" w14:textId="77777777" w:rsidR="004953F7" w:rsidRPr="00C85D84" w:rsidRDefault="004953F7" w:rsidP="00226D65">
      <w:pPr>
        <w:pStyle w:val="Tekstpodstawowy"/>
        <w:spacing w:line="240" w:lineRule="auto"/>
        <w:jc w:val="center"/>
        <w:rPr>
          <w:rFonts w:ascii="Verdana" w:hAnsi="Verdana"/>
          <w:b/>
          <w:bCs/>
          <w:sz w:val="18"/>
          <w:szCs w:val="18"/>
        </w:rPr>
      </w:pPr>
      <w:r w:rsidRPr="00C85D84">
        <w:rPr>
          <w:rFonts w:ascii="Verdana" w:hAnsi="Verdana"/>
          <w:b/>
          <w:bCs/>
          <w:sz w:val="18"/>
          <w:szCs w:val="18"/>
        </w:rPr>
        <w:t>§ 4</w:t>
      </w:r>
    </w:p>
    <w:p w14:paraId="5C6E4C11" w14:textId="77777777" w:rsidR="00E304DA" w:rsidRDefault="004953F7"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C85D84">
        <w:rPr>
          <w:rFonts w:ascii="Verdana" w:hAnsi="Verdana"/>
          <w:sz w:val="18"/>
          <w:szCs w:val="18"/>
        </w:rPr>
        <w:t>Należność zostanie uregulowana przez Kupującego w terminie do 21 dni od dnia otrzymania faktury wystawionej przez Sprzedawcę po dokonaniu odbioru zamówienia częściowego, potwierdzonego protokołem zdawczo-odbiorczym.</w:t>
      </w:r>
    </w:p>
    <w:p w14:paraId="0678723E" w14:textId="3B9BBA1C" w:rsid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 xml:space="preserve">Zapłata wynagrodzenia nastąpi przelewem na rachunek </w:t>
      </w:r>
      <w:r w:rsidR="003877BF" w:rsidRPr="003877BF">
        <w:rPr>
          <w:rFonts w:ascii="Verdana" w:hAnsi="Verdana"/>
          <w:sz w:val="18"/>
          <w:szCs w:val="18"/>
        </w:rPr>
        <w:t>Sprzedaw</w:t>
      </w:r>
      <w:r w:rsidRPr="00E304DA">
        <w:rPr>
          <w:rFonts w:ascii="Verdana" w:hAnsi="Verdana"/>
          <w:sz w:val="18"/>
          <w:szCs w:val="18"/>
        </w:rPr>
        <w:t>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5.</w:t>
      </w:r>
    </w:p>
    <w:p w14:paraId="2B5E22F0" w14:textId="62BA810D" w:rsid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 xml:space="preserve">W przypadku faktury wystawionej niezgodnie z obowiązującymi przepisami lub postanowieniami umowy, jej zapłata zostanie wstrzymana do czasu otrzymania przez </w:t>
      </w:r>
      <w:r w:rsidR="003877BF">
        <w:rPr>
          <w:rFonts w:ascii="Verdana" w:hAnsi="Verdana"/>
          <w:sz w:val="18"/>
          <w:szCs w:val="18"/>
        </w:rPr>
        <w:t>Kupującego</w:t>
      </w:r>
      <w:r w:rsidRPr="00E304DA">
        <w:rPr>
          <w:rFonts w:ascii="Verdana" w:hAnsi="Verdana"/>
          <w:sz w:val="18"/>
          <w:szCs w:val="18"/>
        </w:rPr>
        <w:t xml:space="preserve"> prawidłowo wystawionej faktury, faktury korygującej lub podpisania noty korygującej, tym samym termin płatności zostanie przesunięty odpowiednio. Z tego tytułu </w:t>
      </w:r>
      <w:r w:rsidR="003877BF">
        <w:rPr>
          <w:rFonts w:ascii="Verdana" w:hAnsi="Verdana"/>
          <w:sz w:val="18"/>
          <w:szCs w:val="18"/>
        </w:rPr>
        <w:t>Sprzedawcy</w:t>
      </w:r>
      <w:r w:rsidRPr="00E304DA">
        <w:rPr>
          <w:rFonts w:ascii="Verdana" w:hAnsi="Verdana"/>
          <w:sz w:val="18"/>
          <w:szCs w:val="18"/>
        </w:rPr>
        <w:t xml:space="preserve"> nie przysługują roszczenia z tytułu niedotrzymania terminu płatności, o których mowa w ust. 5.</w:t>
      </w:r>
    </w:p>
    <w:p w14:paraId="172E7A18" w14:textId="7A081809" w:rsid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 xml:space="preserve">Za dzień zapłaty uważa się dzień obciążenia rachunku bankowego </w:t>
      </w:r>
      <w:r w:rsidR="003877BF">
        <w:rPr>
          <w:rFonts w:ascii="Verdana" w:hAnsi="Verdana"/>
          <w:sz w:val="18"/>
          <w:szCs w:val="18"/>
        </w:rPr>
        <w:t>Kupującego</w:t>
      </w:r>
      <w:r w:rsidRPr="00E304DA">
        <w:rPr>
          <w:rFonts w:ascii="Verdana" w:hAnsi="Verdana"/>
          <w:sz w:val="18"/>
          <w:szCs w:val="18"/>
        </w:rPr>
        <w:t xml:space="preserve"> poleceniem przelewu na rachunek bankowy </w:t>
      </w:r>
      <w:r w:rsidR="003877BF" w:rsidRPr="003877BF">
        <w:rPr>
          <w:rFonts w:ascii="Verdana" w:hAnsi="Verdana"/>
          <w:sz w:val="18"/>
          <w:szCs w:val="18"/>
        </w:rPr>
        <w:t>Sprzedawcy</w:t>
      </w:r>
      <w:r w:rsidR="003877BF">
        <w:rPr>
          <w:rFonts w:ascii="Verdana" w:hAnsi="Verdana"/>
          <w:sz w:val="18"/>
          <w:szCs w:val="18"/>
        </w:rPr>
        <w:t>.</w:t>
      </w:r>
    </w:p>
    <w:p w14:paraId="219CE76F" w14:textId="580C3FB2" w:rsid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 xml:space="preserve">Za niedotrzymanie terminu płatności faktury </w:t>
      </w:r>
      <w:r w:rsidR="003877BF" w:rsidRPr="003877BF">
        <w:rPr>
          <w:rFonts w:ascii="Verdana" w:hAnsi="Verdana"/>
          <w:sz w:val="18"/>
          <w:szCs w:val="18"/>
        </w:rPr>
        <w:t>Sprzedawc</w:t>
      </w:r>
      <w:r w:rsidR="003877BF">
        <w:rPr>
          <w:rFonts w:ascii="Verdana" w:hAnsi="Verdana"/>
          <w:sz w:val="18"/>
          <w:szCs w:val="18"/>
        </w:rPr>
        <w:t>a</w:t>
      </w:r>
      <w:r w:rsidRPr="00E304DA">
        <w:rPr>
          <w:rFonts w:ascii="Verdana" w:hAnsi="Verdana"/>
          <w:sz w:val="18"/>
          <w:szCs w:val="18"/>
        </w:rPr>
        <w:t xml:space="preserve"> może naliczyć odsetki w ustawowej wysokości.</w:t>
      </w:r>
    </w:p>
    <w:p w14:paraId="5801F497" w14:textId="6AD3E85D" w:rsidR="00E304DA" w:rsidRDefault="003877BF"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Pr>
          <w:rFonts w:ascii="Verdana" w:hAnsi="Verdana"/>
          <w:sz w:val="18"/>
          <w:szCs w:val="18"/>
        </w:rPr>
        <w:t>Kupujący</w:t>
      </w:r>
      <w:r w:rsidR="00E304DA" w:rsidRPr="00E304DA">
        <w:rPr>
          <w:rFonts w:ascii="Verdana" w:hAnsi="Verdana"/>
          <w:sz w:val="18"/>
          <w:szCs w:val="18"/>
        </w:rPr>
        <w:t xml:space="preserve"> nie wyraża zgody na cesję wierzytelności wynikającą z realizacji niniejszej umowy.</w:t>
      </w:r>
    </w:p>
    <w:p w14:paraId="3B499828" w14:textId="32A1F675" w:rsidR="00E304DA" w:rsidRPr="00C85D84" w:rsidRDefault="003877BF" w:rsidP="00E304DA">
      <w:pPr>
        <w:pStyle w:val="Tekstpodstawowy"/>
        <w:numPr>
          <w:ilvl w:val="0"/>
          <w:numId w:val="1"/>
        </w:numPr>
        <w:tabs>
          <w:tab w:val="clear" w:pos="720"/>
          <w:tab w:val="left" w:pos="284"/>
        </w:tabs>
        <w:suppressAutoHyphens/>
        <w:spacing w:line="240" w:lineRule="auto"/>
        <w:ind w:right="-47"/>
        <w:jc w:val="both"/>
        <w:rPr>
          <w:rFonts w:ascii="Verdana" w:hAnsi="Verdana"/>
          <w:sz w:val="18"/>
          <w:szCs w:val="18"/>
        </w:rPr>
      </w:pPr>
      <w:r>
        <w:rPr>
          <w:rFonts w:ascii="Verdana" w:hAnsi="Verdana"/>
          <w:sz w:val="18"/>
          <w:szCs w:val="18"/>
        </w:rPr>
        <w:t>Kupujący</w:t>
      </w:r>
      <w:r w:rsidR="00E304DA" w:rsidRPr="00E304DA">
        <w:rPr>
          <w:rFonts w:ascii="Verdana" w:hAnsi="Verdana"/>
          <w:sz w:val="18"/>
          <w:szCs w:val="18"/>
        </w:rPr>
        <w:t xml:space="preserve"> zobowiązuje </w:t>
      </w:r>
      <w:r w:rsidRPr="003877BF">
        <w:rPr>
          <w:rFonts w:ascii="Verdana" w:hAnsi="Verdana"/>
          <w:sz w:val="18"/>
          <w:szCs w:val="18"/>
        </w:rPr>
        <w:t>Sprzedawc</w:t>
      </w:r>
      <w:r>
        <w:rPr>
          <w:rFonts w:ascii="Verdana" w:hAnsi="Verdana"/>
          <w:sz w:val="18"/>
          <w:szCs w:val="18"/>
        </w:rPr>
        <w:t>ę</w:t>
      </w:r>
      <w:r w:rsidR="00E304DA" w:rsidRPr="00E304DA">
        <w:rPr>
          <w:rFonts w:ascii="Verdana" w:hAnsi="Verdana"/>
          <w:sz w:val="18"/>
          <w:szCs w:val="18"/>
        </w:rPr>
        <w:t xml:space="preserve">  do wystawiania </w:t>
      </w:r>
      <w:r w:rsidR="00E304DA" w:rsidRPr="00C85D84">
        <w:rPr>
          <w:rFonts w:ascii="Verdana" w:hAnsi="Verdana"/>
          <w:sz w:val="18"/>
          <w:szCs w:val="18"/>
        </w:rPr>
        <w:t>w postaci faktur ustrukturyzowanych za pośrednictwem Krajowego Systemu e Faktur (dalej: „</w:t>
      </w:r>
      <w:proofErr w:type="spellStart"/>
      <w:r w:rsidR="00E304DA" w:rsidRPr="00C85D84">
        <w:rPr>
          <w:rFonts w:ascii="Verdana" w:hAnsi="Verdana"/>
          <w:sz w:val="18"/>
          <w:szCs w:val="18"/>
        </w:rPr>
        <w:t>KSeF</w:t>
      </w:r>
      <w:proofErr w:type="spellEnd"/>
      <w:r w:rsidR="00E304DA" w:rsidRPr="00C85D84">
        <w:rPr>
          <w:rFonts w:ascii="Verdana" w:hAnsi="Verdana"/>
          <w:sz w:val="18"/>
          <w:szCs w:val="18"/>
        </w:rPr>
        <w:t xml:space="preserve">”) w każdym przypadku, w którym obowiązek ten wynika z przepisów powszechnie obowiązującego prawa, w szczególności z ustawy z dnia 11 marca 2004 r. o podatku od towarów i usług oraz aktów ją nowelizujących. W przypadku spełniania ustawowych przesłanek stosowania </w:t>
      </w:r>
      <w:proofErr w:type="spellStart"/>
      <w:r w:rsidR="00E304DA" w:rsidRPr="00C85D84">
        <w:rPr>
          <w:rFonts w:ascii="Verdana" w:hAnsi="Verdana"/>
          <w:sz w:val="18"/>
          <w:szCs w:val="18"/>
        </w:rPr>
        <w:t>KSeF</w:t>
      </w:r>
      <w:proofErr w:type="spellEnd"/>
      <w:r w:rsidR="00E304DA" w:rsidRPr="00C85D84">
        <w:rPr>
          <w:rFonts w:ascii="Verdana" w:hAnsi="Verdana"/>
          <w:sz w:val="18"/>
          <w:szCs w:val="18"/>
        </w:rPr>
        <w:t xml:space="preserve">, Sprzedawca wystawi fakturę w </w:t>
      </w:r>
      <w:proofErr w:type="spellStart"/>
      <w:r w:rsidR="00E304DA" w:rsidRPr="00C85D84">
        <w:rPr>
          <w:rFonts w:ascii="Verdana" w:hAnsi="Verdana"/>
          <w:sz w:val="18"/>
          <w:szCs w:val="18"/>
        </w:rPr>
        <w:t>KSeF</w:t>
      </w:r>
      <w:proofErr w:type="spellEnd"/>
      <w:r w:rsidR="00E304DA" w:rsidRPr="00C85D84">
        <w:rPr>
          <w:rFonts w:ascii="Verdana" w:hAnsi="Verdana"/>
          <w:sz w:val="18"/>
          <w:szCs w:val="18"/>
        </w:rPr>
        <w:t>, a w polu „Podmiot3” poda identyfikator wewnętrzny (</w:t>
      </w:r>
      <w:proofErr w:type="spellStart"/>
      <w:r w:rsidR="00E304DA" w:rsidRPr="00C85D84">
        <w:rPr>
          <w:rFonts w:ascii="Verdana" w:hAnsi="Verdana"/>
          <w:sz w:val="18"/>
          <w:szCs w:val="18"/>
        </w:rPr>
        <w:t>IDWew</w:t>
      </w:r>
      <w:proofErr w:type="spellEnd"/>
      <w:r w:rsidR="00E304DA" w:rsidRPr="00C85D84">
        <w:rPr>
          <w:rFonts w:ascii="Verdana" w:hAnsi="Verdana"/>
          <w:sz w:val="18"/>
          <w:szCs w:val="18"/>
        </w:rPr>
        <w:t xml:space="preserve">) jednostki Kupującego: </w:t>
      </w:r>
      <w:r w:rsidR="00E304DA" w:rsidRPr="00C85D84">
        <w:rPr>
          <w:rFonts w:ascii="Verdana" w:hAnsi="Verdana"/>
          <w:b/>
          <w:bCs/>
          <w:sz w:val="18"/>
          <w:szCs w:val="18"/>
        </w:rPr>
        <w:t>6750001923-75003</w:t>
      </w:r>
      <w:r w:rsidR="00E304DA" w:rsidRPr="00C85D84">
        <w:rPr>
          <w:rFonts w:ascii="Verdana" w:hAnsi="Verdana"/>
          <w:sz w:val="18"/>
          <w:szCs w:val="18"/>
        </w:rPr>
        <w:t>.</w:t>
      </w:r>
    </w:p>
    <w:p w14:paraId="55543BFC" w14:textId="2BC02011" w:rsidR="00E304DA" w:rsidRP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E304DA">
        <w:rPr>
          <w:rFonts w:ascii="Verdana" w:hAnsi="Verdana"/>
          <w:sz w:val="18"/>
          <w:szCs w:val="18"/>
        </w:rPr>
        <w:t>KSeF</w:t>
      </w:r>
      <w:proofErr w:type="spellEnd"/>
      <w:r w:rsidRPr="00E304DA">
        <w:rPr>
          <w:rFonts w:ascii="Verdana" w:hAnsi="Verdana"/>
          <w:sz w:val="18"/>
          <w:szCs w:val="18"/>
        </w:rPr>
        <w:t xml:space="preserve"> ID).</w:t>
      </w:r>
    </w:p>
    <w:p w14:paraId="1220FD14" w14:textId="7E8F648F" w:rsidR="00E304DA" w:rsidRDefault="00E304DA" w:rsidP="00E304DA">
      <w:pPr>
        <w:pStyle w:val="Tekstpodstawowy"/>
        <w:numPr>
          <w:ilvl w:val="0"/>
          <w:numId w:val="1"/>
        </w:numPr>
        <w:tabs>
          <w:tab w:val="left" w:pos="284"/>
        </w:tabs>
        <w:suppressAutoHyphens/>
        <w:spacing w:line="240" w:lineRule="auto"/>
        <w:ind w:right="-47"/>
        <w:jc w:val="both"/>
        <w:rPr>
          <w:rFonts w:ascii="Verdana" w:hAnsi="Verdana"/>
          <w:sz w:val="18"/>
          <w:szCs w:val="18"/>
        </w:rPr>
      </w:pPr>
      <w:r w:rsidRPr="00E304DA">
        <w:rPr>
          <w:rFonts w:ascii="Verdana" w:hAnsi="Verdana"/>
          <w:sz w:val="18"/>
          <w:szCs w:val="18"/>
        </w:rPr>
        <w:t xml:space="preserve">Faktura powinna zawierać numer wewnętrzny zamówienia lub umowy nadany przez </w:t>
      </w:r>
      <w:r w:rsidR="003877BF">
        <w:rPr>
          <w:rFonts w:ascii="Verdana" w:hAnsi="Verdana"/>
          <w:sz w:val="18"/>
          <w:szCs w:val="18"/>
        </w:rPr>
        <w:t>Kupującego</w:t>
      </w:r>
      <w:r w:rsidRPr="00E304DA">
        <w:rPr>
          <w:rFonts w:ascii="Verdana" w:hAnsi="Verdana"/>
          <w:sz w:val="18"/>
          <w:szCs w:val="18"/>
        </w:rPr>
        <w:t>.</w:t>
      </w:r>
    </w:p>
    <w:p w14:paraId="77720EB1" w14:textId="77777777" w:rsidR="00E304DA" w:rsidRPr="00C85D84" w:rsidRDefault="00E304DA" w:rsidP="00E304DA">
      <w:pPr>
        <w:pStyle w:val="Tekstpodstawowy"/>
        <w:tabs>
          <w:tab w:val="left" w:pos="284"/>
        </w:tabs>
        <w:suppressAutoHyphens/>
        <w:spacing w:line="240" w:lineRule="auto"/>
        <w:ind w:right="-47"/>
        <w:jc w:val="both"/>
        <w:rPr>
          <w:rFonts w:ascii="Verdana" w:hAnsi="Verdana"/>
          <w:sz w:val="18"/>
          <w:szCs w:val="18"/>
        </w:rPr>
      </w:pPr>
    </w:p>
    <w:p w14:paraId="48CA080D"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5</w:t>
      </w:r>
    </w:p>
    <w:p w14:paraId="09A3B397" w14:textId="77777777" w:rsidR="004953F7" w:rsidRPr="00C85D84" w:rsidRDefault="004953F7" w:rsidP="00B8449C">
      <w:pPr>
        <w:pStyle w:val="Tekstpodstawowy"/>
        <w:widowControl w:val="0"/>
        <w:numPr>
          <w:ilvl w:val="0"/>
          <w:numId w:val="11"/>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Strony ustanawiają odpowiedzialność za niewykonanie lub nienależyte wykonanie Umowy w formie kar umownych.</w:t>
      </w:r>
    </w:p>
    <w:p w14:paraId="682D6BAA" w14:textId="77777777" w:rsidR="004953F7" w:rsidRPr="00C85D84" w:rsidRDefault="004953F7" w:rsidP="00B8449C">
      <w:pPr>
        <w:pStyle w:val="Tekstpodstawowy"/>
        <w:widowControl w:val="0"/>
        <w:numPr>
          <w:ilvl w:val="0"/>
          <w:numId w:val="12"/>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Sprzedawca zapłaci Kupującemu kary umowne:</w:t>
      </w:r>
    </w:p>
    <w:p w14:paraId="3188415C" w14:textId="77777777" w:rsidR="004953F7" w:rsidRPr="00C85D84" w:rsidRDefault="004953F7" w:rsidP="00B8449C">
      <w:pPr>
        <w:numPr>
          <w:ilvl w:val="0"/>
          <w:numId w:val="13"/>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za zwłokę w dostarczeniu Towarów w wysokości 2% wartości netto dostawy, za każdy dzień zwłoki liczonej od dnia, w którym Towary winny być dostarczone;</w:t>
      </w:r>
    </w:p>
    <w:p w14:paraId="53402FC7" w14:textId="77777777" w:rsidR="004953F7" w:rsidRPr="00C85D84"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za zwłokę w dostarczeniu Towarów bez wad, w wysokości 2% wartości netto dostawy, której wady dotyczą, za każdy dzień zwłoki liczonej od dnia, w którym Towary winny być dostarczone;</w:t>
      </w:r>
    </w:p>
    <w:p w14:paraId="6075B876" w14:textId="77777777" w:rsidR="004953F7" w:rsidRPr="00C85D84"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C85D84">
        <w:rPr>
          <w:rFonts w:ascii="Verdana" w:hAnsi="Verdana"/>
          <w:bCs/>
          <w:sz w:val="18"/>
          <w:szCs w:val="18"/>
          <w:lang w:val="pl-PL"/>
        </w:rPr>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C85D84">
        <w:rPr>
          <w:rFonts w:ascii="Verdana" w:hAnsi="Verdana"/>
          <w:sz w:val="18"/>
          <w:szCs w:val="18"/>
          <w:lang w:val="pl-PL"/>
        </w:rPr>
        <w:t>;</w:t>
      </w:r>
    </w:p>
    <w:p w14:paraId="1F327889" w14:textId="77777777" w:rsidR="004953F7" w:rsidRPr="00C85D84"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 tytułu odstąpienia od całości Umowy z przyczyn występujących po stronie Sprzedawcy w wysokości 10% ceny określonej w § 3 ust. 3 Umowy.</w:t>
      </w:r>
    </w:p>
    <w:p w14:paraId="6E46E84C" w14:textId="77777777" w:rsidR="004953F7" w:rsidRPr="00C85D84" w:rsidRDefault="004953F7" w:rsidP="00B8449C">
      <w:pPr>
        <w:pStyle w:val="Tekstpodstawowy"/>
        <w:widowControl w:val="0"/>
        <w:numPr>
          <w:ilvl w:val="0"/>
          <w:numId w:val="12"/>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Kupujący zapłaci Sprzedawcy kary umowne:</w:t>
      </w:r>
    </w:p>
    <w:p w14:paraId="314AA538" w14:textId="77777777" w:rsidR="004953F7" w:rsidRPr="00C85D84" w:rsidRDefault="004953F7" w:rsidP="00B8449C">
      <w:pPr>
        <w:numPr>
          <w:ilvl w:val="0"/>
          <w:numId w:val="15"/>
        </w:numPr>
        <w:tabs>
          <w:tab w:val="left" w:pos="567"/>
        </w:tabs>
        <w:suppressAutoHyphens/>
        <w:ind w:left="567" w:hanging="283"/>
        <w:jc w:val="both"/>
        <w:rPr>
          <w:rFonts w:ascii="Verdana" w:hAnsi="Verdana"/>
          <w:sz w:val="18"/>
          <w:szCs w:val="18"/>
          <w:lang w:val="pl-PL"/>
        </w:rPr>
      </w:pPr>
      <w:r w:rsidRPr="00C85D84">
        <w:rPr>
          <w:rFonts w:ascii="Verdana" w:hAnsi="Verdana"/>
          <w:bCs/>
          <w:sz w:val="18"/>
          <w:szCs w:val="18"/>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17B127B1" w14:textId="77777777" w:rsidR="004953F7" w:rsidRPr="00C85D84" w:rsidRDefault="004953F7" w:rsidP="00B8449C">
      <w:pPr>
        <w:numPr>
          <w:ilvl w:val="0"/>
          <w:numId w:val="16"/>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 tytułu odstąpienia od Umowy w całości z przyczyn niezależnych od Sprzedawcy w wysokości 10% wynagrodzenia brutto określonego w § 3 ust. 3 Umowy.</w:t>
      </w:r>
    </w:p>
    <w:p w14:paraId="024C7CAF" w14:textId="77777777" w:rsidR="004953F7" w:rsidRPr="00C85D84" w:rsidRDefault="004953F7" w:rsidP="00B8449C">
      <w:pPr>
        <w:pStyle w:val="Tekstpodstawowy"/>
        <w:numPr>
          <w:ilvl w:val="0"/>
          <w:numId w:val="12"/>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Łączna maksymalna wysokość kar umownych, których mogą dochodzić Strony nie może przekroczyć 20% wynagrodzenia netto o którym mowa w § 3 ust. 3 umowy.</w:t>
      </w:r>
    </w:p>
    <w:p w14:paraId="4B57EEB6" w14:textId="77777777" w:rsidR="004953F7" w:rsidRDefault="004953F7" w:rsidP="00B8449C">
      <w:pPr>
        <w:pStyle w:val="Tekstpodstawowy"/>
        <w:numPr>
          <w:ilvl w:val="0"/>
          <w:numId w:val="12"/>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lastRenderedPageBreak/>
        <w:t>Jeżeli kary umowne nie pokryją poniesionej szkody, Strony zastrzegają sobie prawo dochodzenia odszkodowania uzupełniającego na zasadach określonych w art. 471 K.C. do wysokości poniesionej szkody.</w:t>
      </w:r>
    </w:p>
    <w:p w14:paraId="74511306" w14:textId="77777777" w:rsidR="00C85D84" w:rsidRPr="00C85D84" w:rsidRDefault="00C85D84" w:rsidP="00C85D84">
      <w:pPr>
        <w:pStyle w:val="Tekstpodstawowy"/>
        <w:tabs>
          <w:tab w:val="left" w:pos="285"/>
        </w:tabs>
        <w:suppressAutoHyphens/>
        <w:spacing w:line="240" w:lineRule="auto"/>
        <w:ind w:left="283" w:right="-57"/>
        <w:jc w:val="both"/>
        <w:rPr>
          <w:rFonts w:ascii="Verdana" w:hAnsi="Verdana"/>
          <w:sz w:val="18"/>
          <w:szCs w:val="18"/>
        </w:rPr>
      </w:pPr>
    </w:p>
    <w:p w14:paraId="1083B32D"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6</w:t>
      </w:r>
    </w:p>
    <w:p w14:paraId="277D7D2C" w14:textId="5B2A7F1C"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6B72D7" w:rsidRPr="00C85D84">
        <w:rPr>
          <w:rFonts w:ascii="Verdana" w:hAnsi="Verdana"/>
          <w:sz w:val="18"/>
          <w:szCs w:val="18"/>
        </w:rPr>
        <w:t>Kupu</w:t>
      </w:r>
      <w:r w:rsidRPr="00C85D84">
        <w:rPr>
          <w:rFonts w:ascii="Verdana" w:hAnsi="Verdana"/>
          <w:sz w:val="18"/>
          <w:szCs w:val="18"/>
        </w:rPr>
        <w:t>jący może odstąpić od umowy w terminie 30 dni od dnia powzięcia wiadomości o tych okolicznościach.</w:t>
      </w:r>
    </w:p>
    <w:p w14:paraId="1437C0D4"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W tym wypadku postanowienia o karze umownej nie mają zastosowania.</w:t>
      </w:r>
    </w:p>
    <w:p w14:paraId="39ED2F33" w14:textId="77777777" w:rsidR="004953F7" w:rsidRPr="00C85D84" w:rsidRDefault="004953F7" w:rsidP="00226D65">
      <w:pPr>
        <w:pStyle w:val="Tekstpodstawowy"/>
        <w:spacing w:line="240" w:lineRule="auto"/>
        <w:jc w:val="center"/>
        <w:rPr>
          <w:rFonts w:ascii="Verdana" w:hAnsi="Verdana"/>
          <w:sz w:val="18"/>
          <w:szCs w:val="18"/>
        </w:rPr>
      </w:pPr>
    </w:p>
    <w:p w14:paraId="32F2651B" w14:textId="77777777" w:rsidR="000D2FB9" w:rsidRDefault="000D2FB9" w:rsidP="00226D65">
      <w:pPr>
        <w:pStyle w:val="Tekstpodstawowy"/>
        <w:spacing w:line="240" w:lineRule="auto"/>
        <w:jc w:val="center"/>
        <w:rPr>
          <w:rFonts w:ascii="Verdana" w:hAnsi="Verdana"/>
          <w:sz w:val="18"/>
          <w:szCs w:val="18"/>
        </w:rPr>
      </w:pPr>
    </w:p>
    <w:p w14:paraId="03ACD867" w14:textId="77777777" w:rsidR="00C85D84" w:rsidRPr="00C85D84" w:rsidRDefault="00C85D84" w:rsidP="00226D65">
      <w:pPr>
        <w:pStyle w:val="Tekstpodstawowy"/>
        <w:spacing w:line="240" w:lineRule="auto"/>
        <w:jc w:val="center"/>
        <w:rPr>
          <w:rFonts w:ascii="Verdana" w:hAnsi="Verdana"/>
          <w:sz w:val="18"/>
          <w:szCs w:val="18"/>
        </w:rPr>
      </w:pPr>
    </w:p>
    <w:p w14:paraId="5B389B7B"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7</w:t>
      </w:r>
    </w:p>
    <w:p w14:paraId="354CD966" w14:textId="3A49FCC1" w:rsidR="004953F7" w:rsidRPr="00C85D84" w:rsidRDefault="00226D65" w:rsidP="00B8449C">
      <w:pPr>
        <w:pStyle w:val="Tekstpodstawowy"/>
        <w:widowControl w:val="0"/>
        <w:numPr>
          <w:ilvl w:val="0"/>
          <w:numId w:val="17"/>
        </w:numPr>
        <w:tabs>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 xml:space="preserve">Sprzedawca udziela </w:t>
      </w:r>
      <w:r w:rsidR="004953F7" w:rsidRPr="00490F11">
        <w:rPr>
          <w:rFonts w:ascii="Verdana" w:hAnsi="Verdana"/>
          <w:b/>
          <w:bCs/>
          <w:sz w:val="18"/>
          <w:szCs w:val="18"/>
        </w:rPr>
        <w:t xml:space="preserve">…… miesięcznej </w:t>
      </w:r>
      <w:r w:rsidRPr="00490F11">
        <w:rPr>
          <w:rFonts w:ascii="Verdana" w:hAnsi="Verdana"/>
          <w:b/>
          <w:bCs/>
          <w:sz w:val="18"/>
          <w:szCs w:val="18"/>
        </w:rPr>
        <w:t>gwarancji</w:t>
      </w:r>
      <w:r w:rsidRPr="00C85D84">
        <w:rPr>
          <w:rFonts w:ascii="Verdana" w:hAnsi="Verdana"/>
          <w:sz w:val="18"/>
          <w:szCs w:val="18"/>
        </w:rPr>
        <w:t xml:space="preserve"> </w:t>
      </w:r>
      <w:r w:rsidR="004953F7" w:rsidRPr="00C85D84">
        <w:rPr>
          <w:rFonts w:ascii="Verdana" w:hAnsi="Verdana"/>
          <w:sz w:val="18"/>
          <w:szCs w:val="18"/>
        </w:rPr>
        <w:t>na zakupione Towary na warunkach nie gorszych niż określone w dokumentach gwarancyjnych producenta Towarów.</w:t>
      </w:r>
    </w:p>
    <w:p w14:paraId="603CEF46" w14:textId="77777777" w:rsidR="004953F7" w:rsidRPr="00C85D84" w:rsidRDefault="004953F7" w:rsidP="00B8449C">
      <w:pPr>
        <w:widowControl w:val="0"/>
        <w:numPr>
          <w:ilvl w:val="0"/>
          <w:numId w:val="18"/>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Sprzedawca dołączy do dostarczonych Towarów wszelkie instrukcje, pouczenia, opisy techniczne, konieczne do korzystania z Towarów, sporządzone w języku polskim.</w:t>
      </w:r>
    </w:p>
    <w:p w14:paraId="1CB44CBD" w14:textId="77777777" w:rsidR="004953F7" w:rsidRPr="00C85D84" w:rsidRDefault="004953F7" w:rsidP="00B8449C">
      <w:pPr>
        <w:widowControl w:val="0"/>
        <w:numPr>
          <w:ilvl w:val="0"/>
          <w:numId w:val="18"/>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Okres gwarancyjny liczony jest od dnia odbioru przez Kupującego przedmiotu zamówienia cząstkowego (zgodnie z dowodem dostawy lub protokołem odbioru).</w:t>
      </w:r>
    </w:p>
    <w:p w14:paraId="5B42D70A" w14:textId="456FAD17" w:rsidR="00C85D84" w:rsidRPr="00C85D84" w:rsidRDefault="004953F7" w:rsidP="00C85D84">
      <w:pPr>
        <w:widowControl w:val="0"/>
        <w:numPr>
          <w:ilvl w:val="0"/>
          <w:numId w:val="18"/>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Jeżeli w ciągu okresu gwarancyjnego ujawnią się wady fizyczne Towarów, Sprzedawca niezwłocznie wymieni wadliwe Towary na nowe, oraz dostarczy je do wskazanego miejsca bez żadnej dopłaty.</w:t>
      </w:r>
    </w:p>
    <w:p w14:paraId="5BD6659F" w14:textId="77777777" w:rsidR="00C85D84" w:rsidRPr="00C85D84" w:rsidRDefault="00C85D84" w:rsidP="00C85D84">
      <w:pPr>
        <w:widowControl w:val="0"/>
        <w:tabs>
          <w:tab w:val="left" w:pos="284"/>
        </w:tabs>
        <w:suppressAutoHyphens/>
        <w:ind w:left="284"/>
        <w:jc w:val="both"/>
        <w:rPr>
          <w:rFonts w:ascii="Verdana" w:hAnsi="Verdana"/>
          <w:sz w:val="18"/>
          <w:szCs w:val="18"/>
          <w:lang w:val="pl-PL"/>
        </w:rPr>
      </w:pPr>
    </w:p>
    <w:p w14:paraId="26B71439" w14:textId="77777777" w:rsidR="004953F7" w:rsidRPr="00C85D84" w:rsidRDefault="004953F7" w:rsidP="00226D65">
      <w:pPr>
        <w:pStyle w:val="Tekstpodstawowy"/>
        <w:spacing w:line="240" w:lineRule="auto"/>
        <w:jc w:val="center"/>
        <w:rPr>
          <w:rFonts w:ascii="Verdana" w:hAnsi="Verdana"/>
          <w:b/>
          <w:bCs/>
          <w:sz w:val="18"/>
          <w:szCs w:val="18"/>
        </w:rPr>
      </w:pPr>
      <w:r w:rsidRPr="00C85D84">
        <w:rPr>
          <w:rFonts w:ascii="Verdana" w:hAnsi="Verdana"/>
          <w:b/>
          <w:bCs/>
          <w:sz w:val="18"/>
          <w:szCs w:val="18"/>
        </w:rPr>
        <w:t>§ 8</w:t>
      </w:r>
    </w:p>
    <w:p w14:paraId="588F91C4" w14:textId="77777777" w:rsidR="004953F7" w:rsidRPr="00C85D84" w:rsidRDefault="004953F7" w:rsidP="00B8449C">
      <w:pPr>
        <w:widowControl w:val="0"/>
        <w:numPr>
          <w:ilvl w:val="0"/>
          <w:numId w:val="19"/>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Każdorazowe wydanie Kupującemu dostarczonych Towarów winno nastąpić w miejscu wskazanym przez Kupującego w zamówieniu i w godzinach z nim uzgodnionych.</w:t>
      </w:r>
    </w:p>
    <w:p w14:paraId="16D7FBD9" w14:textId="77777777"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Sprzedawca ma obowiązek przestrzegania wszelkich obowiązujących przepisów dotyczących bezpieczeństwa na terenie Kupującego w trakcie realizacji dostaw.</w:t>
      </w:r>
    </w:p>
    <w:p w14:paraId="76E58008" w14:textId="68B2CD50"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Dostawy zostaną odebrane na podstawie dowodu dostawy</w:t>
      </w:r>
      <w:r w:rsidR="00DC70B2" w:rsidRPr="00C85D84">
        <w:rPr>
          <w:rFonts w:ascii="Verdana" w:hAnsi="Verdana"/>
          <w:sz w:val="18"/>
          <w:szCs w:val="18"/>
          <w:lang w:val="pl-PL"/>
        </w:rPr>
        <w:t>.</w:t>
      </w:r>
    </w:p>
    <w:p w14:paraId="5D6DA8B1" w14:textId="77777777"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Odbiór przeprowadzony będzie u Kupującego i obejmować będzie:</w:t>
      </w:r>
    </w:p>
    <w:p w14:paraId="52ED7CD2" w14:textId="77777777" w:rsidR="004953F7" w:rsidRPr="00C85D84" w:rsidRDefault="004953F7" w:rsidP="00B8449C">
      <w:pPr>
        <w:widowControl w:val="0"/>
        <w:numPr>
          <w:ilvl w:val="1"/>
          <w:numId w:val="21"/>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sprawdzenie zgodności dostawy z zamówieniem cząstkowym;</w:t>
      </w:r>
    </w:p>
    <w:p w14:paraId="7BDA5B0D" w14:textId="77777777" w:rsidR="004953F7" w:rsidRPr="00C85D84" w:rsidRDefault="004953F7" w:rsidP="00B8449C">
      <w:pPr>
        <w:widowControl w:val="0"/>
        <w:numPr>
          <w:ilvl w:val="1"/>
          <w:numId w:val="22"/>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sprawdzenie jakości dostarczonych Towarów.</w:t>
      </w:r>
    </w:p>
    <w:p w14:paraId="02E40EF7" w14:textId="77777777"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Jeżeli dostarczone Towary nie spełniają parametrów określonych specyfikacji, Sprzedawca będzie zobowiązany niezwłocznie je wymienić, jednak nie później niż w ciągu dwóch dni od dnia dokonania dostawy.</w:t>
      </w:r>
    </w:p>
    <w:p w14:paraId="021EDC59" w14:textId="0CC759B5"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Odbiór dostaw potwierdzany będzie na dowodach dostawy,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74F7E1CD" w14:textId="77777777"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Osoby odpowiedzialne za realizacje Umowy:</w:t>
      </w:r>
    </w:p>
    <w:p w14:paraId="649E7166" w14:textId="77777777" w:rsidR="004953F7" w:rsidRPr="00C85D84" w:rsidRDefault="004953F7" w:rsidP="00B8449C">
      <w:pPr>
        <w:numPr>
          <w:ilvl w:val="1"/>
          <w:numId w:val="23"/>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ze strony Kupującego - ……;</w:t>
      </w:r>
    </w:p>
    <w:p w14:paraId="2D713909" w14:textId="77777777" w:rsidR="004953F7" w:rsidRPr="00C85D84" w:rsidRDefault="004953F7" w:rsidP="00B8449C">
      <w:pPr>
        <w:numPr>
          <w:ilvl w:val="1"/>
          <w:numId w:val="24"/>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ze strony Sprzedającego - …….</w:t>
      </w:r>
    </w:p>
    <w:p w14:paraId="6BA5E615" w14:textId="10747C9E" w:rsidR="004953F7" w:rsidRPr="00C85D84" w:rsidRDefault="004953F7" w:rsidP="00B8449C">
      <w:pPr>
        <w:pStyle w:val="Akapitzlist"/>
        <w:numPr>
          <w:ilvl w:val="0"/>
          <w:numId w:val="20"/>
        </w:numPr>
        <w:tabs>
          <w:tab w:val="left" w:pos="284"/>
        </w:tabs>
        <w:suppressAutoHyphens/>
        <w:overflowPunct w:val="0"/>
        <w:ind w:left="284" w:hanging="284"/>
        <w:jc w:val="both"/>
        <w:rPr>
          <w:rFonts w:ascii="Verdana" w:hAnsi="Verdana"/>
          <w:sz w:val="18"/>
          <w:szCs w:val="18"/>
          <w:lang w:val="pl-PL"/>
        </w:rPr>
      </w:pPr>
      <w:r w:rsidRPr="00C85D84">
        <w:rPr>
          <w:rFonts w:ascii="Verdana" w:hAnsi="Verdana"/>
          <w:sz w:val="18"/>
          <w:szCs w:val="18"/>
          <w:lang w:val="pl-PL"/>
        </w:rPr>
        <w:t>Numery telefonu i e-mail Sprzedawcy, na które Kupujący może składać zamówienia cząstkowe:</w:t>
      </w:r>
    </w:p>
    <w:p w14:paraId="6EEB4BE2" w14:textId="77777777" w:rsidR="004953F7" w:rsidRPr="00C85D84" w:rsidRDefault="004953F7" w:rsidP="00B8449C">
      <w:pPr>
        <w:pStyle w:val="Akapitzlist"/>
        <w:numPr>
          <w:ilvl w:val="0"/>
          <w:numId w:val="26"/>
        </w:numPr>
        <w:tabs>
          <w:tab w:val="left" w:pos="567"/>
        </w:tabs>
        <w:suppressAutoHyphens/>
        <w:overflowPunct w:val="0"/>
        <w:ind w:left="567" w:hanging="283"/>
        <w:jc w:val="both"/>
        <w:rPr>
          <w:rFonts w:ascii="Verdana" w:hAnsi="Verdana"/>
          <w:sz w:val="18"/>
          <w:szCs w:val="18"/>
          <w:lang w:val="pl-PL"/>
        </w:rPr>
      </w:pPr>
      <w:r w:rsidRPr="00C85D84">
        <w:rPr>
          <w:rFonts w:ascii="Verdana" w:hAnsi="Verdana"/>
          <w:sz w:val="18"/>
          <w:szCs w:val="18"/>
          <w:lang w:val="pl-PL"/>
        </w:rPr>
        <w:t>Telefon: ……;</w:t>
      </w:r>
    </w:p>
    <w:p w14:paraId="53CB0E8B" w14:textId="77777777" w:rsidR="004953F7" w:rsidRPr="00C85D84" w:rsidRDefault="004953F7" w:rsidP="00B8449C">
      <w:pPr>
        <w:pStyle w:val="Akapitzlist"/>
        <w:numPr>
          <w:ilvl w:val="0"/>
          <w:numId w:val="26"/>
        </w:numPr>
        <w:tabs>
          <w:tab w:val="left" w:pos="567"/>
        </w:tabs>
        <w:suppressAutoHyphens/>
        <w:overflowPunct w:val="0"/>
        <w:ind w:left="567" w:hanging="283"/>
        <w:jc w:val="both"/>
        <w:rPr>
          <w:rFonts w:ascii="Verdana" w:hAnsi="Verdana"/>
          <w:sz w:val="18"/>
          <w:szCs w:val="18"/>
          <w:lang w:val="pl-PL"/>
        </w:rPr>
      </w:pPr>
      <w:r w:rsidRPr="00C85D84">
        <w:rPr>
          <w:rFonts w:ascii="Verdana" w:hAnsi="Verdana"/>
          <w:sz w:val="18"/>
          <w:szCs w:val="18"/>
          <w:lang w:val="pl-PL"/>
        </w:rPr>
        <w:t>E-mail: …….</w:t>
      </w:r>
    </w:p>
    <w:p w14:paraId="4A26D9F6"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9</w:t>
      </w:r>
    </w:p>
    <w:p w14:paraId="4F848217" w14:textId="77777777" w:rsidR="004953F7" w:rsidRPr="00C85D84" w:rsidRDefault="004953F7" w:rsidP="00226D65">
      <w:pPr>
        <w:jc w:val="both"/>
        <w:rPr>
          <w:rFonts w:ascii="Verdana" w:hAnsi="Verdana"/>
          <w:sz w:val="18"/>
          <w:szCs w:val="18"/>
          <w:lang w:val="pl-PL"/>
        </w:rPr>
      </w:pPr>
      <w:r w:rsidRPr="00C85D84">
        <w:rPr>
          <w:rFonts w:ascii="Verdana" w:hAnsi="Verdana"/>
          <w:sz w:val="18"/>
          <w:szCs w:val="18"/>
          <w:lang w:val="pl-PL"/>
        </w:rPr>
        <w:t>Kupujący może wykonywać uprawnienia z tytułu rękojmi za wady fizyczne Towarów, niezależnie od uprawnień wynikających z gwarancji, zgodnie z art. 556-576 Kodeksu Cywilnego.</w:t>
      </w:r>
    </w:p>
    <w:p w14:paraId="297F9063" w14:textId="77777777" w:rsidR="004953F7" w:rsidRPr="00C85D84" w:rsidRDefault="004953F7" w:rsidP="00226D65">
      <w:pPr>
        <w:jc w:val="both"/>
        <w:rPr>
          <w:rFonts w:ascii="Verdana" w:hAnsi="Verdana"/>
          <w:sz w:val="18"/>
          <w:szCs w:val="18"/>
          <w:lang w:val="pl-PL"/>
        </w:rPr>
      </w:pPr>
    </w:p>
    <w:p w14:paraId="1DD2EC40" w14:textId="52F34356" w:rsidR="004953F7" w:rsidRPr="00C85D84" w:rsidRDefault="004953F7" w:rsidP="00226D65">
      <w:pPr>
        <w:pStyle w:val="Tekstpodstawowy"/>
        <w:spacing w:line="240" w:lineRule="auto"/>
        <w:ind w:right="-45"/>
        <w:jc w:val="center"/>
        <w:rPr>
          <w:rFonts w:ascii="Verdana" w:hAnsi="Verdana"/>
          <w:b/>
          <w:sz w:val="18"/>
          <w:szCs w:val="18"/>
        </w:rPr>
      </w:pPr>
      <w:r w:rsidRPr="00C85D84">
        <w:rPr>
          <w:rFonts w:ascii="Verdana" w:hAnsi="Verdana"/>
          <w:b/>
          <w:sz w:val="18"/>
          <w:szCs w:val="18"/>
        </w:rPr>
        <w:t>§ 10</w:t>
      </w:r>
    </w:p>
    <w:p w14:paraId="7A428626" w14:textId="50E51C6A" w:rsidR="004953F7" w:rsidRPr="00C85D84"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52165B3" w14:textId="77777777" w:rsidR="004953F7" w:rsidRPr="00C85D84"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4774A5" w14:textId="2445363F" w:rsidR="004953F7" w:rsidRPr="00C85D84" w:rsidRDefault="004953F7" w:rsidP="00B8449C">
      <w:pPr>
        <w:pStyle w:val="Standard"/>
        <w:widowControl w:val="0"/>
        <w:numPr>
          <w:ilvl w:val="0"/>
          <w:numId w:val="36"/>
        </w:numPr>
        <w:tabs>
          <w:tab w:val="left" w:pos="284"/>
        </w:tabs>
        <w:spacing w:after="0"/>
        <w:ind w:left="284" w:hanging="284"/>
        <w:jc w:val="both"/>
        <w:rPr>
          <w:rFonts w:ascii="Verdana" w:hAnsi="Verdana" w:cs="Times New Roman"/>
          <w:sz w:val="18"/>
          <w:szCs w:val="18"/>
        </w:rPr>
      </w:pPr>
      <w:r w:rsidRPr="00C85D8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w:t>
      </w:r>
      <w:r w:rsidR="00226D65" w:rsidRPr="00C85D84">
        <w:rPr>
          <w:rFonts w:ascii="Verdana" w:eastAsia="Lucida Sans Unicode" w:hAnsi="Verdana" w:cs="Times New Roman"/>
          <w:sz w:val="18"/>
          <w:szCs w:val="18"/>
          <w:lang w:eastAsia="ar-SA"/>
        </w:rPr>
        <w:t xml:space="preserve">entantów Stron niniejszej umowy </w:t>
      </w:r>
      <w:r w:rsidRPr="00C85D84">
        <w:rPr>
          <w:rFonts w:ascii="Verdana" w:eastAsia="Lucida Sans Unicode" w:hAnsi="Verdana" w:cs="Times New Roman"/>
          <w:sz w:val="18"/>
          <w:szCs w:val="18"/>
          <w:lang w:eastAsia="ar-SA"/>
        </w:rPr>
        <w:t xml:space="preserve">i osób wyznaczonych do kontaktów roboczych oraz </w:t>
      </w:r>
      <w:r w:rsidRPr="00C85D84">
        <w:rPr>
          <w:rFonts w:ascii="Verdana" w:eastAsia="Lucida Sans Unicode" w:hAnsi="Verdana" w:cs="Times New Roman"/>
          <w:sz w:val="18"/>
          <w:szCs w:val="18"/>
          <w:lang w:eastAsia="ar-SA"/>
        </w:rPr>
        <w:lastRenderedPageBreak/>
        <w:t>o</w:t>
      </w:r>
      <w:r w:rsidR="00226D65" w:rsidRPr="00C85D84">
        <w:rPr>
          <w:rFonts w:ascii="Verdana" w:eastAsia="Lucida Sans Unicode" w:hAnsi="Verdana" w:cs="Times New Roman"/>
          <w:sz w:val="18"/>
          <w:szCs w:val="18"/>
          <w:lang w:eastAsia="ar-SA"/>
        </w:rPr>
        <w:t xml:space="preserve">dpowiedzialnych za koordynację </w:t>
      </w:r>
      <w:r w:rsidRPr="00C85D84">
        <w:rPr>
          <w:rFonts w:ascii="Verdana" w:eastAsia="Lucida Sans Unicode" w:hAnsi="Verdana" w:cs="Times New Roman"/>
          <w:sz w:val="18"/>
          <w:szCs w:val="18"/>
          <w:lang w:eastAsia="ar-SA"/>
        </w:rP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w:t>
      </w:r>
      <w:r w:rsidR="00226D65" w:rsidRPr="00C85D84">
        <w:rPr>
          <w:rFonts w:ascii="Verdana" w:eastAsia="Lucida Sans Unicode" w:hAnsi="Verdana" w:cs="Times New Roman"/>
          <w:sz w:val="18"/>
          <w:szCs w:val="18"/>
          <w:lang w:eastAsia="ar-SA"/>
        </w:rPr>
        <w:t xml:space="preserve"> lub obrony przed roszczeniami </w:t>
      </w:r>
      <w:r w:rsidRPr="00C85D84">
        <w:rPr>
          <w:rFonts w:ascii="Verdana" w:eastAsia="Lucida Sans Unicode" w:hAnsi="Verdana" w:cs="Times New Roman"/>
          <w:sz w:val="18"/>
          <w:szCs w:val="18"/>
          <w:lang w:eastAsia="ar-SA"/>
        </w:rPr>
        <w:t>z tytułu realizacji niniejszej umowy.</w:t>
      </w:r>
    </w:p>
    <w:p w14:paraId="6C5C91C6" w14:textId="75DB581A" w:rsidR="00C85D84" w:rsidRPr="00B371EC" w:rsidRDefault="004953F7" w:rsidP="00B371EC">
      <w:pPr>
        <w:pStyle w:val="Standard"/>
        <w:widowControl w:val="0"/>
        <w:numPr>
          <w:ilvl w:val="0"/>
          <w:numId w:val="36"/>
        </w:numPr>
        <w:tabs>
          <w:tab w:val="left" w:pos="284"/>
        </w:tabs>
        <w:spacing w:after="0"/>
        <w:ind w:left="284" w:hanging="284"/>
        <w:jc w:val="both"/>
        <w:rPr>
          <w:rFonts w:ascii="Verdana" w:hAnsi="Verdana" w:cs="Times New Roman"/>
          <w:sz w:val="18"/>
          <w:szCs w:val="18"/>
        </w:rPr>
      </w:pPr>
      <w:r w:rsidRPr="00C85D84">
        <w:rPr>
          <w:rFonts w:ascii="Verdana" w:eastAsia="Lucida Sans Unicode" w:hAnsi="Verdana" w:cs="Times New Roman"/>
          <w:sz w:val="18"/>
          <w:szCs w:val="18"/>
          <w:lang w:eastAsia="ar-SA"/>
        </w:rPr>
        <w:t>Osoby wyznaczone do kontaktów roboczych oraz odpowiedzialne za koordynację</w:t>
      </w:r>
      <w:r w:rsidR="00226D65" w:rsidRPr="00C85D84">
        <w:rPr>
          <w:rFonts w:ascii="Verdana" w:eastAsia="Lucida Sans Unicode" w:hAnsi="Verdana" w:cs="Times New Roman"/>
          <w:sz w:val="18"/>
          <w:szCs w:val="18"/>
          <w:lang w:eastAsia="ar-SA"/>
        </w:rPr>
        <w:t xml:space="preserve"> </w:t>
      </w:r>
      <w:r w:rsidRPr="00C85D84">
        <w:rPr>
          <w:rFonts w:ascii="Verdana" w:eastAsia="Lucida Sans Unicode" w:hAnsi="Verdana" w:cs="Times New Roman"/>
          <w:sz w:val="18"/>
          <w:szCs w:val="18"/>
          <w:lang w:eastAsia="ar-SA"/>
        </w:rPr>
        <w:t>i realizację niniejszej umowy, a także osoby będące Stroną lub reprezentantami Stron niniejszej umowy posiadają prawo dostępu do treści swoich danych oraz prawo ich sprostowania, ograniczenia przetwarzania, prawo do przenoszenia d</w:t>
      </w:r>
      <w:r w:rsidR="00226D65" w:rsidRPr="00C85D84">
        <w:rPr>
          <w:rFonts w:ascii="Verdana" w:eastAsia="Lucida Sans Unicode" w:hAnsi="Verdana" w:cs="Times New Roman"/>
          <w:sz w:val="18"/>
          <w:szCs w:val="18"/>
          <w:lang w:eastAsia="ar-SA"/>
        </w:rPr>
        <w:t xml:space="preserve">anych (tylko </w:t>
      </w:r>
      <w:r w:rsidRPr="00C85D84">
        <w:rPr>
          <w:rFonts w:ascii="Verdana" w:eastAsia="Lucida Sans Unicode" w:hAnsi="Verdana" w:cs="Times New Roman"/>
          <w:sz w:val="18"/>
          <w:szCs w:val="18"/>
          <w:lang w:eastAsia="ar-SA"/>
        </w:rPr>
        <w:t xml:space="preserve">w odniesieniu do Stron Umowy), prawo </w:t>
      </w:r>
    </w:p>
    <w:p w14:paraId="4952B801" w14:textId="60D1D170" w:rsidR="004953F7" w:rsidRPr="00C85D84" w:rsidRDefault="004953F7" w:rsidP="00C85D84">
      <w:pPr>
        <w:pStyle w:val="Standard"/>
        <w:widowControl w:val="0"/>
        <w:tabs>
          <w:tab w:val="left" w:pos="284"/>
        </w:tabs>
        <w:spacing w:after="0"/>
        <w:ind w:left="284"/>
        <w:jc w:val="both"/>
        <w:rPr>
          <w:rFonts w:ascii="Verdana" w:hAnsi="Verdana" w:cs="Times New Roman"/>
          <w:sz w:val="18"/>
          <w:szCs w:val="18"/>
        </w:rPr>
      </w:pPr>
      <w:r w:rsidRPr="00C85D84">
        <w:rPr>
          <w:rFonts w:ascii="Verdana" w:eastAsia="Lucida Sans Unicode" w:hAnsi="Verdana" w:cs="Times New Roman"/>
          <w:sz w:val="18"/>
          <w:szCs w:val="18"/>
          <w:lang w:eastAsia="ar-SA"/>
        </w:rPr>
        <w:t>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569E4F2" w14:textId="77777777" w:rsidR="004953F7" w:rsidRPr="00C85D84"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A80BE94" w14:textId="5A425F49" w:rsidR="004953F7" w:rsidRPr="00C85D84" w:rsidRDefault="004953F7" w:rsidP="00B8449C">
      <w:pPr>
        <w:pStyle w:val="Standard"/>
        <w:widowControl w:val="0"/>
        <w:numPr>
          <w:ilvl w:val="1"/>
          <w:numId w:val="37"/>
        </w:numPr>
        <w:tabs>
          <w:tab w:val="left" w:pos="567"/>
        </w:tabs>
        <w:spacing w:after="0"/>
        <w:ind w:left="567" w:hanging="283"/>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 xml:space="preserve">z ramienia </w:t>
      </w:r>
      <w:r w:rsidR="006B72D7" w:rsidRPr="00C85D84">
        <w:rPr>
          <w:rFonts w:ascii="Verdana" w:eastAsia="Lucida Sans Unicode" w:hAnsi="Verdana" w:cs="Times New Roman"/>
          <w:sz w:val="18"/>
          <w:szCs w:val="18"/>
          <w:lang w:eastAsia="ar-SA"/>
        </w:rPr>
        <w:t>Kupu</w:t>
      </w:r>
      <w:r w:rsidRPr="00C85D84">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C85D84">
          <w:rPr>
            <w:rStyle w:val="Hipercze"/>
            <w:rFonts w:ascii="Verdana" w:eastAsia="Lucida Sans Unicode" w:hAnsi="Verdana" w:cs="Times New Roman"/>
            <w:sz w:val="18"/>
            <w:szCs w:val="18"/>
            <w:lang w:eastAsia="ar-SA"/>
          </w:rPr>
          <w:t>iodo@agh.edu.pl</w:t>
        </w:r>
      </w:hyperlink>
      <w:r w:rsidRPr="00C85D84">
        <w:rPr>
          <w:rFonts w:ascii="Verdana" w:eastAsia="Lucida Sans Unicode" w:hAnsi="Verdana" w:cs="Times New Roman"/>
          <w:sz w:val="18"/>
          <w:szCs w:val="18"/>
          <w:lang w:eastAsia="ar-SA"/>
        </w:rPr>
        <w:t xml:space="preserve"> lub listownie pod adresem: Akademia Górniczo- Hutnicza im. St. Staszica, Al. M</w:t>
      </w:r>
      <w:r w:rsidR="00226D65" w:rsidRPr="00C85D84">
        <w:rPr>
          <w:rFonts w:ascii="Verdana" w:eastAsia="Lucida Sans Unicode" w:hAnsi="Verdana" w:cs="Times New Roman"/>
          <w:sz w:val="18"/>
          <w:szCs w:val="18"/>
          <w:lang w:eastAsia="ar-SA"/>
        </w:rPr>
        <w:t xml:space="preserve">ickiewicza 30, 30-059 Kraków, z </w:t>
      </w:r>
      <w:r w:rsidRPr="00C85D84">
        <w:rPr>
          <w:rFonts w:ascii="Verdana" w:eastAsia="Lucida Sans Unicode" w:hAnsi="Verdana" w:cs="Times New Roman"/>
          <w:sz w:val="18"/>
          <w:szCs w:val="18"/>
          <w:lang w:eastAsia="ar-SA"/>
        </w:rPr>
        <w:t>dopis</w:t>
      </w:r>
      <w:r w:rsidR="00226D65" w:rsidRPr="00C85D84">
        <w:rPr>
          <w:rFonts w:ascii="Verdana" w:eastAsia="Lucida Sans Unicode" w:hAnsi="Verdana" w:cs="Times New Roman"/>
          <w:sz w:val="18"/>
          <w:szCs w:val="18"/>
          <w:lang w:eastAsia="ar-SA"/>
        </w:rPr>
        <w:t>kiem „Inspektor Ochrony Danych”.</w:t>
      </w:r>
    </w:p>
    <w:p w14:paraId="481C031D" w14:textId="2CEA8373" w:rsidR="004953F7" w:rsidRPr="00C85D84" w:rsidRDefault="004953F7" w:rsidP="00B8449C">
      <w:pPr>
        <w:pStyle w:val="Standard"/>
        <w:widowControl w:val="0"/>
        <w:numPr>
          <w:ilvl w:val="1"/>
          <w:numId w:val="37"/>
        </w:numPr>
        <w:tabs>
          <w:tab w:val="left" w:pos="567"/>
        </w:tabs>
        <w:spacing w:after="0"/>
        <w:ind w:left="567" w:hanging="283"/>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 xml:space="preserve">z ramienia </w:t>
      </w:r>
      <w:r w:rsidR="000D2FB9" w:rsidRPr="00C85D84">
        <w:rPr>
          <w:rFonts w:ascii="Verdana" w:eastAsia="Lucida Sans Unicode" w:hAnsi="Verdana" w:cs="Times New Roman"/>
          <w:sz w:val="18"/>
          <w:szCs w:val="18"/>
          <w:lang w:eastAsia="ar-SA"/>
        </w:rPr>
        <w:t>Sprzeda</w:t>
      </w:r>
      <w:r w:rsidRPr="00C85D84">
        <w:rPr>
          <w:rFonts w:ascii="Verdana" w:eastAsia="Lucida Sans Unicode" w:hAnsi="Verdana" w:cs="Times New Roman"/>
          <w:sz w:val="18"/>
          <w:szCs w:val="18"/>
          <w:lang w:eastAsia="ar-SA"/>
        </w:rPr>
        <w:t>wcy - ……………………………………………..</w:t>
      </w:r>
    </w:p>
    <w:p w14:paraId="75B05715" w14:textId="03FE8C80" w:rsidR="004953F7" w:rsidRPr="00C85D84"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Podanie danych osobowych jest konieczne dla celów związanych z zawarciem</w:t>
      </w:r>
      <w:r w:rsidR="00226D65" w:rsidRPr="00C85D84">
        <w:rPr>
          <w:rFonts w:ascii="Verdana" w:eastAsia="Lucida Sans Unicode" w:hAnsi="Verdana" w:cs="Times New Roman"/>
          <w:sz w:val="18"/>
          <w:szCs w:val="18"/>
          <w:lang w:eastAsia="ar-SA"/>
        </w:rPr>
        <w:t xml:space="preserve"> </w:t>
      </w:r>
      <w:r w:rsidRPr="00C85D84">
        <w:rPr>
          <w:rFonts w:ascii="Verdana" w:eastAsia="Lucida Sans Unicode" w:hAnsi="Verdana" w:cs="Times New Roman"/>
          <w:sz w:val="18"/>
          <w:szCs w:val="18"/>
          <w:lang w:eastAsia="ar-SA"/>
        </w:rP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65FBB50"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11</w:t>
      </w:r>
    </w:p>
    <w:p w14:paraId="31A1DF74" w14:textId="77777777"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Wszelkie zmiany Umowy wymagają zgody obu Stron i zachowania formy pisemnej pod rygorem nieważności.</w:t>
      </w:r>
    </w:p>
    <w:p w14:paraId="2A06347E" w14:textId="77777777"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Zmiany Umowy, o których mowa w ust. 1 muszą być dokonywane z zachowaniem przepisu art. 454 oraz 455 ustawy Prawo zamówień publicznych.</w:t>
      </w:r>
    </w:p>
    <w:p w14:paraId="4B1886F6" w14:textId="23DD193F"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 xml:space="preserve">Dopuszcza się możliwość zmiany ustaleń niniejszej umowy w stosunku do treści oferty </w:t>
      </w:r>
      <w:r w:rsidR="000D2FB9" w:rsidRPr="00C85D84">
        <w:rPr>
          <w:rFonts w:ascii="Verdana" w:hAnsi="Verdana"/>
          <w:color w:val="000000"/>
          <w:kern w:val="2"/>
          <w:sz w:val="18"/>
          <w:szCs w:val="18"/>
          <w:lang w:val="pl-PL"/>
        </w:rPr>
        <w:t>Sprzedaw</w:t>
      </w:r>
      <w:r w:rsidRPr="00C85D84">
        <w:rPr>
          <w:rFonts w:ascii="Verdana" w:hAnsi="Verdana"/>
          <w:color w:val="000000"/>
          <w:kern w:val="2"/>
          <w:sz w:val="18"/>
          <w:szCs w:val="18"/>
          <w:lang w:val="pl-PL"/>
        </w:rPr>
        <w:t xml:space="preserve">cy w następującym zakresie: </w:t>
      </w:r>
    </w:p>
    <w:p w14:paraId="06FE6642" w14:textId="7EE075A0" w:rsidR="004953F7" w:rsidRPr="00C85D84"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C85D84">
        <w:rPr>
          <w:rFonts w:ascii="Verdana" w:hAnsi="Verdana"/>
          <w:color w:val="000000"/>
          <w:kern w:val="2"/>
          <w:sz w:val="18"/>
          <w:szCs w:val="18"/>
          <w:lang w:val="pl-PL"/>
        </w:rPr>
        <w:t xml:space="preserve">terminu realizacji przedmiotu zamówienia, gdy jest ona spowodowana następstwem okoliczności leżących po stronie </w:t>
      </w:r>
      <w:r w:rsidR="006B72D7" w:rsidRPr="00C85D84">
        <w:rPr>
          <w:rFonts w:ascii="Verdana" w:hAnsi="Verdana"/>
          <w:color w:val="000000"/>
          <w:kern w:val="2"/>
          <w:sz w:val="18"/>
          <w:szCs w:val="18"/>
          <w:lang w:val="pl-PL"/>
        </w:rPr>
        <w:t>Kupuj</w:t>
      </w:r>
      <w:r w:rsidRPr="00C85D84">
        <w:rPr>
          <w:rFonts w:ascii="Verdana" w:hAnsi="Verdana"/>
          <w:color w:val="000000"/>
          <w:kern w:val="2"/>
          <w:sz w:val="18"/>
          <w:szCs w:val="18"/>
          <w:lang w:val="pl-PL"/>
        </w:rPr>
        <w:t xml:space="preserve">ącego lub przeszkodami dającymi się przypisać </w:t>
      </w:r>
      <w:r w:rsidR="006B72D7" w:rsidRPr="00C85D84">
        <w:rPr>
          <w:rFonts w:ascii="Verdana" w:hAnsi="Verdana"/>
          <w:color w:val="000000"/>
          <w:kern w:val="2"/>
          <w:sz w:val="18"/>
          <w:szCs w:val="18"/>
          <w:lang w:val="pl-PL"/>
        </w:rPr>
        <w:t>Kupu</w:t>
      </w:r>
      <w:r w:rsidRPr="00C85D84">
        <w:rPr>
          <w:rFonts w:ascii="Verdana" w:hAnsi="Verdana"/>
          <w:color w:val="000000"/>
          <w:kern w:val="2"/>
          <w:sz w:val="18"/>
          <w:szCs w:val="18"/>
          <w:lang w:val="pl-PL"/>
        </w:rPr>
        <w:t xml:space="preserve">jącemu. </w:t>
      </w:r>
    </w:p>
    <w:p w14:paraId="68A5B21D" w14:textId="77777777" w:rsidR="004953F7" w:rsidRPr="00C85D84"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C85D84">
        <w:rPr>
          <w:rFonts w:ascii="Verdana" w:hAnsi="Verdana"/>
          <w:color w:val="000000"/>
          <w:kern w:val="2"/>
          <w:sz w:val="18"/>
          <w:szCs w:val="18"/>
          <w:lang w:val="pl-PL"/>
        </w:rPr>
        <w:t>wysokości wynagrodzenia w przypadku zmiany stawki podatku od towarów i usług.</w:t>
      </w:r>
    </w:p>
    <w:p w14:paraId="37AEEEF5" w14:textId="1BE7FEDB" w:rsidR="004953F7" w:rsidRPr="00C85D84"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C85D84">
        <w:rPr>
          <w:rFonts w:ascii="Verdana" w:hAnsi="Verdana"/>
          <w:color w:val="000000"/>
          <w:kern w:val="2"/>
          <w:sz w:val="18"/>
          <w:szCs w:val="18"/>
          <w:lang w:val="pl-PL"/>
        </w:rPr>
        <w:t xml:space="preserve">wydłużenia terminu gwarancji, w sytuacji przedłużenia jej przez producenta lub </w:t>
      </w:r>
      <w:r w:rsidR="000D2FB9" w:rsidRPr="00C85D84">
        <w:rPr>
          <w:rFonts w:ascii="Verdana" w:hAnsi="Verdana"/>
          <w:color w:val="000000"/>
          <w:kern w:val="2"/>
          <w:sz w:val="18"/>
          <w:szCs w:val="18"/>
          <w:lang w:val="pl-PL"/>
        </w:rPr>
        <w:t>Sprzed</w:t>
      </w:r>
      <w:r w:rsidRPr="00C85D84">
        <w:rPr>
          <w:rFonts w:ascii="Verdana" w:hAnsi="Verdana"/>
          <w:color w:val="000000"/>
          <w:kern w:val="2"/>
          <w:sz w:val="18"/>
          <w:szCs w:val="18"/>
          <w:lang w:val="pl-PL"/>
        </w:rPr>
        <w:t>awcę;</w:t>
      </w:r>
    </w:p>
    <w:p w14:paraId="4D120079" w14:textId="58AF450B" w:rsidR="004953F7" w:rsidRPr="00C85D84"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C85D84">
        <w:rPr>
          <w:rFonts w:ascii="Verdana" w:hAnsi="Verdana"/>
          <w:color w:val="000000"/>
          <w:kern w:val="2"/>
          <w:sz w:val="18"/>
          <w:szCs w:val="18"/>
          <w:lang w:val="pl-PL"/>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t>
      </w:r>
      <w:r w:rsidR="000D2FB9" w:rsidRPr="00C85D84">
        <w:rPr>
          <w:rFonts w:ascii="Verdana" w:hAnsi="Verdana"/>
          <w:color w:val="000000"/>
          <w:kern w:val="2"/>
          <w:sz w:val="18"/>
          <w:szCs w:val="18"/>
          <w:lang w:val="pl-PL"/>
        </w:rPr>
        <w:t>Sprzed</w:t>
      </w:r>
      <w:r w:rsidRPr="00C85D84">
        <w:rPr>
          <w:rFonts w:ascii="Verdana" w:hAnsi="Verdana"/>
          <w:color w:val="000000"/>
          <w:kern w:val="2"/>
          <w:sz w:val="18"/>
          <w:szCs w:val="18"/>
          <w:lang w:val="pl-PL"/>
        </w:rPr>
        <w:t>awcę przedmiotu zamówienia bądź jego elementów;</w:t>
      </w:r>
    </w:p>
    <w:p w14:paraId="46A90922" w14:textId="0426002C"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 xml:space="preserve">Zmiana wysokości wynagrodzenia należnego </w:t>
      </w:r>
      <w:r w:rsidR="000D2FB9" w:rsidRPr="00C85D84">
        <w:rPr>
          <w:rFonts w:ascii="Verdana" w:hAnsi="Verdana"/>
          <w:color w:val="000000"/>
          <w:kern w:val="2"/>
          <w:sz w:val="18"/>
          <w:szCs w:val="18"/>
          <w:lang w:val="pl-PL"/>
        </w:rPr>
        <w:t>Sprzed</w:t>
      </w:r>
      <w:r w:rsidRPr="00C85D84">
        <w:rPr>
          <w:rFonts w:ascii="Verdana" w:hAnsi="Verdana"/>
          <w:color w:val="000000"/>
          <w:kern w:val="2"/>
          <w:sz w:val="18"/>
          <w:szCs w:val="18"/>
          <w:lang w:val="pl-PL"/>
        </w:rPr>
        <w:t>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DD03BC2" w14:textId="77777777"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W przypadku zmiany, o której mowa w ust. 3 lit. b), wartość wynagrodzenia netto nie zmieni się, a wartość wynagrodzenia brutto zostanie wyliczona na podstawie nowych przepisów.</w:t>
      </w:r>
    </w:p>
    <w:p w14:paraId="18917C96" w14:textId="2EC9E7D4"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 xml:space="preserve">Warunkiem dokonania zmian, o których mowa w ust. 3 jest złożenie przez stronę inicjującą zmianę wniosku zawierającego: opis propozycji zmian, uzasadnienie zmian, obliczenie kosztów zmian, jeżeli zmiana będzie miała wpływ na wynagrodzenie </w:t>
      </w:r>
      <w:r w:rsidR="000D2FB9" w:rsidRPr="00C85D84">
        <w:rPr>
          <w:rFonts w:ascii="Verdana" w:hAnsi="Verdana"/>
          <w:color w:val="000000"/>
          <w:kern w:val="2"/>
          <w:sz w:val="18"/>
          <w:szCs w:val="18"/>
          <w:lang w:val="pl-PL"/>
        </w:rPr>
        <w:t>Sprzed</w:t>
      </w:r>
      <w:r w:rsidRPr="00C85D84">
        <w:rPr>
          <w:rFonts w:ascii="Verdana" w:hAnsi="Verdana"/>
          <w:color w:val="000000"/>
          <w:kern w:val="2"/>
          <w:sz w:val="18"/>
          <w:szCs w:val="18"/>
          <w:lang w:val="pl-PL"/>
        </w:rPr>
        <w:t>awcy.</w:t>
      </w:r>
    </w:p>
    <w:p w14:paraId="20654AAE" w14:textId="77777777" w:rsidR="004953F7" w:rsidRPr="00C85D84" w:rsidRDefault="004953F7" w:rsidP="00226D65">
      <w:pPr>
        <w:pStyle w:val="Tekstpodstawowy"/>
        <w:spacing w:line="240" w:lineRule="auto"/>
        <w:ind w:right="-47"/>
        <w:jc w:val="center"/>
        <w:rPr>
          <w:rFonts w:ascii="Verdana" w:hAnsi="Verdana"/>
          <w:sz w:val="18"/>
          <w:szCs w:val="18"/>
        </w:rPr>
      </w:pPr>
    </w:p>
    <w:p w14:paraId="28796636" w14:textId="14CD0329" w:rsidR="004953F7" w:rsidRPr="00C85D84" w:rsidRDefault="004953F7" w:rsidP="00226D65">
      <w:pPr>
        <w:pStyle w:val="Tekstpodstawowy"/>
        <w:spacing w:line="240" w:lineRule="auto"/>
        <w:ind w:right="-47"/>
        <w:jc w:val="center"/>
        <w:rPr>
          <w:rFonts w:ascii="Verdana" w:hAnsi="Verdana"/>
          <w:sz w:val="18"/>
          <w:szCs w:val="18"/>
        </w:rPr>
      </w:pPr>
      <w:r w:rsidRPr="00C85D84">
        <w:rPr>
          <w:rFonts w:ascii="Verdana" w:hAnsi="Verdana"/>
          <w:b/>
          <w:bCs/>
          <w:sz w:val="18"/>
          <w:szCs w:val="18"/>
        </w:rPr>
        <w:t>§12</w:t>
      </w:r>
      <w:r w:rsidRPr="00C85D84">
        <w:rPr>
          <w:rFonts w:ascii="Verdana" w:eastAsia="SimSun" w:hAnsi="Verdana"/>
          <w:color w:val="000000"/>
          <w:kern w:val="2"/>
          <w:sz w:val="18"/>
          <w:szCs w:val="18"/>
        </w:rPr>
        <w:t xml:space="preserve">  </w:t>
      </w:r>
    </w:p>
    <w:p w14:paraId="5452FAA9" w14:textId="1FD0862D"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Strony zobowiązują się dokonać zmiany wysokości wynagrodzenia należnego </w:t>
      </w:r>
      <w:r w:rsidR="000D2FB9" w:rsidRPr="00C85D84">
        <w:rPr>
          <w:rFonts w:ascii="Verdana" w:hAnsi="Verdana"/>
          <w:sz w:val="18"/>
          <w:szCs w:val="18"/>
          <w:lang w:val="pl-PL"/>
        </w:rPr>
        <w:t>Sprzed</w:t>
      </w:r>
      <w:r w:rsidRPr="00C85D84">
        <w:rPr>
          <w:rFonts w:ascii="Verdana" w:hAnsi="Verdana"/>
          <w:sz w:val="18"/>
          <w:szCs w:val="18"/>
          <w:lang w:val="pl-PL"/>
        </w:rPr>
        <w:t>awcy, o</w:t>
      </w:r>
      <w:r w:rsidR="00FE1917" w:rsidRPr="00C85D84">
        <w:rPr>
          <w:rFonts w:ascii="Verdana" w:hAnsi="Verdana"/>
          <w:sz w:val="18"/>
          <w:szCs w:val="18"/>
          <w:lang w:val="pl-PL"/>
        </w:rPr>
        <w:t> </w:t>
      </w:r>
      <w:r w:rsidRPr="00C85D84">
        <w:rPr>
          <w:rFonts w:ascii="Verdana" w:hAnsi="Verdana"/>
          <w:sz w:val="18"/>
          <w:szCs w:val="18"/>
          <w:lang w:val="pl-PL"/>
        </w:rPr>
        <w:t xml:space="preserve">którym mowa w </w:t>
      </w:r>
      <w:bookmarkStart w:id="0" w:name="_Hlk68706308"/>
      <w:r w:rsidRPr="00C85D84">
        <w:rPr>
          <w:rFonts w:ascii="Verdana" w:hAnsi="Verdana"/>
          <w:sz w:val="18"/>
          <w:szCs w:val="18"/>
          <w:lang w:val="pl-PL"/>
        </w:rPr>
        <w:t xml:space="preserve">§ 3. Ust. 3 </w:t>
      </w:r>
      <w:bookmarkEnd w:id="0"/>
      <w:r w:rsidRPr="00C85D84">
        <w:rPr>
          <w:rFonts w:ascii="Verdana" w:hAnsi="Verdana"/>
          <w:sz w:val="18"/>
          <w:szCs w:val="18"/>
          <w:lang w:val="pl-PL"/>
        </w:rPr>
        <w:t>Umowy, w formie pisemnego aneksu, każdorazowo w przypadku wystąpienia jednej z następujących okoliczności:</w:t>
      </w:r>
    </w:p>
    <w:p w14:paraId="0E670575" w14:textId="77777777"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 xml:space="preserve">zmiany stawki podatku od towarów i usług </w:t>
      </w:r>
    </w:p>
    <w:p w14:paraId="214907BD" w14:textId="77777777"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zmiany wysokości minimalnego wynagrodzenia za pracę albo wysokości minimalnej stawki godzinowej, ustalonych na podstawie ustawy z dnia 10 października 2002 r. o minimalnym wynagrodzeniu za pracę,</w:t>
      </w:r>
    </w:p>
    <w:p w14:paraId="09BA93E9" w14:textId="77777777"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zmiany zasad podlegania ubezpieczeniom społecznym lub ubezpieczeniu zdrowotnemu lub wysokości stawki składki na ubezpieczenia społeczne lub ubezpieczenie zdrowotne,</w:t>
      </w:r>
    </w:p>
    <w:p w14:paraId="55C9189A" w14:textId="6E59271E"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lastRenderedPageBreak/>
        <w:t>zmiany zasad gromadzenia i wysokości wpłat do pracowniczych planów kapitałowych, o</w:t>
      </w:r>
      <w:r w:rsidR="00FE1917" w:rsidRPr="00C85D84">
        <w:rPr>
          <w:rFonts w:ascii="Verdana" w:hAnsi="Verdana"/>
          <w:sz w:val="18"/>
          <w:szCs w:val="18"/>
          <w:lang w:val="pl-PL"/>
        </w:rPr>
        <w:t> </w:t>
      </w:r>
      <w:r w:rsidRPr="00C85D84">
        <w:rPr>
          <w:rFonts w:ascii="Verdana" w:hAnsi="Verdana"/>
          <w:sz w:val="18"/>
          <w:szCs w:val="18"/>
          <w:lang w:val="pl-PL"/>
        </w:rPr>
        <w:t>których mowa w ustawie z dnia 4 października 2018 r. o pracowniczych planach kapitałowych (Dz.U. poz. 2215 oraz z 2019 r. poz. 1074 i 1572)</w:t>
      </w:r>
    </w:p>
    <w:p w14:paraId="1EC1A650" w14:textId="250099D2" w:rsidR="004953F7" w:rsidRPr="00C85D84" w:rsidRDefault="004953F7" w:rsidP="00226D65">
      <w:pPr>
        <w:pStyle w:val="Akapitzlist"/>
        <w:tabs>
          <w:tab w:val="left" w:pos="709"/>
        </w:tabs>
        <w:ind w:left="709" w:hanging="142"/>
        <w:jc w:val="both"/>
        <w:rPr>
          <w:rFonts w:ascii="Verdana" w:hAnsi="Verdana"/>
          <w:sz w:val="18"/>
          <w:szCs w:val="18"/>
          <w:lang w:val="pl-PL"/>
        </w:rPr>
      </w:pPr>
      <w:r w:rsidRPr="00C85D84">
        <w:rPr>
          <w:rFonts w:ascii="Verdana" w:hAnsi="Verdana"/>
          <w:sz w:val="18"/>
          <w:szCs w:val="18"/>
          <w:lang w:val="pl-PL"/>
        </w:rPr>
        <w:t>-</w:t>
      </w:r>
      <w:r w:rsidRPr="00C85D84">
        <w:rPr>
          <w:rFonts w:ascii="Verdana" w:hAnsi="Verdana"/>
          <w:sz w:val="18"/>
          <w:szCs w:val="18"/>
          <w:lang w:val="pl-PL"/>
        </w:rPr>
        <w:tab/>
        <w:t xml:space="preserve">na zasadach i w sposób określony w ust. 2-12, jeżeli zmiany te będą miały wpływ na koszty wykonania Umowy przez </w:t>
      </w:r>
      <w:r w:rsidR="000D2FB9" w:rsidRPr="00C85D84">
        <w:rPr>
          <w:rFonts w:ascii="Verdana" w:hAnsi="Verdana"/>
          <w:sz w:val="18"/>
          <w:szCs w:val="18"/>
          <w:lang w:val="pl-PL"/>
        </w:rPr>
        <w:t>Sprzed</w:t>
      </w:r>
      <w:r w:rsidRPr="00C85D84">
        <w:rPr>
          <w:rFonts w:ascii="Verdana" w:hAnsi="Verdana"/>
          <w:sz w:val="18"/>
          <w:szCs w:val="18"/>
          <w:lang w:val="pl-PL"/>
        </w:rPr>
        <w:t>awcę.</w:t>
      </w:r>
    </w:p>
    <w:p w14:paraId="061600CA" w14:textId="77777777"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 xml:space="preserve">zmiany ceny materiałów lub kosztów związanych z realizacją Zamówienia (w rozumieniu art. 439 ust. 4 </w:t>
      </w:r>
      <w:proofErr w:type="spellStart"/>
      <w:r w:rsidRPr="00C85D84">
        <w:rPr>
          <w:rFonts w:ascii="Verdana" w:hAnsi="Verdana"/>
          <w:sz w:val="18"/>
          <w:szCs w:val="18"/>
          <w:lang w:val="pl-PL"/>
        </w:rPr>
        <w:t>p.z.p</w:t>
      </w:r>
      <w:proofErr w:type="spellEnd"/>
      <w:r w:rsidRPr="00C85D84">
        <w:rPr>
          <w:rFonts w:ascii="Verdana" w:hAnsi="Verdana"/>
          <w:sz w:val="18"/>
          <w:szCs w:val="18"/>
          <w:lang w:val="pl-PL"/>
        </w:rPr>
        <w:t>.) , na zasadach opisanych w ust. 12 poniżej.</w:t>
      </w:r>
    </w:p>
    <w:p w14:paraId="152901EE" w14:textId="18DEC5C8"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Zmiana wysokości wynagrodzenia należnego </w:t>
      </w:r>
      <w:r w:rsidR="000D2FB9" w:rsidRPr="00C85D84">
        <w:rPr>
          <w:rFonts w:ascii="Verdana" w:hAnsi="Verdana"/>
          <w:sz w:val="18"/>
          <w:szCs w:val="18"/>
          <w:lang w:val="pl-PL"/>
        </w:rPr>
        <w:t>Sprzed</w:t>
      </w:r>
      <w:r w:rsidRPr="00C85D84">
        <w:rPr>
          <w:rFonts w:ascii="Verdana" w:hAnsi="Verdana"/>
          <w:sz w:val="18"/>
          <w:szCs w:val="18"/>
          <w:lang w:val="pl-PL"/>
        </w:rPr>
        <w:t>awcy w przypadku zaistnienia przesłanki, o</w:t>
      </w:r>
      <w:r w:rsidR="00FE1917" w:rsidRPr="00C85D84">
        <w:rPr>
          <w:rFonts w:ascii="Verdana" w:hAnsi="Verdana"/>
          <w:sz w:val="18"/>
          <w:szCs w:val="18"/>
          <w:lang w:val="pl-PL"/>
        </w:rPr>
        <w:t> </w:t>
      </w:r>
      <w:r w:rsidRPr="00C85D84">
        <w:rPr>
          <w:rFonts w:ascii="Verdana" w:hAnsi="Verdana"/>
          <w:sz w:val="18"/>
          <w:szCs w:val="18"/>
          <w:lang w:val="pl-PL"/>
        </w:rPr>
        <w:t xml:space="preserve">której mowa w ust. 1 pkt 1, z zastrzeżeniem art. 439 ust. 3 </w:t>
      </w:r>
      <w:proofErr w:type="spellStart"/>
      <w:r w:rsidRPr="00C85D84">
        <w:rPr>
          <w:rFonts w:ascii="Verdana" w:hAnsi="Verdana"/>
          <w:sz w:val="18"/>
          <w:szCs w:val="18"/>
          <w:lang w:val="pl-PL"/>
        </w:rPr>
        <w:t>Pzp</w:t>
      </w:r>
      <w:proofErr w:type="spellEnd"/>
      <w:r w:rsidRPr="00C85D84">
        <w:rPr>
          <w:rFonts w:ascii="Verdana" w:hAnsi="Verdana"/>
          <w:sz w:val="18"/>
          <w:szCs w:val="18"/>
          <w:lang w:val="pl-PL"/>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13BB1F2" w14:textId="77777777"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W przypadku zmiany, o której mowa w ust. 1 pkt 1, wartość wynagrodzenia netto nie zmieni się, a wartość wynagrodzenia brutto zostanie wyliczona na podstawie nowych przepisów.</w:t>
      </w:r>
    </w:p>
    <w:p w14:paraId="4A266A61" w14:textId="4D41B747"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Zmiana wysokości wynagrodzenia w przypadku zaistnienia przesłanki, o której mowa w ust. 1 pkt 2 lub 3, będzie obejmować wyłącznie część wynagrodzenia należnego </w:t>
      </w:r>
      <w:r w:rsidR="000D2FB9" w:rsidRPr="00C85D84">
        <w:rPr>
          <w:rFonts w:ascii="Verdana" w:hAnsi="Verdana"/>
          <w:sz w:val="18"/>
          <w:szCs w:val="18"/>
          <w:lang w:val="pl-PL"/>
        </w:rPr>
        <w:t>Sprzed</w:t>
      </w:r>
      <w:r w:rsidRPr="00C85D84">
        <w:rPr>
          <w:rFonts w:ascii="Verdana" w:hAnsi="Verdana"/>
          <w:sz w:val="18"/>
          <w:szCs w:val="18"/>
          <w:lang w:val="pl-PL"/>
        </w:rPr>
        <w:t>awcy, w</w:t>
      </w:r>
      <w:r w:rsidR="00FE1917" w:rsidRPr="00C85D84">
        <w:rPr>
          <w:rFonts w:ascii="Verdana" w:hAnsi="Verdana"/>
          <w:sz w:val="18"/>
          <w:szCs w:val="18"/>
          <w:lang w:val="pl-PL"/>
        </w:rPr>
        <w:t> </w:t>
      </w:r>
      <w:r w:rsidRPr="00C85D84">
        <w:rPr>
          <w:rFonts w:ascii="Verdana" w:hAnsi="Verdana"/>
          <w:sz w:val="18"/>
          <w:szCs w:val="18"/>
          <w:lang w:val="pl-PL"/>
        </w:rPr>
        <w:t xml:space="preserve">odniesieniu do której nastąpiła zmiana wysokości kosztów wykonania Umowy przez </w:t>
      </w:r>
      <w:r w:rsidR="000D2FB9" w:rsidRPr="00C85D84">
        <w:rPr>
          <w:rFonts w:ascii="Verdana" w:hAnsi="Verdana"/>
          <w:sz w:val="18"/>
          <w:szCs w:val="18"/>
          <w:lang w:val="pl-PL"/>
        </w:rPr>
        <w:t>Sprzed</w:t>
      </w:r>
      <w:r w:rsidRPr="00C85D84">
        <w:rPr>
          <w:rFonts w:ascii="Verdana" w:hAnsi="Verdana"/>
          <w:sz w:val="18"/>
          <w:szCs w:val="18"/>
          <w:lang w:val="pl-PL"/>
        </w:rPr>
        <w:t>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3ECBE06F" w14:textId="1EA1978B"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przypadku zmiany, o której mowa w ust. 1 pkt 2, wynagrodzenie </w:t>
      </w:r>
      <w:r w:rsidR="000D2FB9" w:rsidRPr="00C85D84">
        <w:rPr>
          <w:rFonts w:ascii="Verdana" w:hAnsi="Verdana"/>
          <w:sz w:val="18"/>
          <w:szCs w:val="18"/>
          <w:lang w:val="pl-PL"/>
        </w:rPr>
        <w:t>Sprzed</w:t>
      </w:r>
      <w:r w:rsidRPr="00C85D84">
        <w:rPr>
          <w:rFonts w:ascii="Verdana" w:hAnsi="Verdana"/>
          <w:sz w:val="18"/>
          <w:szCs w:val="18"/>
          <w:lang w:val="pl-PL"/>
        </w:rPr>
        <w:t xml:space="preserve">awcy ulegnie zmianie o kwotę odpowiadającą wzrostowi kosztu </w:t>
      </w:r>
      <w:r w:rsidR="000D2FB9" w:rsidRPr="00C85D84">
        <w:rPr>
          <w:rFonts w:ascii="Verdana" w:hAnsi="Verdana"/>
          <w:sz w:val="18"/>
          <w:szCs w:val="18"/>
          <w:lang w:val="pl-PL"/>
        </w:rPr>
        <w:t>Sprzed</w:t>
      </w:r>
      <w:r w:rsidRPr="00C85D84">
        <w:rPr>
          <w:rFonts w:ascii="Verdana" w:hAnsi="Verdana"/>
          <w:sz w:val="18"/>
          <w:szCs w:val="18"/>
          <w:lang w:val="pl-PL"/>
        </w:rPr>
        <w:t xml:space="preserve">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t>
      </w:r>
      <w:r w:rsidR="000D2FB9" w:rsidRPr="00C85D84">
        <w:rPr>
          <w:rFonts w:ascii="Verdana" w:hAnsi="Verdana"/>
          <w:sz w:val="18"/>
          <w:szCs w:val="18"/>
          <w:lang w:val="pl-PL"/>
        </w:rPr>
        <w:t>Sprzed</w:t>
      </w:r>
      <w:r w:rsidRPr="00C85D84">
        <w:rPr>
          <w:rFonts w:ascii="Verdana" w:hAnsi="Verdana"/>
          <w:sz w:val="18"/>
          <w:szCs w:val="18"/>
          <w:lang w:val="pl-PL"/>
        </w:rPr>
        <w:t>awcy będzie odnosić się wyłącznie do części wynagrodzenia Pracowników świadczących Usługi, o których mowa w zdaniu poprzedzającym, odpowiadającej zakresowi, w jakim wykonują oni prace bezpośrednio związane z realizacją przedmiotu Umowy.</w:t>
      </w:r>
    </w:p>
    <w:p w14:paraId="2E6DC9F5" w14:textId="64B7132E"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przypadku zmiany, o której mowa w ust. 1 pkt 3, wynagrodzenie </w:t>
      </w:r>
      <w:r w:rsidR="000D2FB9" w:rsidRPr="00C85D84">
        <w:rPr>
          <w:rFonts w:ascii="Verdana" w:hAnsi="Verdana"/>
          <w:sz w:val="18"/>
          <w:szCs w:val="18"/>
          <w:lang w:val="pl-PL"/>
        </w:rPr>
        <w:t>Sprzed</w:t>
      </w:r>
      <w:r w:rsidRPr="00C85D84">
        <w:rPr>
          <w:rFonts w:ascii="Verdana" w:hAnsi="Verdana"/>
          <w:sz w:val="18"/>
          <w:szCs w:val="18"/>
          <w:lang w:val="pl-PL"/>
        </w:rPr>
        <w:t xml:space="preserve">awcy ulegnie zmianie o kwotę odpowiadającą zmianie kosztu </w:t>
      </w:r>
      <w:r w:rsidR="000D2FB9" w:rsidRPr="00C85D84">
        <w:rPr>
          <w:rFonts w:ascii="Verdana" w:hAnsi="Verdana"/>
          <w:sz w:val="18"/>
          <w:szCs w:val="18"/>
          <w:lang w:val="pl-PL"/>
        </w:rPr>
        <w:t>Sprzed</w:t>
      </w:r>
      <w:r w:rsidRPr="00C85D84">
        <w:rPr>
          <w:rFonts w:ascii="Verdana" w:hAnsi="Verdana"/>
          <w:sz w:val="18"/>
          <w:szCs w:val="18"/>
          <w:lang w:val="pl-PL"/>
        </w:rPr>
        <w:t xml:space="preserve">awcy ponoszonego w związku z wypłatą wynagrodzenia Pracownikom świadczącym Usługi. Kwota odpowiadająca zmianie kosztu </w:t>
      </w:r>
      <w:r w:rsidR="000D2FB9" w:rsidRPr="00C85D84">
        <w:rPr>
          <w:rFonts w:ascii="Verdana" w:hAnsi="Verdana"/>
          <w:sz w:val="18"/>
          <w:szCs w:val="18"/>
          <w:lang w:val="pl-PL"/>
        </w:rPr>
        <w:t>Sprzed</w:t>
      </w:r>
      <w:r w:rsidRPr="00C85D84">
        <w:rPr>
          <w:rFonts w:ascii="Verdana" w:hAnsi="Verdana"/>
          <w:sz w:val="18"/>
          <w:szCs w:val="18"/>
          <w:lang w:val="pl-PL"/>
        </w:rPr>
        <w:t>awcy będzie odnosić się wyłącznie do części wynagrodzenia Pracowników Świadczących Usługi, o których mowa w zdaniu poprzedzającym, odpowiadającej zakresowi, w jakim wykonują oni prace bezpośrednio związane z realizacją przedmiotu Umowy.</w:t>
      </w:r>
    </w:p>
    <w:p w14:paraId="44E9885B" w14:textId="53EA6DF4"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celu zawarcia aneksu, o którym mowa w ust. 1, każda ze Stron może wystąpić do drugiej Strony z wnioskiem o dokonanie zmiany wysokości wynagrodzenia należnego </w:t>
      </w:r>
      <w:r w:rsidR="000D2FB9" w:rsidRPr="00C85D84">
        <w:rPr>
          <w:rFonts w:ascii="Verdana" w:hAnsi="Verdana"/>
          <w:sz w:val="18"/>
          <w:szCs w:val="18"/>
          <w:lang w:val="pl-PL"/>
        </w:rPr>
        <w:t>Sprzed</w:t>
      </w:r>
      <w:r w:rsidRPr="00C85D84">
        <w:rPr>
          <w:rFonts w:ascii="Verdana" w:hAnsi="Verdana"/>
          <w:sz w:val="18"/>
          <w:szCs w:val="18"/>
          <w:lang w:val="pl-PL"/>
        </w:rPr>
        <w:t xml:space="preserve">awcy, wraz z uzasadnieniem zawierającym w szczególności szczegółowe wyliczenie całkowitej kwoty, o jaką wynagrodzenie </w:t>
      </w:r>
      <w:r w:rsidR="000D2FB9" w:rsidRPr="00C85D84">
        <w:rPr>
          <w:rFonts w:ascii="Verdana" w:hAnsi="Verdana"/>
          <w:sz w:val="18"/>
          <w:szCs w:val="18"/>
          <w:lang w:val="pl-PL"/>
        </w:rPr>
        <w:t>Sprzed</w:t>
      </w:r>
      <w:r w:rsidRPr="00C85D84">
        <w:rPr>
          <w:rFonts w:ascii="Verdana" w:hAnsi="Verdana"/>
          <w:sz w:val="18"/>
          <w:szCs w:val="18"/>
          <w:lang w:val="pl-PL"/>
        </w:rPr>
        <w:t xml:space="preserve">awcy powinno ulec zmianie, oraz wskazaniem daty, od której nastąpiła bądź nastąpi zmiana wysokości kosztów wykonania Umowy uzasadniająca zmianę wysokości wynagrodzenia należnego </w:t>
      </w:r>
      <w:r w:rsidR="008F0D4E" w:rsidRPr="00C85D84">
        <w:rPr>
          <w:rFonts w:ascii="Verdana" w:hAnsi="Verdana"/>
          <w:sz w:val="18"/>
          <w:szCs w:val="18"/>
          <w:lang w:val="pl-PL"/>
        </w:rPr>
        <w:t>Sprzedawcy</w:t>
      </w:r>
      <w:r w:rsidRPr="00C85D84">
        <w:rPr>
          <w:rFonts w:ascii="Verdana" w:hAnsi="Verdana"/>
          <w:sz w:val="18"/>
          <w:szCs w:val="18"/>
          <w:lang w:val="pl-PL"/>
        </w:rPr>
        <w:t xml:space="preserve">. </w:t>
      </w:r>
    </w:p>
    <w:p w14:paraId="4E20E86B" w14:textId="2AD6F1ED"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przypadku zmian, o których mowa w ust. 1 pkt 2, pkt 3 lub pkt 4, jeżeli z wnioskiem występuje </w:t>
      </w:r>
      <w:r w:rsidR="000D2FB9" w:rsidRPr="00C85D84">
        <w:rPr>
          <w:rFonts w:ascii="Verdana" w:hAnsi="Verdana"/>
          <w:sz w:val="18"/>
          <w:szCs w:val="18"/>
          <w:lang w:val="pl-PL"/>
        </w:rPr>
        <w:t>Sprzed</w:t>
      </w:r>
      <w:r w:rsidRPr="00C85D84">
        <w:rPr>
          <w:rFonts w:ascii="Verdana" w:hAnsi="Verdana"/>
          <w:sz w:val="18"/>
          <w:szCs w:val="18"/>
          <w:lang w:val="pl-PL"/>
        </w:rPr>
        <w:t>awca, jest on zobowiązany dołączyć do wniosku dokumenty, z których będzie wynikać, w jakim zakresie zmiany te mają wpływ na koszty wykonania Umowy, w</w:t>
      </w:r>
      <w:r w:rsidR="00FE1917" w:rsidRPr="00C85D84">
        <w:rPr>
          <w:rFonts w:ascii="Verdana" w:hAnsi="Verdana"/>
          <w:sz w:val="18"/>
          <w:szCs w:val="18"/>
          <w:lang w:val="pl-PL"/>
        </w:rPr>
        <w:t> </w:t>
      </w:r>
      <w:r w:rsidRPr="00C85D84">
        <w:rPr>
          <w:rFonts w:ascii="Verdana" w:hAnsi="Verdana"/>
          <w:sz w:val="18"/>
          <w:szCs w:val="18"/>
          <w:lang w:val="pl-PL"/>
        </w:rPr>
        <w:t>szczególności:</w:t>
      </w:r>
    </w:p>
    <w:p w14:paraId="5F813726" w14:textId="77777777" w:rsidR="004953F7" w:rsidRPr="00C85D84" w:rsidRDefault="004953F7" w:rsidP="00226D65">
      <w:pPr>
        <w:tabs>
          <w:tab w:val="left" w:pos="570"/>
        </w:tabs>
        <w:ind w:left="567" w:hanging="283"/>
        <w:jc w:val="both"/>
        <w:rPr>
          <w:rFonts w:ascii="Verdana" w:hAnsi="Verdana"/>
          <w:sz w:val="18"/>
          <w:szCs w:val="18"/>
          <w:lang w:val="pl-PL"/>
        </w:rPr>
      </w:pPr>
      <w:r w:rsidRPr="00C85D84">
        <w:rPr>
          <w:rFonts w:ascii="Verdana" w:hAnsi="Verdana"/>
          <w:sz w:val="18"/>
          <w:szCs w:val="18"/>
          <w:lang w:val="pl-PL"/>
        </w:rPr>
        <w:t>1)</w:t>
      </w:r>
      <w:r w:rsidRPr="00C85D84">
        <w:rPr>
          <w:rFonts w:ascii="Verdana" w:hAnsi="Verdana"/>
          <w:sz w:val="18"/>
          <w:szCs w:val="18"/>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B2D8451" w14:textId="4CCFC5AD" w:rsidR="004953F7" w:rsidRPr="00C85D84" w:rsidRDefault="004953F7" w:rsidP="00226D65">
      <w:pPr>
        <w:tabs>
          <w:tab w:val="left" w:pos="570"/>
        </w:tabs>
        <w:ind w:left="567" w:hanging="283"/>
        <w:jc w:val="both"/>
        <w:rPr>
          <w:rFonts w:ascii="Verdana" w:hAnsi="Verdana"/>
          <w:sz w:val="18"/>
          <w:szCs w:val="18"/>
          <w:lang w:val="pl-PL"/>
        </w:rPr>
      </w:pPr>
      <w:r w:rsidRPr="00C85D84">
        <w:rPr>
          <w:rFonts w:ascii="Verdana" w:hAnsi="Verdana"/>
          <w:sz w:val="18"/>
          <w:szCs w:val="18"/>
          <w:lang w:val="pl-PL"/>
        </w:rPr>
        <w:t>2)</w:t>
      </w:r>
      <w:r w:rsidRPr="00C85D84">
        <w:rPr>
          <w:rFonts w:ascii="Verdana" w:hAnsi="Verdana"/>
          <w:sz w:val="18"/>
          <w:szCs w:val="18"/>
          <w:lang w:val="pl-PL"/>
        </w:rPr>
        <w:tab/>
        <w:t xml:space="preserve">pisemne zestawienie wynagrodzeń (zarówno przed jak i po zmianie) Pracowników świadczących Usługi, wraz z kwotami składek uiszczanych do Zakładu Ubezpieczeń Społecznych/Kasy Rolniczego Ubezpieczenia Społecznego w części finansowanej przez </w:t>
      </w:r>
      <w:r w:rsidR="000D2FB9" w:rsidRPr="00C85D84">
        <w:rPr>
          <w:rFonts w:ascii="Verdana" w:hAnsi="Verdana"/>
          <w:sz w:val="18"/>
          <w:szCs w:val="18"/>
          <w:lang w:val="pl-PL"/>
        </w:rPr>
        <w:t>Sprzed</w:t>
      </w:r>
      <w:r w:rsidRPr="00C85D84">
        <w:rPr>
          <w:rFonts w:ascii="Verdana" w:hAnsi="Verdana"/>
          <w:sz w:val="18"/>
          <w:szCs w:val="18"/>
          <w:lang w:val="pl-PL"/>
        </w:rPr>
        <w:t>awcę, z określeniem zakresu (części etatu), w jakim wykonują oni prace bezpośrednio związane z realizacją przedmiotu Umowy oraz części wynagrodzenia odpowiadającej temu zakresowi - w przypadku zmiany, o której mowa w ust. 1 pkt 3.</w:t>
      </w:r>
    </w:p>
    <w:p w14:paraId="1C3A1DA0" w14:textId="447D46C8"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przypadku zmiany, o której mowa w ust. 1 pkt 3, jeżeli z wnioskiem występuje </w:t>
      </w:r>
      <w:r w:rsidR="006B72D7" w:rsidRPr="00C85D84">
        <w:rPr>
          <w:rFonts w:ascii="Verdana" w:hAnsi="Verdana"/>
          <w:sz w:val="18"/>
          <w:szCs w:val="18"/>
          <w:lang w:val="pl-PL"/>
        </w:rPr>
        <w:t>Kupu</w:t>
      </w:r>
      <w:r w:rsidRPr="00C85D84">
        <w:rPr>
          <w:rFonts w:ascii="Verdana" w:hAnsi="Verdana"/>
          <w:sz w:val="18"/>
          <w:szCs w:val="18"/>
          <w:lang w:val="pl-PL"/>
        </w:rPr>
        <w:t xml:space="preserve">jący, jest on uprawniony do zobowiązania </w:t>
      </w:r>
      <w:r w:rsidR="000D2FB9" w:rsidRPr="00C85D84">
        <w:rPr>
          <w:rFonts w:ascii="Verdana" w:hAnsi="Verdana"/>
          <w:sz w:val="18"/>
          <w:szCs w:val="18"/>
          <w:lang w:val="pl-PL"/>
        </w:rPr>
        <w:t>Sprzed</w:t>
      </w:r>
      <w:r w:rsidRPr="00C85D84">
        <w:rPr>
          <w:rFonts w:ascii="Verdana" w:hAnsi="Verdana"/>
          <w:sz w:val="18"/>
          <w:szCs w:val="18"/>
          <w:lang w:val="pl-PL"/>
        </w:rPr>
        <w:t>awcy do przedstawienia w wyznaczonym terminie, nie krótszym niż 10 dni roboczych, dokumentów, z których będzie wynikać w jakim zakresie zmiana ta ma wpływ na koszty wykonania Umowy, w tym pisemnego zestawienia wynagrodzeń, o którym mowa w ust. 8 pkt 2.</w:t>
      </w:r>
    </w:p>
    <w:p w14:paraId="7C8F42E3" w14:textId="60337761"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 xml:space="preserve">W terminie 10 dni roboczych od dnia przekazania wniosku, o którym mowa w ust. 7, Strona, która otrzymała wniosek, przekaże drugiej Stronie informację o zakresie, w jakim zatwierdza wniosek oraz wskaże kwotę, o którą wynagrodzenie należne </w:t>
      </w:r>
      <w:r w:rsidR="000D2FB9" w:rsidRPr="00C85D84">
        <w:rPr>
          <w:rFonts w:ascii="Verdana" w:hAnsi="Verdana"/>
          <w:sz w:val="18"/>
          <w:szCs w:val="18"/>
          <w:lang w:val="pl-PL"/>
        </w:rPr>
        <w:t>Sprzed</w:t>
      </w:r>
      <w:r w:rsidRPr="00C85D84">
        <w:rPr>
          <w:rFonts w:ascii="Verdana" w:hAnsi="Verdana"/>
          <w:sz w:val="18"/>
          <w:szCs w:val="18"/>
          <w:lang w:val="pl-PL"/>
        </w:rPr>
        <w:t>awcy powinno ulec zmianie, albo informację o niezatwierdzeniu wniosku wraz z uzasadnieniem.</w:t>
      </w:r>
    </w:p>
    <w:p w14:paraId="1F05EE69" w14:textId="1630EBE6"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lastRenderedPageBreak/>
        <w:t>W przypadku otrzymania przez Stronę informacji o niezatwierdzeniu wniosku lub częściowym zatwierdzeniu wniosku, Strona ta może ponownie wystąpić z wnioskiem, o którym mowa w</w:t>
      </w:r>
      <w:r w:rsidR="00FE1917" w:rsidRPr="00C85D84">
        <w:rPr>
          <w:rFonts w:ascii="Verdana" w:hAnsi="Verdana"/>
          <w:sz w:val="18"/>
          <w:szCs w:val="18"/>
          <w:lang w:val="pl-PL"/>
        </w:rPr>
        <w:t> </w:t>
      </w:r>
      <w:r w:rsidRPr="00C85D84">
        <w:rPr>
          <w:rFonts w:ascii="Verdana" w:hAnsi="Verdana"/>
          <w:sz w:val="18"/>
          <w:szCs w:val="18"/>
          <w:lang w:val="pl-PL"/>
        </w:rPr>
        <w:t>ust. 7. W takim przypadku przepisy ust. 8-10 oraz 12 stosuje się odpowiednio.</w:t>
      </w:r>
    </w:p>
    <w:p w14:paraId="4197F402" w14:textId="77777777"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 xml:space="preserve">W przypadku zmiany, o której mowa w ust. 1 pkt 5  Strony przewidują możliwość zmiany poziomu maksymalnego wynagrodzenia, o którym mowa w </w:t>
      </w:r>
      <w:bookmarkStart w:id="1" w:name="_Hlk99539811"/>
      <w:r w:rsidRPr="00C85D84">
        <w:rPr>
          <w:rFonts w:ascii="Verdana" w:hAnsi="Verdana"/>
          <w:sz w:val="18"/>
          <w:szCs w:val="18"/>
          <w:lang w:val="pl-PL"/>
        </w:rPr>
        <w:t xml:space="preserve">§ 8 ust. 1 </w:t>
      </w:r>
      <w:bookmarkEnd w:id="1"/>
      <w:r w:rsidRPr="00C85D84">
        <w:rPr>
          <w:rFonts w:ascii="Verdana" w:hAnsi="Verdana"/>
          <w:sz w:val="18"/>
          <w:szCs w:val="18"/>
          <w:lang w:val="pl-PL"/>
        </w:rPr>
        <w:t>Umowy w związku ze zmianami cen materiałów lub kosztów związanych z realizacją przedmiotu umowy (dalej jako waloryzacja wynagrodzenia), z zastrzeżeniem, że:</w:t>
      </w:r>
    </w:p>
    <w:p w14:paraId="7D78BD99" w14:textId="77777777"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eastAsia="zh-CN"/>
        </w:rPr>
      </w:pPr>
      <w:r w:rsidRPr="00C85D84">
        <w:rPr>
          <w:rFonts w:ascii="Verdana" w:hAnsi="Verdana"/>
          <w:sz w:val="18"/>
          <w:szCs w:val="18"/>
          <w:lang w:val="pl-PL"/>
        </w:rPr>
        <w:t>przez zmianę wysokości wynagrodzenia rozumie się jego podwyższenie, jak i obniżenie;</w:t>
      </w:r>
    </w:p>
    <w:p w14:paraId="1C0EA4B9" w14:textId="35338D5A"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C85D84">
        <w:rPr>
          <w:rFonts w:ascii="Verdana" w:hAnsi="Verdana"/>
          <w:sz w:val="18"/>
          <w:szCs w:val="18"/>
          <w:lang w:val="pl-PL"/>
        </w:rPr>
        <w:t>miernikiem zmiany kosztów będzie miesięczny wskaźnik cen towarów</w:t>
      </w:r>
      <w:r w:rsidR="00FE1917" w:rsidRPr="00C85D84">
        <w:rPr>
          <w:rFonts w:ascii="Verdana" w:hAnsi="Verdana"/>
          <w:sz w:val="18"/>
          <w:szCs w:val="18"/>
          <w:lang w:val="pl-PL"/>
        </w:rPr>
        <w:t xml:space="preserve"> </w:t>
      </w:r>
      <w:r w:rsidRPr="00C85D84">
        <w:rPr>
          <w:rFonts w:ascii="Verdana" w:hAnsi="Verdana"/>
          <w:sz w:val="18"/>
          <w:szCs w:val="18"/>
          <w:lang w:val="pl-PL"/>
        </w:rPr>
        <w:t>i</w:t>
      </w:r>
      <w:r w:rsidR="00FE1917" w:rsidRPr="00C85D84">
        <w:rPr>
          <w:rFonts w:ascii="Verdana" w:hAnsi="Verdana"/>
          <w:sz w:val="18"/>
          <w:szCs w:val="18"/>
          <w:lang w:val="pl-PL"/>
        </w:rPr>
        <w:t xml:space="preserve"> </w:t>
      </w:r>
      <w:r w:rsidRPr="00C85D84">
        <w:rPr>
          <w:rFonts w:ascii="Verdana" w:hAnsi="Verdana"/>
          <w:sz w:val="18"/>
          <w:szCs w:val="18"/>
          <w:lang w:val="pl-PL"/>
        </w:rPr>
        <w:t>usług konsumpcyjnych ogłaszany przez Główny Urząd Statystyczny, określony w tabeli miesięcznych wskaźników cen towarów i usług konsumpcyjnych, liczony jako 100 = analogiczny miesiąc poprzedniego roku.</w:t>
      </w:r>
      <w:r w:rsidRPr="00C85D84">
        <w:rPr>
          <w:rFonts w:ascii="Verdana" w:hAnsi="Verdana"/>
          <w:sz w:val="18"/>
          <w:szCs w:val="18"/>
          <w:lang w:val="pl-PL"/>
        </w:rPr>
        <w:tab/>
      </w:r>
    </w:p>
    <w:p w14:paraId="78D216B5" w14:textId="2CAF303F"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C85D84">
        <w:rPr>
          <w:rFonts w:ascii="Verdana" w:hAnsi="Verdana"/>
          <w:sz w:val="18"/>
          <w:szCs w:val="18"/>
          <w:lang w:val="pl-PL"/>
        </w:rPr>
        <w:t xml:space="preserve">waloryzacja wynagrodzenia </w:t>
      </w:r>
      <w:r w:rsidR="006B72D7" w:rsidRPr="00C85D84">
        <w:rPr>
          <w:rFonts w:ascii="Verdana" w:hAnsi="Verdana"/>
          <w:sz w:val="18"/>
          <w:szCs w:val="18"/>
          <w:lang w:val="pl-PL"/>
        </w:rPr>
        <w:t>Sprzed</w:t>
      </w:r>
      <w:r w:rsidRPr="00C85D84">
        <w:rPr>
          <w:rFonts w:ascii="Verdana" w:hAnsi="Verdana"/>
          <w:sz w:val="18"/>
          <w:szCs w:val="18"/>
          <w:lang w:val="pl-PL"/>
        </w:rPr>
        <w:t xml:space="preserve">awcy w oparciu o wskaźnik podany w lit. b) może być dokonana raz w roku, nie wcześniej niż po upływie 12 </w:t>
      </w:r>
      <w:r w:rsidR="00226D65" w:rsidRPr="00C85D84">
        <w:rPr>
          <w:rFonts w:ascii="Verdana" w:hAnsi="Verdana"/>
          <w:sz w:val="18"/>
          <w:szCs w:val="18"/>
          <w:lang w:val="pl-PL"/>
        </w:rPr>
        <w:t xml:space="preserve">pełnych miesięcy obowiązywania </w:t>
      </w:r>
      <w:r w:rsidRPr="00C85D84">
        <w:rPr>
          <w:rFonts w:ascii="Verdana" w:hAnsi="Verdana"/>
          <w:sz w:val="18"/>
          <w:szCs w:val="18"/>
          <w:lang w:val="pl-PL"/>
        </w:rPr>
        <w:t>Umowy;</w:t>
      </w:r>
    </w:p>
    <w:p w14:paraId="2EBE253A" w14:textId="77777777"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C85D84">
        <w:rPr>
          <w:rFonts w:ascii="Verdana" w:hAnsi="Verdana"/>
          <w:sz w:val="18"/>
          <w:szCs w:val="18"/>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4FA6E521" w14:textId="6CC6FC65"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C85D84">
        <w:rPr>
          <w:rFonts w:ascii="Verdana" w:hAnsi="Verdana"/>
          <w:sz w:val="18"/>
          <w:szCs w:val="18"/>
          <w:lang w:val="pl-PL"/>
        </w:rPr>
        <w:t xml:space="preserve">łączna maksymalna wartość zmiany wynagrodzenia w efekcie zastosowania postanowień dotyczących w/w waloryzacji, nie może przekroczyć 10 % wysokości wynagrodzenia </w:t>
      </w:r>
      <w:r w:rsidR="006B72D7" w:rsidRPr="00C85D84">
        <w:rPr>
          <w:rFonts w:ascii="Verdana" w:hAnsi="Verdana"/>
          <w:sz w:val="18"/>
          <w:szCs w:val="18"/>
          <w:lang w:val="pl-PL"/>
        </w:rPr>
        <w:t>Sprzed</w:t>
      </w:r>
      <w:r w:rsidRPr="00C85D84">
        <w:rPr>
          <w:rFonts w:ascii="Verdana" w:hAnsi="Verdana"/>
          <w:sz w:val="18"/>
          <w:szCs w:val="18"/>
          <w:lang w:val="pl-PL"/>
        </w:rPr>
        <w:t>awcy, o którym mowa w § 3 ust. 3 Umowy.</w:t>
      </w:r>
    </w:p>
    <w:p w14:paraId="50B112A1" w14:textId="77777777"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Zmiana wynagrodzenia, może zostać wprowadzona na wniosek Stron, zgodnie z poniższymi zasadami:</w:t>
      </w:r>
    </w:p>
    <w:p w14:paraId="34249D0E" w14:textId="011B7B96"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waloryzacja wynagrodzenia </w:t>
      </w:r>
      <w:r w:rsidR="006B72D7" w:rsidRPr="00C85D84">
        <w:rPr>
          <w:rFonts w:ascii="Verdana" w:hAnsi="Verdana"/>
          <w:sz w:val="18"/>
          <w:szCs w:val="18"/>
          <w:lang w:val="pl-PL"/>
        </w:rPr>
        <w:t>Sprzed</w:t>
      </w:r>
      <w:r w:rsidRPr="00C85D84">
        <w:rPr>
          <w:rFonts w:ascii="Verdana" w:hAnsi="Verdana"/>
          <w:sz w:val="18"/>
          <w:szCs w:val="18"/>
          <w:lang w:val="pl-PL"/>
        </w:rPr>
        <w:t xml:space="preserve">awcy będzie dotyczyła tylko niezrealizowanej części zamówienia, </w:t>
      </w:r>
    </w:p>
    <w:p w14:paraId="7BA9F182" w14:textId="7DC975A1" w:rsidR="004953F7" w:rsidRPr="00C85D84" w:rsidRDefault="008F0D4E"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Sprzedawca</w:t>
      </w:r>
      <w:r w:rsidR="004953F7" w:rsidRPr="00C85D84">
        <w:rPr>
          <w:rFonts w:ascii="Verdana" w:hAnsi="Verdana"/>
          <w:sz w:val="18"/>
          <w:szCs w:val="18"/>
          <w:lang w:val="pl-PL"/>
        </w:rPr>
        <w:t xml:space="preserve"> wskazuje wielkość procentową zwiększenia wynagrodzenia, nieprzekraczającą wielkości przyjętego wskaźnika, wraz z kalkulacjami obrazującymi, w jakim stopniu zmiana cen materiałów lub kosztów wpłynęła na zwiększenie kosztów realizacji umowy.</w:t>
      </w:r>
    </w:p>
    <w:p w14:paraId="41A2F6BF" w14:textId="0C34EC4B"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 przypadku wykazania przez </w:t>
      </w:r>
      <w:r w:rsidR="006B72D7" w:rsidRPr="00C85D84">
        <w:rPr>
          <w:rFonts w:ascii="Verdana" w:hAnsi="Verdana"/>
          <w:sz w:val="18"/>
          <w:szCs w:val="18"/>
          <w:lang w:val="pl-PL"/>
        </w:rPr>
        <w:t>Sprzed</w:t>
      </w:r>
      <w:r w:rsidRPr="00C85D84">
        <w:rPr>
          <w:rFonts w:ascii="Verdana" w:hAnsi="Verdana"/>
          <w:sz w:val="18"/>
          <w:szCs w:val="18"/>
          <w:lang w:val="pl-PL"/>
        </w:rPr>
        <w:t xml:space="preserve">awcę, iż zmiana cen materiałów lub kosztów realizacji umowy jest niższa niż wskaźnik waloryzacji o którym mowa w ust. 1 lit. b), wynagrodzenie zostanie zwaloryzowane do wysokości określonej we wniosku.  </w:t>
      </w:r>
    </w:p>
    <w:p w14:paraId="23E0D43B" w14:textId="45602C06"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 przypadku wykazania przez </w:t>
      </w:r>
      <w:r w:rsidR="006B72D7" w:rsidRPr="00C85D84">
        <w:rPr>
          <w:rFonts w:ascii="Verdana" w:hAnsi="Verdana"/>
          <w:sz w:val="18"/>
          <w:szCs w:val="18"/>
          <w:lang w:val="pl-PL"/>
        </w:rPr>
        <w:t>Sprzed</w:t>
      </w:r>
      <w:r w:rsidRPr="00C85D84">
        <w:rPr>
          <w:rFonts w:ascii="Verdana" w:hAnsi="Verdana"/>
          <w:sz w:val="18"/>
          <w:szCs w:val="18"/>
          <w:lang w:val="pl-PL"/>
        </w:rPr>
        <w:t>awcę, iż zmiana cen materiałów lub kosztów realizacji umowy jest wyższa niż wskaźnik waloryzacji, o którym mowa w ust. 1 lit. b), wynagrodzenie zostanie zwaloryzowane maksymalnie do w</w:t>
      </w:r>
      <w:r w:rsidR="00226D65" w:rsidRPr="00C85D84">
        <w:rPr>
          <w:rFonts w:ascii="Verdana" w:hAnsi="Verdana"/>
          <w:sz w:val="18"/>
          <w:szCs w:val="18"/>
          <w:lang w:val="pl-PL"/>
        </w:rPr>
        <w:t>ysokości wskaźnika waloryzacji.</w:t>
      </w:r>
    </w:p>
    <w:p w14:paraId="033AA2EB" w14:textId="4CAE65C2"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 przypadku wniosku  złożonego przez </w:t>
      </w:r>
      <w:r w:rsidR="006B72D7" w:rsidRPr="00C85D84">
        <w:rPr>
          <w:rFonts w:ascii="Verdana" w:hAnsi="Verdana"/>
          <w:sz w:val="18"/>
          <w:szCs w:val="18"/>
          <w:lang w:val="pl-PL"/>
        </w:rPr>
        <w:t>Sprzed</w:t>
      </w:r>
      <w:r w:rsidRPr="00C85D84">
        <w:rPr>
          <w:rFonts w:ascii="Verdana" w:hAnsi="Verdana"/>
          <w:sz w:val="18"/>
          <w:szCs w:val="18"/>
          <w:lang w:val="pl-PL"/>
        </w:rPr>
        <w:t xml:space="preserve">awcę, </w:t>
      </w:r>
      <w:r w:rsidR="006B72D7" w:rsidRPr="00C85D84">
        <w:rPr>
          <w:rFonts w:ascii="Verdana" w:hAnsi="Verdana"/>
          <w:sz w:val="18"/>
          <w:szCs w:val="18"/>
          <w:lang w:val="pl-PL"/>
        </w:rPr>
        <w:t>Kupuj</w:t>
      </w:r>
      <w:r w:rsidRPr="00C85D84">
        <w:rPr>
          <w:rFonts w:ascii="Verdana" w:hAnsi="Verdana"/>
          <w:sz w:val="18"/>
          <w:szCs w:val="18"/>
          <w:lang w:val="pl-PL"/>
        </w:rPr>
        <w:t>ący, w terminie 14 dni od dnia złożenia wniosku, dokona jego oceny  i podejmie decyzję o ewentualnej zmianie wysokości wynagrodzenia lub</w:t>
      </w:r>
      <w:r w:rsidR="00531742" w:rsidRPr="00C85D84">
        <w:rPr>
          <w:rFonts w:ascii="Verdana" w:hAnsi="Verdana"/>
          <w:sz w:val="18"/>
          <w:szCs w:val="18"/>
          <w:lang w:val="pl-PL"/>
        </w:rPr>
        <w:t xml:space="preserve"> </w:t>
      </w:r>
      <w:r w:rsidRPr="00C85D84">
        <w:rPr>
          <w:rFonts w:ascii="Verdana" w:hAnsi="Verdana"/>
          <w:sz w:val="18"/>
          <w:szCs w:val="18"/>
          <w:lang w:val="pl-PL"/>
        </w:rPr>
        <w:t>odmówi wprowadzania zmiany, przedstawiając swoje stanowisko lub może zażądać dodatkowych wyjaśnień lub dokumentów. Warunkiem dokonania zmiany będzie wykazanie, że zmiana cen materiałów lub kosztów związanych z</w:t>
      </w:r>
      <w:r w:rsidR="00FE1917" w:rsidRPr="00C85D84">
        <w:rPr>
          <w:rFonts w:ascii="Verdana" w:hAnsi="Verdana"/>
          <w:sz w:val="18"/>
          <w:szCs w:val="18"/>
          <w:lang w:val="pl-PL"/>
        </w:rPr>
        <w:t> </w:t>
      </w:r>
      <w:r w:rsidRPr="00C85D84">
        <w:rPr>
          <w:rFonts w:ascii="Verdana" w:hAnsi="Verdana"/>
          <w:sz w:val="18"/>
          <w:szCs w:val="18"/>
          <w:lang w:val="pl-PL"/>
        </w:rPr>
        <w:t>realizacją umowy miała faktyczny wpływ na koszty wykonania przedmiotu umowy.</w:t>
      </w:r>
    </w:p>
    <w:p w14:paraId="7B88CFC8" w14:textId="2870BBE6"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 przypadku wniosku  złożonego przez </w:t>
      </w:r>
      <w:r w:rsidR="006B72D7" w:rsidRPr="00C85D84">
        <w:rPr>
          <w:rFonts w:ascii="Verdana" w:hAnsi="Verdana"/>
          <w:sz w:val="18"/>
          <w:szCs w:val="18"/>
          <w:lang w:val="pl-PL"/>
        </w:rPr>
        <w:t>Kupu</w:t>
      </w:r>
      <w:r w:rsidRPr="00C85D84">
        <w:rPr>
          <w:rFonts w:ascii="Verdana" w:hAnsi="Verdana"/>
          <w:sz w:val="18"/>
          <w:szCs w:val="18"/>
          <w:lang w:val="pl-PL"/>
        </w:rPr>
        <w:t xml:space="preserve">jącego, </w:t>
      </w:r>
      <w:r w:rsidR="006B72D7" w:rsidRPr="00C85D84">
        <w:rPr>
          <w:rFonts w:ascii="Verdana" w:hAnsi="Verdana"/>
          <w:sz w:val="18"/>
          <w:szCs w:val="18"/>
          <w:lang w:val="pl-PL"/>
        </w:rPr>
        <w:t>Kupuj</w:t>
      </w:r>
      <w:r w:rsidRPr="00C85D84">
        <w:rPr>
          <w:rFonts w:ascii="Verdana" w:hAnsi="Verdana"/>
          <w:sz w:val="18"/>
          <w:szCs w:val="18"/>
          <w:lang w:val="pl-PL"/>
        </w:rPr>
        <w:t xml:space="preserve">ący wskazuje wielkość procentową obniżenia wynagrodzenia, nieprzekraczającą wielkości przyjętego wskaźnika. </w:t>
      </w:r>
    </w:p>
    <w:p w14:paraId="4A9837A0" w14:textId="0CB72137" w:rsidR="004953F7" w:rsidRPr="00C85D84" w:rsidRDefault="006B72D7" w:rsidP="00226D65">
      <w:pPr>
        <w:pStyle w:val="Akapitzlist"/>
        <w:ind w:left="426" w:hanging="12"/>
        <w:jc w:val="both"/>
        <w:rPr>
          <w:rFonts w:ascii="Verdana" w:hAnsi="Verdana"/>
          <w:sz w:val="18"/>
          <w:szCs w:val="18"/>
          <w:lang w:val="pl-PL"/>
        </w:rPr>
      </w:pPr>
      <w:r w:rsidRPr="00C85D84">
        <w:rPr>
          <w:rFonts w:ascii="Verdana" w:hAnsi="Verdana"/>
          <w:sz w:val="18"/>
          <w:szCs w:val="18"/>
          <w:lang w:val="pl-PL"/>
        </w:rPr>
        <w:t>Sprzed</w:t>
      </w:r>
      <w:r w:rsidR="004953F7" w:rsidRPr="00C85D84">
        <w:rPr>
          <w:rFonts w:ascii="Verdana" w:hAnsi="Verdana"/>
          <w:sz w:val="18"/>
          <w:szCs w:val="18"/>
          <w:lang w:val="pl-PL"/>
        </w:rPr>
        <w:t>awca, w terminie 14 dni od dnia złożenia wniosku, dokona jego oceny i podejmie decyzję o ewentualnej zmianie wysokości wynagrodzenia lub  odmówi wprowadzania zmiany, przedstawiając swoje stanowisko.</w:t>
      </w:r>
    </w:p>
    <w:p w14:paraId="4C9ACB5E" w14:textId="7AD69576"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 xml:space="preserve">Do umów, których przedmiotem są roboty budowlane, dostawy lub usługi, zawartych pomiędzy </w:t>
      </w:r>
      <w:r w:rsidR="006B72D7" w:rsidRPr="00C85D84">
        <w:rPr>
          <w:rFonts w:ascii="Verdana" w:hAnsi="Verdana"/>
          <w:sz w:val="18"/>
          <w:szCs w:val="18"/>
          <w:lang w:val="pl-PL"/>
        </w:rPr>
        <w:t>Sprzed</w:t>
      </w:r>
      <w:r w:rsidRPr="00C85D84">
        <w:rPr>
          <w:rFonts w:ascii="Verdana" w:hAnsi="Verdana"/>
          <w:sz w:val="18"/>
          <w:szCs w:val="18"/>
          <w:lang w:val="pl-PL"/>
        </w:rPr>
        <w:t xml:space="preserve">awcą a Podwykonawcą lub Podwykonawcą a dalszymi Podwykonawcami, zawartymi na okres dłuższy niż 12 miesięcy, liczony wraz z wszystkimi aneksami zawartymi do umowy, odpowiednie zastosowanie będą mieć postanowienia niniejszego paragrafu. </w:t>
      </w:r>
    </w:p>
    <w:p w14:paraId="6978B19C" w14:textId="3975AFE8" w:rsidR="004953F7" w:rsidRPr="00C85D84" w:rsidRDefault="006B72D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Sprzed</w:t>
      </w:r>
      <w:r w:rsidR="004953F7" w:rsidRPr="00C85D84">
        <w:rPr>
          <w:rFonts w:ascii="Verdana" w:hAnsi="Verdana"/>
          <w:sz w:val="18"/>
          <w:szCs w:val="18"/>
          <w:lang w:val="pl-PL"/>
        </w:rPr>
        <w:t>awca, którego wynagrodzenie zostało zmienione zgodnie z § 12 zobowiązuje się do zmiany wynagrodzenia przysługującego Podwykonawcy, z którym zawarł umowę, w zakresie odpowiadającym zmianom cen materiałów lub kosztów dotyczących zobowiązania Podwykonawcy, w przypadkach określonych w art. 439 ust. 5 ustawy PZP.</w:t>
      </w:r>
    </w:p>
    <w:p w14:paraId="56428D0E" w14:textId="2ABADA43"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 xml:space="preserve">Zawarcie aneksu nastąpi nie później niż w terminie 10 dni roboczych od dnia zatwierdzenia wniosku o dokonanie zmiany wysokości wynagrodzenia należnego </w:t>
      </w:r>
      <w:r w:rsidR="006B72D7" w:rsidRPr="00C85D84">
        <w:rPr>
          <w:rFonts w:ascii="Verdana" w:hAnsi="Verdana"/>
          <w:sz w:val="18"/>
          <w:szCs w:val="18"/>
          <w:lang w:val="pl-PL"/>
        </w:rPr>
        <w:t>Sprzed</w:t>
      </w:r>
      <w:r w:rsidRPr="00C85D84">
        <w:rPr>
          <w:rFonts w:ascii="Verdana" w:hAnsi="Verdana"/>
          <w:sz w:val="18"/>
          <w:szCs w:val="18"/>
          <w:lang w:val="pl-PL"/>
        </w:rPr>
        <w:t>awcy.</w:t>
      </w:r>
    </w:p>
    <w:p w14:paraId="3B3DE774" w14:textId="77777777" w:rsidR="00226D65" w:rsidRPr="00C85D84" w:rsidRDefault="00226D65" w:rsidP="00226D65">
      <w:pPr>
        <w:widowControl w:val="0"/>
        <w:suppressAutoHyphens/>
        <w:autoSpaceDN w:val="0"/>
        <w:ind w:left="360"/>
        <w:jc w:val="center"/>
        <w:textAlignment w:val="baseline"/>
        <w:rPr>
          <w:rFonts w:ascii="Verdana" w:eastAsia="SimSun" w:hAnsi="Verdana"/>
          <w:b/>
          <w:bCs/>
          <w:color w:val="000000"/>
          <w:kern w:val="2"/>
          <w:sz w:val="18"/>
          <w:szCs w:val="18"/>
          <w:lang w:val="pl-PL"/>
        </w:rPr>
      </w:pPr>
    </w:p>
    <w:p w14:paraId="522A34B1" w14:textId="77777777" w:rsidR="004953F7" w:rsidRPr="00C85D84" w:rsidRDefault="004953F7" w:rsidP="00226D65">
      <w:pPr>
        <w:widowControl w:val="0"/>
        <w:suppressAutoHyphens/>
        <w:autoSpaceDN w:val="0"/>
        <w:ind w:left="360"/>
        <w:jc w:val="center"/>
        <w:textAlignment w:val="baseline"/>
        <w:rPr>
          <w:rFonts w:ascii="Verdana" w:eastAsia="SimSun" w:hAnsi="Verdana"/>
          <w:b/>
          <w:bCs/>
          <w:color w:val="000000"/>
          <w:kern w:val="2"/>
          <w:sz w:val="18"/>
          <w:szCs w:val="18"/>
          <w:lang w:val="pl-PL"/>
        </w:rPr>
      </w:pPr>
      <w:r w:rsidRPr="00C85D84">
        <w:rPr>
          <w:rFonts w:ascii="Verdana" w:eastAsia="SimSun" w:hAnsi="Verdana"/>
          <w:b/>
          <w:bCs/>
          <w:color w:val="000000"/>
          <w:kern w:val="2"/>
          <w:sz w:val="18"/>
          <w:szCs w:val="18"/>
          <w:lang w:val="pl-PL"/>
        </w:rPr>
        <w:t>§ 13</w:t>
      </w:r>
    </w:p>
    <w:p w14:paraId="383445A4" w14:textId="77777777" w:rsidR="004953F7" w:rsidRPr="00C85D84" w:rsidRDefault="004953F7" w:rsidP="00B8449C">
      <w:pPr>
        <w:numPr>
          <w:ilvl w:val="0"/>
          <w:numId w:val="27"/>
        </w:numPr>
        <w:suppressAutoHyphens/>
        <w:autoSpaceDN w:val="0"/>
        <w:jc w:val="both"/>
        <w:rPr>
          <w:rFonts w:ascii="Verdana" w:hAnsi="Verdana"/>
          <w:color w:val="000000"/>
          <w:kern w:val="2"/>
          <w:sz w:val="18"/>
          <w:szCs w:val="18"/>
          <w:lang w:val="pl-PL"/>
        </w:rPr>
      </w:pPr>
      <w:r w:rsidRPr="00C85D8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860682A" w14:textId="77777777" w:rsidR="004953F7" w:rsidRPr="00C85D84" w:rsidRDefault="004953F7" w:rsidP="00B8449C">
      <w:pPr>
        <w:numPr>
          <w:ilvl w:val="0"/>
          <w:numId w:val="27"/>
        </w:numPr>
        <w:suppressAutoHyphens/>
        <w:autoSpaceDN w:val="0"/>
        <w:jc w:val="both"/>
        <w:rPr>
          <w:rFonts w:ascii="Verdana" w:hAnsi="Verdana"/>
          <w:color w:val="000000"/>
          <w:kern w:val="2"/>
          <w:sz w:val="18"/>
          <w:szCs w:val="18"/>
          <w:lang w:val="pl-PL"/>
        </w:rPr>
      </w:pPr>
      <w:r w:rsidRPr="00C85D8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588E6F4" w14:textId="77777777" w:rsidR="004953F7" w:rsidRPr="00C85D84" w:rsidRDefault="004953F7" w:rsidP="00B8449C">
      <w:pPr>
        <w:numPr>
          <w:ilvl w:val="0"/>
          <w:numId w:val="27"/>
        </w:numPr>
        <w:suppressAutoHyphens/>
        <w:autoSpaceDN w:val="0"/>
        <w:jc w:val="both"/>
        <w:rPr>
          <w:rFonts w:ascii="Verdana" w:hAnsi="Verdana"/>
          <w:color w:val="000000"/>
          <w:kern w:val="2"/>
          <w:sz w:val="18"/>
          <w:szCs w:val="18"/>
          <w:lang w:val="pl-PL"/>
        </w:rPr>
      </w:pPr>
      <w:r w:rsidRPr="00C85D84">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010F45B" w14:textId="47029E37" w:rsidR="004953F7" w:rsidRPr="00C85D84" w:rsidRDefault="004953F7" w:rsidP="00B8449C">
      <w:pPr>
        <w:numPr>
          <w:ilvl w:val="0"/>
          <w:numId w:val="27"/>
        </w:numPr>
        <w:suppressAutoHyphens/>
        <w:autoSpaceDN w:val="0"/>
        <w:jc w:val="both"/>
        <w:rPr>
          <w:rFonts w:ascii="Verdana" w:hAnsi="Verdana"/>
          <w:color w:val="000000"/>
          <w:kern w:val="2"/>
          <w:sz w:val="18"/>
          <w:szCs w:val="18"/>
          <w:lang w:val="pl-PL"/>
        </w:rPr>
      </w:pPr>
      <w:r w:rsidRPr="00C85D8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w:t>
      </w:r>
      <w:r w:rsidR="00FE1917" w:rsidRPr="00C85D84">
        <w:rPr>
          <w:rFonts w:ascii="Verdana" w:hAnsi="Verdana"/>
          <w:color w:val="000000"/>
          <w:kern w:val="2"/>
          <w:sz w:val="18"/>
          <w:szCs w:val="18"/>
          <w:lang w:val="pl-PL"/>
        </w:rPr>
        <w:t> </w:t>
      </w:r>
      <w:r w:rsidRPr="00C85D84">
        <w:rPr>
          <w:rFonts w:ascii="Verdana" w:hAnsi="Verdana"/>
          <w:color w:val="000000"/>
          <w:kern w:val="2"/>
          <w:sz w:val="18"/>
          <w:szCs w:val="18"/>
          <w:lang w:val="pl-PL"/>
        </w:rPr>
        <w:t xml:space="preserve">celu zminimalizowania wpływu działania siły wyższej na wykonanie Umowy. </w:t>
      </w:r>
    </w:p>
    <w:p w14:paraId="057B3F79" w14:textId="77777777" w:rsidR="004953F7" w:rsidRPr="00C85D84" w:rsidRDefault="004953F7" w:rsidP="00226D65">
      <w:pPr>
        <w:pStyle w:val="Tekstpodstawowy"/>
        <w:spacing w:line="240" w:lineRule="auto"/>
        <w:ind w:right="-47"/>
        <w:jc w:val="center"/>
        <w:rPr>
          <w:rFonts w:ascii="Verdana" w:hAnsi="Verdana"/>
          <w:b/>
          <w:bCs/>
          <w:sz w:val="18"/>
          <w:szCs w:val="18"/>
        </w:rPr>
      </w:pPr>
    </w:p>
    <w:p w14:paraId="643EB476" w14:textId="77777777" w:rsidR="004953F7" w:rsidRPr="00C85D84" w:rsidRDefault="004953F7" w:rsidP="00226D65">
      <w:pPr>
        <w:pStyle w:val="Tekstpodstawowy"/>
        <w:spacing w:line="240" w:lineRule="auto"/>
        <w:ind w:right="-47"/>
        <w:jc w:val="center"/>
        <w:rPr>
          <w:rFonts w:ascii="Verdana" w:hAnsi="Verdana"/>
          <w:sz w:val="18"/>
          <w:szCs w:val="18"/>
        </w:rPr>
      </w:pPr>
      <w:r w:rsidRPr="00C85D84">
        <w:rPr>
          <w:rFonts w:ascii="Verdana" w:hAnsi="Verdana"/>
          <w:b/>
          <w:bCs/>
          <w:sz w:val="18"/>
          <w:szCs w:val="18"/>
        </w:rPr>
        <w:t>§14</w:t>
      </w:r>
    </w:p>
    <w:p w14:paraId="549DF2D9" w14:textId="77777777" w:rsidR="004953F7" w:rsidRPr="00C85D84"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Właściwym dla rozpoznania sporów wynikłych na tle realizacji niniejszej umowy jest sąd właściwy dla siedziby Kupującego.</w:t>
      </w:r>
    </w:p>
    <w:p w14:paraId="4A7A62D2" w14:textId="77777777" w:rsidR="004953F7" w:rsidRPr="00C85D84"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W sprawach nie uregulowanych w niniejszej umowie stosuje się przepisy kodeksu cywilnego i ustawy prawo zamówień publicznych.</w:t>
      </w:r>
    </w:p>
    <w:p w14:paraId="542DF305" w14:textId="77777777" w:rsidR="004953F7" w:rsidRPr="00C85D84"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Wszelkie załączniki stanowią integralną część niniejszej umowy.</w:t>
      </w:r>
    </w:p>
    <w:p w14:paraId="240D98CE" w14:textId="77777777" w:rsidR="000D2FB9" w:rsidRPr="00C85D84" w:rsidRDefault="004953F7" w:rsidP="000D2FB9">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Umowę sporządzono w 2 jednobrzmiących egzemplarzach po 1 dla każdej ze stron*.</w:t>
      </w:r>
    </w:p>
    <w:p w14:paraId="5E8C6C24" w14:textId="77777777" w:rsidR="000D2FB9" w:rsidRPr="00C85D84" w:rsidRDefault="000D2FB9" w:rsidP="000D2FB9">
      <w:pPr>
        <w:pStyle w:val="Tekstpodstawowy"/>
        <w:tabs>
          <w:tab w:val="left" w:pos="285"/>
        </w:tabs>
        <w:suppressAutoHyphens/>
        <w:spacing w:line="240" w:lineRule="auto"/>
        <w:ind w:left="283" w:right="-57"/>
        <w:jc w:val="both"/>
        <w:rPr>
          <w:rFonts w:ascii="Verdana" w:hAnsi="Verdana"/>
          <w:sz w:val="18"/>
          <w:szCs w:val="18"/>
        </w:rPr>
      </w:pPr>
    </w:p>
    <w:p w14:paraId="3DA4268E" w14:textId="77777777" w:rsidR="000D2FB9" w:rsidRPr="00C85D84" w:rsidRDefault="000D2FB9" w:rsidP="000D2FB9">
      <w:pPr>
        <w:pStyle w:val="Tekstpodstawowy"/>
        <w:tabs>
          <w:tab w:val="left" w:pos="285"/>
        </w:tabs>
        <w:suppressAutoHyphens/>
        <w:spacing w:line="240" w:lineRule="auto"/>
        <w:ind w:left="283" w:right="-57"/>
        <w:jc w:val="both"/>
        <w:rPr>
          <w:rFonts w:ascii="Verdana" w:hAnsi="Verdana"/>
          <w:sz w:val="18"/>
          <w:szCs w:val="18"/>
        </w:rPr>
      </w:pPr>
    </w:p>
    <w:p w14:paraId="113F3A3C" w14:textId="57497C74" w:rsidR="000D2FB9" w:rsidRPr="00C85D84" w:rsidRDefault="000D2FB9" w:rsidP="000D2FB9">
      <w:pPr>
        <w:pStyle w:val="Tekstpodstawowy"/>
        <w:tabs>
          <w:tab w:val="left" w:pos="285"/>
        </w:tabs>
        <w:suppressAutoHyphens/>
        <w:spacing w:line="240" w:lineRule="auto"/>
        <w:ind w:left="283" w:right="-57"/>
        <w:jc w:val="both"/>
        <w:rPr>
          <w:rFonts w:ascii="Verdana" w:hAnsi="Verdana"/>
          <w:sz w:val="18"/>
          <w:szCs w:val="18"/>
        </w:rPr>
      </w:pPr>
      <w:r w:rsidRPr="00C85D84">
        <w:rPr>
          <w:rFonts w:ascii="Verdana" w:hAnsi="Verdana"/>
          <w:b/>
          <w:sz w:val="18"/>
          <w:szCs w:val="18"/>
        </w:rPr>
        <w:t xml:space="preserve"> </w:t>
      </w:r>
      <w:r w:rsidR="006B72D7" w:rsidRPr="00C85D84">
        <w:rPr>
          <w:rFonts w:ascii="Verdana" w:hAnsi="Verdana"/>
          <w:b/>
          <w:sz w:val="18"/>
          <w:szCs w:val="18"/>
        </w:rPr>
        <w:t>Kupujący</w:t>
      </w:r>
      <w:r w:rsidRPr="00C85D84">
        <w:rPr>
          <w:rFonts w:ascii="Verdana" w:hAnsi="Verdana"/>
          <w:b/>
          <w:sz w:val="18"/>
          <w:szCs w:val="18"/>
        </w:rPr>
        <w:t xml:space="preserve">                                                        </w:t>
      </w:r>
      <w:r w:rsidR="006B72D7" w:rsidRPr="00C85D84">
        <w:rPr>
          <w:rFonts w:ascii="Verdana" w:hAnsi="Verdana"/>
          <w:b/>
          <w:sz w:val="18"/>
          <w:szCs w:val="18"/>
        </w:rPr>
        <w:t xml:space="preserve">                                        Sprzedawca</w:t>
      </w:r>
    </w:p>
    <w:p w14:paraId="41A9C692" w14:textId="77777777" w:rsidR="000D2FB9" w:rsidRPr="00C85D84" w:rsidRDefault="000D2FB9" w:rsidP="000D2FB9">
      <w:pPr>
        <w:pStyle w:val="Zwykytekst"/>
        <w:rPr>
          <w:rFonts w:ascii="Verdana" w:hAnsi="Verdana" w:cs="Times New Roman"/>
          <w:b/>
          <w:sz w:val="18"/>
          <w:szCs w:val="18"/>
          <w:lang w:val="pl-PL"/>
        </w:rPr>
      </w:pPr>
    </w:p>
    <w:p w14:paraId="2933A06A" w14:textId="77777777" w:rsidR="000D2FB9" w:rsidRPr="00C85D84" w:rsidRDefault="000D2FB9" w:rsidP="000D2FB9">
      <w:pPr>
        <w:pStyle w:val="Zwykytekst"/>
        <w:rPr>
          <w:rFonts w:ascii="Verdana" w:hAnsi="Verdana" w:cs="Times New Roman"/>
          <w:b/>
          <w:sz w:val="18"/>
          <w:szCs w:val="18"/>
          <w:lang w:val="pl-PL"/>
        </w:rPr>
      </w:pPr>
    </w:p>
    <w:p w14:paraId="3C9DC006" w14:textId="77777777" w:rsidR="000D2FB9" w:rsidRPr="00C85D84" w:rsidRDefault="000D2FB9" w:rsidP="000D2FB9">
      <w:pPr>
        <w:pStyle w:val="Zwykytekst"/>
        <w:rPr>
          <w:rFonts w:ascii="Verdana" w:hAnsi="Verdana" w:cs="Times New Roman"/>
          <w:b/>
          <w:sz w:val="18"/>
          <w:szCs w:val="18"/>
          <w:lang w:val="pl-PL"/>
        </w:rPr>
      </w:pPr>
    </w:p>
    <w:p w14:paraId="0ADC84E5" w14:textId="77777777" w:rsidR="000D2FB9" w:rsidRPr="00C85D84" w:rsidRDefault="000D2FB9" w:rsidP="000D2FB9">
      <w:pPr>
        <w:pStyle w:val="Zwykytekst"/>
        <w:rPr>
          <w:rFonts w:ascii="Verdana" w:hAnsi="Verdana" w:cs="Times New Roman"/>
          <w:b/>
          <w:sz w:val="18"/>
          <w:szCs w:val="18"/>
          <w:lang w:val="pl-PL"/>
        </w:rPr>
      </w:pPr>
    </w:p>
    <w:p w14:paraId="48E2E915" w14:textId="77777777"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 xml:space="preserve">………………………………..                                                            </w:t>
      </w:r>
      <w:r w:rsidRPr="00C85D84">
        <w:rPr>
          <w:rFonts w:ascii="Verdana" w:hAnsi="Verdana" w:cs="Times New Roman"/>
          <w:b/>
          <w:sz w:val="18"/>
          <w:szCs w:val="18"/>
          <w:lang w:val="pl-PL"/>
        </w:rPr>
        <w:tab/>
        <w:t>………………………………..</w:t>
      </w:r>
    </w:p>
    <w:p w14:paraId="4414A4B1" w14:textId="77777777"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 xml:space="preserve">          Data i podpis                                                                              Data i podpis</w:t>
      </w:r>
    </w:p>
    <w:p w14:paraId="66FF00E0" w14:textId="77777777" w:rsidR="000D2FB9" w:rsidRPr="00C85D84" w:rsidRDefault="000D2FB9" w:rsidP="000D2FB9">
      <w:pPr>
        <w:pStyle w:val="Zwykytekst"/>
        <w:rPr>
          <w:rFonts w:ascii="Verdana" w:hAnsi="Verdana" w:cs="Times New Roman"/>
          <w:b/>
          <w:sz w:val="18"/>
          <w:szCs w:val="18"/>
          <w:lang w:val="pl-PL"/>
        </w:rPr>
      </w:pPr>
    </w:p>
    <w:p w14:paraId="5FD184C3" w14:textId="77777777"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ab/>
      </w:r>
      <w:r w:rsidRPr="00C85D84">
        <w:rPr>
          <w:rFonts w:ascii="Verdana" w:hAnsi="Verdana" w:cs="Times New Roman"/>
          <w:b/>
          <w:sz w:val="18"/>
          <w:szCs w:val="18"/>
          <w:lang w:val="pl-PL"/>
        </w:rPr>
        <w:tab/>
      </w:r>
      <w:r w:rsidRPr="00C85D84">
        <w:rPr>
          <w:rFonts w:ascii="Verdana" w:hAnsi="Verdana" w:cs="Times New Roman"/>
          <w:b/>
          <w:sz w:val="18"/>
          <w:szCs w:val="18"/>
          <w:lang w:val="pl-PL"/>
        </w:rPr>
        <w:tab/>
      </w:r>
      <w:r w:rsidRPr="00C85D84">
        <w:rPr>
          <w:rFonts w:ascii="Verdana" w:hAnsi="Verdana" w:cs="Times New Roman"/>
          <w:b/>
          <w:sz w:val="18"/>
          <w:szCs w:val="18"/>
          <w:lang w:val="pl-PL"/>
        </w:rPr>
        <w:tab/>
        <w:t xml:space="preserve">                   </w:t>
      </w:r>
    </w:p>
    <w:p w14:paraId="0A26C1B2" w14:textId="77777777" w:rsidR="006B72D7" w:rsidRPr="00C85D84" w:rsidRDefault="006B72D7" w:rsidP="000D2FB9">
      <w:pPr>
        <w:pStyle w:val="Zwykytekst"/>
        <w:rPr>
          <w:rFonts w:ascii="Verdana" w:hAnsi="Verdana" w:cs="Times New Roman"/>
          <w:b/>
          <w:sz w:val="18"/>
          <w:szCs w:val="18"/>
          <w:lang w:val="pl-PL"/>
        </w:rPr>
      </w:pPr>
    </w:p>
    <w:p w14:paraId="03DF228E" w14:textId="46821F5E" w:rsidR="000D2FB9" w:rsidRPr="00C85D84" w:rsidRDefault="000D2FB9" w:rsidP="000D2FB9">
      <w:pPr>
        <w:pStyle w:val="Zwykytekst"/>
        <w:rPr>
          <w:rFonts w:ascii="Verdana" w:hAnsi="Verdana" w:cs="Times New Roman"/>
          <w:b/>
          <w:i/>
          <w:iCs/>
          <w:sz w:val="18"/>
          <w:szCs w:val="18"/>
          <w:lang w:val="pl-PL"/>
        </w:rPr>
      </w:pPr>
      <w:r w:rsidRPr="00C85D84">
        <w:rPr>
          <w:rFonts w:ascii="Verdana" w:hAnsi="Verdana" w:cs="Times New Roman"/>
          <w:b/>
          <w:sz w:val="18"/>
          <w:szCs w:val="18"/>
          <w:lang w:val="pl-PL"/>
        </w:rPr>
        <w:t xml:space="preserve">                                                                                              </w:t>
      </w:r>
      <w:r w:rsidRPr="00C85D84">
        <w:rPr>
          <w:rFonts w:ascii="Verdana" w:hAnsi="Verdana" w:cs="Times New Roman"/>
          <w:b/>
          <w:i/>
          <w:iCs/>
          <w:sz w:val="18"/>
          <w:szCs w:val="18"/>
          <w:lang w:val="pl-PL"/>
        </w:rPr>
        <w:t>Kontrasygnata finansowa</w:t>
      </w:r>
    </w:p>
    <w:p w14:paraId="223D62C7" w14:textId="77777777" w:rsidR="000D2FB9" w:rsidRPr="00C85D84" w:rsidRDefault="000D2FB9" w:rsidP="000D2FB9">
      <w:pPr>
        <w:pStyle w:val="Zwykytekst"/>
        <w:rPr>
          <w:rFonts w:ascii="Verdana" w:hAnsi="Verdana" w:cs="Times New Roman"/>
          <w:b/>
          <w:sz w:val="18"/>
          <w:szCs w:val="18"/>
          <w:lang w:val="pl-PL"/>
        </w:rPr>
      </w:pPr>
    </w:p>
    <w:p w14:paraId="280320D2" w14:textId="77777777" w:rsidR="000D2FB9" w:rsidRPr="00C85D84" w:rsidRDefault="000D2FB9" w:rsidP="000D2FB9">
      <w:pPr>
        <w:pStyle w:val="Zwykytekst"/>
        <w:rPr>
          <w:rFonts w:ascii="Verdana" w:hAnsi="Verdana" w:cs="Times New Roman"/>
          <w:b/>
          <w:sz w:val="18"/>
          <w:szCs w:val="18"/>
          <w:lang w:val="pl-PL"/>
        </w:rPr>
      </w:pPr>
    </w:p>
    <w:p w14:paraId="1B0ED86E" w14:textId="77777777" w:rsidR="000D2FB9" w:rsidRPr="00C85D84" w:rsidRDefault="000D2FB9" w:rsidP="000D2FB9">
      <w:pPr>
        <w:pStyle w:val="Zwykytekst"/>
        <w:rPr>
          <w:rFonts w:ascii="Verdana" w:hAnsi="Verdana" w:cs="Times New Roman"/>
          <w:b/>
          <w:sz w:val="18"/>
          <w:szCs w:val="18"/>
          <w:lang w:val="pl-PL"/>
        </w:rPr>
      </w:pPr>
    </w:p>
    <w:p w14:paraId="2391BA05" w14:textId="0A8BFE1A"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ab/>
        <w:t xml:space="preserve">                                                                            </w:t>
      </w:r>
      <w:r w:rsidR="006B72D7" w:rsidRPr="00C85D84">
        <w:rPr>
          <w:rFonts w:ascii="Verdana" w:hAnsi="Verdana" w:cs="Times New Roman"/>
          <w:b/>
          <w:sz w:val="18"/>
          <w:szCs w:val="18"/>
          <w:lang w:val="pl-PL"/>
        </w:rPr>
        <w:t xml:space="preserve">   </w:t>
      </w:r>
      <w:r w:rsidRPr="00C85D84">
        <w:rPr>
          <w:rFonts w:ascii="Verdana" w:hAnsi="Verdana" w:cs="Times New Roman"/>
          <w:b/>
          <w:sz w:val="18"/>
          <w:szCs w:val="18"/>
          <w:lang w:val="pl-PL"/>
        </w:rPr>
        <w:t>………………………………..</w:t>
      </w:r>
    </w:p>
    <w:p w14:paraId="289A254A" w14:textId="6AF4415A"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ab/>
        <w:t xml:space="preserve">                                                                                          podpis</w:t>
      </w:r>
    </w:p>
    <w:p w14:paraId="35390E4A" w14:textId="77777777" w:rsidR="004953F7" w:rsidRPr="00C85D84" w:rsidRDefault="004953F7" w:rsidP="00226D65">
      <w:pPr>
        <w:pStyle w:val="Zwykytekst"/>
        <w:rPr>
          <w:rFonts w:ascii="Verdana" w:hAnsi="Verdana" w:cs="Times New Roman"/>
          <w:sz w:val="18"/>
          <w:szCs w:val="18"/>
          <w:lang w:val="pl-PL"/>
        </w:rPr>
      </w:pPr>
    </w:p>
    <w:p w14:paraId="68E5F8DC" w14:textId="77777777" w:rsidR="004953F7" w:rsidRPr="00C85D84" w:rsidRDefault="004953F7" w:rsidP="00226D65">
      <w:pPr>
        <w:pStyle w:val="Zwykytekst"/>
        <w:rPr>
          <w:rFonts w:ascii="Verdana" w:hAnsi="Verdana" w:cs="Times New Roman"/>
          <w:sz w:val="18"/>
          <w:szCs w:val="18"/>
          <w:lang w:val="pl-PL"/>
        </w:rPr>
      </w:pPr>
    </w:p>
    <w:p w14:paraId="475CB145" w14:textId="77777777" w:rsidR="00226D65" w:rsidRPr="00C85D84" w:rsidRDefault="00226D65" w:rsidP="00226D65">
      <w:pPr>
        <w:rPr>
          <w:rFonts w:ascii="Verdana" w:hAnsi="Verdana"/>
          <w:sz w:val="18"/>
          <w:szCs w:val="18"/>
          <w:lang w:val="pl-PL"/>
        </w:rPr>
      </w:pPr>
    </w:p>
    <w:p w14:paraId="4A096FBE" w14:textId="77777777" w:rsidR="00226D65" w:rsidRPr="00C85D84" w:rsidRDefault="00226D65" w:rsidP="00226D65">
      <w:pPr>
        <w:rPr>
          <w:rFonts w:ascii="Verdana" w:hAnsi="Verdana"/>
          <w:sz w:val="18"/>
          <w:szCs w:val="18"/>
          <w:lang w:val="pl-PL"/>
        </w:rPr>
      </w:pPr>
    </w:p>
    <w:p w14:paraId="6710B765" w14:textId="77777777" w:rsidR="00226D65" w:rsidRPr="00C85D84" w:rsidRDefault="00226D65" w:rsidP="00226D65">
      <w:pPr>
        <w:rPr>
          <w:rFonts w:ascii="Verdana" w:hAnsi="Verdana"/>
          <w:sz w:val="18"/>
          <w:szCs w:val="18"/>
          <w:lang w:val="pl-PL"/>
        </w:rPr>
      </w:pPr>
    </w:p>
    <w:p w14:paraId="075882B3" w14:textId="77777777" w:rsidR="00226D65" w:rsidRPr="00C85D84" w:rsidRDefault="00226D65" w:rsidP="00226D65">
      <w:pPr>
        <w:rPr>
          <w:rFonts w:ascii="Verdana" w:hAnsi="Verdana"/>
          <w:sz w:val="18"/>
          <w:szCs w:val="18"/>
          <w:lang w:val="pl-PL"/>
        </w:rPr>
      </w:pPr>
    </w:p>
    <w:p w14:paraId="699ABACE" w14:textId="77777777" w:rsidR="00226D65" w:rsidRPr="00C85D84" w:rsidRDefault="00226D65" w:rsidP="00226D65">
      <w:pPr>
        <w:rPr>
          <w:rFonts w:ascii="Verdana" w:hAnsi="Verdana"/>
          <w:sz w:val="18"/>
          <w:szCs w:val="18"/>
          <w:lang w:val="pl-PL"/>
        </w:rPr>
      </w:pPr>
    </w:p>
    <w:p w14:paraId="6FFD705C" w14:textId="77777777" w:rsidR="00226D65" w:rsidRPr="00C85D84" w:rsidRDefault="00226D65" w:rsidP="00226D65">
      <w:pPr>
        <w:rPr>
          <w:rFonts w:ascii="Verdana" w:hAnsi="Verdana"/>
          <w:sz w:val="18"/>
          <w:szCs w:val="18"/>
          <w:lang w:val="pl-PL"/>
        </w:rPr>
      </w:pPr>
    </w:p>
    <w:p w14:paraId="68CC7F77" w14:textId="77777777" w:rsidR="00226D65" w:rsidRPr="00C85D84" w:rsidRDefault="00226D65" w:rsidP="00226D65">
      <w:pPr>
        <w:rPr>
          <w:rFonts w:ascii="Verdana" w:hAnsi="Verdana"/>
          <w:sz w:val="18"/>
          <w:szCs w:val="18"/>
          <w:lang w:val="pl-PL"/>
        </w:rPr>
      </w:pPr>
    </w:p>
    <w:p w14:paraId="0842F6CA" w14:textId="77777777" w:rsidR="00226D65" w:rsidRPr="00C85D84" w:rsidRDefault="00226D65" w:rsidP="00226D65">
      <w:pPr>
        <w:rPr>
          <w:rFonts w:ascii="Verdana" w:hAnsi="Verdana"/>
          <w:sz w:val="18"/>
          <w:szCs w:val="18"/>
          <w:lang w:val="pl-PL"/>
        </w:rPr>
      </w:pPr>
    </w:p>
    <w:p w14:paraId="0C024ED8" w14:textId="77777777" w:rsidR="00226D65" w:rsidRPr="00C85D84" w:rsidRDefault="00226D65" w:rsidP="00226D65">
      <w:pPr>
        <w:rPr>
          <w:rFonts w:ascii="Verdana" w:hAnsi="Verdana"/>
          <w:sz w:val="18"/>
          <w:szCs w:val="18"/>
          <w:lang w:val="pl-PL"/>
        </w:rPr>
      </w:pPr>
    </w:p>
    <w:p w14:paraId="4F97756E" w14:textId="77777777" w:rsidR="00226D65" w:rsidRPr="00C85D84" w:rsidRDefault="00226D65" w:rsidP="00226D65">
      <w:pPr>
        <w:rPr>
          <w:rFonts w:ascii="Verdana" w:hAnsi="Verdana"/>
          <w:sz w:val="18"/>
          <w:szCs w:val="18"/>
          <w:lang w:val="pl-PL"/>
        </w:rPr>
      </w:pPr>
    </w:p>
    <w:p w14:paraId="0080E950" w14:textId="77777777" w:rsidR="00226D65" w:rsidRPr="00C85D84" w:rsidRDefault="00226D65" w:rsidP="00226D65">
      <w:pPr>
        <w:rPr>
          <w:rFonts w:ascii="Verdana" w:hAnsi="Verdana"/>
          <w:sz w:val="18"/>
          <w:szCs w:val="18"/>
          <w:lang w:val="pl-PL"/>
        </w:rPr>
      </w:pPr>
    </w:p>
    <w:p w14:paraId="6C834833" w14:textId="77777777" w:rsidR="00226D65" w:rsidRPr="00C85D84" w:rsidRDefault="00226D65" w:rsidP="00226D65">
      <w:pPr>
        <w:rPr>
          <w:rFonts w:ascii="Verdana" w:hAnsi="Verdana"/>
          <w:sz w:val="18"/>
          <w:szCs w:val="18"/>
          <w:lang w:val="pl-PL"/>
        </w:rPr>
      </w:pPr>
    </w:p>
    <w:p w14:paraId="0375B7D4" w14:textId="77777777" w:rsidR="00226D65" w:rsidRPr="00C85D84" w:rsidRDefault="00226D65" w:rsidP="00226D65">
      <w:pPr>
        <w:rPr>
          <w:rFonts w:ascii="Verdana" w:hAnsi="Verdana"/>
          <w:sz w:val="18"/>
          <w:szCs w:val="18"/>
          <w:lang w:val="pl-PL"/>
        </w:rPr>
      </w:pPr>
    </w:p>
    <w:p w14:paraId="561A033A" w14:textId="77777777" w:rsidR="00226D65" w:rsidRPr="00C85D84" w:rsidRDefault="00226D65" w:rsidP="00226D65">
      <w:pPr>
        <w:rPr>
          <w:rFonts w:ascii="Verdana" w:hAnsi="Verdana"/>
          <w:sz w:val="18"/>
          <w:szCs w:val="18"/>
          <w:lang w:val="pl-PL"/>
        </w:rPr>
      </w:pPr>
    </w:p>
    <w:p w14:paraId="3EFA9F4A" w14:textId="77777777" w:rsidR="00226D65" w:rsidRPr="00C85D84" w:rsidRDefault="00226D65" w:rsidP="00226D65">
      <w:pPr>
        <w:rPr>
          <w:rFonts w:ascii="Verdana" w:hAnsi="Verdana"/>
          <w:sz w:val="18"/>
          <w:szCs w:val="18"/>
          <w:lang w:val="pl-PL"/>
        </w:rPr>
      </w:pPr>
    </w:p>
    <w:p w14:paraId="2FBD9DD8" w14:textId="77777777" w:rsidR="00226D65" w:rsidRPr="00C85D84" w:rsidRDefault="00226D65" w:rsidP="00226D65">
      <w:pPr>
        <w:rPr>
          <w:rFonts w:ascii="Verdana" w:hAnsi="Verdana"/>
          <w:sz w:val="18"/>
          <w:szCs w:val="18"/>
          <w:lang w:val="pl-PL"/>
        </w:rPr>
      </w:pPr>
    </w:p>
    <w:p w14:paraId="7BBED69C" w14:textId="77777777" w:rsidR="00C85D84" w:rsidRDefault="00C85D84" w:rsidP="00226D65">
      <w:pPr>
        <w:rPr>
          <w:rFonts w:ascii="Verdana" w:hAnsi="Verdana"/>
          <w:sz w:val="18"/>
          <w:szCs w:val="18"/>
          <w:lang w:val="pl-PL"/>
        </w:rPr>
      </w:pPr>
    </w:p>
    <w:p w14:paraId="65715196" w14:textId="77777777" w:rsidR="00C85D84" w:rsidRDefault="00C85D84" w:rsidP="00226D65">
      <w:pPr>
        <w:rPr>
          <w:rFonts w:ascii="Verdana" w:hAnsi="Verdana"/>
          <w:sz w:val="18"/>
          <w:szCs w:val="18"/>
          <w:lang w:val="pl-PL"/>
        </w:rPr>
      </w:pPr>
    </w:p>
    <w:p w14:paraId="78DE09FB" w14:textId="77777777" w:rsidR="00C85D84" w:rsidRDefault="00C85D84" w:rsidP="00226D65">
      <w:pPr>
        <w:rPr>
          <w:rFonts w:ascii="Verdana" w:hAnsi="Verdana"/>
          <w:sz w:val="18"/>
          <w:szCs w:val="18"/>
          <w:lang w:val="pl-PL"/>
        </w:rPr>
      </w:pPr>
    </w:p>
    <w:p w14:paraId="070C4111" w14:textId="77777777" w:rsidR="00C85D84" w:rsidRDefault="00C85D84" w:rsidP="00226D65">
      <w:pPr>
        <w:rPr>
          <w:rFonts w:ascii="Verdana" w:hAnsi="Verdana"/>
          <w:sz w:val="18"/>
          <w:szCs w:val="18"/>
          <w:lang w:val="pl-PL"/>
        </w:rPr>
      </w:pPr>
    </w:p>
    <w:p w14:paraId="472FBE22" w14:textId="77777777" w:rsidR="00C85D84" w:rsidRDefault="00C85D84" w:rsidP="00226D65">
      <w:pPr>
        <w:rPr>
          <w:rFonts w:ascii="Verdana" w:hAnsi="Verdana"/>
          <w:sz w:val="18"/>
          <w:szCs w:val="18"/>
          <w:lang w:val="pl-PL"/>
        </w:rPr>
      </w:pPr>
    </w:p>
    <w:p w14:paraId="49E52C1E" w14:textId="77777777" w:rsidR="00C85D84" w:rsidRDefault="00C85D84" w:rsidP="00226D65">
      <w:pPr>
        <w:rPr>
          <w:rFonts w:ascii="Verdana" w:hAnsi="Verdana"/>
          <w:sz w:val="18"/>
          <w:szCs w:val="18"/>
          <w:lang w:val="pl-PL"/>
        </w:rPr>
      </w:pPr>
    </w:p>
    <w:p w14:paraId="0E78C242" w14:textId="77777777" w:rsidR="00C85D84" w:rsidRDefault="00C85D84" w:rsidP="00226D65">
      <w:pPr>
        <w:rPr>
          <w:rFonts w:ascii="Verdana" w:hAnsi="Verdana"/>
          <w:sz w:val="18"/>
          <w:szCs w:val="18"/>
          <w:lang w:val="pl-PL"/>
        </w:rPr>
      </w:pPr>
    </w:p>
    <w:p w14:paraId="0E7124B2" w14:textId="77777777" w:rsidR="00C85D84" w:rsidRDefault="00C85D84" w:rsidP="00226D65">
      <w:pPr>
        <w:rPr>
          <w:rFonts w:ascii="Verdana" w:hAnsi="Verdana"/>
          <w:sz w:val="18"/>
          <w:szCs w:val="18"/>
          <w:lang w:val="pl-PL"/>
        </w:rPr>
      </w:pPr>
    </w:p>
    <w:p w14:paraId="0C3FCCC9" w14:textId="77777777" w:rsidR="00C85D84" w:rsidRPr="00C85D84" w:rsidRDefault="00C85D84" w:rsidP="00226D65">
      <w:pPr>
        <w:rPr>
          <w:rFonts w:ascii="Verdana" w:hAnsi="Verdana"/>
          <w:sz w:val="18"/>
          <w:szCs w:val="18"/>
          <w:lang w:val="pl-PL"/>
        </w:rPr>
      </w:pPr>
    </w:p>
    <w:p w14:paraId="185D37A5" w14:textId="77777777" w:rsidR="00226D65" w:rsidRPr="00C85D84" w:rsidRDefault="00226D65" w:rsidP="00226D65">
      <w:pPr>
        <w:rPr>
          <w:rFonts w:ascii="Verdana" w:hAnsi="Verdana"/>
          <w:sz w:val="18"/>
          <w:szCs w:val="18"/>
          <w:lang w:val="pl-PL"/>
        </w:rPr>
      </w:pPr>
    </w:p>
    <w:p w14:paraId="4B2C760E" w14:textId="77777777" w:rsidR="00226D65" w:rsidRPr="00C85D84" w:rsidRDefault="00226D65" w:rsidP="00226D65">
      <w:pPr>
        <w:rPr>
          <w:rFonts w:ascii="Verdana" w:hAnsi="Verdana"/>
          <w:sz w:val="18"/>
          <w:szCs w:val="18"/>
          <w:lang w:val="pl-PL"/>
        </w:rPr>
      </w:pPr>
    </w:p>
    <w:p w14:paraId="03B9CB02" w14:textId="77777777" w:rsidR="00226D65" w:rsidRPr="00C85D84" w:rsidRDefault="00226D65" w:rsidP="00226D65">
      <w:pPr>
        <w:rPr>
          <w:rFonts w:ascii="Verdana" w:hAnsi="Verdana"/>
          <w:sz w:val="18"/>
          <w:szCs w:val="18"/>
          <w:lang w:val="pl-PL"/>
        </w:rPr>
      </w:pPr>
    </w:p>
    <w:p w14:paraId="6C40EFB3" w14:textId="77777777" w:rsidR="004953F7" w:rsidRPr="00C85D84" w:rsidRDefault="004953F7" w:rsidP="00226D65">
      <w:pPr>
        <w:rPr>
          <w:rFonts w:ascii="Verdana" w:hAnsi="Verdana"/>
          <w:sz w:val="18"/>
          <w:szCs w:val="18"/>
          <w:lang w:val="pl-PL"/>
        </w:rPr>
      </w:pPr>
      <w:r w:rsidRPr="00C85D84">
        <w:rPr>
          <w:rFonts w:ascii="Verdana" w:hAnsi="Verdana"/>
          <w:sz w:val="18"/>
          <w:szCs w:val="18"/>
          <w:lang w:val="pl-PL"/>
        </w:rPr>
        <w:t>* Egzemplarz dla Sprzedawcy / AGH</w:t>
      </w:r>
    </w:p>
    <w:p w14:paraId="1238978C" w14:textId="77777777" w:rsidR="004953F7" w:rsidRPr="00C85D84" w:rsidRDefault="004953F7" w:rsidP="00226D65">
      <w:pPr>
        <w:pStyle w:val="Zwykytekst"/>
        <w:tabs>
          <w:tab w:val="left" w:pos="7050"/>
        </w:tabs>
        <w:rPr>
          <w:rFonts w:ascii="Verdana" w:hAnsi="Verdana" w:cs="Times New Roman"/>
          <w:sz w:val="18"/>
          <w:szCs w:val="18"/>
          <w:lang w:val="pl-PL"/>
        </w:rPr>
      </w:pPr>
      <w:r w:rsidRPr="00C85D84">
        <w:rPr>
          <w:rFonts w:ascii="Verdana" w:hAnsi="Verdana" w:cs="Times New Roman"/>
          <w:i/>
          <w:iCs/>
          <w:sz w:val="18"/>
          <w:szCs w:val="18"/>
          <w:lang w:val="pl-PL"/>
        </w:rPr>
        <w:t>Załączniki do umowy :</w:t>
      </w:r>
    </w:p>
    <w:p w14:paraId="201A9088" w14:textId="1681A3BC" w:rsidR="004953F7" w:rsidRPr="00C85D84" w:rsidRDefault="004953F7" w:rsidP="00226D65">
      <w:pPr>
        <w:pStyle w:val="Zwykytekst"/>
        <w:tabs>
          <w:tab w:val="left" w:pos="7050"/>
        </w:tabs>
        <w:rPr>
          <w:rFonts w:ascii="Verdana" w:hAnsi="Verdana" w:cs="Times New Roman"/>
          <w:sz w:val="18"/>
          <w:szCs w:val="18"/>
          <w:lang w:val="pl-PL"/>
        </w:rPr>
      </w:pPr>
      <w:r w:rsidRPr="00C85D84">
        <w:rPr>
          <w:rFonts w:ascii="Verdana" w:hAnsi="Verdana" w:cs="Times New Roman"/>
          <w:i/>
          <w:iCs/>
          <w:sz w:val="18"/>
          <w:szCs w:val="18"/>
          <w:lang w:val="pl-PL"/>
        </w:rPr>
        <w:t xml:space="preserve">1) Szczegółowa </w:t>
      </w:r>
      <w:r w:rsidR="004233A5">
        <w:rPr>
          <w:rFonts w:ascii="Verdana" w:hAnsi="Verdana" w:cs="Times New Roman"/>
          <w:i/>
          <w:iCs/>
          <w:sz w:val="18"/>
          <w:szCs w:val="18"/>
          <w:lang w:val="pl-PL"/>
        </w:rPr>
        <w:t>Kalkulacja cenowa</w:t>
      </w:r>
      <w:r w:rsidRPr="00C85D84">
        <w:rPr>
          <w:rFonts w:ascii="Verdana" w:hAnsi="Verdana" w:cs="Times New Roman"/>
          <w:i/>
          <w:iCs/>
          <w:sz w:val="18"/>
          <w:szCs w:val="18"/>
          <w:lang w:val="pl-PL"/>
        </w:rPr>
        <w:t xml:space="preserve"> </w:t>
      </w:r>
    </w:p>
    <w:p w14:paraId="36276D80" w14:textId="77777777" w:rsidR="004953F7" w:rsidRPr="00C85D84" w:rsidRDefault="004953F7" w:rsidP="00226D65">
      <w:pPr>
        <w:pStyle w:val="Zwykytekst"/>
        <w:tabs>
          <w:tab w:val="left" w:pos="7050"/>
        </w:tabs>
        <w:rPr>
          <w:rFonts w:ascii="Verdana" w:hAnsi="Verdana" w:cs="Times New Roman"/>
          <w:sz w:val="18"/>
          <w:szCs w:val="18"/>
          <w:lang w:val="pl-PL"/>
        </w:rPr>
      </w:pPr>
      <w:r w:rsidRPr="00C85D84">
        <w:rPr>
          <w:rFonts w:ascii="Verdana" w:hAnsi="Verdana" w:cs="Times New Roman"/>
          <w:i/>
          <w:iCs/>
          <w:sz w:val="18"/>
          <w:szCs w:val="18"/>
          <w:lang w:val="pl-PL"/>
        </w:rPr>
        <w:t>2) Oświadczenie dla celów podatkowych dotyczące podmiotów powiązanych</w:t>
      </w:r>
    </w:p>
    <w:p w14:paraId="54E473A2" w14:textId="09ADCFFD" w:rsidR="004953F7" w:rsidRPr="00C85D84" w:rsidRDefault="00226D65" w:rsidP="00226D65">
      <w:pPr>
        <w:widowControl w:val="0"/>
        <w:autoSpaceDE w:val="0"/>
        <w:autoSpaceDN w:val="0"/>
        <w:jc w:val="right"/>
        <w:textAlignment w:val="baseline"/>
        <w:rPr>
          <w:rFonts w:ascii="Verdana" w:hAnsi="Verdana"/>
          <w:sz w:val="16"/>
          <w:szCs w:val="16"/>
          <w:lang w:val="pl-PL"/>
        </w:rPr>
      </w:pPr>
      <w:r w:rsidRPr="00C85D84">
        <w:rPr>
          <w:rFonts w:ascii="Verdana" w:hAnsi="Verdana"/>
          <w:sz w:val="18"/>
          <w:szCs w:val="18"/>
          <w:lang w:val="pl-PL"/>
        </w:rPr>
        <w:br w:type="page"/>
      </w:r>
      <w:r w:rsidR="004953F7" w:rsidRPr="00C85D84">
        <w:rPr>
          <w:rFonts w:ascii="Verdana" w:hAnsi="Verdana"/>
          <w:sz w:val="16"/>
          <w:szCs w:val="16"/>
          <w:lang w:val="pl-PL"/>
        </w:rPr>
        <w:lastRenderedPageBreak/>
        <w:t>Załącznik nr 2 do umowy</w:t>
      </w:r>
    </w:p>
    <w:p w14:paraId="5B34ED02" w14:textId="77777777" w:rsidR="004953F7" w:rsidRPr="00C85D84" w:rsidRDefault="004953F7" w:rsidP="00226D65">
      <w:pPr>
        <w:widowControl w:val="0"/>
        <w:autoSpaceDE w:val="0"/>
        <w:autoSpaceDN w:val="0"/>
        <w:jc w:val="both"/>
        <w:textAlignment w:val="baseline"/>
        <w:rPr>
          <w:rFonts w:ascii="Verdana" w:hAnsi="Verdana"/>
          <w:sz w:val="16"/>
          <w:szCs w:val="16"/>
          <w:lang w:val="pl-PL"/>
        </w:rPr>
      </w:pPr>
      <w:r w:rsidRPr="00C85D84">
        <w:rPr>
          <w:rFonts w:ascii="Verdana" w:hAnsi="Verdana"/>
          <w:sz w:val="16"/>
          <w:szCs w:val="16"/>
          <w:lang w:val="pl-PL"/>
        </w:rPr>
        <w:t>.....................................… </w:t>
      </w:r>
    </w:p>
    <w:p w14:paraId="187559CB" w14:textId="23456D5B" w:rsidR="004953F7" w:rsidRPr="00C85D84" w:rsidRDefault="004953F7" w:rsidP="00226D65">
      <w:pPr>
        <w:widowControl w:val="0"/>
        <w:autoSpaceDE w:val="0"/>
        <w:autoSpaceDN w:val="0"/>
        <w:ind w:firstLine="555"/>
        <w:textAlignment w:val="baseline"/>
        <w:rPr>
          <w:rFonts w:ascii="Verdana" w:hAnsi="Verdana"/>
          <w:sz w:val="16"/>
          <w:szCs w:val="16"/>
          <w:lang w:val="pl-PL"/>
        </w:rPr>
      </w:pPr>
      <w:r w:rsidRPr="00C85D84">
        <w:rPr>
          <w:rFonts w:ascii="Verdana" w:hAnsi="Verdana"/>
          <w:sz w:val="16"/>
          <w:szCs w:val="16"/>
          <w:lang w:val="pl-PL"/>
        </w:rPr>
        <w:t xml:space="preserve">Nazwa </w:t>
      </w:r>
      <w:r w:rsidR="006B72D7" w:rsidRPr="00C85D84">
        <w:rPr>
          <w:rFonts w:ascii="Verdana" w:hAnsi="Verdana"/>
          <w:sz w:val="16"/>
          <w:szCs w:val="16"/>
          <w:lang w:val="pl-PL"/>
        </w:rPr>
        <w:t>Sprzeda</w:t>
      </w:r>
      <w:r w:rsidRPr="00C85D84">
        <w:rPr>
          <w:rFonts w:ascii="Verdana" w:hAnsi="Verdana"/>
          <w:sz w:val="16"/>
          <w:szCs w:val="16"/>
          <w:lang w:val="pl-PL"/>
        </w:rPr>
        <w:t>wcy</w:t>
      </w:r>
    </w:p>
    <w:p w14:paraId="69028215" w14:textId="77777777" w:rsidR="004953F7" w:rsidRPr="00C85D84" w:rsidRDefault="004953F7" w:rsidP="00226D65">
      <w:pPr>
        <w:widowControl w:val="0"/>
        <w:autoSpaceDE w:val="0"/>
        <w:autoSpaceDN w:val="0"/>
        <w:textAlignment w:val="baseline"/>
        <w:rPr>
          <w:rFonts w:ascii="Verdana" w:hAnsi="Verdana"/>
          <w:sz w:val="16"/>
          <w:szCs w:val="16"/>
          <w:lang w:val="pl-PL"/>
        </w:rPr>
      </w:pPr>
    </w:p>
    <w:p w14:paraId="20454875" w14:textId="77777777" w:rsidR="004953F7" w:rsidRPr="00C85D84" w:rsidRDefault="004953F7" w:rsidP="00226D65">
      <w:pPr>
        <w:widowControl w:val="0"/>
        <w:autoSpaceDE w:val="0"/>
        <w:autoSpaceDN w:val="0"/>
        <w:jc w:val="both"/>
        <w:textAlignment w:val="baseline"/>
        <w:rPr>
          <w:rFonts w:ascii="Verdana" w:hAnsi="Verdana"/>
          <w:sz w:val="16"/>
          <w:szCs w:val="16"/>
          <w:lang w:val="pl-PL"/>
        </w:rPr>
      </w:pPr>
      <w:r w:rsidRPr="00C85D84">
        <w:rPr>
          <w:rFonts w:ascii="Verdana" w:hAnsi="Verdana"/>
          <w:sz w:val="16"/>
          <w:szCs w:val="16"/>
          <w:lang w:val="pl-PL"/>
        </w:rPr>
        <w:t>.....................................…</w:t>
      </w:r>
    </w:p>
    <w:p w14:paraId="1CF96867" w14:textId="77777777" w:rsidR="004953F7" w:rsidRPr="00C85D84" w:rsidRDefault="004953F7" w:rsidP="00226D65">
      <w:pPr>
        <w:widowControl w:val="0"/>
        <w:autoSpaceDE w:val="0"/>
        <w:autoSpaceDN w:val="0"/>
        <w:ind w:firstLine="840"/>
        <w:textAlignment w:val="baseline"/>
        <w:rPr>
          <w:rFonts w:ascii="Verdana" w:hAnsi="Verdana"/>
          <w:sz w:val="16"/>
          <w:szCs w:val="16"/>
          <w:lang w:val="pl-PL"/>
        </w:rPr>
      </w:pPr>
      <w:r w:rsidRPr="00C85D84">
        <w:rPr>
          <w:rFonts w:ascii="Verdana" w:hAnsi="Verdana"/>
          <w:sz w:val="16"/>
          <w:szCs w:val="16"/>
          <w:lang w:val="pl-PL"/>
        </w:rPr>
        <w:t>NIP</w:t>
      </w:r>
      <w:r w:rsidRPr="00C85D84">
        <w:rPr>
          <w:rFonts w:ascii="Verdana" w:hAnsi="Verdana"/>
          <w:sz w:val="16"/>
          <w:szCs w:val="16"/>
          <w:lang w:val="pl-PL"/>
        </w:rPr>
        <w:tab/>
        <w:t> </w:t>
      </w:r>
    </w:p>
    <w:p w14:paraId="2726FE3A" w14:textId="77777777" w:rsidR="004953F7" w:rsidRPr="00C85D84" w:rsidRDefault="004953F7" w:rsidP="00226D65">
      <w:pPr>
        <w:widowControl w:val="0"/>
        <w:autoSpaceDE w:val="0"/>
        <w:autoSpaceDN w:val="0"/>
        <w:ind w:left="115" w:right="110"/>
        <w:jc w:val="both"/>
        <w:outlineLvl w:val="0"/>
        <w:rPr>
          <w:rFonts w:ascii="Verdana" w:eastAsia="Verdana" w:hAnsi="Verdana"/>
          <w:b/>
          <w:bCs/>
          <w:sz w:val="16"/>
          <w:szCs w:val="16"/>
          <w:lang w:val="pl-PL" w:eastAsia="en-US"/>
        </w:rPr>
      </w:pPr>
    </w:p>
    <w:p w14:paraId="1DF3C380" w14:textId="77777777" w:rsidR="004953F7" w:rsidRPr="00C85D84" w:rsidRDefault="004953F7" w:rsidP="00226D65">
      <w:pPr>
        <w:widowControl w:val="0"/>
        <w:autoSpaceDE w:val="0"/>
        <w:autoSpaceDN w:val="0"/>
        <w:ind w:right="110"/>
        <w:jc w:val="both"/>
        <w:outlineLvl w:val="0"/>
        <w:rPr>
          <w:rFonts w:ascii="Verdana" w:eastAsia="Verdana" w:hAnsi="Verdana"/>
          <w:b/>
          <w:bCs/>
          <w:sz w:val="16"/>
          <w:szCs w:val="16"/>
          <w:lang w:val="pl-PL" w:eastAsia="en-US"/>
        </w:rPr>
      </w:pPr>
    </w:p>
    <w:p w14:paraId="2B9FC378"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p>
    <w:p w14:paraId="2B1A8E63"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p>
    <w:p w14:paraId="34D543DB"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r w:rsidRPr="00C85D84">
        <w:rPr>
          <w:rFonts w:ascii="Verdana" w:hAnsi="Verdana"/>
          <w:b/>
          <w:bCs/>
          <w:sz w:val="16"/>
          <w:szCs w:val="16"/>
          <w:lang w:val="pl-PL"/>
        </w:rPr>
        <w:t>OŚWIADCZENIE DLA CELÓW PODATKOWYCH</w:t>
      </w:r>
    </w:p>
    <w:p w14:paraId="749904DE"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r w:rsidRPr="00C85D84">
        <w:rPr>
          <w:rFonts w:ascii="Verdana" w:hAnsi="Verdana"/>
          <w:b/>
          <w:bCs/>
          <w:sz w:val="16"/>
          <w:szCs w:val="16"/>
          <w:lang w:val="pl-PL"/>
        </w:rPr>
        <w:t xml:space="preserve">DOTYCZĄCE PODMIOTÓW POWIĄZANYCH </w:t>
      </w:r>
    </w:p>
    <w:p w14:paraId="2D5CB076"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p>
    <w:p w14:paraId="57EA636D" w14:textId="77777777" w:rsidR="004953F7" w:rsidRPr="00C85D84" w:rsidRDefault="004953F7" w:rsidP="00226D65">
      <w:pPr>
        <w:widowControl w:val="0"/>
        <w:autoSpaceDE w:val="0"/>
        <w:autoSpaceDN w:val="0"/>
        <w:textAlignment w:val="baseline"/>
        <w:rPr>
          <w:rFonts w:ascii="Verdana" w:hAnsi="Verdana"/>
          <w:sz w:val="16"/>
          <w:szCs w:val="16"/>
          <w:lang w:val="pl-PL"/>
        </w:rPr>
      </w:pPr>
      <w:r w:rsidRPr="00C85D84">
        <w:rPr>
          <w:rFonts w:ascii="Verdana" w:hAnsi="Verdana"/>
          <w:sz w:val="16"/>
          <w:szCs w:val="16"/>
          <w:lang w:val="pl-PL"/>
        </w:rPr>
        <w:t>Działając w imieniu ………………………………, (dalej jako: „</w:t>
      </w:r>
      <w:r w:rsidRPr="00C85D84">
        <w:rPr>
          <w:rFonts w:ascii="Verdana" w:hAnsi="Verdana"/>
          <w:b/>
          <w:bCs/>
          <w:sz w:val="16"/>
          <w:szCs w:val="16"/>
          <w:lang w:val="pl-PL"/>
        </w:rPr>
        <w:t>Podmiot</w:t>
      </w:r>
      <w:r w:rsidRPr="00C85D84">
        <w:rPr>
          <w:rFonts w:ascii="Verdana" w:hAnsi="Verdana"/>
          <w:sz w:val="16"/>
          <w:szCs w:val="16"/>
          <w:lang w:val="pl-PL"/>
        </w:rPr>
        <w:t>”) niniejszym oświadcza, że Podmiot:</w:t>
      </w:r>
    </w:p>
    <w:p w14:paraId="55F52E27" w14:textId="77777777" w:rsidR="004953F7" w:rsidRPr="00C85D84" w:rsidRDefault="004953F7" w:rsidP="00B8449C">
      <w:pPr>
        <w:widowControl w:val="0"/>
        <w:numPr>
          <w:ilvl w:val="0"/>
          <w:numId w:val="31"/>
        </w:numPr>
        <w:autoSpaceDE w:val="0"/>
        <w:autoSpaceDN w:val="0"/>
        <w:contextualSpacing/>
        <w:jc w:val="both"/>
        <w:textAlignment w:val="baseline"/>
        <w:rPr>
          <w:rFonts w:ascii="Verdana" w:hAnsi="Verdana"/>
          <w:sz w:val="16"/>
          <w:szCs w:val="16"/>
          <w:lang w:val="pl-PL"/>
        </w:rPr>
      </w:pPr>
      <w:r w:rsidRPr="00C85D84">
        <w:rPr>
          <w:rFonts w:ascii="Verdana" w:hAnsi="Verdana"/>
          <w:b/>
          <w:bCs/>
          <w:sz w:val="16"/>
          <w:szCs w:val="16"/>
          <w:lang w:val="pl-PL"/>
        </w:rPr>
        <w:t>jest / nie jest</w:t>
      </w:r>
      <w:r w:rsidRPr="00C85D84">
        <w:rPr>
          <w:rFonts w:ascii="Verdana" w:hAnsi="Verdana"/>
          <w:sz w:val="16"/>
          <w:szCs w:val="16"/>
          <w:vertAlign w:val="superscript"/>
          <w:lang w:val="pl-PL"/>
        </w:rPr>
        <w:footnoteReference w:id="1"/>
      </w:r>
      <w:r w:rsidRPr="00C85D84">
        <w:rPr>
          <w:rFonts w:ascii="Verdana" w:hAnsi="Verdana"/>
          <w:sz w:val="16"/>
          <w:szCs w:val="16"/>
          <w:lang w:val="pl-PL"/>
        </w:rPr>
        <w:t xml:space="preserve"> podmiotem powiązanym z Akademią Górniczo-Hutniczą </w:t>
      </w:r>
      <w:r w:rsidRPr="00C85D84">
        <w:rPr>
          <w:rFonts w:ascii="Verdana" w:hAnsi="Verdana"/>
          <w:sz w:val="16"/>
          <w:szCs w:val="16"/>
          <w:lang w:val="pl-PL"/>
        </w:rPr>
        <w:br/>
        <w:t>im. Stanisława Staszica w Krakowie w rozumieniu art. 11a Ustawy o podatku dochodowym od osób prawnych z dnia 15 marca 1992 r.</w:t>
      </w:r>
      <w:r w:rsidRPr="00C85D84">
        <w:rPr>
          <w:rFonts w:ascii="Verdana" w:hAnsi="Verdana"/>
          <w:sz w:val="16"/>
          <w:szCs w:val="16"/>
          <w:vertAlign w:val="superscript"/>
          <w:lang w:val="pl-PL"/>
        </w:rPr>
        <w:footnoteReference w:id="2"/>
      </w:r>
      <w:r w:rsidRPr="00C85D84">
        <w:rPr>
          <w:rFonts w:ascii="Verdana" w:hAnsi="Verdana"/>
          <w:sz w:val="16"/>
          <w:szCs w:val="16"/>
          <w:lang w:val="pl-PL"/>
        </w:rPr>
        <w:t>;</w:t>
      </w:r>
    </w:p>
    <w:p w14:paraId="39F87B0A" w14:textId="77777777" w:rsidR="004953F7" w:rsidRPr="00C85D84" w:rsidRDefault="004953F7" w:rsidP="00B8449C">
      <w:pPr>
        <w:widowControl w:val="0"/>
        <w:numPr>
          <w:ilvl w:val="0"/>
          <w:numId w:val="31"/>
        </w:numPr>
        <w:autoSpaceDE w:val="0"/>
        <w:autoSpaceDN w:val="0"/>
        <w:contextualSpacing/>
        <w:jc w:val="both"/>
        <w:textAlignment w:val="baseline"/>
        <w:rPr>
          <w:rFonts w:ascii="Verdana" w:hAnsi="Verdana"/>
          <w:sz w:val="16"/>
          <w:szCs w:val="16"/>
          <w:lang w:val="pl-PL"/>
        </w:rPr>
      </w:pPr>
      <w:r w:rsidRPr="00C85D84">
        <w:rPr>
          <w:rFonts w:ascii="Verdana" w:eastAsia="Calibri" w:hAnsi="Verdana"/>
          <w:b/>
          <w:bCs/>
          <w:sz w:val="16"/>
          <w:szCs w:val="16"/>
          <w:lang w:val="pl-PL" w:eastAsia="en-US"/>
        </w:rPr>
        <w:t>jest / nie</w:t>
      </w:r>
      <w:r w:rsidRPr="00C85D84">
        <w:rPr>
          <w:rFonts w:ascii="Verdana" w:eastAsia="Calibri" w:hAnsi="Verdana"/>
          <w:sz w:val="16"/>
          <w:szCs w:val="16"/>
          <w:lang w:val="pl-PL" w:eastAsia="en-US"/>
        </w:rPr>
        <w:t xml:space="preserve"> </w:t>
      </w:r>
      <w:r w:rsidRPr="00C85D84">
        <w:rPr>
          <w:rFonts w:ascii="Verdana" w:eastAsia="Calibri" w:hAnsi="Verdana"/>
          <w:b/>
          <w:bCs/>
          <w:sz w:val="16"/>
          <w:szCs w:val="16"/>
          <w:lang w:val="pl-PL" w:eastAsia="en-US"/>
        </w:rPr>
        <w:t>jest</w:t>
      </w:r>
      <w:r w:rsidRPr="00C85D84">
        <w:rPr>
          <w:rFonts w:ascii="Verdana" w:eastAsia="Calibri" w:hAnsi="Verdana"/>
          <w:sz w:val="16"/>
          <w:szCs w:val="16"/>
          <w:vertAlign w:val="superscript"/>
          <w:lang w:val="pl-PL" w:eastAsia="en-US"/>
        </w:rPr>
        <w:footnoteReference w:id="3"/>
      </w:r>
      <w:r w:rsidRPr="00C85D84">
        <w:rPr>
          <w:rFonts w:ascii="Verdana" w:eastAsia="Calibri" w:hAnsi="Verdana"/>
          <w:sz w:val="16"/>
          <w:szCs w:val="16"/>
          <w:lang w:val="pl-PL" w:eastAsia="en-US"/>
        </w:rPr>
        <w:t xml:space="preserve"> podmiotem mającym miejsce zamieszkania, siedzibę lub zarząd na terytorium lub w kraju stosującym szkodliwą konkurencję podatkową</w:t>
      </w:r>
      <w:r w:rsidRPr="00C85D84">
        <w:rPr>
          <w:rFonts w:ascii="Verdana" w:eastAsia="Calibri" w:hAnsi="Verdana"/>
          <w:sz w:val="16"/>
          <w:szCs w:val="16"/>
          <w:vertAlign w:val="superscript"/>
          <w:lang w:val="pl-PL" w:eastAsia="en-US"/>
        </w:rPr>
        <w:footnoteReference w:id="4"/>
      </w:r>
      <w:r w:rsidRPr="00C85D84">
        <w:rPr>
          <w:rFonts w:ascii="Verdana" w:eastAsia="Calibri" w:hAnsi="Verdana"/>
          <w:sz w:val="16"/>
          <w:szCs w:val="16"/>
          <w:lang w:val="pl-PL" w:eastAsia="en-US"/>
        </w:rPr>
        <w:t xml:space="preserve"> </w:t>
      </w:r>
    </w:p>
    <w:p w14:paraId="0C95058E" w14:textId="77777777" w:rsidR="004953F7" w:rsidRPr="00C85D84" w:rsidRDefault="004953F7" w:rsidP="00B8449C">
      <w:pPr>
        <w:widowControl w:val="0"/>
        <w:numPr>
          <w:ilvl w:val="0"/>
          <w:numId w:val="31"/>
        </w:numPr>
        <w:autoSpaceDE w:val="0"/>
        <w:autoSpaceDN w:val="0"/>
        <w:contextualSpacing/>
        <w:jc w:val="both"/>
        <w:textAlignment w:val="baseline"/>
        <w:rPr>
          <w:rFonts w:ascii="Verdana" w:hAnsi="Verdana"/>
          <w:sz w:val="16"/>
          <w:szCs w:val="16"/>
          <w:lang w:val="pl-PL"/>
        </w:rPr>
      </w:pPr>
      <w:r w:rsidRPr="00C85D84">
        <w:rPr>
          <w:rFonts w:ascii="Verdana" w:eastAsia="Calibri" w:hAnsi="Verdana"/>
          <w:sz w:val="16"/>
          <w:szCs w:val="16"/>
          <w:lang w:val="pl-PL" w:eastAsia="en-US"/>
        </w:rPr>
        <w:t>rzeczywisty właściciel</w:t>
      </w:r>
      <w:r w:rsidRPr="00C85D84">
        <w:rPr>
          <w:rFonts w:ascii="Verdana" w:eastAsia="Calibri" w:hAnsi="Verdana"/>
          <w:sz w:val="16"/>
          <w:szCs w:val="16"/>
          <w:vertAlign w:val="superscript"/>
          <w:lang w:val="pl-PL" w:eastAsia="en-US"/>
        </w:rPr>
        <w:footnoteReference w:id="5"/>
      </w:r>
      <w:r w:rsidRPr="00C85D84">
        <w:rPr>
          <w:rFonts w:ascii="Verdana" w:eastAsia="Calibri" w:hAnsi="Verdana"/>
          <w:sz w:val="16"/>
          <w:szCs w:val="16"/>
          <w:lang w:val="pl-PL" w:eastAsia="en-US"/>
        </w:rPr>
        <w:t xml:space="preserve"> Podmiotu </w:t>
      </w:r>
      <w:r w:rsidRPr="00C85D84">
        <w:rPr>
          <w:rFonts w:ascii="Verdana" w:eastAsia="Calibri" w:hAnsi="Verdana"/>
          <w:b/>
          <w:bCs/>
          <w:sz w:val="16"/>
          <w:szCs w:val="16"/>
          <w:lang w:val="pl-PL" w:eastAsia="en-US"/>
        </w:rPr>
        <w:t>jest / nie jest</w:t>
      </w:r>
      <w:r w:rsidRPr="00C85D84">
        <w:rPr>
          <w:rFonts w:ascii="Verdana" w:eastAsia="Calibri" w:hAnsi="Verdana"/>
          <w:sz w:val="16"/>
          <w:szCs w:val="16"/>
          <w:vertAlign w:val="superscript"/>
          <w:lang w:val="pl-PL" w:eastAsia="en-US"/>
        </w:rPr>
        <w:footnoteReference w:id="6"/>
      </w:r>
      <w:r w:rsidRPr="00C85D84">
        <w:rPr>
          <w:rFonts w:ascii="Verdana" w:eastAsia="Calibri" w:hAnsi="Verdana"/>
          <w:sz w:val="16"/>
          <w:szCs w:val="16"/>
          <w:lang w:val="pl-PL" w:eastAsia="en-US"/>
        </w:rPr>
        <w:t xml:space="preserve"> podmiotem mającym miejsce zamieszkania, siedzibę lub zarząd na terytorium lub w kraju stosującym szkodliwą konkurencję podatkową</w:t>
      </w:r>
      <w:r w:rsidRPr="00C85D84">
        <w:rPr>
          <w:rFonts w:ascii="Verdana" w:eastAsia="Calibri" w:hAnsi="Verdana"/>
          <w:sz w:val="16"/>
          <w:szCs w:val="16"/>
          <w:vertAlign w:val="superscript"/>
          <w:lang w:val="pl-PL" w:eastAsia="en-US"/>
        </w:rPr>
        <w:t>4</w:t>
      </w:r>
      <w:r w:rsidRPr="00C85D84">
        <w:rPr>
          <w:rFonts w:ascii="Verdana" w:eastAsia="Calibri" w:hAnsi="Verdana"/>
          <w:sz w:val="16"/>
          <w:szCs w:val="16"/>
          <w:lang w:val="pl-PL" w:eastAsia="en-US"/>
        </w:rPr>
        <w:t xml:space="preserve"> </w:t>
      </w:r>
    </w:p>
    <w:p w14:paraId="4C02C0AC" w14:textId="77777777" w:rsidR="004953F7" w:rsidRPr="00C85D84" w:rsidRDefault="004953F7" w:rsidP="00B8449C">
      <w:pPr>
        <w:widowControl w:val="0"/>
        <w:numPr>
          <w:ilvl w:val="0"/>
          <w:numId w:val="31"/>
        </w:numPr>
        <w:autoSpaceDE w:val="0"/>
        <w:autoSpaceDN w:val="0"/>
        <w:contextualSpacing/>
        <w:jc w:val="both"/>
        <w:rPr>
          <w:rFonts w:ascii="Verdana" w:eastAsia="Calibri" w:hAnsi="Verdana"/>
          <w:sz w:val="16"/>
          <w:szCs w:val="16"/>
          <w:lang w:val="pl-PL" w:eastAsia="en-US"/>
        </w:rPr>
      </w:pPr>
      <w:r w:rsidRPr="00C85D84">
        <w:rPr>
          <w:rFonts w:ascii="Verdana" w:eastAsia="Calibri" w:hAnsi="Verdana"/>
          <w:sz w:val="16"/>
          <w:szCs w:val="16"/>
          <w:lang w:val="pl-PL" w:eastAsia="en-US"/>
        </w:rPr>
        <w:t xml:space="preserve">Podmiot </w:t>
      </w:r>
      <w:r w:rsidRPr="00C85D84">
        <w:rPr>
          <w:rFonts w:ascii="Verdana" w:eastAsia="Calibri" w:hAnsi="Verdana"/>
          <w:b/>
          <w:bCs/>
          <w:sz w:val="16"/>
          <w:szCs w:val="16"/>
          <w:lang w:val="pl-PL" w:eastAsia="en-US"/>
        </w:rPr>
        <w:t>stanowi / nie stanowi</w:t>
      </w:r>
      <w:r w:rsidRPr="00C85D84">
        <w:rPr>
          <w:rFonts w:ascii="Verdana" w:hAnsi="Verdana"/>
          <w:sz w:val="16"/>
          <w:szCs w:val="16"/>
          <w:vertAlign w:val="superscript"/>
          <w:lang w:val="pl-PL"/>
        </w:rPr>
        <w:footnoteReference w:id="7"/>
      </w:r>
      <w:r w:rsidRPr="00C85D84">
        <w:rPr>
          <w:rFonts w:ascii="Verdana" w:hAnsi="Verdana"/>
          <w:sz w:val="16"/>
          <w:szCs w:val="16"/>
          <w:lang w:val="pl-PL"/>
        </w:rPr>
        <w:t xml:space="preserve"> </w:t>
      </w:r>
      <w:r w:rsidRPr="00C85D84">
        <w:rPr>
          <w:rFonts w:ascii="Verdana" w:eastAsia="Calibri" w:hAnsi="Verdana"/>
          <w:b/>
          <w:bCs/>
          <w:sz w:val="16"/>
          <w:szCs w:val="16"/>
          <w:lang w:val="pl-PL" w:eastAsia="en-US"/>
        </w:rPr>
        <w:t xml:space="preserve"> </w:t>
      </w:r>
      <w:r w:rsidRPr="00C85D84">
        <w:rPr>
          <w:rFonts w:ascii="Verdana" w:eastAsia="Calibri" w:hAnsi="Verdana"/>
          <w:sz w:val="16"/>
          <w:szCs w:val="16"/>
          <w:lang w:val="pl-PL" w:eastAsia="en-US"/>
        </w:rPr>
        <w:t>dla Akademia Górniczo-Hutnicza im. Stanisława Staszica w Krakowie zagranicznej jednostki kontrolowanej</w:t>
      </w:r>
      <w:r w:rsidRPr="00C85D84">
        <w:rPr>
          <w:rFonts w:ascii="Verdana" w:eastAsia="Calibri" w:hAnsi="Verdana"/>
          <w:sz w:val="16"/>
          <w:szCs w:val="16"/>
          <w:vertAlign w:val="superscript"/>
          <w:lang w:val="pl-PL" w:eastAsia="en-US"/>
        </w:rPr>
        <w:footnoteReference w:id="8"/>
      </w:r>
      <w:r w:rsidRPr="00C85D84">
        <w:rPr>
          <w:rFonts w:ascii="Verdana" w:eastAsia="Calibri" w:hAnsi="Verdana"/>
          <w:sz w:val="16"/>
          <w:szCs w:val="16"/>
          <w:lang w:val="pl-PL" w:eastAsia="en-US"/>
        </w:rPr>
        <w:t xml:space="preserve"> w rozumieniu art. 24a ustawy z dnia 15 lutego 1992 r. o podatku dochodowym od osób prawnych.</w:t>
      </w:r>
    </w:p>
    <w:p w14:paraId="20A66725" w14:textId="77777777" w:rsidR="004953F7" w:rsidRPr="00C85D84" w:rsidRDefault="004953F7" w:rsidP="00226D65">
      <w:pPr>
        <w:ind w:left="780"/>
        <w:contextualSpacing/>
        <w:textAlignment w:val="baseline"/>
        <w:rPr>
          <w:rFonts w:ascii="Verdana" w:hAnsi="Verdana"/>
          <w:sz w:val="16"/>
          <w:szCs w:val="16"/>
          <w:lang w:val="pl-PL"/>
        </w:rPr>
      </w:pPr>
    </w:p>
    <w:p w14:paraId="2ACFB60F" w14:textId="77777777" w:rsidR="004953F7" w:rsidRPr="00C85D84" w:rsidRDefault="004953F7" w:rsidP="00226D65">
      <w:pPr>
        <w:contextualSpacing/>
        <w:jc w:val="both"/>
        <w:rPr>
          <w:rFonts w:ascii="Verdana" w:eastAsia="Calibri" w:hAnsi="Verdana"/>
          <w:sz w:val="16"/>
          <w:szCs w:val="16"/>
          <w:lang w:val="pl-PL" w:eastAsia="en-US"/>
        </w:rPr>
      </w:pPr>
      <w:r w:rsidRPr="00C85D84">
        <w:rPr>
          <w:rFonts w:ascii="Verdana" w:eastAsia="Calibri" w:hAnsi="Verdana"/>
          <w:sz w:val="16"/>
          <w:szCs w:val="16"/>
          <w:lang w:val="pl-PL" w:eastAsia="en-US"/>
        </w:rPr>
        <w:t xml:space="preserve">W przypadku zmiany powyższych danych  zobowiązuje się do niezwłocznego poinformowania Akademii Górniczo-Hutniczej im. Stanisława Staszica w Krakowie </w:t>
      </w:r>
      <w:r w:rsidRPr="00C85D84">
        <w:rPr>
          <w:rFonts w:ascii="Verdana" w:eastAsia="Calibri" w:hAnsi="Verdana"/>
          <w:sz w:val="16"/>
          <w:szCs w:val="16"/>
          <w:lang w:val="pl-PL" w:eastAsia="en-US"/>
        </w:rPr>
        <w:br/>
        <w:t>o zaistniałej zmianie.</w:t>
      </w:r>
    </w:p>
    <w:p w14:paraId="7D881917" w14:textId="77777777" w:rsidR="004953F7" w:rsidRPr="00C85D84" w:rsidRDefault="004953F7" w:rsidP="00226D65">
      <w:pPr>
        <w:widowControl w:val="0"/>
        <w:autoSpaceDE w:val="0"/>
        <w:autoSpaceDN w:val="0"/>
        <w:ind w:right="110"/>
        <w:jc w:val="both"/>
        <w:outlineLvl w:val="0"/>
        <w:rPr>
          <w:rFonts w:ascii="Verdana" w:eastAsia="Verdana" w:hAnsi="Verdana"/>
          <w:b/>
          <w:bCs/>
          <w:sz w:val="16"/>
          <w:szCs w:val="16"/>
          <w:lang w:val="pl-PL" w:eastAsia="en-US"/>
        </w:rPr>
      </w:pPr>
    </w:p>
    <w:p w14:paraId="693777AC" w14:textId="77777777" w:rsidR="004953F7" w:rsidRPr="00C85D84" w:rsidRDefault="004953F7" w:rsidP="00226D65">
      <w:pPr>
        <w:widowControl w:val="0"/>
        <w:autoSpaceDE w:val="0"/>
        <w:autoSpaceDN w:val="0"/>
        <w:ind w:right="110"/>
        <w:jc w:val="both"/>
        <w:outlineLvl w:val="0"/>
        <w:rPr>
          <w:rFonts w:ascii="Verdana" w:eastAsia="Verdana" w:hAnsi="Verdana"/>
          <w:b/>
          <w:bCs/>
          <w:sz w:val="16"/>
          <w:szCs w:val="16"/>
          <w:lang w:val="pl-PL" w:eastAsia="en-US"/>
        </w:rPr>
      </w:pPr>
    </w:p>
    <w:p w14:paraId="0FF6E61E" w14:textId="77777777" w:rsidR="004953F7" w:rsidRPr="00C85D84" w:rsidRDefault="004953F7" w:rsidP="00226D65">
      <w:pPr>
        <w:widowControl w:val="0"/>
        <w:autoSpaceDE w:val="0"/>
        <w:autoSpaceDN w:val="0"/>
        <w:ind w:right="110"/>
        <w:jc w:val="both"/>
        <w:outlineLvl w:val="0"/>
        <w:rPr>
          <w:rFonts w:ascii="Verdana" w:eastAsia="Verdana" w:hAnsi="Verdana"/>
          <w:b/>
          <w:bCs/>
          <w:sz w:val="16"/>
          <w:szCs w:val="16"/>
          <w:lang w:val="pl-PL" w:eastAsia="en-US"/>
        </w:rPr>
      </w:pPr>
    </w:p>
    <w:p w14:paraId="0DE6BE34" w14:textId="77777777" w:rsidR="004953F7" w:rsidRPr="00C85D84" w:rsidRDefault="004953F7" w:rsidP="00226D65">
      <w:pPr>
        <w:contextualSpacing/>
        <w:jc w:val="both"/>
        <w:rPr>
          <w:rFonts w:ascii="Verdana" w:eastAsia="Calibri" w:hAnsi="Verdana"/>
          <w:color w:val="222A35"/>
          <w:sz w:val="16"/>
          <w:szCs w:val="16"/>
          <w:lang w:val="pl-PL" w:eastAsia="x-none"/>
        </w:rPr>
      </w:pPr>
    </w:p>
    <w:tbl>
      <w:tblPr>
        <w:tblW w:w="0" w:type="auto"/>
        <w:tblInd w:w="4957" w:type="dxa"/>
        <w:tblLook w:val="04A0" w:firstRow="1" w:lastRow="0" w:firstColumn="1" w:lastColumn="0" w:noHBand="0" w:noVBand="1"/>
      </w:tblPr>
      <w:tblGrid>
        <w:gridCol w:w="4105"/>
      </w:tblGrid>
      <w:tr w:rsidR="004953F7" w:rsidRPr="00581E4B" w14:paraId="1174E799" w14:textId="77777777" w:rsidTr="00A84BAE">
        <w:tc>
          <w:tcPr>
            <w:tcW w:w="4105" w:type="dxa"/>
          </w:tcPr>
          <w:p w14:paraId="681B984C" w14:textId="77777777" w:rsidR="004953F7" w:rsidRPr="00C85D84" w:rsidRDefault="004953F7" w:rsidP="00226D65">
            <w:pPr>
              <w:contextualSpacing/>
              <w:jc w:val="both"/>
              <w:rPr>
                <w:rFonts w:ascii="Verdana" w:eastAsia="Calibri" w:hAnsi="Verdana" w:cs="Arial"/>
                <w:color w:val="222A35"/>
                <w:sz w:val="16"/>
                <w:szCs w:val="16"/>
                <w:lang w:val="pl-PL" w:eastAsia="x-none"/>
              </w:rPr>
            </w:pPr>
            <w:r w:rsidRPr="00C85D84">
              <w:rPr>
                <w:rFonts w:ascii="Verdana" w:eastAsia="Calibri" w:hAnsi="Verdana" w:cs="Arial"/>
                <w:color w:val="222A35"/>
                <w:sz w:val="16"/>
                <w:szCs w:val="16"/>
                <w:lang w:val="pl-PL" w:eastAsia="x-none"/>
              </w:rPr>
              <w:t>……………………………………………………………</w:t>
            </w:r>
          </w:p>
          <w:p w14:paraId="05AE796C" w14:textId="77777777" w:rsidR="004953F7" w:rsidRPr="00C85D84" w:rsidRDefault="004953F7" w:rsidP="00226D65">
            <w:pPr>
              <w:contextualSpacing/>
              <w:jc w:val="center"/>
              <w:rPr>
                <w:rFonts w:ascii="Verdana" w:eastAsia="Calibri" w:hAnsi="Verdana" w:cs="Arial"/>
                <w:i/>
                <w:iCs/>
                <w:color w:val="222A35"/>
                <w:sz w:val="16"/>
                <w:szCs w:val="16"/>
                <w:lang w:val="pl-PL" w:eastAsia="x-none"/>
              </w:rPr>
            </w:pPr>
            <w:r w:rsidRPr="00C85D84">
              <w:rPr>
                <w:rFonts w:ascii="Verdana" w:eastAsia="Calibri" w:hAnsi="Verdana" w:cs="Arial"/>
                <w:i/>
                <w:iCs/>
                <w:color w:val="222A35"/>
                <w:sz w:val="16"/>
                <w:szCs w:val="16"/>
                <w:lang w:val="pl-PL" w:eastAsia="x-none"/>
              </w:rPr>
              <w:t>(pieczęć firmowa i podpis osoby upoważnionej/</w:t>
            </w:r>
            <w:proofErr w:type="spellStart"/>
            <w:r w:rsidRPr="00C85D84">
              <w:rPr>
                <w:rFonts w:ascii="Verdana" w:eastAsia="Calibri" w:hAnsi="Verdana" w:cs="Arial"/>
                <w:i/>
                <w:iCs/>
                <w:color w:val="222A35"/>
                <w:sz w:val="16"/>
                <w:szCs w:val="16"/>
                <w:lang w:val="pl-PL" w:eastAsia="x-none"/>
              </w:rPr>
              <w:t>ych</w:t>
            </w:r>
            <w:proofErr w:type="spellEnd"/>
            <w:r w:rsidRPr="00C85D84">
              <w:rPr>
                <w:rFonts w:ascii="Verdana" w:eastAsia="Calibri" w:hAnsi="Verdana" w:cs="Arial"/>
                <w:i/>
                <w:iCs/>
                <w:color w:val="222A35"/>
                <w:sz w:val="16"/>
                <w:szCs w:val="16"/>
                <w:lang w:val="pl-PL" w:eastAsia="x-none"/>
              </w:rPr>
              <w:t xml:space="preserve"> do reprezentacji)</w:t>
            </w:r>
          </w:p>
        </w:tc>
      </w:tr>
    </w:tbl>
    <w:p w14:paraId="3BC06D49" w14:textId="77777777" w:rsidR="00496551" w:rsidRPr="00C85D84" w:rsidRDefault="00496551" w:rsidP="00226D65">
      <w:pPr>
        <w:rPr>
          <w:rFonts w:ascii="Verdana" w:hAnsi="Verdana"/>
          <w:sz w:val="18"/>
          <w:szCs w:val="18"/>
          <w:lang w:val="pl-PL"/>
        </w:rPr>
      </w:pPr>
    </w:p>
    <w:sectPr w:rsidR="00496551" w:rsidRPr="00C85D84" w:rsidSect="00C85D84">
      <w:headerReference w:type="even" r:id="rId8"/>
      <w:headerReference w:type="default" r:id="rId9"/>
      <w:footerReference w:type="even" r:id="rId10"/>
      <w:footerReference w:type="default" r:id="rId11"/>
      <w:headerReference w:type="first" r:id="rId12"/>
      <w:footerReference w:type="first" r:id="rId13"/>
      <w:pgSz w:w="11905" w:h="16837"/>
      <w:pgMar w:top="851"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1CC80" w14:textId="77777777" w:rsidR="00CE11AF" w:rsidRDefault="00CE11AF">
      <w:r>
        <w:separator/>
      </w:r>
    </w:p>
  </w:endnote>
  <w:endnote w:type="continuationSeparator" w:id="0">
    <w:p w14:paraId="0BC06557" w14:textId="77777777" w:rsidR="00CE11AF" w:rsidRDefault="00CE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98A1" w14:textId="77777777" w:rsidR="009C76F1" w:rsidRDefault="009C76F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92238" w14:textId="77777777" w:rsidR="004953F7" w:rsidRDefault="004953F7">
    <w:pPr>
      <w:pStyle w:val="Stopka"/>
      <w:jc w:val="right"/>
    </w:pPr>
    <w:r>
      <w:fldChar w:fldCharType="begin"/>
    </w:r>
    <w:r>
      <w:instrText>PAGE   \* MERGEFORMAT</w:instrText>
    </w:r>
    <w:r>
      <w:fldChar w:fldCharType="separate"/>
    </w:r>
    <w:r w:rsidR="00B15C19" w:rsidRPr="00B15C19">
      <w:rPr>
        <w:noProof/>
        <w:lang w:val="pl-PL"/>
      </w:rPr>
      <w:t>6</w:t>
    </w:r>
    <w:r>
      <w:fldChar w:fldCharType="end"/>
    </w:r>
  </w:p>
  <w:p w14:paraId="020F2249" w14:textId="77777777" w:rsidR="009C76F1" w:rsidRDefault="009C76F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DA90" w14:textId="77777777" w:rsidR="009C76F1" w:rsidRDefault="009C76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3EECB" w14:textId="77777777" w:rsidR="00CE11AF" w:rsidRDefault="00CE11AF">
      <w:r>
        <w:separator/>
      </w:r>
    </w:p>
  </w:footnote>
  <w:footnote w:type="continuationSeparator" w:id="0">
    <w:p w14:paraId="56843E27" w14:textId="77777777" w:rsidR="00CE11AF" w:rsidRDefault="00CE11AF">
      <w:r>
        <w:continuationSeparator/>
      </w:r>
    </w:p>
  </w:footnote>
  <w:footnote w:id="1">
    <w:p w14:paraId="4DA6B61A" w14:textId="77777777" w:rsidR="004953F7" w:rsidRPr="00C85D84" w:rsidRDefault="004953F7" w:rsidP="004953F7">
      <w:pPr>
        <w:pStyle w:val="Tekstprzypisudolnego"/>
        <w:rPr>
          <w:rFonts w:ascii="Verdana" w:hAnsi="Verdana" w:cs="Arial"/>
          <w:sz w:val="12"/>
          <w:szCs w:val="12"/>
          <w:lang w:val="pl-PL"/>
        </w:rPr>
      </w:pPr>
      <w:r w:rsidRPr="00C85D84">
        <w:rPr>
          <w:rStyle w:val="Odwoanieprzypisudolnego"/>
          <w:rFonts w:ascii="Verdana" w:hAnsi="Verdana" w:cs="Arial"/>
          <w:sz w:val="12"/>
          <w:szCs w:val="12"/>
        </w:rPr>
        <w:footnoteRef/>
      </w:r>
      <w:r w:rsidRPr="00C85D84">
        <w:rPr>
          <w:rFonts w:ascii="Verdana" w:hAnsi="Verdana" w:cs="Arial"/>
          <w:sz w:val="12"/>
          <w:szCs w:val="12"/>
          <w:lang w:val="pl-PL"/>
        </w:rPr>
        <w:t xml:space="preserve"> Niewłaściwe skreślić;</w:t>
      </w:r>
    </w:p>
  </w:footnote>
  <w:footnote w:id="2">
    <w:p w14:paraId="0FA4E395" w14:textId="77777777" w:rsidR="004953F7" w:rsidRPr="00C85D84" w:rsidRDefault="004953F7" w:rsidP="004953F7">
      <w:pPr>
        <w:pStyle w:val="paragraph"/>
        <w:spacing w:before="0" w:beforeAutospacing="0" w:after="0" w:afterAutospacing="0"/>
        <w:jc w:val="both"/>
        <w:textAlignment w:val="baseline"/>
        <w:rPr>
          <w:rFonts w:ascii="Verdana" w:hAnsi="Verdana" w:cs="Arial"/>
          <w:sz w:val="12"/>
          <w:szCs w:val="12"/>
        </w:rPr>
      </w:pPr>
      <w:r w:rsidRPr="00C85D84">
        <w:rPr>
          <w:rStyle w:val="Odwoanieprzypisudolnego"/>
          <w:rFonts w:ascii="Verdana" w:hAnsi="Verdana" w:cs="Arial"/>
          <w:sz w:val="12"/>
          <w:szCs w:val="12"/>
        </w:rPr>
        <w:footnoteRef/>
      </w:r>
      <w:r w:rsidRPr="00C85D84">
        <w:rPr>
          <w:rFonts w:ascii="Verdana" w:hAnsi="Verdana" w:cs="Arial"/>
          <w:sz w:val="12"/>
          <w:szCs w:val="12"/>
        </w:rPr>
        <w:t xml:space="preserve"> </w:t>
      </w:r>
      <w:r w:rsidRPr="00C85D84">
        <w:rPr>
          <w:rStyle w:val="normaltextrun"/>
          <w:rFonts w:ascii="Verdana" w:hAnsi="Verdana" w:cs="Arial"/>
          <w:color w:val="000000"/>
          <w:sz w:val="12"/>
          <w:szCs w:val="12"/>
        </w:rPr>
        <w:t xml:space="preserve">Zgodnie z ustawą </w:t>
      </w:r>
      <w:r w:rsidRPr="00C85D84">
        <w:rPr>
          <w:rStyle w:val="normaltextrun"/>
          <w:rFonts w:ascii="Verdana" w:hAnsi="Verdana" w:cs="Arial"/>
          <w:b/>
          <w:bCs/>
          <w:color w:val="000000"/>
          <w:sz w:val="12"/>
          <w:szCs w:val="12"/>
        </w:rPr>
        <w:t>podmioty powiązane</w:t>
      </w:r>
      <w:r w:rsidRPr="00C85D84">
        <w:rPr>
          <w:rStyle w:val="normaltextrun"/>
          <w:rFonts w:ascii="Verdana" w:hAnsi="Verdana" w:cs="Arial"/>
          <w:color w:val="000000"/>
          <w:sz w:val="12"/>
          <w:szCs w:val="12"/>
        </w:rPr>
        <w:t xml:space="preserve"> oznaczają:</w:t>
      </w:r>
      <w:r w:rsidRPr="00C85D84">
        <w:rPr>
          <w:rStyle w:val="eop"/>
          <w:rFonts w:ascii="Verdana" w:hAnsi="Verdana" w:cs="Arial"/>
          <w:color w:val="000000"/>
          <w:sz w:val="12"/>
          <w:szCs w:val="12"/>
        </w:rPr>
        <w:t> </w:t>
      </w:r>
    </w:p>
    <w:p w14:paraId="43BB8054" w14:textId="77777777" w:rsidR="004953F7" w:rsidRPr="00C85D84" w:rsidRDefault="004953F7" w:rsidP="00B8449C">
      <w:pPr>
        <w:pStyle w:val="paragraph"/>
        <w:numPr>
          <w:ilvl w:val="0"/>
          <w:numId w:val="29"/>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 xml:space="preserve">podmioty, z których jeden podmiot </w:t>
      </w:r>
      <w:r w:rsidRPr="00C85D84">
        <w:rPr>
          <w:rStyle w:val="normaltextrun"/>
          <w:rFonts w:ascii="Verdana" w:hAnsi="Verdana" w:cs="Arial"/>
          <w:color w:val="000000"/>
          <w:sz w:val="12"/>
          <w:szCs w:val="12"/>
          <w:u w:val="single"/>
        </w:rPr>
        <w:t>wywiera znaczący wpływ</w:t>
      </w:r>
      <w:r w:rsidRPr="00C85D84">
        <w:rPr>
          <w:rStyle w:val="normaltextrun"/>
          <w:rFonts w:ascii="Verdana" w:hAnsi="Verdana" w:cs="Arial"/>
          <w:color w:val="000000"/>
          <w:sz w:val="12"/>
          <w:szCs w:val="12"/>
        </w:rPr>
        <w:t xml:space="preserve"> na co najmniej jeden podmiot, lub</w:t>
      </w:r>
      <w:r w:rsidRPr="00C85D84">
        <w:rPr>
          <w:rStyle w:val="eop"/>
          <w:rFonts w:ascii="Verdana" w:hAnsi="Verdana" w:cs="Arial"/>
          <w:color w:val="000000"/>
          <w:sz w:val="12"/>
          <w:szCs w:val="12"/>
        </w:rPr>
        <w:t> </w:t>
      </w:r>
    </w:p>
    <w:p w14:paraId="0B36EF02" w14:textId="77777777" w:rsidR="004953F7" w:rsidRPr="00C85D84" w:rsidRDefault="004953F7" w:rsidP="00B8449C">
      <w:pPr>
        <w:pStyle w:val="paragraph"/>
        <w:numPr>
          <w:ilvl w:val="0"/>
          <w:numId w:val="29"/>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podmioty, na które wywiera znaczący wpływ:</w:t>
      </w:r>
      <w:r w:rsidRPr="00C85D84">
        <w:rPr>
          <w:rStyle w:val="eop"/>
          <w:rFonts w:ascii="Verdana" w:hAnsi="Verdana" w:cs="Arial"/>
          <w:color w:val="000000"/>
          <w:sz w:val="12"/>
          <w:szCs w:val="12"/>
        </w:rPr>
        <w:t> </w:t>
      </w:r>
    </w:p>
    <w:p w14:paraId="557BE70F" w14:textId="77777777" w:rsidR="004953F7" w:rsidRPr="00C85D84" w:rsidRDefault="004953F7" w:rsidP="00B8449C">
      <w:pPr>
        <w:pStyle w:val="paragraph"/>
        <w:numPr>
          <w:ilvl w:val="1"/>
          <w:numId w:val="29"/>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ten sam inny podmiot lub</w:t>
      </w:r>
      <w:r w:rsidRPr="00C85D84">
        <w:rPr>
          <w:rStyle w:val="eop"/>
          <w:rFonts w:ascii="Verdana" w:hAnsi="Verdana" w:cs="Arial"/>
          <w:color w:val="000000"/>
          <w:sz w:val="12"/>
          <w:szCs w:val="12"/>
        </w:rPr>
        <w:t> </w:t>
      </w:r>
    </w:p>
    <w:p w14:paraId="0D5C014B" w14:textId="77777777" w:rsidR="004953F7" w:rsidRPr="00C85D84" w:rsidRDefault="004953F7" w:rsidP="00B8449C">
      <w:pPr>
        <w:pStyle w:val="paragraph"/>
        <w:numPr>
          <w:ilvl w:val="1"/>
          <w:numId w:val="29"/>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małżonek, krewny lub powinowaty do drugiego stopnia osoby fizycznej wywierającej znaczący wpływ na co najmniej jeden podmiot. </w:t>
      </w:r>
      <w:r w:rsidRPr="00C85D84">
        <w:rPr>
          <w:rStyle w:val="eop"/>
          <w:rFonts w:ascii="Verdana" w:hAnsi="Verdana" w:cs="Arial"/>
          <w:color w:val="000000"/>
          <w:sz w:val="12"/>
          <w:szCs w:val="12"/>
        </w:rPr>
        <w:t> </w:t>
      </w:r>
    </w:p>
    <w:p w14:paraId="1DAA61BB" w14:textId="77777777" w:rsidR="004953F7" w:rsidRPr="00C85D84" w:rsidRDefault="004953F7" w:rsidP="004953F7">
      <w:pPr>
        <w:pStyle w:val="paragraph"/>
        <w:spacing w:before="0" w:beforeAutospacing="0" w:after="0" w:afterAutospacing="0"/>
        <w:jc w:val="both"/>
        <w:textAlignment w:val="baseline"/>
        <w:rPr>
          <w:rStyle w:val="normaltextrun"/>
          <w:rFonts w:ascii="Verdana" w:hAnsi="Verdana" w:cs="Arial"/>
          <w:sz w:val="12"/>
          <w:szCs w:val="12"/>
        </w:rPr>
      </w:pPr>
      <w:r w:rsidRPr="00C85D84">
        <w:rPr>
          <w:rStyle w:val="normaltextrun"/>
          <w:rFonts w:ascii="Verdana" w:hAnsi="Verdana" w:cs="Arial"/>
          <w:color w:val="000000"/>
          <w:sz w:val="12"/>
          <w:szCs w:val="12"/>
        </w:rPr>
        <w:t>W tym też zakresie pragniemy wskazać, że „</w:t>
      </w:r>
      <w:r w:rsidRPr="00C85D84">
        <w:rPr>
          <w:rStyle w:val="normaltextrun"/>
          <w:rFonts w:ascii="Verdana" w:hAnsi="Verdana" w:cs="Arial"/>
          <w:b/>
          <w:bCs/>
          <w:color w:val="000000"/>
          <w:sz w:val="12"/>
          <w:szCs w:val="12"/>
        </w:rPr>
        <w:t>wywieranie znaczącego wpływu</w:t>
      </w:r>
      <w:r w:rsidRPr="00C85D84">
        <w:rPr>
          <w:rStyle w:val="normaltextrun"/>
          <w:rFonts w:ascii="Verdana" w:hAnsi="Verdana" w:cs="Arial"/>
          <w:color w:val="000000"/>
          <w:sz w:val="12"/>
          <w:szCs w:val="12"/>
        </w:rPr>
        <w:t>” oznacza:</w:t>
      </w:r>
      <w:r w:rsidRPr="00C85D84">
        <w:rPr>
          <w:rStyle w:val="eop"/>
          <w:rFonts w:ascii="Verdana" w:hAnsi="Verdana" w:cs="Arial"/>
          <w:color w:val="000000"/>
          <w:sz w:val="12"/>
          <w:szCs w:val="12"/>
        </w:rPr>
        <w:t> </w:t>
      </w:r>
    </w:p>
    <w:p w14:paraId="2C74015A" w14:textId="77777777" w:rsidR="004953F7" w:rsidRPr="00C85D84" w:rsidRDefault="004953F7" w:rsidP="00B8449C">
      <w:pPr>
        <w:pStyle w:val="paragraph"/>
        <w:numPr>
          <w:ilvl w:val="0"/>
          <w:numId w:val="28"/>
        </w:numPr>
        <w:spacing w:before="0" w:beforeAutospacing="0" w:after="0" w:afterAutospacing="0"/>
        <w:jc w:val="both"/>
        <w:textAlignment w:val="baseline"/>
        <w:rPr>
          <w:rStyle w:val="normaltextrun"/>
          <w:rFonts w:ascii="Verdana" w:hAnsi="Verdana" w:cs="Arial"/>
          <w:color w:val="000000"/>
          <w:sz w:val="12"/>
          <w:szCs w:val="12"/>
        </w:rPr>
      </w:pPr>
      <w:r w:rsidRPr="00C85D84">
        <w:rPr>
          <w:rStyle w:val="normaltextrun"/>
          <w:rFonts w:ascii="Verdana" w:hAnsi="Verdana" w:cs="Arial"/>
          <w:color w:val="000000"/>
          <w:sz w:val="12"/>
          <w:szCs w:val="12"/>
        </w:rPr>
        <w:t>posiadanie bezpośrednio lub pośrednio co najmniej 25%:</w:t>
      </w:r>
      <w:r w:rsidRPr="00C85D84">
        <w:rPr>
          <w:rStyle w:val="normaltextrun"/>
          <w:rFonts w:ascii="Verdana" w:hAnsi="Verdana" w:cs="Arial"/>
          <w:sz w:val="12"/>
          <w:szCs w:val="12"/>
        </w:rPr>
        <w:t> </w:t>
      </w:r>
    </w:p>
    <w:p w14:paraId="796498EE" w14:textId="77777777" w:rsidR="004953F7" w:rsidRPr="00C85D84" w:rsidRDefault="004953F7" w:rsidP="00B8449C">
      <w:pPr>
        <w:pStyle w:val="paragraph"/>
        <w:numPr>
          <w:ilvl w:val="1"/>
          <w:numId w:val="28"/>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udziałów w kapitale lub</w:t>
      </w:r>
      <w:r w:rsidRPr="00C85D84">
        <w:rPr>
          <w:rStyle w:val="eop"/>
          <w:rFonts w:ascii="Verdana" w:hAnsi="Verdana" w:cs="Arial"/>
          <w:color w:val="000000"/>
          <w:sz w:val="12"/>
          <w:szCs w:val="12"/>
        </w:rPr>
        <w:t> </w:t>
      </w:r>
    </w:p>
    <w:p w14:paraId="234BEE5B" w14:textId="77777777" w:rsidR="004953F7" w:rsidRPr="00C85D84" w:rsidRDefault="004953F7" w:rsidP="00B8449C">
      <w:pPr>
        <w:pStyle w:val="paragraph"/>
        <w:numPr>
          <w:ilvl w:val="1"/>
          <w:numId w:val="28"/>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praw głosu w organach kontrolnych, stanowiących lub zarządzających, lub</w:t>
      </w:r>
      <w:r w:rsidRPr="00C85D84">
        <w:rPr>
          <w:rStyle w:val="eop"/>
          <w:rFonts w:ascii="Verdana" w:hAnsi="Verdana" w:cs="Arial"/>
          <w:color w:val="000000"/>
          <w:sz w:val="12"/>
          <w:szCs w:val="12"/>
        </w:rPr>
        <w:t> </w:t>
      </w:r>
    </w:p>
    <w:p w14:paraId="3303D155" w14:textId="77777777" w:rsidR="004953F7" w:rsidRPr="00C85D84" w:rsidRDefault="004953F7" w:rsidP="00B8449C">
      <w:pPr>
        <w:pStyle w:val="paragraph"/>
        <w:numPr>
          <w:ilvl w:val="1"/>
          <w:numId w:val="28"/>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udziałów lub praw do udziału w zyskach lub majątku lub ich ekspektatywy, w tym jednostek uczestnictwa i certyfikatów inwestycyjnych, lub</w:t>
      </w:r>
      <w:r w:rsidRPr="00C85D84">
        <w:rPr>
          <w:rStyle w:val="eop"/>
          <w:rFonts w:ascii="Verdana" w:hAnsi="Verdana" w:cs="Arial"/>
          <w:color w:val="000000"/>
          <w:sz w:val="12"/>
          <w:szCs w:val="12"/>
        </w:rPr>
        <w:t> </w:t>
      </w:r>
    </w:p>
    <w:p w14:paraId="34826D2A" w14:textId="77777777" w:rsidR="004953F7" w:rsidRPr="00C85D84" w:rsidRDefault="004953F7" w:rsidP="00B8449C">
      <w:pPr>
        <w:pStyle w:val="paragraph"/>
        <w:numPr>
          <w:ilvl w:val="0"/>
          <w:numId w:val="28"/>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faktyczną zdolność osoby fizycznej do wpływania na podejmowanie kluczowych decyzji gospodarczych przez osobę prawną lub jednostkę organizacyjną nieposiadającą osobowości prawnej</w:t>
      </w:r>
      <w:r w:rsidRPr="00C85D84">
        <w:rPr>
          <w:rStyle w:val="normaltextrun"/>
          <w:rFonts w:ascii="Verdana" w:hAnsi="Verdana" w:cs="Arial"/>
          <w:color w:val="000000"/>
          <w:sz w:val="12"/>
          <w:szCs w:val="12"/>
          <w:vertAlign w:val="superscript"/>
        </w:rPr>
        <w:t>1</w:t>
      </w:r>
      <w:r w:rsidRPr="00C85D84">
        <w:rPr>
          <w:rStyle w:val="normaltextrun"/>
          <w:rFonts w:ascii="Verdana" w:hAnsi="Verdana" w:cs="Arial"/>
          <w:color w:val="000000"/>
          <w:sz w:val="12"/>
          <w:szCs w:val="12"/>
        </w:rPr>
        <w:t>, lub</w:t>
      </w:r>
      <w:r w:rsidRPr="00C85D84">
        <w:rPr>
          <w:rStyle w:val="eop"/>
          <w:rFonts w:ascii="Verdana" w:hAnsi="Verdana" w:cs="Arial"/>
          <w:color w:val="000000"/>
          <w:sz w:val="12"/>
          <w:szCs w:val="12"/>
        </w:rPr>
        <w:t> </w:t>
      </w:r>
    </w:p>
    <w:p w14:paraId="0AA2C272" w14:textId="77777777" w:rsidR="004953F7" w:rsidRPr="00C85D84" w:rsidRDefault="004953F7" w:rsidP="004953F7">
      <w:pPr>
        <w:pStyle w:val="paragraph"/>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pozostawanie w związku małżeńskim albo występowanie pokrewieństwa lub powinowactwa do drugiego stopnia.</w:t>
      </w:r>
      <w:r w:rsidRPr="00C85D84">
        <w:rPr>
          <w:rStyle w:val="eop"/>
          <w:rFonts w:ascii="Verdana" w:hAnsi="Verdana" w:cs="Arial"/>
          <w:color w:val="000000"/>
          <w:sz w:val="12"/>
          <w:szCs w:val="12"/>
        </w:rPr>
        <w:t> </w:t>
      </w:r>
    </w:p>
  </w:footnote>
  <w:footnote w:id="3">
    <w:p w14:paraId="210A4F41" w14:textId="77777777" w:rsidR="004953F7" w:rsidRPr="00C85D84" w:rsidRDefault="004953F7" w:rsidP="004953F7">
      <w:pPr>
        <w:pStyle w:val="Tekstprzypisudolnego"/>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w:t>
      </w:r>
      <w:r w:rsidRPr="00C85D84">
        <w:rPr>
          <w:rFonts w:ascii="Verdana" w:hAnsi="Verdana" w:cs="Arial"/>
          <w:sz w:val="12"/>
          <w:szCs w:val="12"/>
          <w:lang w:val="pl-PL"/>
        </w:rPr>
        <w:t>Niewłaściwe skreślić</w:t>
      </w:r>
      <w:r w:rsidRPr="00C85D84">
        <w:rPr>
          <w:rFonts w:ascii="Verdana" w:hAnsi="Verdana"/>
          <w:sz w:val="12"/>
          <w:szCs w:val="12"/>
          <w:lang w:val="pl-PL"/>
        </w:rPr>
        <w:t>;</w:t>
      </w:r>
    </w:p>
  </w:footnote>
  <w:footnote w:id="4">
    <w:p w14:paraId="238F412A" w14:textId="77777777" w:rsidR="004953F7" w:rsidRPr="00C85D84" w:rsidRDefault="004953F7" w:rsidP="004953F7">
      <w:pPr>
        <w:pStyle w:val="Tekstprzypisudolnego"/>
        <w:jc w:val="both"/>
        <w:rPr>
          <w:rFonts w:ascii="Verdana" w:hAnsi="Verdana"/>
          <w:color w:val="FF0000"/>
          <w:sz w:val="12"/>
          <w:szCs w:val="12"/>
          <w:lang w:val="pl-PL"/>
        </w:rPr>
      </w:pPr>
      <w:r w:rsidRPr="00C85D84">
        <w:rPr>
          <w:rStyle w:val="Odwoanieprzypisudolnego"/>
          <w:rFonts w:ascii="Verdana" w:hAnsi="Verdana"/>
          <w:color w:val="000000"/>
          <w:sz w:val="12"/>
          <w:szCs w:val="12"/>
        </w:rPr>
        <w:footnoteRef/>
      </w:r>
      <w:r w:rsidRPr="00C85D84">
        <w:rPr>
          <w:rFonts w:ascii="Verdana" w:hAnsi="Verdana"/>
          <w:color w:val="FF0000"/>
          <w:sz w:val="12"/>
          <w:szCs w:val="12"/>
          <w:lang w:val="pl-PL"/>
        </w:rPr>
        <w:t xml:space="preserve"> </w:t>
      </w:r>
      <w:r w:rsidRPr="00C85D84">
        <w:rPr>
          <w:rFonts w:ascii="Verdana" w:hAnsi="Verdana"/>
          <w:sz w:val="12"/>
          <w:szCs w:val="12"/>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C85D84" w:rsidDel="00115C56">
        <w:rPr>
          <w:rFonts w:ascii="Verdana" w:hAnsi="Verdana"/>
          <w:sz w:val="12"/>
          <w:szCs w:val="12"/>
          <w:lang w:val="pl-PL"/>
        </w:rPr>
        <w:t xml:space="preserve"> </w:t>
      </w:r>
    </w:p>
  </w:footnote>
  <w:footnote w:id="5">
    <w:p w14:paraId="49C3A5D9" w14:textId="77777777" w:rsidR="004953F7" w:rsidRPr="00C85D84" w:rsidRDefault="004953F7" w:rsidP="004953F7">
      <w:pPr>
        <w:pStyle w:val="Tekstprzypisudolnego"/>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Zgodnie z art. 4a ust. 1 pkt 29 Ustawy o CIT rzeczywistym właścicielem jest podmiot, który spełnia łącznie następujące warunki:</w:t>
      </w:r>
    </w:p>
    <w:p w14:paraId="71BE5B82" w14:textId="77777777" w:rsidR="004953F7" w:rsidRPr="00C85D84" w:rsidRDefault="004953F7" w:rsidP="00B8449C">
      <w:pPr>
        <w:pStyle w:val="Tekstprzypisudolnego"/>
        <w:numPr>
          <w:ilvl w:val="0"/>
          <w:numId w:val="30"/>
        </w:numPr>
        <w:ind w:left="426" w:hanging="284"/>
        <w:rPr>
          <w:rFonts w:ascii="Verdana" w:hAnsi="Verdana"/>
          <w:sz w:val="12"/>
          <w:szCs w:val="12"/>
          <w:lang w:val="pl-PL"/>
        </w:rPr>
      </w:pPr>
      <w:r w:rsidRPr="00C85D84">
        <w:rPr>
          <w:rFonts w:ascii="Verdana" w:hAnsi="Verdana"/>
          <w:sz w:val="12"/>
          <w:szCs w:val="12"/>
          <w:lang w:val="pl-PL"/>
        </w:rPr>
        <w:t>otrzymuje należność dla własnej korzyści, w tym decyduje samodzielnie o jej przeznaczeniu i ponosi ryzyko ekonomiczne związane z utratą tej należności lub jej części;</w:t>
      </w:r>
    </w:p>
    <w:p w14:paraId="2EC976B9" w14:textId="77777777" w:rsidR="004953F7" w:rsidRPr="00C85D84" w:rsidRDefault="004953F7" w:rsidP="00B8449C">
      <w:pPr>
        <w:pStyle w:val="Tekstprzypisudolnego"/>
        <w:numPr>
          <w:ilvl w:val="0"/>
          <w:numId w:val="30"/>
        </w:numPr>
        <w:ind w:left="426" w:hanging="284"/>
        <w:rPr>
          <w:rFonts w:ascii="Verdana" w:hAnsi="Verdana"/>
          <w:sz w:val="12"/>
          <w:szCs w:val="12"/>
          <w:lang w:val="pl-PL"/>
        </w:rPr>
      </w:pPr>
      <w:r w:rsidRPr="00C85D84">
        <w:rPr>
          <w:rFonts w:ascii="Verdana" w:hAnsi="Verdana"/>
          <w:sz w:val="12"/>
          <w:szCs w:val="12"/>
          <w:lang w:val="pl-PL"/>
        </w:rPr>
        <w:t>nie jest pośrednikiem, przedstawicielem, powiernikiem lub innym podmiotem zobowiązanym prawnie lub faktycznie do przekazania całości lub części należności innemu podmiotowi;</w:t>
      </w:r>
    </w:p>
    <w:p w14:paraId="01DC71A6" w14:textId="77777777" w:rsidR="004953F7" w:rsidRPr="00C85D84" w:rsidRDefault="004953F7" w:rsidP="00B8449C">
      <w:pPr>
        <w:pStyle w:val="Tekstprzypisudolnego"/>
        <w:numPr>
          <w:ilvl w:val="0"/>
          <w:numId w:val="30"/>
        </w:numPr>
        <w:ind w:left="426" w:hanging="284"/>
        <w:rPr>
          <w:rFonts w:ascii="Verdana" w:hAnsi="Verdana"/>
          <w:sz w:val="12"/>
          <w:szCs w:val="12"/>
          <w:lang w:val="pl-PL"/>
        </w:rPr>
      </w:pPr>
      <w:r w:rsidRPr="00C85D84">
        <w:rPr>
          <w:rFonts w:ascii="Verdana" w:hAnsi="Verdana"/>
          <w:sz w:val="12"/>
          <w:szCs w:val="12"/>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100AA00" w14:textId="77777777" w:rsidR="004953F7" w:rsidRPr="00C85D84" w:rsidRDefault="004953F7" w:rsidP="004953F7">
      <w:pPr>
        <w:pStyle w:val="Tekstprzypisudolnego"/>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Niewłaściwe skreślić;</w:t>
      </w:r>
    </w:p>
  </w:footnote>
  <w:footnote w:id="7">
    <w:p w14:paraId="11867A6D" w14:textId="77777777" w:rsidR="004953F7" w:rsidRPr="00C85D84" w:rsidRDefault="004953F7" w:rsidP="004953F7">
      <w:pPr>
        <w:pStyle w:val="Tekstprzypisudolnego"/>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Niewłaściwe skreślić;</w:t>
      </w:r>
    </w:p>
  </w:footnote>
  <w:footnote w:id="8">
    <w:p w14:paraId="6F136974" w14:textId="77777777" w:rsidR="004953F7" w:rsidRPr="00C85D84" w:rsidRDefault="004953F7" w:rsidP="004953F7">
      <w:pPr>
        <w:pStyle w:val="Tekstprzypisudolnego"/>
        <w:jc w:val="both"/>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zagraniczna jednostka - oznacza:</w:t>
      </w:r>
    </w:p>
    <w:p w14:paraId="56C16741"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a) osobę prawną,</w:t>
      </w:r>
    </w:p>
    <w:p w14:paraId="54A30C0B"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b) spółkę kapitałową w organizacji,</w:t>
      </w:r>
    </w:p>
    <w:p w14:paraId="0E11DD43"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c) jednostkę organizacyjną niemającą osobowości prawnej inną niż spółka niemająca osobowości prawnej,</w:t>
      </w:r>
    </w:p>
    <w:p w14:paraId="5E620FF5"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d) spółkę niemającą osobowości prawnej, o której mowa w art. 1 ust. 3 pkt 2,</w:t>
      </w:r>
    </w:p>
    <w:p w14:paraId="730B01D1"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e) fundację, trust lub inny podmiot albo stosunek prawny o charakterze powierniczym,</w:t>
      </w:r>
    </w:p>
    <w:p w14:paraId="0851AAA3" w14:textId="77777777" w:rsidR="004953F7" w:rsidRPr="00C85D84" w:rsidRDefault="004953F7" w:rsidP="004953F7">
      <w:pPr>
        <w:pStyle w:val="Tekstprzypisudolnego"/>
        <w:ind w:left="284" w:hanging="142"/>
        <w:jc w:val="both"/>
        <w:rPr>
          <w:rFonts w:ascii="Verdana" w:hAnsi="Verdana"/>
          <w:sz w:val="12"/>
          <w:szCs w:val="12"/>
          <w:lang w:val="pl-PL"/>
        </w:rPr>
      </w:pPr>
      <w:r w:rsidRPr="00C85D84">
        <w:rPr>
          <w:rFonts w:ascii="Verdana" w:hAnsi="Verdana"/>
          <w:sz w:val="12"/>
          <w:szCs w:val="12"/>
          <w:lang w:val="pl-PL"/>
        </w:rPr>
        <w:t>f) podatkową grupę kapitałową lub spółkę z podatkowej grupy kapitałowej, która samodzielnie spełniałaby warunek, o którym mowa w ust. 3 pkt 3 lit. c, gdyby nie była częścią podatkowej grupy kapitałowej,</w:t>
      </w:r>
    </w:p>
    <w:p w14:paraId="400BDE7F" w14:textId="77777777" w:rsidR="004953F7" w:rsidRPr="00C85D84" w:rsidRDefault="004953F7" w:rsidP="004953F7">
      <w:pPr>
        <w:pStyle w:val="Tekstprzypisudolnego"/>
        <w:ind w:left="284" w:hanging="142"/>
        <w:jc w:val="both"/>
        <w:rPr>
          <w:rFonts w:ascii="Verdana" w:hAnsi="Verdana"/>
          <w:sz w:val="12"/>
          <w:szCs w:val="12"/>
          <w:lang w:val="pl-PL"/>
        </w:rPr>
      </w:pPr>
      <w:r w:rsidRPr="00C85D84">
        <w:rPr>
          <w:rFonts w:ascii="Verdana" w:hAnsi="Verdana"/>
          <w:sz w:val="12"/>
          <w:szCs w:val="12"/>
          <w:lang w:val="pl-PL"/>
        </w:rPr>
        <w:t>g )wydzieloną organizacyjnie lub prawnie część zagranicznej spółki lub innego podmiotu mającego osobowość prawną albo niemającego osobowości prawnej</w:t>
      </w:r>
    </w:p>
    <w:p w14:paraId="22637938" w14:textId="77777777" w:rsidR="004953F7" w:rsidRPr="008B5676" w:rsidRDefault="004953F7" w:rsidP="004953F7">
      <w:pPr>
        <w:pStyle w:val="Tekstprzypisudolnego"/>
        <w:ind w:left="284" w:hanging="142"/>
        <w:jc w:val="both"/>
        <w:rPr>
          <w:sz w:val="16"/>
          <w:szCs w:val="16"/>
          <w:lang w:val="pl-PL"/>
        </w:rPr>
      </w:pPr>
      <w:r w:rsidRPr="00C85D84">
        <w:rPr>
          <w:rFonts w:ascii="Verdana" w:hAnsi="Verdana"/>
          <w:sz w:val="12"/>
          <w:szCs w:val="12"/>
          <w:lang w:val="pl-PL"/>
        </w:rPr>
        <w:t>–  nieposiadające siedziby, zarządu ani rejestracji na terytorium Rzeczypospolitej Polskiej, w których podatnik, o którym</w:t>
      </w:r>
      <w:r w:rsidRPr="00C85D84">
        <w:rPr>
          <w:sz w:val="12"/>
          <w:szCs w:val="12"/>
          <w:lang w:val="pl-PL"/>
        </w:rPr>
        <w:t xml:space="preserve">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E7366" w14:textId="77777777" w:rsidR="009C76F1" w:rsidRDefault="009C7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7189F" w14:textId="77777777" w:rsidR="009C76F1" w:rsidRDefault="009C7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C6030" w14:textId="77777777" w:rsidR="009C76F1" w:rsidRDefault="009C7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226242"/>
    <w:multiLevelType w:val="multilevel"/>
    <w:tmpl w:val="735635F2"/>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4" w15:restartNumberingAfterBreak="0">
    <w:nsid w:val="0404476F"/>
    <w:multiLevelType w:val="multilevel"/>
    <w:tmpl w:val="67966D8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08247EAD"/>
    <w:multiLevelType w:val="multilevel"/>
    <w:tmpl w:val="2D3CBBC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C1C45FB"/>
    <w:multiLevelType w:val="hybridMultilevel"/>
    <w:tmpl w:val="E48EE0A8"/>
    <w:lvl w:ilvl="0" w:tplc="D41CB82A">
      <w:start w:val="1"/>
      <w:numFmt w:val="ordin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66311A4"/>
    <w:multiLevelType w:val="multilevel"/>
    <w:tmpl w:val="F746F0F6"/>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8" w15:restartNumberingAfterBreak="0">
    <w:nsid w:val="170E2D67"/>
    <w:multiLevelType w:val="multilevel"/>
    <w:tmpl w:val="10606E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2B0255"/>
    <w:multiLevelType w:val="multilevel"/>
    <w:tmpl w:val="4F1EBA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07501E"/>
    <w:multiLevelType w:val="multilevel"/>
    <w:tmpl w:val="B62A0AF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FD74BF9"/>
    <w:multiLevelType w:val="multilevel"/>
    <w:tmpl w:val="91527F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2015012"/>
    <w:multiLevelType w:val="multilevel"/>
    <w:tmpl w:val="319201C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C41235C"/>
    <w:multiLevelType w:val="multilevel"/>
    <w:tmpl w:val="7F4C049C"/>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1" w15:restartNumberingAfterBreak="0">
    <w:nsid w:val="567A47CC"/>
    <w:multiLevelType w:val="multilevel"/>
    <w:tmpl w:val="201A0BDE"/>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2"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6DFE011B"/>
    <w:multiLevelType w:val="multilevel"/>
    <w:tmpl w:val="2898D2EE"/>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4" w15:restartNumberingAfterBreak="0">
    <w:nsid w:val="74041CD1"/>
    <w:multiLevelType w:val="multilevel"/>
    <w:tmpl w:val="577EDE0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74715EB8"/>
    <w:multiLevelType w:val="multilevel"/>
    <w:tmpl w:val="072EADCE"/>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4C02FFF"/>
    <w:multiLevelType w:val="multilevel"/>
    <w:tmpl w:val="016CFF6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15:restartNumberingAfterBreak="0">
    <w:nsid w:val="7A7C3B43"/>
    <w:multiLevelType w:val="multilevel"/>
    <w:tmpl w:val="7C2E91EC"/>
    <w:lvl w:ilvl="0">
      <w:start w:val="1"/>
      <w:numFmt w:val="decimal"/>
      <w:lvlText w:val="%1."/>
      <w:lvlJc w:val="left"/>
      <w:pPr>
        <w:ind w:left="340" w:hanging="340"/>
      </w:pPr>
      <w:rPr>
        <w:rFonts w:cs="Times New Roman"/>
        <w:b w:val="0"/>
        <w:i w:val="0"/>
        <w:sz w:val="22"/>
        <w:szCs w:val="20"/>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8665124">
    <w:abstractNumId w:val="15"/>
  </w:num>
  <w:num w:numId="2" w16cid:durableId="317685672">
    <w:abstractNumId w:val="13"/>
  </w:num>
  <w:num w:numId="3" w16cid:durableId="1266377634">
    <w:abstractNumId w:val="5"/>
  </w:num>
  <w:num w:numId="4" w16cid:durableId="1217549157">
    <w:abstractNumId w:val="20"/>
  </w:num>
  <w:num w:numId="5" w16cid:durableId="1750079158">
    <w:abstractNumId w:val="3"/>
    <w:lvlOverride w:ilvl="0">
      <w:startOverride w:val="1"/>
    </w:lvlOverride>
  </w:num>
  <w:num w:numId="6" w16cid:durableId="504176321">
    <w:abstractNumId w:val="3"/>
  </w:num>
  <w:num w:numId="7" w16cid:durableId="1825270945">
    <w:abstractNumId w:val="19"/>
    <w:lvlOverride w:ilvl="0">
      <w:startOverride w:val="1"/>
    </w:lvlOverride>
  </w:num>
  <w:num w:numId="8" w16cid:durableId="1695888417">
    <w:abstractNumId w:val="19"/>
  </w:num>
  <w:num w:numId="9" w16cid:durableId="749739797">
    <w:abstractNumId w:val="8"/>
    <w:lvlOverride w:ilvl="0">
      <w:startOverride w:val="1"/>
    </w:lvlOverride>
  </w:num>
  <w:num w:numId="10" w16cid:durableId="1345015524">
    <w:abstractNumId w:val="8"/>
  </w:num>
  <w:num w:numId="11" w16cid:durableId="1034186727">
    <w:abstractNumId w:val="25"/>
    <w:lvlOverride w:ilvl="0">
      <w:startOverride w:val="1"/>
    </w:lvlOverride>
  </w:num>
  <w:num w:numId="12" w16cid:durableId="1183083579">
    <w:abstractNumId w:val="25"/>
  </w:num>
  <w:num w:numId="13" w16cid:durableId="1905337954">
    <w:abstractNumId w:val="17"/>
    <w:lvlOverride w:ilvl="0">
      <w:startOverride w:val="1"/>
    </w:lvlOverride>
  </w:num>
  <w:num w:numId="14" w16cid:durableId="1343044578">
    <w:abstractNumId w:val="17"/>
  </w:num>
  <w:num w:numId="15" w16cid:durableId="1151556210">
    <w:abstractNumId w:val="7"/>
    <w:lvlOverride w:ilvl="0">
      <w:startOverride w:val="1"/>
    </w:lvlOverride>
  </w:num>
  <w:num w:numId="16" w16cid:durableId="367727671">
    <w:abstractNumId w:val="7"/>
  </w:num>
  <w:num w:numId="17" w16cid:durableId="138808310">
    <w:abstractNumId w:val="24"/>
    <w:lvlOverride w:ilvl="0">
      <w:startOverride w:val="1"/>
    </w:lvlOverride>
  </w:num>
  <w:num w:numId="18" w16cid:durableId="2116053129">
    <w:abstractNumId w:val="24"/>
  </w:num>
  <w:num w:numId="19" w16cid:durableId="399527">
    <w:abstractNumId w:val="26"/>
    <w:lvlOverride w:ilvl="0">
      <w:startOverride w:val="1"/>
    </w:lvlOverride>
  </w:num>
  <w:num w:numId="20" w16cid:durableId="77020089">
    <w:abstractNumId w:val="26"/>
  </w:num>
  <w:num w:numId="21" w16cid:durableId="1850556860">
    <w:abstractNumId w:val="4"/>
    <w:lvlOverride w:ilvl="1">
      <w:startOverride w:val="1"/>
    </w:lvlOverride>
  </w:num>
  <w:num w:numId="22" w16cid:durableId="1521624294">
    <w:abstractNumId w:val="4"/>
  </w:num>
  <w:num w:numId="23" w16cid:durableId="1224176130">
    <w:abstractNumId w:val="23"/>
    <w:lvlOverride w:ilvl="1">
      <w:startOverride w:val="1"/>
    </w:lvlOverride>
  </w:num>
  <w:num w:numId="24" w16cid:durableId="71047053">
    <w:abstractNumId w:val="23"/>
  </w:num>
  <w:num w:numId="25" w16cid:durableId="100803973">
    <w:abstractNumId w:val="21"/>
    <w:lvlOverride w:ilvl="0">
      <w:startOverride w:val="1"/>
    </w:lvlOverride>
  </w:num>
  <w:num w:numId="26" w16cid:durableId="898440356">
    <w:abstractNumId w:val="21"/>
  </w:num>
  <w:num w:numId="27" w16cid:durableId="1275791602">
    <w:abstractNumId w:val="12"/>
  </w:num>
  <w:num w:numId="28" w16cid:durableId="950936264">
    <w:abstractNumId w:val="11"/>
  </w:num>
  <w:num w:numId="29" w16cid:durableId="269364998">
    <w:abstractNumId w:val="2"/>
  </w:num>
  <w:num w:numId="30" w16cid:durableId="144275226">
    <w:abstractNumId w:val="9"/>
  </w:num>
  <w:num w:numId="31" w16cid:durableId="1487548671">
    <w:abstractNumId w:val="14"/>
  </w:num>
  <w:num w:numId="32" w16cid:durableId="634505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508170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95734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80385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98545049">
    <w:abstractNumId w:val="6"/>
  </w:num>
  <w:num w:numId="37" w16cid:durableId="638612729">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1B38"/>
    <w:rsid w:val="000033EA"/>
    <w:rsid w:val="0002467C"/>
    <w:rsid w:val="0003278F"/>
    <w:rsid w:val="00040A7A"/>
    <w:rsid w:val="000503CA"/>
    <w:rsid w:val="0007315E"/>
    <w:rsid w:val="000936CA"/>
    <w:rsid w:val="00097182"/>
    <w:rsid w:val="000B1A00"/>
    <w:rsid w:val="000C0F66"/>
    <w:rsid w:val="000D2FB9"/>
    <w:rsid w:val="00144DFD"/>
    <w:rsid w:val="001764D4"/>
    <w:rsid w:val="001F341B"/>
    <w:rsid w:val="001F4B81"/>
    <w:rsid w:val="00226D65"/>
    <w:rsid w:val="002430FD"/>
    <w:rsid w:val="002467C5"/>
    <w:rsid w:val="00247C78"/>
    <w:rsid w:val="00267340"/>
    <w:rsid w:val="00275C59"/>
    <w:rsid w:val="003227FD"/>
    <w:rsid w:val="00337165"/>
    <w:rsid w:val="00340D2A"/>
    <w:rsid w:val="003522DC"/>
    <w:rsid w:val="003877BF"/>
    <w:rsid w:val="003974EB"/>
    <w:rsid w:val="003C6167"/>
    <w:rsid w:val="003D2145"/>
    <w:rsid w:val="003F1749"/>
    <w:rsid w:val="004233A5"/>
    <w:rsid w:val="00490F11"/>
    <w:rsid w:val="004953F7"/>
    <w:rsid w:val="00496551"/>
    <w:rsid w:val="004A692C"/>
    <w:rsid w:val="004C4EC3"/>
    <w:rsid w:val="0050219D"/>
    <w:rsid w:val="00512FD2"/>
    <w:rsid w:val="00523F87"/>
    <w:rsid w:val="00531742"/>
    <w:rsid w:val="00581E4B"/>
    <w:rsid w:val="00593CEB"/>
    <w:rsid w:val="005C6D38"/>
    <w:rsid w:val="005D2104"/>
    <w:rsid w:val="00614C95"/>
    <w:rsid w:val="0063155B"/>
    <w:rsid w:val="00660027"/>
    <w:rsid w:val="0068190D"/>
    <w:rsid w:val="0069339E"/>
    <w:rsid w:val="006B3F06"/>
    <w:rsid w:val="006B72D7"/>
    <w:rsid w:val="006F51B5"/>
    <w:rsid w:val="006F7905"/>
    <w:rsid w:val="00714F51"/>
    <w:rsid w:val="00721369"/>
    <w:rsid w:val="0072663B"/>
    <w:rsid w:val="00731F6E"/>
    <w:rsid w:val="00743FFA"/>
    <w:rsid w:val="007A2EF1"/>
    <w:rsid w:val="007B00D4"/>
    <w:rsid w:val="007B3DBD"/>
    <w:rsid w:val="007D703B"/>
    <w:rsid w:val="007E6E3E"/>
    <w:rsid w:val="00800261"/>
    <w:rsid w:val="00841B63"/>
    <w:rsid w:val="0086736E"/>
    <w:rsid w:val="00884258"/>
    <w:rsid w:val="008D3AF3"/>
    <w:rsid w:val="008E0730"/>
    <w:rsid w:val="008F0D4E"/>
    <w:rsid w:val="0092337E"/>
    <w:rsid w:val="0092730E"/>
    <w:rsid w:val="00945270"/>
    <w:rsid w:val="009561DA"/>
    <w:rsid w:val="0098432D"/>
    <w:rsid w:val="0099388C"/>
    <w:rsid w:val="00997B0E"/>
    <w:rsid w:val="009A694A"/>
    <w:rsid w:val="009A7064"/>
    <w:rsid w:val="009C76F1"/>
    <w:rsid w:val="009F7ECA"/>
    <w:rsid w:val="00A57131"/>
    <w:rsid w:val="00A601F8"/>
    <w:rsid w:val="00A701A7"/>
    <w:rsid w:val="00A70EA7"/>
    <w:rsid w:val="00AA7F39"/>
    <w:rsid w:val="00AF7449"/>
    <w:rsid w:val="00B15C19"/>
    <w:rsid w:val="00B371EC"/>
    <w:rsid w:val="00B603DC"/>
    <w:rsid w:val="00B64DA2"/>
    <w:rsid w:val="00B8449C"/>
    <w:rsid w:val="00BA1B11"/>
    <w:rsid w:val="00BA5498"/>
    <w:rsid w:val="00BD0C12"/>
    <w:rsid w:val="00BD5E3D"/>
    <w:rsid w:val="00C07E7C"/>
    <w:rsid w:val="00C12A61"/>
    <w:rsid w:val="00C14141"/>
    <w:rsid w:val="00C2196F"/>
    <w:rsid w:val="00C23E95"/>
    <w:rsid w:val="00C74D2A"/>
    <w:rsid w:val="00C80BA5"/>
    <w:rsid w:val="00C85D84"/>
    <w:rsid w:val="00C923E8"/>
    <w:rsid w:val="00C93478"/>
    <w:rsid w:val="00CD12B0"/>
    <w:rsid w:val="00CE0AEA"/>
    <w:rsid w:val="00CE11AF"/>
    <w:rsid w:val="00D03706"/>
    <w:rsid w:val="00D432AD"/>
    <w:rsid w:val="00D46DCD"/>
    <w:rsid w:val="00D50BC9"/>
    <w:rsid w:val="00D70657"/>
    <w:rsid w:val="00D90ED3"/>
    <w:rsid w:val="00D9696A"/>
    <w:rsid w:val="00D97E9A"/>
    <w:rsid w:val="00DC70B2"/>
    <w:rsid w:val="00DD0EDB"/>
    <w:rsid w:val="00DE2464"/>
    <w:rsid w:val="00E13592"/>
    <w:rsid w:val="00E256BD"/>
    <w:rsid w:val="00E27575"/>
    <w:rsid w:val="00E304DA"/>
    <w:rsid w:val="00E3334C"/>
    <w:rsid w:val="00E41B38"/>
    <w:rsid w:val="00E41EFD"/>
    <w:rsid w:val="00E4751B"/>
    <w:rsid w:val="00E57352"/>
    <w:rsid w:val="00E7085D"/>
    <w:rsid w:val="00E874DC"/>
    <w:rsid w:val="00ED7A5A"/>
    <w:rsid w:val="00EE1E34"/>
    <w:rsid w:val="00EE6740"/>
    <w:rsid w:val="00EF0390"/>
    <w:rsid w:val="00F735E6"/>
    <w:rsid w:val="00FB4F4A"/>
    <w:rsid w:val="00FE19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91FE8"/>
  <w15:chartTrackingRefBased/>
  <w15:docId w15:val="{2CC190CA-E616-4A22-B104-1B1B911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53F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4953F7"/>
    <w:rPr>
      <w:lang w:val="en-US"/>
    </w:rPr>
  </w:style>
  <w:style w:type="character" w:customStyle="1" w:styleId="StopkaZnak">
    <w:name w:val="Stopka Znak"/>
    <w:link w:val="Stopka"/>
    <w:uiPriority w:val="99"/>
    <w:rsid w:val="004953F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4200</Words>
  <Characters>25206</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29348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2</cp:revision>
  <cp:lastPrinted>2024-01-10T07:52:00Z</cp:lastPrinted>
  <dcterms:created xsi:type="dcterms:W3CDTF">2026-05-08T07:39:00Z</dcterms:created>
  <dcterms:modified xsi:type="dcterms:W3CDTF">2026-05-08T07:39:00Z</dcterms:modified>
</cp:coreProperties>
</file>