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B636F" w14:textId="1B22AB86" w:rsidR="008242E4" w:rsidRPr="003A7586" w:rsidRDefault="008242E4" w:rsidP="008242E4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3A7586">
        <w:rPr>
          <w:rFonts w:ascii="Verdana" w:hAnsi="Verdana"/>
          <w:sz w:val="18"/>
          <w:szCs w:val="18"/>
        </w:rPr>
        <w:t>Kraków dnia: 2026-05-06</w:t>
      </w:r>
    </w:p>
    <w:p w14:paraId="0DF271E5" w14:textId="77777777" w:rsidR="008242E4" w:rsidRPr="003A7586" w:rsidRDefault="008242E4" w:rsidP="008242E4">
      <w:pPr>
        <w:spacing w:after="240"/>
        <w:rPr>
          <w:rFonts w:ascii="Verdana" w:hAnsi="Verdana"/>
          <w:sz w:val="18"/>
          <w:szCs w:val="18"/>
        </w:rPr>
      </w:pPr>
    </w:p>
    <w:p w14:paraId="29080621" w14:textId="77777777" w:rsidR="008242E4" w:rsidRPr="003A7586" w:rsidRDefault="008242E4" w:rsidP="008242E4">
      <w:pPr>
        <w:spacing w:after="40"/>
        <w:rPr>
          <w:rFonts w:ascii="Verdana" w:hAnsi="Verdana"/>
          <w:b/>
          <w:bCs/>
          <w:sz w:val="18"/>
          <w:szCs w:val="18"/>
        </w:rPr>
      </w:pPr>
      <w:r w:rsidRPr="003A758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3DFF2B6" w14:textId="77777777" w:rsidR="008242E4" w:rsidRPr="003A7586" w:rsidRDefault="008242E4" w:rsidP="008242E4">
      <w:pPr>
        <w:spacing w:after="40"/>
        <w:rPr>
          <w:rFonts w:ascii="Verdana" w:hAnsi="Verdana"/>
          <w:b/>
          <w:bCs/>
          <w:sz w:val="18"/>
          <w:szCs w:val="18"/>
        </w:rPr>
      </w:pPr>
      <w:r w:rsidRPr="003A758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16EF7FA" w14:textId="77777777" w:rsidR="008242E4" w:rsidRPr="003A7586" w:rsidRDefault="008242E4" w:rsidP="008242E4">
      <w:pPr>
        <w:spacing w:after="40"/>
        <w:rPr>
          <w:rFonts w:ascii="Verdana" w:hAnsi="Verdana"/>
          <w:b/>
          <w:bCs/>
          <w:sz w:val="18"/>
          <w:szCs w:val="18"/>
        </w:rPr>
      </w:pPr>
      <w:r w:rsidRPr="003A758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92BECB8" w14:textId="77777777" w:rsidR="008242E4" w:rsidRPr="003A7586" w:rsidRDefault="008242E4" w:rsidP="008242E4">
      <w:pPr>
        <w:rPr>
          <w:rFonts w:ascii="Verdana" w:hAnsi="Verdana"/>
          <w:sz w:val="18"/>
          <w:szCs w:val="18"/>
        </w:rPr>
      </w:pPr>
      <w:r w:rsidRPr="003A7586">
        <w:rPr>
          <w:rFonts w:ascii="Verdana" w:hAnsi="Verdana"/>
          <w:sz w:val="18"/>
          <w:szCs w:val="18"/>
        </w:rPr>
        <w:t>Al. Mickiewicza 30</w:t>
      </w:r>
    </w:p>
    <w:p w14:paraId="7524F97A" w14:textId="77777777" w:rsidR="008242E4" w:rsidRPr="003A7586" w:rsidRDefault="008242E4" w:rsidP="008242E4">
      <w:pPr>
        <w:rPr>
          <w:rFonts w:ascii="Verdana" w:hAnsi="Verdana"/>
          <w:sz w:val="18"/>
          <w:szCs w:val="18"/>
        </w:rPr>
      </w:pPr>
      <w:r w:rsidRPr="003A7586">
        <w:rPr>
          <w:rFonts w:ascii="Verdana" w:hAnsi="Verdana"/>
          <w:sz w:val="18"/>
          <w:szCs w:val="18"/>
        </w:rPr>
        <w:t>30-059 Kraków</w:t>
      </w:r>
    </w:p>
    <w:p w14:paraId="2683A4B9" w14:textId="77777777" w:rsidR="008242E4" w:rsidRPr="003A7586" w:rsidRDefault="008242E4" w:rsidP="008242E4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A7586">
        <w:rPr>
          <w:rFonts w:ascii="Verdana" w:hAnsi="Verdana"/>
          <w:sz w:val="18"/>
          <w:szCs w:val="18"/>
        </w:rPr>
        <w:t>OGŁOSZENIE</w:t>
      </w:r>
    </w:p>
    <w:p w14:paraId="23531A29" w14:textId="3407437E" w:rsidR="008242E4" w:rsidRPr="003A7586" w:rsidRDefault="008242E4" w:rsidP="008242E4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A7586">
        <w:rPr>
          <w:rFonts w:ascii="Verdana" w:hAnsi="Verdana"/>
          <w:b/>
          <w:sz w:val="18"/>
          <w:szCs w:val="18"/>
        </w:rPr>
        <w:t>o unieważnieniu postępowania</w:t>
      </w:r>
      <w:r w:rsidR="00107802">
        <w:rPr>
          <w:rFonts w:ascii="Verdana" w:hAnsi="Verdana"/>
          <w:b/>
          <w:sz w:val="18"/>
          <w:szCs w:val="18"/>
        </w:rPr>
        <w:t xml:space="preserve"> (po dokonaniu czynności nowych/powtórzonych)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8242E4" w:rsidRPr="003A7586" w14:paraId="04EC7BF6" w14:textId="77777777" w:rsidTr="004B1A79">
        <w:trPr>
          <w:trHeight w:val="638"/>
        </w:trPr>
        <w:tc>
          <w:tcPr>
            <w:tcW w:w="959" w:type="dxa"/>
          </w:tcPr>
          <w:p w14:paraId="461F5F46" w14:textId="77777777" w:rsidR="008242E4" w:rsidRPr="003A7586" w:rsidRDefault="008242E4" w:rsidP="004B1A7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758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3C96EC1A" w14:textId="07C50AD9" w:rsidR="008242E4" w:rsidRPr="003A7586" w:rsidRDefault="008242E4" w:rsidP="004B1A7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7586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3A758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7586">
              <w:rPr>
                <w:rFonts w:ascii="Verdana" w:hAnsi="Verdana"/>
                <w:sz w:val="18"/>
                <w:szCs w:val="18"/>
              </w:rPr>
              <w:t>pn.</w:t>
            </w:r>
            <w:r w:rsidRPr="003A758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758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A7586">
              <w:rPr>
                <w:rFonts w:ascii="Verdana" w:hAnsi="Verdana"/>
                <w:b/>
                <w:bCs/>
                <w:sz w:val="18"/>
                <w:szCs w:val="18"/>
              </w:rPr>
              <w:t>dostawa notebooka dla WGGiOŚ – KC-DE-zp.25-4/26</w:t>
            </w:r>
            <w:r w:rsidRPr="003A758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A758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758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A7586">
              <w:rPr>
                <w:rFonts w:ascii="Verdana" w:hAnsi="Verdana"/>
                <w:b/>
                <w:sz w:val="18"/>
                <w:szCs w:val="18"/>
              </w:rPr>
              <w:t xml:space="preserve"> KC-DE-zp.25-4/26</w:t>
            </w:r>
            <w:r w:rsidRPr="003A758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F5C5006" w14:textId="02EC352F" w:rsidR="008242E4" w:rsidRPr="003A7586" w:rsidRDefault="008242E4" w:rsidP="008242E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3A7586">
        <w:rPr>
          <w:rFonts w:ascii="Verdana" w:hAnsi="Verdana"/>
          <w:sz w:val="18"/>
          <w:szCs w:val="18"/>
        </w:rPr>
        <w:t xml:space="preserve">Zamawiający, </w:t>
      </w:r>
      <w:r w:rsidRPr="003A7586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3A7586">
        <w:rPr>
          <w:rFonts w:ascii="Verdana" w:hAnsi="Verdana"/>
          <w:sz w:val="18"/>
          <w:szCs w:val="18"/>
        </w:rPr>
        <w:t xml:space="preserve"> działając na podstawie art. 253 ust. 1 pkt. 1 i ust. 2 ustawy z dnia 11 września 2019r. Prawo zamówień publicznych (Dz.U.2024.1320 t.j. ze zm.) zwanej dalej „ustawą Pzp”, informuje, że</w:t>
      </w:r>
      <w:r w:rsidR="004C4AB0">
        <w:rPr>
          <w:rFonts w:ascii="Verdana" w:hAnsi="Verdana"/>
          <w:sz w:val="18"/>
          <w:szCs w:val="18"/>
        </w:rPr>
        <w:t>:</w:t>
      </w:r>
    </w:p>
    <w:bookmarkEnd w:id="0"/>
    <w:p w14:paraId="45F0CB6F" w14:textId="77777777" w:rsidR="008242E4" w:rsidRPr="003A7586" w:rsidRDefault="008242E4" w:rsidP="008242E4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p w14:paraId="5BECC060" w14:textId="77777777" w:rsidR="003A7586" w:rsidRPr="003A7586" w:rsidRDefault="003A7586" w:rsidP="003A7586">
      <w:pPr>
        <w:spacing w:after="160" w:line="259" w:lineRule="auto"/>
        <w:jc w:val="both"/>
        <w:rPr>
          <w:rFonts w:ascii="Verdana" w:eastAsia="Aptos" w:hAnsi="Verdana" w:cs="Arial"/>
          <w:kern w:val="2"/>
          <w:sz w:val="18"/>
          <w:szCs w:val="18"/>
          <w:lang w:eastAsia="en-US"/>
        </w:rPr>
      </w:pPr>
      <w:r w:rsidRPr="003A7586">
        <w:rPr>
          <w:rFonts w:ascii="Verdana" w:eastAsia="Aptos" w:hAnsi="Verdana" w:cs="Arial"/>
          <w:kern w:val="2"/>
          <w:sz w:val="18"/>
          <w:szCs w:val="18"/>
          <w:lang w:eastAsia="en-US"/>
        </w:rPr>
        <w:t xml:space="preserve">Zamawiający unieważnił czynność wyboru oferty najkorzystniejszej. </w:t>
      </w:r>
    </w:p>
    <w:p w14:paraId="249D0A34" w14:textId="77777777" w:rsidR="003A7586" w:rsidRPr="003A7586" w:rsidRDefault="003A7586" w:rsidP="003A7586">
      <w:pPr>
        <w:spacing w:after="160" w:line="259" w:lineRule="auto"/>
        <w:jc w:val="both"/>
        <w:rPr>
          <w:rFonts w:ascii="Verdana" w:eastAsia="Aptos" w:hAnsi="Verdana" w:cs="Arial"/>
          <w:kern w:val="2"/>
          <w:sz w:val="18"/>
          <w:szCs w:val="18"/>
          <w:lang w:eastAsia="en-US"/>
        </w:rPr>
      </w:pPr>
      <w:r w:rsidRPr="003A7586">
        <w:rPr>
          <w:rFonts w:ascii="Verdana" w:eastAsia="Aptos" w:hAnsi="Verdana" w:cs="Arial"/>
          <w:kern w:val="2"/>
          <w:sz w:val="18"/>
          <w:szCs w:val="18"/>
          <w:lang w:eastAsia="en-US"/>
        </w:rPr>
        <w:t>W dniu 30/04/2026 r. Wykonawca Pixel Centrum Komputerowe Tomasz Dziedzic poinformował Zamawiającego o odstąpieniu od podpisania umowy.</w:t>
      </w:r>
    </w:p>
    <w:p w14:paraId="379D32E0" w14:textId="77777777" w:rsidR="003A7586" w:rsidRPr="003A7586" w:rsidRDefault="003A7586" w:rsidP="003A7586">
      <w:pPr>
        <w:spacing w:after="160" w:line="259" w:lineRule="auto"/>
        <w:jc w:val="both"/>
        <w:rPr>
          <w:rFonts w:ascii="Verdana" w:eastAsia="Aptos" w:hAnsi="Verdana" w:cs="Arial"/>
          <w:kern w:val="2"/>
          <w:sz w:val="18"/>
          <w:szCs w:val="18"/>
          <w:lang w:eastAsia="en-US"/>
        </w:rPr>
      </w:pPr>
      <w:r w:rsidRPr="003A7586">
        <w:rPr>
          <w:rFonts w:ascii="Verdana" w:eastAsia="Aptos" w:hAnsi="Verdana" w:cs="Arial"/>
          <w:kern w:val="2"/>
          <w:sz w:val="18"/>
          <w:szCs w:val="18"/>
          <w:lang w:eastAsia="en-US"/>
        </w:rPr>
        <w:t>Zgodnie z art. 263 ustawy Pzp, 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14:paraId="24B587E1" w14:textId="77777777" w:rsidR="003A7586" w:rsidRPr="003A7586" w:rsidRDefault="003A7586" w:rsidP="003A7586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3A7586">
        <w:rPr>
          <w:rFonts w:ascii="Verdana" w:eastAsia="Aptos" w:hAnsi="Verdana" w:cs="Arial"/>
          <w:kern w:val="2"/>
          <w:sz w:val="18"/>
          <w:szCs w:val="18"/>
          <w:lang w:eastAsia="en-US"/>
        </w:rPr>
        <w:t>W przedmiotowym postępowaniu pozostałe oferty zostały odrzucone, w związku z powyższym Zamawiający dokonał unieważnienia postępowania na podstawie art. 255. ust. 7 ustawy Pzp.</w:t>
      </w:r>
    </w:p>
    <w:p w14:paraId="632A87AC" w14:textId="77777777" w:rsidR="003A7586" w:rsidRPr="003A7586" w:rsidRDefault="003A7586" w:rsidP="003A7586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3A7586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68"/>
        <w:gridCol w:w="992"/>
        <w:gridCol w:w="1134"/>
        <w:gridCol w:w="1134"/>
        <w:gridCol w:w="992"/>
      </w:tblGrid>
      <w:tr w:rsidR="003A7586" w:rsidRPr="003A7586" w14:paraId="3C79BEAC" w14:textId="77777777" w:rsidTr="004B1A79">
        <w:trPr>
          <w:trHeight w:val="510"/>
        </w:trPr>
        <w:tc>
          <w:tcPr>
            <w:tcW w:w="993" w:type="dxa"/>
            <w:vAlign w:val="center"/>
          </w:tcPr>
          <w:p w14:paraId="71A3AF84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3A7586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2F915995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76268211" w14:textId="77777777" w:rsidR="003A7586" w:rsidRPr="003A7586" w:rsidRDefault="003A7586" w:rsidP="004B1A79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E58B751" w14:textId="77777777" w:rsidR="003A7586" w:rsidRPr="003A7586" w:rsidRDefault="003A7586" w:rsidP="004B1A79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6C7D830D" w14:textId="77777777" w:rsidR="003A7586" w:rsidRPr="003A7586" w:rsidRDefault="003A7586" w:rsidP="004B1A79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261987C1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A7586" w:rsidRPr="003A7586" w14:paraId="61A757D1" w14:textId="77777777" w:rsidTr="004B1A79">
        <w:tc>
          <w:tcPr>
            <w:tcW w:w="993" w:type="dxa"/>
            <w:vAlign w:val="center"/>
          </w:tcPr>
          <w:p w14:paraId="259491DF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14:paraId="4FACD321" w14:textId="77777777" w:rsidR="003A7586" w:rsidRPr="003A7586" w:rsidRDefault="003A7586" w:rsidP="004B1A7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342C7EE4" w14:textId="77777777" w:rsidR="003A7586" w:rsidRPr="003A7586" w:rsidRDefault="003A7586" w:rsidP="004B1A7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 xml:space="preserve">Wilkowa 3A </w:t>
            </w:r>
          </w:p>
          <w:p w14:paraId="2A0CCBDE" w14:textId="77777777" w:rsidR="003A7586" w:rsidRPr="003A7586" w:rsidRDefault="003A7586" w:rsidP="004B1A7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</w:tc>
        <w:tc>
          <w:tcPr>
            <w:tcW w:w="992" w:type="dxa"/>
            <w:vAlign w:val="center"/>
          </w:tcPr>
          <w:p w14:paraId="47F5D1B9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**)</w:t>
            </w:r>
          </w:p>
        </w:tc>
        <w:tc>
          <w:tcPr>
            <w:tcW w:w="1134" w:type="dxa"/>
            <w:vAlign w:val="center"/>
          </w:tcPr>
          <w:p w14:paraId="3C7B8A63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**)</w:t>
            </w:r>
          </w:p>
        </w:tc>
        <w:tc>
          <w:tcPr>
            <w:tcW w:w="1134" w:type="dxa"/>
            <w:vAlign w:val="center"/>
          </w:tcPr>
          <w:p w14:paraId="6A78CC2F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**)</w:t>
            </w:r>
          </w:p>
        </w:tc>
        <w:tc>
          <w:tcPr>
            <w:tcW w:w="992" w:type="dxa"/>
            <w:vAlign w:val="center"/>
          </w:tcPr>
          <w:p w14:paraId="373E0735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**)</w:t>
            </w:r>
          </w:p>
        </w:tc>
      </w:tr>
      <w:tr w:rsidR="003A7586" w:rsidRPr="003A7586" w14:paraId="0DB8FD55" w14:textId="77777777" w:rsidTr="004B1A79">
        <w:tc>
          <w:tcPr>
            <w:tcW w:w="993" w:type="dxa"/>
            <w:vAlign w:val="center"/>
          </w:tcPr>
          <w:p w14:paraId="6BE0C56A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268" w:type="dxa"/>
            <w:vAlign w:val="center"/>
          </w:tcPr>
          <w:p w14:paraId="29026134" w14:textId="77777777" w:rsidR="003A7586" w:rsidRPr="003A7586" w:rsidRDefault="003A7586" w:rsidP="004B1A7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/>
                <w:sz w:val="18"/>
                <w:szCs w:val="18"/>
              </w:rPr>
              <w:t>AJP Technology sp. z o.o.</w:t>
            </w:r>
          </w:p>
          <w:p w14:paraId="5B57DEBB" w14:textId="77777777" w:rsidR="003A7586" w:rsidRPr="003A7586" w:rsidRDefault="003A7586" w:rsidP="004B1A7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>Leopolda Staffa 1/11</w:t>
            </w:r>
          </w:p>
          <w:p w14:paraId="550899C7" w14:textId="77777777" w:rsidR="003A7586" w:rsidRPr="003A7586" w:rsidRDefault="003A7586" w:rsidP="004B1A7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>30-069 Kraków</w:t>
            </w:r>
          </w:p>
        </w:tc>
        <w:tc>
          <w:tcPr>
            <w:tcW w:w="992" w:type="dxa"/>
            <w:vAlign w:val="center"/>
          </w:tcPr>
          <w:p w14:paraId="46004C12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14733425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22A42E9C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0F9CCEDF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3A7586" w:rsidRPr="003A7586" w14:paraId="07A6EA1E" w14:textId="77777777" w:rsidTr="004B1A79">
        <w:tc>
          <w:tcPr>
            <w:tcW w:w="993" w:type="dxa"/>
            <w:vAlign w:val="center"/>
          </w:tcPr>
          <w:p w14:paraId="0CDB61D3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57449B1E" w14:textId="77777777" w:rsidR="003A7586" w:rsidRPr="003A7586" w:rsidRDefault="003A7586" w:rsidP="004B1A7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/>
                <w:sz w:val="18"/>
                <w:szCs w:val="18"/>
              </w:rPr>
              <w:t>Maciej Stefański Centralcom</w:t>
            </w:r>
          </w:p>
          <w:p w14:paraId="7DFFA1F7" w14:textId="77777777" w:rsidR="003A7586" w:rsidRPr="003A7586" w:rsidRDefault="003A7586" w:rsidP="004B1A7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>Grzegórzecka 69</w:t>
            </w:r>
          </w:p>
          <w:p w14:paraId="52F5794A" w14:textId="77777777" w:rsidR="003A7586" w:rsidRPr="003A7586" w:rsidRDefault="003A7586" w:rsidP="004B1A7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>31-559 Kraków</w:t>
            </w:r>
          </w:p>
          <w:p w14:paraId="1832A03F" w14:textId="77777777" w:rsidR="003A7586" w:rsidRDefault="003A7586" w:rsidP="004B1A7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14:paraId="588EED7A" w14:textId="77777777" w:rsidR="004C4AB0" w:rsidRPr="003A7586" w:rsidRDefault="004C4AB0" w:rsidP="004B1A7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E393B61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74A8052D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6CDB82CF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3C363BF5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3A7586" w:rsidRPr="003A7586" w14:paraId="6BDBDF59" w14:textId="77777777" w:rsidTr="004B1A79">
        <w:trPr>
          <w:trHeight w:val="274"/>
        </w:trPr>
        <w:tc>
          <w:tcPr>
            <w:tcW w:w="993" w:type="dxa"/>
            <w:vAlign w:val="center"/>
          </w:tcPr>
          <w:p w14:paraId="297038A6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2268" w:type="dxa"/>
            <w:vAlign w:val="center"/>
          </w:tcPr>
          <w:p w14:paraId="5139F12D" w14:textId="77777777" w:rsidR="003A7586" w:rsidRPr="003A7586" w:rsidRDefault="003A7586" w:rsidP="004B1A7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36E62004" w14:textId="77777777" w:rsidR="003A7586" w:rsidRPr="003A7586" w:rsidRDefault="003A7586" w:rsidP="004B1A7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35671D09" w14:textId="77777777" w:rsidR="003A7586" w:rsidRPr="003A7586" w:rsidRDefault="003A7586" w:rsidP="004B1A7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992" w:type="dxa"/>
            <w:vAlign w:val="center"/>
          </w:tcPr>
          <w:p w14:paraId="4FD1A51B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38B7D78C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7FD4EE6C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26CB99E6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3A7586" w:rsidRPr="003A7586" w14:paraId="68C07775" w14:textId="77777777" w:rsidTr="004B1A79">
        <w:tc>
          <w:tcPr>
            <w:tcW w:w="993" w:type="dxa"/>
            <w:vAlign w:val="center"/>
          </w:tcPr>
          <w:p w14:paraId="6D144E84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  <w:vAlign w:val="center"/>
          </w:tcPr>
          <w:p w14:paraId="3F152174" w14:textId="77777777" w:rsidR="003A7586" w:rsidRPr="003A7586" w:rsidRDefault="003A7586" w:rsidP="004B1A7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/>
                <w:sz w:val="18"/>
                <w:szCs w:val="18"/>
              </w:rPr>
              <w:t>Syriana Joanna Fischer</w:t>
            </w:r>
          </w:p>
          <w:p w14:paraId="28B13097" w14:textId="77777777" w:rsidR="003A7586" w:rsidRPr="003A7586" w:rsidRDefault="003A7586" w:rsidP="004B1A7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>Porębskiego 28/17</w:t>
            </w:r>
          </w:p>
          <w:p w14:paraId="30A1D557" w14:textId="77777777" w:rsidR="003A7586" w:rsidRPr="003A7586" w:rsidRDefault="003A7586" w:rsidP="004B1A7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>80-180 Gdańsk</w:t>
            </w:r>
          </w:p>
        </w:tc>
        <w:tc>
          <w:tcPr>
            <w:tcW w:w="992" w:type="dxa"/>
            <w:vAlign w:val="center"/>
          </w:tcPr>
          <w:p w14:paraId="4B824532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5FA559CB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65729749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7822C3DA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3A7586" w:rsidRPr="003A7586" w14:paraId="6371B8BD" w14:textId="77777777" w:rsidTr="004B1A79">
        <w:tc>
          <w:tcPr>
            <w:tcW w:w="993" w:type="dxa"/>
            <w:vAlign w:val="center"/>
          </w:tcPr>
          <w:p w14:paraId="3AB3A7AF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2268" w:type="dxa"/>
            <w:vAlign w:val="center"/>
          </w:tcPr>
          <w:p w14:paraId="1934B8CC" w14:textId="77777777" w:rsidR="003A7586" w:rsidRPr="003A7586" w:rsidRDefault="003A7586" w:rsidP="004B1A7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/>
                <w:sz w:val="18"/>
                <w:szCs w:val="18"/>
              </w:rPr>
              <w:t>Framko 2 spółka jawna J.Strykowski S.Miazga</w:t>
            </w:r>
          </w:p>
          <w:p w14:paraId="16A223E2" w14:textId="77777777" w:rsidR="003A7586" w:rsidRPr="003A7586" w:rsidRDefault="003A7586" w:rsidP="004B1A7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 xml:space="preserve">Duża 22 </w:t>
            </w:r>
          </w:p>
          <w:p w14:paraId="65474A4C" w14:textId="77777777" w:rsidR="003A7586" w:rsidRPr="003A7586" w:rsidRDefault="003A7586" w:rsidP="004B1A7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bCs/>
                <w:sz w:val="18"/>
                <w:szCs w:val="18"/>
              </w:rPr>
              <w:t>25-013 Kielce</w:t>
            </w:r>
          </w:p>
        </w:tc>
        <w:tc>
          <w:tcPr>
            <w:tcW w:w="992" w:type="dxa"/>
            <w:vAlign w:val="center"/>
          </w:tcPr>
          <w:p w14:paraId="7AFA4476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6E21508F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0F1C7B28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52AD7516" w14:textId="77777777" w:rsidR="003A7586" w:rsidRPr="003A7586" w:rsidRDefault="003A7586" w:rsidP="004B1A7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A758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A7586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1CC90C25" w14:textId="77777777" w:rsidR="003A7586" w:rsidRPr="003A7586" w:rsidRDefault="003A7586" w:rsidP="003A7586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67E3A6FA" w14:textId="77777777" w:rsidR="003A7586" w:rsidRPr="003A7586" w:rsidRDefault="003A7586" w:rsidP="003A7586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3A7586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3A7586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2389C639" w14:textId="77777777" w:rsidR="003A7586" w:rsidRPr="003A7586" w:rsidRDefault="003A7586" w:rsidP="003A7586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3A7586">
        <w:rPr>
          <w:rFonts w:ascii="Verdana" w:hAnsi="Verdana"/>
          <w:sz w:val="18"/>
          <w:szCs w:val="18"/>
        </w:rPr>
        <w:t>**) Wykonawca odstąpił od podpisania umowy.</w:t>
      </w:r>
    </w:p>
    <w:p w14:paraId="7C868F25" w14:textId="77777777" w:rsidR="003A7586" w:rsidRPr="003A7586" w:rsidRDefault="003A7586" w:rsidP="003A7586">
      <w:pPr>
        <w:spacing w:after="160" w:line="259" w:lineRule="auto"/>
        <w:rPr>
          <w:rFonts w:ascii="Verdana" w:eastAsia="Aptos" w:hAnsi="Verdana" w:cs="Arial"/>
          <w:kern w:val="2"/>
          <w:sz w:val="18"/>
          <w:szCs w:val="18"/>
          <w:lang w:eastAsia="en-US"/>
        </w:rPr>
      </w:pPr>
      <w:r w:rsidRPr="003A7586">
        <w:rPr>
          <w:rFonts w:ascii="Verdana" w:eastAsia="Aptos" w:hAnsi="Verdana" w:cs="Arial"/>
          <w:b/>
          <w:kern w:val="2"/>
          <w:sz w:val="18"/>
          <w:szCs w:val="18"/>
          <w:lang w:eastAsia="en-US"/>
        </w:rPr>
        <w:t>Unieważnienie postępowania</w:t>
      </w:r>
    </w:p>
    <w:p w14:paraId="512E8C6E" w14:textId="77777777" w:rsidR="003A7586" w:rsidRPr="003A7586" w:rsidRDefault="003A7586" w:rsidP="003A7586">
      <w:pPr>
        <w:spacing w:after="160" w:line="259" w:lineRule="auto"/>
        <w:rPr>
          <w:rFonts w:ascii="Verdana" w:eastAsia="Aptos" w:hAnsi="Verdana" w:cs="Arial"/>
          <w:kern w:val="2"/>
          <w:sz w:val="18"/>
          <w:szCs w:val="18"/>
          <w:lang w:eastAsia="en-US"/>
        </w:rPr>
      </w:pPr>
      <w:r w:rsidRPr="003A7586">
        <w:rPr>
          <w:rFonts w:ascii="Verdana" w:eastAsia="Aptos" w:hAnsi="Verdana" w:cs="Arial"/>
          <w:kern w:val="2"/>
          <w:sz w:val="18"/>
          <w:szCs w:val="18"/>
          <w:lang w:eastAsia="en-US"/>
        </w:rPr>
        <w:t>Powody unieważnienia:</w:t>
      </w:r>
    </w:p>
    <w:p w14:paraId="01CE39E5" w14:textId="77777777" w:rsidR="003A7586" w:rsidRPr="003A7586" w:rsidRDefault="003A7586" w:rsidP="003A7586">
      <w:pPr>
        <w:spacing w:after="160" w:line="259" w:lineRule="auto"/>
        <w:jc w:val="both"/>
        <w:rPr>
          <w:rFonts w:ascii="Verdana" w:eastAsia="Aptos" w:hAnsi="Verdana" w:cs="Arial"/>
          <w:kern w:val="2"/>
          <w:sz w:val="18"/>
          <w:szCs w:val="18"/>
          <w:lang w:eastAsia="en-US"/>
        </w:rPr>
      </w:pPr>
      <w:r w:rsidRPr="003A7586">
        <w:rPr>
          <w:rFonts w:ascii="Verdana" w:eastAsia="Aptos" w:hAnsi="Verdana" w:cs="Arial"/>
          <w:kern w:val="2"/>
          <w:sz w:val="18"/>
          <w:szCs w:val="18"/>
          <w:lang w:eastAsia="en-US"/>
        </w:rPr>
        <w:t>UZASADNIENIE PRAWNE: Zgodnie z dyspozycją art. 255 ust. 7 ustawy Prawo Zamówień Publicznych (Dz. U. 2024.1320) Zamawiający unieważnia postępowanie o udzielenie zamówienia, jeżeli wykonawca nie wniósł wymaganego zabezpieczenia należytego wykonania umowy lub uchylił się od zawarcia umowy w sprawie zamówienia publicznego, z uwzględnieniem art. 263.</w:t>
      </w:r>
    </w:p>
    <w:p w14:paraId="5F8FC92D" w14:textId="77777777" w:rsidR="003A7586" w:rsidRPr="003A7586" w:rsidRDefault="003A7586" w:rsidP="003A7586">
      <w:pPr>
        <w:spacing w:after="160" w:line="259" w:lineRule="auto"/>
        <w:jc w:val="both"/>
        <w:rPr>
          <w:rFonts w:ascii="Verdana" w:eastAsia="Aptos" w:hAnsi="Verdana" w:cs="Arial"/>
          <w:kern w:val="2"/>
          <w:sz w:val="18"/>
          <w:szCs w:val="18"/>
          <w:lang w:eastAsia="en-US"/>
        </w:rPr>
      </w:pPr>
      <w:r w:rsidRPr="003A7586">
        <w:rPr>
          <w:rFonts w:ascii="Verdana" w:eastAsia="Aptos" w:hAnsi="Verdana" w:cs="Arial"/>
          <w:kern w:val="2"/>
          <w:sz w:val="18"/>
          <w:szCs w:val="18"/>
          <w:lang w:eastAsia="en-US"/>
        </w:rPr>
        <w:t>UZASADNIENIE FAKTYCZNE: Wybrany w przedmiotowym postępowaniu Wykonawca Pixel Centrum Komputerowe Tomasz Dziedzic, uchylił się od zawarcia umowy.</w:t>
      </w:r>
    </w:p>
    <w:p w14:paraId="794D705A" w14:textId="6F311ECF" w:rsidR="008642B3" w:rsidRPr="003A7586" w:rsidRDefault="008642B3" w:rsidP="00461DD7">
      <w:pPr>
        <w:rPr>
          <w:rFonts w:ascii="Verdana" w:hAnsi="Verdana"/>
          <w:sz w:val="18"/>
          <w:szCs w:val="18"/>
        </w:rPr>
      </w:pPr>
    </w:p>
    <w:sectPr w:rsidR="008642B3" w:rsidRPr="003A7586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79C80" w14:textId="77777777" w:rsidR="00A357CB" w:rsidRDefault="00A357CB">
      <w:r>
        <w:separator/>
      </w:r>
    </w:p>
  </w:endnote>
  <w:endnote w:type="continuationSeparator" w:id="0">
    <w:p w14:paraId="16B6944A" w14:textId="77777777" w:rsidR="00A357CB" w:rsidRDefault="00A35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644E2" w14:textId="77777777" w:rsidR="00380622" w:rsidRDefault="003806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A612D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13EAE5F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CB4671A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B8060" w14:textId="77777777" w:rsidR="00380622" w:rsidRDefault="003806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F810D" w14:textId="77777777" w:rsidR="00A357CB" w:rsidRDefault="00A357CB">
      <w:r>
        <w:separator/>
      </w:r>
    </w:p>
  </w:footnote>
  <w:footnote w:type="continuationSeparator" w:id="0">
    <w:p w14:paraId="1FCE8179" w14:textId="77777777" w:rsidR="00A357CB" w:rsidRDefault="00A35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220E7" w14:textId="77777777" w:rsidR="00380622" w:rsidRDefault="003806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8FEF3" w14:textId="77777777" w:rsidR="00380622" w:rsidRDefault="003806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B5F2E" w14:textId="77777777" w:rsidR="00380622" w:rsidRDefault="003806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6FBB"/>
    <w:rsid w:val="00022322"/>
    <w:rsid w:val="00042497"/>
    <w:rsid w:val="000C1E6F"/>
    <w:rsid w:val="000E4E56"/>
    <w:rsid w:val="00107802"/>
    <w:rsid w:val="001A1468"/>
    <w:rsid w:val="001B7815"/>
    <w:rsid w:val="001D1EEC"/>
    <w:rsid w:val="00211A34"/>
    <w:rsid w:val="002B1E4F"/>
    <w:rsid w:val="002B6761"/>
    <w:rsid w:val="003445A0"/>
    <w:rsid w:val="00380622"/>
    <w:rsid w:val="003A0AFC"/>
    <w:rsid w:val="003A7586"/>
    <w:rsid w:val="003D611C"/>
    <w:rsid w:val="00431C0B"/>
    <w:rsid w:val="00437CAD"/>
    <w:rsid w:val="00461DD7"/>
    <w:rsid w:val="004657DA"/>
    <w:rsid w:val="004830FD"/>
    <w:rsid w:val="004B2665"/>
    <w:rsid w:val="004C3459"/>
    <w:rsid w:val="004C4AB0"/>
    <w:rsid w:val="004E324A"/>
    <w:rsid w:val="004E7234"/>
    <w:rsid w:val="00514919"/>
    <w:rsid w:val="0054734E"/>
    <w:rsid w:val="00596EA3"/>
    <w:rsid w:val="00596FD7"/>
    <w:rsid w:val="005E5BFF"/>
    <w:rsid w:val="00607F9B"/>
    <w:rsid w:val="006249F0"/>
    <w:rsid w:val="00644DCB"/>
    <w:rsid w:val="00657C1E"/>
    <w:rsid w:val="006E3089"/>
    <w:rsid w:val="00712C39"/>
    <w:rsid w:val="00756CDA"/>
    <w:rsid w:val="007E2ACC"/>
    <w:rsid w:val="007E68C5"/>
    <w:rsid w:val="008242E4"/>
    <w:rsid w:val="00832144"/>
    <w:rsid w:val="00836DAF"/>
    <w:rsid w:val="008567C7"/>
    <w:rsid w:val="008642B3"/>
    <w:rsid w:val="008A6C10"/>
    <w:rsid w:val="008E5102"/>
    <w:rsid w:val="00915B9E"/>
    <w:rsid w:val="00936FBB"/>
    <w:rsid w:val="00952256"/>
    <w:rsid w:val="0097748A"/>
    <w:rsid w:val="00992FF5"/>
    <w:rsid w:val="009F0E5C"/>
    <w:rsid w:val="00A029B8"/>
    <w:rsid w:val="00A357CB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E0DE2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8763E"/>
    <w:rsid w:val="00E30B2D"/>
    <w:rsid w:val="00E62859"/>
    <w:rsid w:val="00E85D70"/>
    <w:rsid w:val="00F223E4"/>
    <w:rsid w:val="00F33C66"/>
    <w:rsid w:val="00F35081"/>
    <w:rsid w:val="00F621EB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D0F0A6"/>
  <w15:chartTrackingRefBased/>
  <w15:docId w15:val="{B98E24A7-A346-465A-BEDB-7DC0D300F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242E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8242E4"/>
    <w:rPr>
      <w:b/>
      <w:kern w:val="28"/>
      <w:sz w:val="24"/>
    </w:rPr>
  </w:style>
  <w:style w:type="character" w:customStyle="1" w:styleId="ZwykytekstZnak">
    <w:name w:val="Zwykły tekst Znak"/>
    <w:link w:val="Zwykytekst"/>
    <w:rsid w:val="008242E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407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2026-05-06T09:16:00Z</cp:lastPrinted>
  <dcterms:created xsi:type="dcterms:W3CDTF">2026-05-06T09:16:00Z</dcterms:created>
  <dcterms:modified xsi:type="dcterms:W3CDTF">2026-05-06T09:17:00Z</dcterms:modified>
</cp:coreProperties>
</file>