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7A5F71" w14:textId="63DC2D35" w:rsidR="00B01985" w:rsidRPr="00F569B8" w:rsidRDefault="00A635FC" w:rsidP="00BB63B0">
      <w:pPr>
        <w:pStyle w:val="pkt"/>
        <w:spacing w:before="0" w:after="0" w:line="360" w:lineRule="auto"/>
        <w:ind w:left="0" w:firstLine="0"/>
        <w:rPr>
          <w:rFonts w:ascii="Arial Narrow" w:hAnsi="Arial Narrow" w:cs="Arial"/>
          <w:b/>
          <w:sz w:val="22"/>
          <w:szCs w:val="18"/>
        </w:rPr>
      </w:pPr>
      <w:r w:rsidRPr="00F569B8">
        <w:rPr>
          <w:rFonts w:ascii="Arial Narrow" w:hAnsi="Arial Narrow" w:cs="Arial"/>
          <w:b/>
          <w:sz w:val="22"/>
          <w:szCs w:val="18"/>
        </w:rPr>
        <w:t>10.WSzKzP SPZOZ</w:t>
      </w:r>
    </w:p>
    <w:p w14:paraId="2EAC5602" w14:textId="3251DDB3" w:rsidR="00B01985" w:rsidRPr="00F569B8" w:rsidRDefault="00A635FC" w:rsidP="00BB63B0">
      <w:pPr>
        <w:pStyle w:val="pkt"/>
        <w:spacing w:before="0" w:after="0" w:line="360" w:lineRule="auto"/>
        <w:ind w:left="0" w:firstLine="0"/>
        <w:rPr>
          <w:rFonts w:ascii="Arial Narrow" w:hAnsi="Arial Narrow" w:cs="Arial"/>
          <w:bCs/>
          <w:sz w:val="22"/>
          <w:szCs w:val="18"/>
        </w:rPr>
      </w:pPr>
      <w:r w:rsidRPr="00F569B8">
        <w:rPr>
          <w:rFonts w:ascii="Arial Narrow" w:hAnsi="Arial Narrow" w:cs="Arial"/>
          <w:bCs/>
          <w:sz w:val="22"/>
          <w:szCs w:val="18"/>
        </w:rPr>
        <w:t>Powstańców Warszawy</w:t>
      </w:r>
      <w:r w:rsidR="00B01985" w:rsidRPr="00F569B8">
        <w:rPr>
          <w:rFonts w:ascii="Arial Narrow" w:hAnsi="Arial Narrow" w:cs="Arial"/>
          <w:bCs/>
          <w:sz w:val="22"/>
          <w:szCs w:val="18"/>
        </w:rPr>
        <w:t xml:space="preserve"> </w:t>
      </w:r>
      <w:r w:rsidRPr="00F569B8">
        <w:rPr>
          <w:rFonts w:ascii="Arial Narrow" w:hAnsi="Arial Narrow" w:cs="Arial"/>
          <w:bCs/>
          <w:sz w:val="22"/>
          <w:szCs w:val="18"/>
        </w:rPr>
        <w:t>5</w:t>
      </w:r>
      <w:r w:rsidR="00B01985" w:rsidRPr="00F569B8">
        <w:rPr>
          <w:rFonts w:ascii="Arial Narrow" w:hAnsi="Arial Narrow" w:cs="Arial"/>
          <w:bCs/>
          <w:sz w:val="22"/>
          <w:szCs w:val="18"/>
        </w:rPr>
        <w:t xml:space="preserve"> </w:t>
      </w:r>
    </w:p>
    <w:p w14:paraId="246C4A0B" w14:textId="511CD062" w:rsidR="00B01985" w:rsidRPr="00F569B8" w:rsidRDefault="00A635FC" w:rsidP="00BB63B0">
      <w:pPr>
        <w:pStyle w:val="pkt"/>
        <w:spacing w:before="0" w:after="0" w:line="360" w:lineRule="auto"/>
        <w:ind w:left="0" w:firstLine="0"/>
        <w:rPr>
          <w:rFonts w:ascii="Arial Narrow" w:hAnsi="Arial Narrow" w:cs="Arial"/>
          <w:b/>
          <w:sz w:val="22"/>
          <w:szCs w:val="18"/>
        </w:rPr>
      </w:pPr>
      <w:r w:rsidRPr="00F569B8">
        <w:rPr>
          <w:rFonts w:ascii="Arial Narrow" w:hAnsi="Arial Narrow" w:cs="Arial"/>
          <w:bCs/>
          <w:sz w:val="22"/>
          <w:szCs w:val="18"/>
        </w:rPr>
        <w:t>85-681</w:t>
      </w:r>
      <w:r w:rsidR="00B01985" w:rsidRPr="00F569B8">
        <w:rPr>
          <w:rFonts w:ascii="Arial Narrow" w:hAnsi="Arial Narrow" w:cs="Arial"/>
          <w:bCs/>
          <w:sz w:val="22"/>
          <w:szCs w:val="18"/>
        </w:rPr>
        <w:t xml:space="preserve"> </w:t>
      </w:r>
      <w:r w:rsidRPr="00F569B8">
        <w:rPr>
          <w:rFonts w:ascii="Arial Narrow" w:hAnsi="Arial Narrow" w:cs="Arial"/>
          <w:bCs/>
          <w:sz w:val="22"/>
          <w:szCs w:val="18"/>
        </w:rPr>
        <w:t>Bydgoszcz</w:t>
      </w:r>
    </w:p>
    <w:p w14:paraId="69614E20" w14:textId="77777777" w:rsidR="00B01985" w:rsidRPr="00F569B8" w:rsidRDefault="00B01985" w:rsidP="00BB63B0">
      <w:pPr>
        <w:pStyle w:val="pkt"/>
        <w:spacing w:line="360" w:lineRule="auto"/>
        <w:rPr>
          <w:rFonts w:ascii="Arial Narrow" w:hAnsi="Arial Narrow" w:cs="Arial"/>
          <w:sz w:val="22"/>
          <w:szCs w:val="18"/>
        </w:rPr>
      </w:pPr>
    </w:p>
    <w:p w14:paraId="54FF226D" w14:textId="77777777" w:rsidR="00B01985" w:rsidRPr="00F569B8" w:rsidRDefault="00B01985" w:rsidP="00BB63B0">
      <w:pPr>
        <w:pStyle w:val="pkt"/>
        <w:spacing w:line="360" w:lineRule="auto"/>
        <w:rPr>
          <w:rFonts w:ascii="Arial Narrow" w:hAnsi="Arial Narrow" w:cs="Arial"/>
          <w:sz w:val="22"/>
          <w:szCs w:val="18"/>
        </w:rPr>
      </w:pPr>
    </w:p>
    <w:p w14:paraId="5AD892A7" w14:textId="77777777" w:rsidR="00B01985" w:rsidRPr="00F569B8" w:rsidRDefault="00B01985" w:rsidP="00BB63B0">
      <w:pPr>
        <w:pStyle w:val="pkt"/>
        <w:spacing w:line="360" w:lineRule="auto"/>
        <w:rPr>
          <w:rFonts w:ascii="Arial Narrow" w:hAnsi="Arial Narrow" w:cs="Arial"/>
          <w:sz w:val="22"/>
          <w:szCs w:val="18"/>
        </w:rPr>
      </w:pPr>
    </w:p>
    <w:p w14:paraId="417EEF74" w14:textId="39749FC6" w:rsidR="00B01985" w:rsidRPr="00F569B8" w:rsidRDefault="0050541D" w:rsidP="00BB63B0">
      <w:pPr>
        <w:pStyle w:val="pkt"/>
        <w:tabs>
          <w:tab w:val="right" w:pos="9214"/>
        </w:tabs>
        <w:spacing w:before="0" w:after="840" w:line="360" w:lineRule="auto"/>
        <w:ind w:left="0" w:firstLine="0"/>
        <w:rPr>
          <w:rFonts w:ascii="Arial Narrow" w:hAnsi="Arial Narrow" w:cs="Arial"/>
          <w:sz w:val="22"/>
          <w:szCs w:val="18"/>
        </w:rPr>
      </w:pPr>
      <w:r w:rsidRPr="00F569B8">
        <w:rPr>
          <w:rFonts w:ascii="Arial Narrow" w:hAnsi="Arial Narrow" w:cs="Arial"/>
          <w:bCs/>
          <w:sz w:val="22"/>
          <w:szCs w:val="18"/>
        </w:rPr>
        <w:t>Numer referencyjny</w:t>
      </w:r>
      <w:r w:rsidR="00B01985" w:rsidRPr="00F569B8">
        <w:rPr>
          <w:rFonts w:ascii="Arial Narrow" w:hAnsi="Arial Narrow" w:cs="Arial"/>
          <w:bCs/>
          <w:sz w:val="22"/>
          <w:szCs w:val="18"/>
        </w:rPr>
        <w:t>:</w:t>
      </w:r>
      <w:r w:rsidR="00B01985" w:rsidRPr="00F569B8">
        <w:rPr>
          <w:rFonts w:ascii="Arial Narrow" w:hAnsi="Arial Narrow" w:cs="Arial"/>
          <w:b/>
          <w:sz w:val="22"/>
          <w:szCs w:val="18"/>
        </w:rPr>
        <w:t xml:space="preserve"> </w:t>
      </w:r>
      <w:r w:rsidR="00A635FC" w:rsidRPr="00F569B8">
        <w:rPr>
          <w:rFonts w:ascii="Arial Narrow" w:hAnsi="Arial Narrow" w:cs="Arial"/>
          <w:b/>
          <w:sz w:val="22"/>
          <w:szCs w:val="18"/>
        </w:rPr>
        <w:t>60/2026</w:t>
      </w:r>
      <w:r w:rsidR="00B01985" w:rsidRPr="00F569B8">
        <w:rPr>
          <w:rFonts w:ascii="Arial Narrow" w:hAnsi="Arial Narrow" w:cs="Arial"/>
          <w:sz w:val="22"/>
          <w:szCs w:val="18"/>
        </w:rPr>
        <w:tab/>
      </w:r>
      <w:r w:rsidR="00A635FC" w:rsidRPr="00F569B8">
        <w:rPr>
          <w:rFonts w:ascii="Arial Narrow" w:hAnsi="Arial Narrow" w:cs="Arial"/>
          <w:sz w:val="22"/>
          <w:szCs w:val="18"/>
        </w:rPr>
        <w:t>Bydgoszcz</w:t>
      </w:r>
      <w:r w:rsidR="00B01985" w:rsidRPr="00F569B8">
        <w:rPr>
          <w:rFonts w:ascii="Arial Narrow" w:hAnsi="Arial Narrow" w:cs="Arial"/>
          <w:sz w:val="22"/>
          <w:szCs w:val="18"/>
        </w:rPr>
        <w:t xml:space="preserve">, </w:t>
      </w:r>
      <w:r w:rsidR="00A635FC" w:rsidRPr="00F569B8">
        <w:rPr>
          <w:rFonts w:ascii="Arial Narrow" w:hAnsi="Arial Narrow" w:cs="Arial"/>
          <w:sz w:val="22"/>
          <w:szCs w:val="18"/>
        </w:rPr>
        <w:t>2026-</w:t>
      </w:r>
      <w:r w:rsidR="00A01C01" w:rsidRPr="00F569B8">
        <w:rPr>
          <w:rFonts w:ascii="Arial Narrow" w:hAnsi="Arial Narrow" w:cs="Arial"/>
          <w:sz w:val="22"/>
          <w:szCs w:val="18"/>
        </w:rPr>
        <w:t>04-30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B01985" w:rsidRPr="00F569B8" w14:paraId="7FB00D85"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3DB5065D" w14:textId="77777777" w:rsidR="00B01985" w:rsidRPr="00F569B8" w:rsidRDefault="00B01985" w:rsidP="00BB63B0">
            <w:pPr>
              <w:pStyle w:val="Tytu"/>
              <w:spacing w:line="360" w:lineRule="auto"/>
              <w:rPr>
                <w:rFonts w:ascii="Arial Narrow" w:hAnsi="Arial Narrow"/>
                <w:sz w:val="28"/>
                <w:szCs w:val="28"/>
              </w:rPr>
            </w:pPr>
            <w:r w:rsidRPr="00F569B8">
              <w:rPr>
                <w:rFonts w:ascii="Arial Narrow" w:hAnsi="Arial Narrow"/>
                <w:sz w:val="28"/>
                <w:szCs w:val="28"/>
              </w:rPr>
              <w:t>SPECYFIKACJA WARUNKÓW ZAMÓWIENIA</w:t>
            </w:r>
          </w:p>
          <w:p w14:paraId="64C1F3BA" w14:textId="77777777" w:rsidR="00B01985" w:rsidRPr="00F569B8" w:rsidRDefault="00B01985" w:rsidP="00BB63B0">
            <w:pPr>
              <w:keepNext/>
              <w:suppressAutoHyphens/>
              <w:spacing w:after="240" w:line="360" w:lineRule="auto"/>
              <w:jc w:val="center"/>
              <w:outlineLvl w:val="1"/>
              <w:rPr>
                <w:rFonts w:ascii="Arial Narrow" w:hAnsi="Arial Narrow" w:cs="Arial"/>
                <w:b/>
                <w:sz w:val="22"/>
                <w:szCs w:val="22"/>
                <w:lang w:eastAsia="ar-SA"/>
              </w:rPr>
            </w:pPr>
            <w:r w:rsidRPr="00F569B8">
              <w:rPr>
                <w:rFonts w:ascii="Arial Narrow" w:hAnsi="Arial Narrow" w:cs="Arial"/>
                <w:sz w:val="22"/>
                <w:szCs w:val="22"/>
                <w:lang w:eastAsia="ar-SA"/>
              </w:rPr>
              <w:t>zwana dalej</w:t>
            </w:r>
            <w:r w:rsidRPr="00F569B8">
              <w:rPr>
                <w:rFonts w:ascii="Arial Narrow" w:hAnsi="Arial Narrow" w:cs="Arial"/>
                <w:b/>
                <w:sz w:val="22"/>
                <w:szCs w:val="22"/>
                <w:lang w:eastAsia="ar-SA"/>
              </w:rPr>
              <w:t xml:space="preserve"> (SWZ)</w:t>
            </w:r>
          </w:p>
        </w:tc>
      </w:tr>
    </w:tbl>
    <w:p w14:paraId="20039730" w14:textId="18ED6B6B" w:rsidR="00B01985" w:rsidRPr="00F569B8" w:rsidRDefault="00A635FC" w:rsidP="00BB63B0">
      <w:pPr>
        <w:spacing w:before="600" w:line="360" w:lineRule="auto"/>
        <w:jc w:val="center"/>
        <w:rPr>
          <w:rFonts w:ascii="Arial Narrow" w:hAnsi="Arial Narrow" w:cs="Arial"/>
          <w:b/>
        </w:rPr>
      </w:pPr>
      <w:r w:rsidRPr="00F569B8">
        <w:rPr>
          <w:rFonts w:ascii="Arial Narrow" w:hAnsi="Arial Narrow" w:cs="Arial"/>
          <w:b/>
        </w:rPr>
        <w:t>Dostawy sukcesywne sprzętu jednorazowego użytku dla Pracowni Hemodynamiki na okres 24 miesięcy</w:t>
      </w:r>
    </w:p>
    <w:p w14:paraId="44CBC742" w14:textId="77777777" w:rsidR="00B01985" w:rsidRPr="00F569B8" w:rsidRDefault="00B01985" w:rsidP="00BB63B0">
      <w:pPr>
        <w:spacing w:line="360" w:lineRule="auto"/>
        <w:jc w:val="center"/>
        <w:rPr>
          <w:rFonts w:ascii="Arial Narrow" w:hAnsi="Arial Narrow" w:cs="Arial"/>
          <w:b/>
          <w:sz w:val="28"/>
          <w:szCs w:val="28"/>
        </w:rPr>
      </w:pPr>
    </w:p>
    <w:p w14:paraId="58A7F901" w14:textId="77777777" w:rsidR="00B01985" w:rsidRPr="00F569B8" w:rsidRDefault="00B01985" w:rsidP="00BB63B0">
      <w:pPr>
        <w:spacing w:line="360" w:lineRule="auto"/>
        <w:jc w:val="center"/>
        <w:rPr>
          <w:rFonts w:ascii="Arial Narrow" w:hAnsi="Arial Narrow" w:cs="Arial"/>
          <w:b/>
          <w:sz w:val="28"/>
          <w:szCs w:val="28"/>
        </w:rPr>
      </w:pPr>
    </w:p>
    <w:p w14:paraId="3F0886E3" w14:textId="1A6365C4" w:rsidR="00B01985" w:rsidRPr="00F569B8" w:rsidRDefault="00B01985" w:rsidP="00BB63B0">
      <w:pPr>
        <w:spacing w:line="360" w:lineRule="auto"/>
        <w:jc w:val="both"/>
        <w:rPr>
          <w:rFonts w:ascii="Arial Narrow" w:hAnsi="Arial Narrow" w:cs="Arial"/>
          <w:sz w:val="22"/>
          <w:szCs w:val="22"/>
        </w:rPr>
      </w:pPr>
      <w:r w:rsidRPr="00F569B8">
        <w:rPr>
          <w:rFonts w:ascii="Arial Narrow" w:hAnsi="Arial Narrow" w:cs="Arial"/>
          <w:sz w:val="22"/>
          <w:szCs w:val="22"/>
        </w:rPr>
        <w:t xml:space="preserve">Postępowanie o udzielenie zamówienia prowadzone jest na podstawie ustawy z dnia 11 września 2019 r. Prawo zamówień publicznych </w:t>
      </w:r>
      <w:r w:rsidR="00A635FC" w:rsidRPr="00F569B8">
        <w:rPr>
          <w:rFonts w:ascii="Arial Narrow" w:hAnsi="Arial Narrow" w:cs="Arial"/>
          <w:sz w:val="22"/>
          <w:szCs w:val="22"/>
        </w:rPr>
        <w:t>(</w:t>
      </w:r>
      <w:proofErr w:type="spellStart"/>
      <w:r w:rsidR="00A635FC" w:rsidRPr="00F569B8">
        <w:rPr>
          <w:rFonts w:ascii="Arial Narrow" w:hAnsi="Arial Narrow" w:cs="Arial"/>
          <w:sz w:val="22"/>
          <w:szCs w:val="22"/>
        </w:rPr>
        <w:t>t.j</w:t>
      </w:r>
      <w:proofErr w:type="spellEnd"/>
      <w:r w:rsidR="00A635FC" w:rsidRPr="00F569B8">
        <w:rPr>
          <w:rFonts w:ascii="Arial Narrow" w:hAnsi="Arial Narrow" w:cs="Arial"/>
          <w:sz w:val="22"/>
          <w:szCs w:val="22"/>
        </w:rPr>
        <w:t xml:space="preserve">. Dz. U. z 2024 r. poz. 1320 z </w:t>
      </w:r>
      <w:proofErr w:type="spellStart"/>
      <w:r w:rsidR="00A635FC" w:rsidRPr="00F569B8">
        <w:rPr>
          <w:rFonts w:ascii="Arial Narrow" w:hAnsi="Arial Narrow" w:cs="Arial"/>
          <w:sz w:val="22"/>
          <w:szCs w:val="22"/>
        </w:rPr>
        <w:t>p</w:t>
      </w:r>
      <w:r w:rsidR="00A01C01" w:rsidRPr="00F569B8">
        <w:rPr>
          <w:rFonts w:ascii="Arial Narrow" w:hAnsi="Arial Narrow" w:cs="Arial"/>
          <w:sz w:val="22"/>
          <w:szCs w:val="22"/>
        </w:rPr>
        <w:t>óź</w:t>
      </w:r>
      <w:r w:rsidR="00A635FC" w:rsidRPr="00F569B8">
        <w:rPr>
          <w:rFonts w:ascii="Arial Narrow" w:hAnsi="Arial Narrow" w:cs="Arial"/>
          <w:sz w:val="22"/>
          <w:szCs w:val="22"/>
        </w:rPr>
        <w:t>n</w:t>
      </w:r>
      <w:proofErr w:type="spellEnd"/>
      <w:r w:rsidR="00A635FC" w:rsidRPr="00F569B8">
        <w:rPr>
          <w:rFonts w:ascii="Arial Narrow" w:hAnsi="Arial Narrow" w:cs="Arial"/>
          <w:sz w:val="22"/>
          <w:szCs w:val="22"/>
        </w:rPr>
        <w:t>. zm.)</w:t>
      </w:r>
      <w:r w:rsidRPr="00F569B8">
        <w:rPr>
          <w:rFonts w:ascii="Arial Narrow" w:hAnsi="Arial Narrow" w:cs="Arial"/>
          <w:sz w:val="22"/>
          <w:szCs w:val="22"/>
        </w:rPr>
        <w:t xml:space="preserve">, zwanej </w:t>
      </w:r>
      <w:proofErr w:type="gramStart"/>
      <w:r w:rsidRPr="00F569B8">
        <w:rPr>
          <w:rFonts w:ascii="Arial Narrow" w:hAnsi="Arial Narrow" w:cs="Arial"/>
          <w:sz w:val="22"/>
          <w:szCs w:val="22"/>
        </w:rPr>
        <w:t>dalej ”ustawą</w:t>
      </w:r>
      <w:proofErr w:type="gramEnd"/>
      <w:r w:rsidRPr="00F569B8">
        <w:rPr>
          <w:rFonts w:ascii="Arial Narrow" w:hAnsi="Arial Narrow" w:cs="Arial"/>
          <w:sz w:val="22"/>
          <w:szCs w:val="22"/>
        </w:rPr>
        <w:t xml:space="preserve"> </w:t>
      </w:r>
      <w:proofErr w:type="spellStart"/>
      <w:r w:rsidRPr="00F569B8">
        <w:rPr>
          <w:rFonts w:ascii="Arial Narrow" w:hAnsi="Arial Narrow" w:cs="Arial"/>
          <w:sz w:val="22"/>
          <w:szCs w:val="22"/>
        </w:rPr>
        <w:t>Pzp</w:t>
      </w:r>
      <w:proofErr w:type="spellEnd"/>
      <w:r w:rsidRPr="00F569B8">
        <w:rPr>
          <w:rFonts w:ascii="Arial Narrow" w:hAnsi="Arial Narrow" w:cs="Arial"/>
          <w:sz w:val="22"/>
          <w:szCs w:val="22"/>
        </w:rPr>
        <w:t xml:space="preserve">”. Wartość szacunkowa zamówienia jest równa lub wyższa od progów unijnych określonych na podstawie art. 3 ustawy </w:t>
      </w:r>
      <w:proofErr w:type="spellStart"/>
      <w:r w:rsidRPr="00F569B8">
        <w:rPr>
          <w:rFonts w:ascii="Arial Narrow" w:hAnsi="Arial Narrow" w:cs="Arial"/>
          <w:sz w:val="22"/>
          <w:szCs w:val="22"/>
        </w:rPr>
        <w:t>Pzp</w:t>
      </w:r>
      <w:proofErr w:type="spellEnd"/>
      <w:r w:rsidRPr="00F569B8">
        <w:rPr>
          <w:rFonts w:ascii="Arial Narrow" w:hAnsi="Arial Narrow" w:cs="Arial"/>
          <w:sz w:val="22"/>
          <w:szCs w:val="22"/>
        </w:rPr>
        <w:t>.</w:t>
      </w:r>
    </w:p>
    <w:p w14:paraId="452B7F0B" w14:textId="77777777" w:rsidR="00B01985" w:rsidRPr="00F569B8" w:rsidRDefault="00B01985" w:rsidP="00BB63B0">
      <w:pPr>
        <w:spacing w:line="360" w:lineRule="auto"/>
        <w:jc w:val="both"/>
        <w:rPr>
          <w:rFonts w:ascii="Arial Narrow" w:hAnsi="Arial Narrow" w:cs="Arial"/>
          <w:sz w:val="22"/>
          <w:szCs w:val="22"/>
        </w:rPr>
      </w:pPr>
    </w:p>
    <w:p w14:paraId="30B594E6" w14:textId="77777777" w:rsidR="00B01985" w:rsidRPr="00F569B8" w:rsidRDefault="00B01985" w:rsidP="00BB63B0">
      <w:pPr>
        <w:spacing w:line="360" w:lineRule="auto"/>
        <w:jc w:val="both"/>
        <w:rPr>
          <w:rFonts w:ascii="Arial Narrow" w:hAnsi="Arial Narrow" w:cs="Arial"/>
          <w:sz w:val="22"/>
          <w:szCs w:val="22"/>
        </w:rPr>
      </w:pPr>
    </w:p>
    <w:p w14:paraId="411E1578" w14:textId="77777777" w:rsidR="00B01985" w:rsidRPr="00F569B8" w:rsidRDefault="00B01985" w:rsidP="00BB63B0">
      <w:pPr>
        <w:spacing w:line="360" w:lineRule="auto"/>
        <w:jc w:val="both"/>
        <w:rPr>
          <w:rFonts w:ascii="Arial Narrow" w:hAnsi="Arial Narrow" w:cs="Arial"/>
          <w:sz w:val="22"/>
          <w:szCs w:val="22"/>
        </w:rPr>
      </w:pPr>
    </w:p>
    <w:p w14:paraId="3A2A753C" w14:textId="77777777" w:rsidR="00B01985" w:rsidRPr="00F569B8" w:rsidRDefault="00B01985" w:rsidP="00BB63B0">
      <w:pPr>
        <w:spacing w:line="360" w:lineRule="auto"/>
        <w:jc w:val="both"/>
        <w:rPr>
          <w:rFonts w:ascii="Arial Narrow" w:hAnsi="Arial Narrow" w:cs="Arial"/>
          <w:sz w:val="22"/>
          <w:szCs w:val="22"/>
        </w:rPr>
      </w:pPr>
    </w:p>
    <w:p w14:paraId="09E05412" w14:textId="77777777" w:rsidR="00B01985" w:rsidRPr="00F569B8" w:rsidRDefault="00B01985" w:rsidP="00BB63B0">
      <w:pPr>
        <w:spacing w:line="360" w:lineRule="auto"/>
        <w:ind w:left="5940"/>
        <w:rPr>
          <w:rFonts w:ascii="Arial Narrow" w:hAnsi="Arial Narrow" w:cs="Arial"/>
          <w:sz w:val="22"/>
          <w:szCs w:val="22"/>
        </w:rPr>
      </w:pPr>
      <w:r w:rsidRPr="00F569B8">
        <w:rPr>
          <w:rFonts w:ascii="Arial Narrow" w:hAnsi="Arial Narrow" w:cs="Arial"/>
          <w:sz w:val="22"/>
          <w:szCs w:val="22"/>
        </w:rPr>
        <w:t>Zatwierdzono w dniu:</w:t>
      </w:r>
    </w:p>
    <w:p w14:paraId="7E05DEC6" w14:textId="099D9C92" w:rsidR="00B01985" w:rsidRPr="00F569B8" w:rsidRDefault="00A635FC" w:rsidP="00A01C01">
      <w:pPr>
        <w:spacing w:line="360" w:lineRule="auto"/>
        <w:ind w:left="5940" w:firstLine="432"/>
        <w:rPr>
          <w:rFonts w:ascii="Arial Narrow" w:hAnsi="Arial Narrow" w:cs="Arial"/>
          <w:sz w:val="22"/>
          <w:szCs w:val="22"/>
        </w:rPr>
      </w:pPr>
      <w:r w:rsidRPr="00F569B8">
        <w:rPr>
          <w:rFonts w:ascii="Arial Narrow" w:hAnsi="Arial Narrow" w:cs="Arial"/>
          <w:sz w:val="22"/>
          <w:szCs w:val="22"/>
        </w:rPr>
        <w:t>2026-04-30</w:t>
      </w:r>
    </w:p>
    <w:p w14:paraId="42404086" w14:textId="77777777" w:rsidR="00B01985" w:rsidRPr="00F569B8" w:rsidRDefault="00B01985" w:rsidP="00BB63B0">
      <w:pPr>
        <w:spacing w:line="360" w:lineRule="auto"/>
        <w:ind w:left="5940"/>
        <w:rPr>
          <w:rFonts w:ascii="Arial Narrow" w:hAnsi="Arial Narrow" w:cs="Arial"/>
          <w:sz w:val="22"/>
          <w:szCs w:val="22"/>
        </w:rPr>
      </w:pPr>
    </w:p>
    <w:p w14:paraId="35F8326A" w14:textId="77777777" w:rsidR="00B01985" w:rsidRPr="00F569B8" w:rsidRDefault="00B01985" w:rsidP="00BB63B0">
      <w:pPr>
        <w:spacing w:line="360" w:lineRule="auto"/>
        <w:rPr>
          <w:rFonts w:ascii="Arial Narrow" w:hAnsi="Arial Narrow" w:cs="Arial"/>
          <w:sz w:val="22"/>
          <w:szCs w:val="22"/>
        </w:rPr>
      </w:pPr>
    </w:p>
    <w:p w14:paraId="0DB2EF44" w14:textId="13E371CE" w:rsidR="00B01985" w:rsidRPr="00F569B8" w:rsidRDefault="00A01C01" w:rsidP="00BB63B0">
      <w:pPr>
        <w:spacing w:line="360" w:lineRule="auto"/>
        <w:ind w:left="5940"/>
        <w:rPr>
          <w:rFonts w:ascii="Arial Narrow" w:hAnsi="Arial Narrow" w:cs="Arial"/>
          <w:sz w:val="22"/>
          <w:szCs w:val="22"/>
        </w:rPr>
      </w:pPr>
      <w:r w:rsidRPr="00F569B8">
        <w:rPr>
          <w:rFonts w:ascii="Arial Narrow" w:hAnsi="Arial Narrow" w:cs="Arial"/>
          <w:sz w:val="22"/>
          <w:szCs w:val="22"/>
        </w:rPr>
        <w:t xml:space="preserve">Płk dr n. med. </w:t>
      </w:r>
      <w:r w:rsidR="00A635FC" w:rsidRPr="00F569B8">
        <w:rPr>
          <w:rFonts w:ascii="Arial Narrow" w:hAnsi="Arial Narrow" w:cs="Arial"/>
          <w:sz w:val="22"/>
          <w:szCs w:val="22"/>
        </w:rPr>
        <w:t>Sławomir WAWRZYNIAK</w:t>
      </w:r>
    </w:p>
    <w:p w14:paraId="2491C69E" w14:textId="77777777" w:rsidR="00B01985" w:rsidRPr="00F569B8" w:rsidRDefault="00B01985" w:rsidP="00AB75F1">
      <w:pPr>
        <w:pStyle w:val="Nagwek1"/>
        <w:spacing w:line="276" w:lineRule="auto"/>
        <w:rPr>
          <w:rFonts w:ascii="Arial Narrow" w:hAnsi="Arial Narrow" w:cs="Arial"/>
          <w:sz w:val="20"/>
          <w:szCs w:val="20"/>
        </w:rPr>
      </w:pPr>
      <w:r w:rsidRPr="00F569B8">
        <w:rPr>
          <w:rFonts w:ascii="Arial" w:hAnsi="Arial" w:cs="Arial"/>
        </w:rPr>
        <w:br w:type="page"/>
      </w:r>
      <w:bookmarkStart w:id="0" w:name="_Toc258314242"/>
      <w:r w:rsidRPr="00F569B8">
        <w:rPr>
          <w:rFonts w:ascii="Arial Narrow" w:hAnsi="Arial Narrow" w:cs="Arial"/>
          <w:sz w:val="20"/>
          <w:szCs w:val="20"/>
        </w:rPr>
        <w:lastRenderedPageBreak/>
        <w:t>Nazwa</w:t>
      </w:r>
      <w:r w:rsidRPr="00F569B8">
        <w:rPr>
          <w:rFonts w:ascii="Arial Narrow" w:hAnsi="Arial Narrow" w:cs="Arial"/>
          <w:sz w:val="20"/>
          <w:szCs w:val="20"/>
          <w:lang w:val="pl-PL"/>
        </w:rPr>
        <w:t xml:space="preserve"> oraz adres </w:t>
      </w:r>
      <w:r w:rsidRPr="00F569B8">
        <w:rPr>
          <w:rFonts w:ascii="Arial Narrow" w:hAnsi="Arial Narrow" w:cs="Arial"/>
          <w:sz w:val="20"/>
          <w:szCs w:val="20"/>
        </w:rPr>
        <w:t>Zamawiającego</w:t>
      </w:r>
      <w:bookmarkEnd w:id="0"/>
    </w:p>
    <w:p w14:paraId="077D56BF" w14:textId="2B220D68" w:rsidR="00B01985" w:rsidRPr="00F569B8" w:rsidRDefault="00B01985" w:rsidP="00AB75F1">
      <w:pPr>
        <w:pStyle w:val="Tekstpodstawowy"/>
        <w:spacing w:after="0" w:line="276" w:lineRule="auto"/>
        <w:ind w:left="360"/>
        <w:rPr>
          <w:rFonts w:ascii="Arial Narrow" w:hAnsi="Arial Narrow" w:cs="Arial"/>
          <w:sz w:val="20"/>
          <w:szCs w:val="20"/>
        </w:rPr>
      </w:pPr>
      <w:r w:rsidRPr="00F569B8">
        <w:rPr>
          <w:rFonts w:ascii="Arial Narrow" w:hAnsi="Arial Narrow" w:cs="Arial"/>
          <w:sz w:val="20"/>
          <w:szCs w:val="20"/>
          <w:lang w:val="x-none"/>
        </w:rPr>
        <w:t xml:space="preserve"> </w:t>
      </w:r>
      <w:r w:rsidR="00A635FC" w:rsidRPr="00F569B8">
        <w:rPr>
          <w:rFonts w:ascii="Arial Narrow" w:hAnsi="Arial Narrow" w:cs="Arial"/>
          <w:sz w:val="20"/>
          <w:szCs w:val="20"/>
          <w:lang w:val="x-none"/>
        </w:rPr>
        <w:t>10. Wojskowy Szpital Kliniczny z Polikliniką Samodzielny Publiczny Zakład Opieki Zdrowotnej w Bydgoszczy</w:t>
      </w:r>
    </w:p>
    <w:p w14:paraId="6E758B77" w14:textId="6D3AF224" w:rsidR="00B01985" w:rsidRPr="00F569B8" w:rsidRDefault="00B01985" w:rsidP="00AB75F1">
      <w:pPr>
        <w:pStyle w:val="Tekstpodstawowy"/>
        <w:spacing w:after="0" w:line="276" w:lineRule="auto"/>
        <w:ind w:left="360"/>
        <w:rPr>
          <w:rFonts w:ascii="Arial Narrow" w:hAnsi="Arial Narrow" w:cs="Arial"/>
          <w:sz w:val="20"/>
          <w:szCs w:val="20"/>
        </w:rPr>
      </w:pPr>
      <w:r w:rsidRPr="00F569B8">
        <w:rPr>
          <w:rFonts w:ascii="Arial Narrow" w:hAnsi="Arial Narrow" w:cs="Arial"/>
          <w:sz w:val="20"/>
          <w:szCs w:val="20"/>
        </w:rPr>
        <w:t xml:space="preserve"> </w:t>
      </w:r>
      <w:r w:rsidR="00A635FC" w:rsidRPr="00F569B8">
        <w:rPr>
          <w:rFonts w:ascii="Arial Narrow" w:hAnsi="Arial Narrow" w:cs="Arial"/>
          <w:sz w:val="20"/>
          <w:szCs w:val="20"/>
        </w:rPr>
        <w:t>ul. Powstańców Warszawy</w:t>
      </w:r>
      <w:r w:rsidRPr="00F569B8">
        <w:rPr>
          <w:rFonts w:ascii="Arial Narrow" w:hAnsi="Arial Narrow" w:cs="Arial"/>
          <w:sz w:val="20"/>
          <w:szCs w:val="20"/>
        </w:rPr>
        <w:t xml:space="preserve"> </w:t>
      </w:r>
      <w:r w:rsidR="00A635FC" w:rsidRPr="00F569B8">
        <w:rPr>
          <w:rFonts w:ascii="Arial Narrow" w:hAnsi="Arial Narrow" w:cs="Arial"/>
          <w:sz w:val="20"/>
          <w:szCs w:val="20"/>
        </w:rPr>
        <w:t>5</w:t>
      </w:r>
      <w:r w:rsidRPr="00F569B8">
        <w:rPr>
          <w:rFonts w:ascii="Arial Narrow" w:hAnsi="Arial Narrow" w:cs="Arial"/>
          <w:sz w:val="20"/>
          <w:szCs w:val="20"/>
        </w:rPr>
        <w:t xml:space="preserve"> </w:t>
      </w:r>
    </w:p>
    <w:p w14:paraId="2E744945" w14:textId="2F1DA27D" w:rsidR="00B01985" w:rsidRPr="00F569B8" w:rsidRDefault="00B01985" w:rsidP="00AB75F1">
      <w:pPr>
        <w:pStyle w:val="Tekstpodstawowy"/>
        <w:spacing w:after="0" w:line="276" w:lineRule="auto"/>
        <w:ind w:left="360"/>
        <w:rPr>
          <w:rFonts w:ascii="Arial Narrow" w:hAnsi="Arial Narrow" w:cs="Arial"/>
          <w:sz w:val="20"/>
          <w:szCs w:val="20"/>
        </w:rPr>
      </w:pPr>
      <w:r w:rsidRPr="00F569B8">
        <w:rPr>
          <w:rFonts w:ascii="Arial Narrow" w:hAnsi="Arial Narrow" w:cs="Arial"/>
          <w:sz w:val="20"/>
          <w:szCs w:val="20"/>
        </w:rPr>
        <w:t xml:space="preserve"> </w:t>
      </w:r>
      <w:r w:rsidR="00A635FC" w:rsidRPr="00F569B8">
        <w:rPr>
          <w:rFonts w:ascii="Arial Narrow" w:hAnsi="Arial Narrow" w:cs="Arial"/>
          <w:sz w:val="20"/>
          <w:szCs w:val="20"/>
        </w:rPr>
        <w:t>85-681</w:t>
      </w:r>
      <w:r w:rsidRPr="00F569B8">
        <w:rPr>
          <w:rFonts w:ascii="Arial Narrow" w:hAnsi="Arial Narrow" w:cs="Arial"/>
          <w:sz w:val="20"/>
          <w:szCs w:val="20"/>
        </w:rPr>
        <w:t xml:space="preserve"> </w:t>
      </w:r>
      <w:r w:rsidR="00A635FC" w:rsidRPr="00F569B8">
        <w:rPr>
          <w:rFonts w:ascii="Arial Narrow" w:hAnsi="Arial Narrow" w:cs="Arial"/>
          <w:sz w:val="20"/>
          <w:szCs w:val="20"/>
        </w:rPr>
        <w:t>Bydgoszcz</w:t>
      </w:r>
    </w:p>
    <w:p w14:paraId="3E2BAB6A" w14:textId="19AE59C5" w:rsidR="00B01985" w:rsidRPr="00F569B8" w:rsidRDefault="00B01985" w:rsidP="00AB75F1">
      <w:pPr>
        <w:pStyle w:val="Tekstpodstawowy"/>
        <w:spacing w:after="0" w:line="276" w:lineRule="auto"/>
        <w:ind w:left="360"/>
        <w:rPr>
          <w:rFonts w:ascii="Arial Narrow" w:hAnsi="Arial Narrow" w:cs="Arial"/>
          <w:sz w:val="20"/>
          <w:szCs w:val="20"/>
          <w:lang w:val="en-US"/>
        </w:rPr>
      </w:pPr>
      <w:r w:rsidRPr="00F569B8">
        <w:rPr>
          <w:rFonts w:ascii="Arial Narrow" w:hAnsi="Arial Narrow" w:cs="Arial"/>
          <w:sz w:val="20"/>
          <w:szCs w:val="20"/>
        </w:rPr>
        <w:t xml:space="preserve"> </w:t>
      </w:r>
      <w:r w:rsidRPr="00F569B8">
        <w:rPr>
          <w:rFonts w:ascii="Arial Narrow" w:hAnsi="Arial Narrow" w:cs="Arial"/>
          <w:sz w:val="20"/>
          <w:szCs w:val="20"/>
          <w:lang w:val="en-US"/>
        </w:rPr>
        <w:t xml:space="preserve">Tel.: </w:t>
      </w:r>
      <w:r w:rsidR="00A635FC" w:rsidRPr="00F569B8">
        <w:rPr>
          <w:rFonts w:ascii="Arial Narrow" w:hAnsi="Arial Narrow" w:cs="Arial"/>
          <w:sz w:val="20"/>
          <w:szCs w:val="20"/>
          <w:lang w:val="en-US"/>
        </w:rPr>
        <w:t>+48</w:t>
      </w:r>
      <w:r w:rsidRPr="00F569B8">
        <w:rPr>
          <w:rFonts w:ascii="Arial Narrow" w:hAnsi="Arial Narrow" w:cs="Arial"/>
          <w:sz w:val="20"/>
          <w:szCs w:val="20"/>
          <w:lang w:val="en-US"/>
        </w:rPr>
        <w:t xml:space="preserve"> </w:t>
      </w:r>
      <w:r w:rsidR="00A635FC" w:rsidRPr="00F569B8">
        <w:rPr>
          <w:rFonts w:ascii="Arial Narrow" w:hAnsi="Arial Narrow" w:cs="Arial"/>
          <w:sz w:val="20"/>
          <w:szCs w:val="20"/>
          <w:lang w:val="en-US"/>
        </w:rPr>
        <w:t>261 417</w:t>
      </w:r>
      <w:r w:rsidR="001B7EA5">
        <w:rPr>
          <w:rFonts w:ascii="Arial Narrow" w:hAnsi="Arial Narrow" w:cs="Arial"/>
          <w:sz w:val="20"/>
          <w:szCs w:val="20"/>
          <w:lang w:val="en-US"/>
        </w:rPr>
        <w:t xml:space="preserve"> 364, +48 261 417 </w:t>
      </w:r>
      <w:r w:rsidR="00D02B76" w:rsidRPr="00F569B8">
        <w:rPr>
          <w:rFonts w:ascii="Arial Narrow" w:hAnsi="Arial Narrow" w:cs="Arial"/>
          <w:sz w:val="20"/>
          <w:szCs w:val="20"/>
          <w:lang w:val="en-US"/>
        </w:rPr>
        <w:t>449</w:t>
      </w:r>
    </w:p>
    <w:p w14:paraId="2C5BE90F" w14:textId="6961CECB" w:rsidR="00B01985" w:rsidRPr="00F569B8" w:rsidRDefault="00B01985" w:rsidP="00AB75F1">
      <w:pPr>
        <w:pStyle w:val="Tekstpodstawowy"/>
        <w:spacing w:after="0" w:line="276" w:lineRule="auto"/>
        <w:ind w:left="360"/>
        <w:rPr>
          <w:rFonts w:ascii="Arial Narrow" w:hAnsi="Arial Narrow" w:cs="Arial"/>
          <w:sz w:val="20"/>
          <w:szCs w:val="20"/>
        </w:rPr>
      </w:pPr>
      <w:r w:rsidRPr="00F569B8">
        <w:rPr>
          <w:rFonts w:ascii="Arial Narrow" w:hAnsi="Arial Narrow" w:cs="Arial"/>
          <w:sz w:val="20"/>
          <w:szCs w:val="20"/>
          <w:lang w:val="en-US"/>
        </w:rPr>
        <w:t xml:space="preserve"> </w:t>
      </w:r>
      <w:r w:rsidRPr="00F569B8">
        <w:rPr>
          <w:rFonts w:ascii="Arial Narrow" w:hAnsi="Arial Narrow" w:cs="Arial"/>
          <w:sz w:val="20"/>
          <w:szCs w:val="20"/>
        </w:rPr>
        <w:t>Adres poczty elektronicznej:</w:t>
      </w:r>
      <w:r w:rsidR="001B7EA5" w:rsidRPr="001B7EA5">
        <w:rPr>
          <w:rFonts w:ascii="Arial Narrow" w:hAnsi="Arial Narrow" w:cs="Arial"/>
          <w:color w:val="0000FF"/>
          <w:sz w:val="20"/>
          <w:szCs w:val="20"/>
        </w:rPr>
        <w:t xml:space="preserve"> </w:t>
      </w:r>
      <w:hyperlink r:id="rId7" w:history="1">
        <w:r w:rsidR="001B7EA5" w:rsidRPr="00081E29">
          <w:rPr>
            <w:rStyle w:val="Hipercze"/>
            <w:rFonts w:ascii="Arial Narrow" w:hAnsi="Arial Narrow" w:cs="Arial"/>
            <w:sz w:val="20"/>
            <w:szCs w:val="20"/>
          </w:rPr>
          <w:t>baranowska1486@10wsk.mil.pl</w:t>
        </w:r>
      </w:hyperlink>
      <w:r w:rsidRPr="00F569B8">
        <w:rPr>
          <w:rFonts w:ascii="Arial Narrow" w:hAnsi="Arial Narrow" w:cs="Arial"/>
          <w:sz w:val="20"/>
          <w:szCs w:val="20"/>
        </w:rPr>
        <w:t xml:space="preserve"> </w:t>
      </w:r>
      <w:hyperlink r:id="rId8" w:history="1">
        <w:r w:rsidR="00A01C01" w:rsidRPr="00F569B8">
          <w:rPr>
            <w:rStyle w:val="Hipercze"/>
            <w:rFonts w:ascii="Arial Narrow" w:hAnsi="Arial Narrow" w:cs="Arial"/>
            <w:sz w:val="20"/>
            <w:szCs w:val="20"/>
          </w:rPr>
          <w:t>choroszynska3292@10wsk.mil.pl</w:t>
        </w:r>
      </w:hyperlink>
      <w:r w:rsidR="00A01C01" w:rsidRPr="00F569B8">
        <w:rPr>
          <w:rFonts w:ascii="Arial Narrow" w:hAnsi="Arial Narrow" w:cs="Arial"/>
          <w:color w:val="0000FF"/>
          <w:sz w:val="20"/>
          <w:szCs w:val="20"/>
        </w:rPr>
        <w:t xml:space="preserve"> </w:t>
      </w:r>
    </w:p>
    <w:p w14:paraId="5D08BF56" w14:textId="2B726426" w:rsidR="00B01985" w:rsidRPr="00F569B8" w:rsidRDefault="00B01985" w:rsidP="00AB75F1">
      <w:pPr>
        <w:pStyle w:val="Tekstpodstawowy"/>
        <w:spacing w:after="0" w:line="276" w:lineRule="auto"/>
        <w:ind w:left="426"/>
        <w:jc w:val="both"/>
        <w:rPr>
          <w:rFonts w:ascii="Arial Narrow" w:hAnsi="Arial Narrow" w:cs="Arial"/>
          <w:sz w:val="20"/>
          <w:szCs w:val="20"/>
        </w:rPr>
      </w:pPr>
      <w:r w:rsidRPr="00F569B8">
        <w:rPr>
          <w:rFonts w:ascii="Arial Narrow" w:hAnsi="Arial Narrow" w:cs="Arial"/>
          <w:sz w:val="20"/>
          <w:szCs w:val="20"/>
        </w:rPr>
        <w:t xml:space="preserve">Adres strony internetowej prowadzonego postępowania oraz strony, </w:t>
      </w:r>
      <w:bookmarkStart w:id="1" w:name="_Hlk61223206"/>
      <w:r w:rsidRPr="00F569B8">
        <w:rPr>
          <w:rFonts w:ascii="Arial Narrow" w:hAnsi="Arial Narrow" w:cs="Arial"/>
          <w:sz w:val="20"/>
          <w:szCs w:val="20"/>
        </w:rPr>
        <w:t xml:space="preserve">na której udostępniane będą zmiany i wyjaśnienia treści SWZ oraz inne dokumenty zamówienia bezpośrednio związane z postępowaniem: </w:t>
      </w:r>
      <w:bookmarkEnd w:id="1"/>
      <w:r w:rsidR="00A01C01" w:rsidRPr="00F569B8">
        <w:rPr>
          <w:rFonts w:ascii="Arial Narrow" w:hAnsi="Arial Narrow" w:cs="Arial"/>
          <w:sz w:val="20"/>
          <w:szCs w:val="20"/>
        </w:rPr>
        <w:t xml:space="preserve">platforma </w:t>
      </w:r>
      <w:hyperlink r:id="rId9" w:history="1">
        <w:r w:rsidR="00A01C01" w:rsidRPr="00F569B8">
          <w:rPr>
            <w:rStyle w:val="Hipercze"/>
            <w:rFonts w:ascii="Arial Narrow" w:hAnsi="Arial Narrow" w:cs="Arial"/>
            <w:sz w:val="20"/>
            <w:szCs w:val="20"/>
          </w:rPr>
          <w:t>https://e-propublico.pl</w:t>
        </w:r>
      </w:hyperlink>
      <w:r w:rsidR="00A01C01" w:rsidRPr="00F569B8">
        <w:rPr>
          <w:rFonts w:ascii="Arial Narrow" w:hAnsi="Arial Narrow" w:cs="Arial"/>
          <w:color w:val="0000FF"/>
          <w:sz w:val="20"/>
          <w:szCs w:val="20"/>
        </w:rPr>
        <w:t xml:space="preserve"> </w:t>
      </w:r>
      <w:r w:rsidR="00A01C01" w:rsidRPr="00F569B8">
        <w:rPr>
          <w:rFonts w:ascii="Arial Narrow" w:hAnsi="Arial Narrow" w:cs="Arial"/>
          <w:sz w:val="20"/>
          <w:szCs w:val="20"/>
        </w:rPr>
        <w:t xml:space="preserve">oraz strona internetowa Zamawiającego </w:t>
      </w:r>
      <w:hyperlink r:id="rId10" w:history="1">
        <w:r w:rsidR="00A01C01" w:rsidRPr="00F569B8">
          <w:rPr>
            <w:rStyle w:val="Hipercze"/>
            <w:rFonts w:ascii="Arial Narrow" w:hAnsi="Arial Narrow" w:cs="Arial"/>
            <w:sz w:val="20"/>
            <w:szCs w:val="20"/>
          </w:rPr>
          <w:t>www.10wsk.mil.pl</w:t>
        </w:r>
      </w:hyperlink>
      <w:r w:rsidR="00A01C01" w:rsidRPr="00F569B8">
        <w:rPr>
          <w:rFonts w:ascii="Arial Narrow" w:hAnsi="Arial Narrow" w:cs="Arial"/>
          <w:sz w:val="20"/>
          <w:szCs w:val="20"/>
        </w:rPr>
        <w:t xml:space="preserve"> </w:t>
      </w:r>
      <w:r w:rsidRPr="00F569B8">
        <w:rPr>
          <w:rFonts w:ascii="Arial Narrow" w:hAnsi="Arial Narrow" w:cs="Arial"/>
          <w:sz w:val="20"/>
          <w:szCs w:val="20"/>
        </w:rPr>
        <w:t>.</w:t>
      </w:r>
    </w:p>
    <w:p w14:paraId="33A12CBF" w14:textId="77777777" w:rsidR="00B01985" w:rsidRPr="00F569B8" w:rsidRDefault="00B01985" w:rsidP="00AB75F1">
      <w:pPr>
        <w:pStyle w:val="Nagwek1"/>
        <w:spacing w:line="276" w:lineRule="auto"/>
        <w:rPr>
          <w:rFonts w:ascii="Arial Narrow" w:hAnsi="Arial Narrow" w:cs="Arial"/>
          <w:sz w:val="20"/>
          <w:szCs w:val="20"/>
        </w:rPr>
      </w:pPr>
      <w:bookmarkStart w:id="2" w:name="_Toc258314243"/>
      <w:r w:rsidRPr="00F569B8">
        <w:rPr>
          <w:rFonts w:ascii="Arial Narrow" w:hAnsi="Arial Narrow" w:cs="Arial"/>
          <w:sz w:val="20"/>
          <w:szCs w:val="20"/>
        </w:rPr>
        <w:t>Tryb udzielenia zamówienia</w:t>
      </w:r>
      <w:bookmarkEnd w:id="2"/>
    </w:p>
    <w:p w14:paraId="493E6172" w14:textId="6B002212" w:rsidR="00B01985" w:rsidRPr="00F569B8" w:rsidRDefault="00B01985" w:rsidP="00AB75F1">
      <w:pPr>
        <w:pStyle w:val="Tekstpodstawowywcity"/>
        <w:spacing w:before="120" w:line="276" w:lineRule="auto"/>
        <w:ind w:left="425" w:firstLine="6"/>
        <w:jc w:val="both"/>
        <w:rPr>
          <w:rFonts w:ascii="Arial Narrow" w:hAnsi="Arial Narrow" w:cs="Arial"/>
          <w:sz w:val="20"/>
          <w:szCs w:val="20"/>
        </w:rPr>
      </w:pPr>
      <w:r w:rsidRPr="00F569B8">
        <w:rPr>
          <w:rFonts w:ascii="Arial Narrow" w:hAnsi="Arial Narrow" w:cs="Arial"/>
          <w:sz w:val="20"/>
          <w:szCs w:val="20"/>
        </w:rPr>
        <w:t xml:space="preserve">Postępowanie o udzielenie zamówienia prowadzone jest w trybie </w:t>
      </w:r>
      <w:r w:rsidR="00A635FC" w:rsidRPr="00F569B8">
        <w:rPr>
          <w:rFonts w:ascii="Arial Narrow" w:hAnsi="Arial Narrow" w:cs="Arial"/>
          <w:b/>
          <w:sz w:val="20"/>
          <w:szCs w:val="20"/>
        </w:rPr>
        <w:t>przetarg</w:t>
      </w:r>
      <w:r w:rsidR="00A01C01" w:rsidRPr="00F569B8">
        <w:rPr>
          <w:rFonts w:ascii="Arial Narrow" w:hAnsi="Arial Narrow" w:cs="Arial"/>
          <w:b/>
          <w:sz w:val="20"/>
          <w:szCs w:val="20"/>
        </w:rPr>
        <w:t>u</w:t>
      </w:r>
      <w:r w:rsidR="00A635FC" w:rsidRPr="00F569B8">
        <w:rPr>
          <w:rFonts w:ascii="Arial Narrow" w:hAnsi="Arial Narrow" w:cs="Arial"/>
          <w:b/>
          <w:sz w:val="20"/>
          <w:szCs w:val="20"/>
        </w:rPr>
        <w:t xml:space="preserve"> nieograniczon</w:t>
      </w:r>
      <w:r w:rsidR="00A01C01" w:rsidRPr="00F569B8">
        <w:rPr>
          <w:rFonts w:ascii="Arial Narrow" w:hAnsi="Arial Narrow" w:cs="Arial"/>
          <w:b/>
          <w:sz w:val="20"/>
          <w:szCs w:val="20"/>
        </w:rPr>
        <w:t>ego</w:t>
      </w:r>
      <w:r w:rsidRPr="00F569B8">
        <w:rPr>
          <w:rFonts w:ascii="Arial Narrow" w:hAnsi="Arial Narrow" w:cs="Arial"/>
          <w:sz w:val="20"/>
          <w:szCs w:val="20"/>
        </w:rPr>
        <w:t>.</w:t>
      </w:r>
    </w:p>
    <w:p w14:paraId="792D25E2" w14:textId="77777777" w:rsidR="00B01985" w:rsidRPr="00F569B8" w:rsidRDefault="00B01985" w:rsidP="00AB75F1">
      <w:pPr>
        <w:pStyle w:val="Nagwek1"/>
        <w:spacing w:line="276" w:lineRule="auto"/>
        <w:rPr>
          <w:rFonts w:ascii="Arial Narrow" w:hAnsi="Arial Narrow" w:cs="Arial"/>
          <w:sz w:val="20"/>
          <w:szCs w:val="20"/>
          <w:lang w:val="pl-PL"/>
        </w:rPr>
      </w:pPr>
      <w:bookmarkStart w:id="3" w:name="_Toc258314244"/>
      <w:r w:rsidRPr="00F569B8">
        <w:rPr>
          <w:rFonts w:ascii="Arial Narrow" w:hAnsi="Arial Narrow" w:cs="Arial"/>
          <w:sz w:val="20"/>
          <w:szCs w:val="20"/>
          <w:lang w:val="pl-PL"/>
        </w:rPr>
        <w:t>informacje ogólne</w:t>
      </w:r>
    </w:p>
    <w:p w14:paraId="54133647" w14:textId="77777777" w:rsidR="00B01985" w:rsidRPr="00F569B8" w:rsidRDefault="00B01985" w:rsidP="006F0FB0">
      <w:pPr>
        <w:pStyle w:val="Nagwek2"/>
      </w:pPr>
      <w:r w:rsidRPr="00F569B8">
        <w:t>Komunikacja w postępowaniu</w:t>
      </w:r>
    </w:p>
    <w:p w14:paraId="00162048" w14:textId="5741D4BC" w:rsidR="00B01985" w:rsidRPr="00F569B8" w:rsidRDefault="00B01985" w:rsidP="006F0FB0">
      <w:pPr>
        <w:pStyle w:val="Nagwek2"/>
        <w:numPr>
          <w:ilvl w:val="0"/>
          <w:numId w:val="0"/>
        </w:numPr>
        <w:ind w:left="680"/>
      </w:pPr>
      <w:r w:rsidRPr="00F569B8">
        <w:t xml:space="preserve">W niniejszym postępowaniu komunikacja między Zamawiającym a Wykonawcami odbywa się przy użyciu środków komunikacji elektronicznej, za pośrednictwem platformy on-line działającej pod adresem </w:t>
      </w:r>
      <w:hyperlink r:id="rId11" w:history="1">
        <w:r w:rsidR="00A01C01" w:rsidRPr="00F569B8">
          <w:rPr>
            <w:rStyle w:val="Hipercze"/>
            <w:rFonts w:cs="Arial"/>
          </w:rPr>
          <w:t>https://e-propublico.pl</w:t>
        </w:r>
      </w:hyperlink>
      <w:r w:rsidR="00A01C01" w:rsidRPr="00F569B8">
        <w:rPr>
          <w:color w:val="0000FF"/>
        </w:rPr>
        <w:t xml:space="preserve"> </w:t>
      </w:r>
      <w:r w:rsidRPr="00F569B8">
        <w:t xml:space="preserve"> (dalej jako</w:t>
      </w:r>
      <w:proofErr w:type="gramStart"/>
      <w:r w:rsidRPr="00F569B8">
        <w:t>: ”Platforma</w:t>
      </w:r>
      <w:proofErr w:type="gramEnd"/>
      <w:r w:rsidRPr="00F569B8">
        <w:t>”).</w:t>
      </w:r>
    </w:p>
    <w:p w14:paraId="6BE11F81" w14:textId="77777777" w:rsidR="00DA6DF6" w:rsidRPr="00F569B8" w:rsidRDefault="00B01985" w:rsidP="006F0FB0">
      <w:pPr>
        <w:pStyle w:val="Nagwek2"/>
      </w:pPr>
      <w:r w:rsidRPr="00F569B8">
        <w:t xml:space="preserve">Wizja lokalna </w:t>
      </w:r>
    </w:p>
    <w:p w14:paraId="4733D00C" w14:textId="21FB3B53" w:rsidR="00A635FC" w:rsidRPr="00F569B8" w:rsidRDefault="00A635FC" w:rsidP="006F0FB0">
      <w:pPr>
        <w:pStyle w:val="Nagwek2"/>
        <w:numPr>
          <w:ilvl w:val="0"/>
          <w:numId w:val="0"/>
        </w:numPr>
        <w:ind w:left="680"/>
      </w:pPr>
      <w:r w:rsidRPr="00F569B8">
        <w:t xml:space="preserve">Zamawiający nie przewiduje obowiązku odbycia przez Wykonawcę wizji lokalnej lub sprawdzenia przez Wykonawcę dokumentów niezbędnych do realizacji zamówienia. </w:t>
      </w:r>
    </w:p>
    <w:p w14:paraId="422D39C0" w14:textId="77777777" w:rsidR="00B01985" w:rsidRPr="00F569B8" w:rsidRDefault="00B01985" w:rsidP="006F0FB0">
      <w:pPr>
        <w:pStyle w:val="Nagwek2"/>
      </w:pPr>
      <w:r w:rsidRPr="00F569B8">
        <w:t>Zaliczki na poczet wykonania zamówienia</w:t>
      </w:r>
    </w:p>
    <w:p w14:paraId="5C0D459A" w14:textId="24EE47BC" w:rsidR="00B01985" w:rsidRPr="00F569B8" w:rsidRDefault="00A635FC" w:rsidP="006F0FB0">
      <w:pPr>
        <w:pStyle w:val="Nagwek2"/>
        <w:numPr>
          <w:ilvl w:val="0"/>
          <w:numId w:val="0"/>
        </w:numPr>
        <w:ind w:left="680"/>
      </w:pPr>
      <w:r w:rsidRPr="00F569B8">
        <w:t>Zamawiający nie przewiduje udzielenia zaliczek na poczet wykonania zamówienia.</w:t>
      </w:r>
    </w:p>
    <w:p w14:paraId="04341065" w14:textId="77777777" w:rsidR="00B01985" w:rsidRPr="00F569B8" w:rsidRDefault="00B01985" w:rsidP="006F0FB0">
      <w:pPr>
        <w:pStyle w:val="Nagwek2"/>
      </w:pPr>
      <w:r w:rsidRPr="00F569B8">
        <w:t>Katalogi elektroniczne</w:t>
      </w:r>
    </w:p>
    <w:p w14:paraId="5C65B84C" w14:textId="30886FB6" w:rsidR="00B01985" w:rsidRPr="00F569B8" w:rsidRDefault="00B01985" w:rsidP="006F0FB0">
      <w:pPr>
        <w:pStyle w:val="Nagwek2"/>
        <w:numPr>
          <w:ilvl w:val="0"/>
          <w:numId w:val="0"/>
        </w:numPr>
        <w:ind w:left="680"/>
      </w:pPr>
      <w:r w:rsidRPr="00F569B8">
        <w:t xml:space="preserve">Zamawiający </w:t>
      </w:r>
      <w:r w:rsidR="00A635FC" w:rsidRPr="00F569B8">
        <w:fldChar w:fldCharType="begin">
          <w:ffData>
            <w:name w:val="Wybór1"/>
            <w:enabled/>
            <w:calcOnExit w:val="0"/>
            <w:checkBox>
              <w:sizeAuto/>
              <w:default w:val="0"/>
              <w:checked w:val="0"/>
            </w:checkBox>
          </w:ffData>
        </w:fldChar>
      </w:r>
      <w:bookmarkStart w:id="4" w:name="Wybór1"/>
      <w:r w:rsidR="00A635FC" w:rsidRPr="00F569B8">
        <w:instrText xml:space="preserve"> FORMCHECKBOX </w:instrText>
      </w:r>
      <w:r w:rsidR="00A635FC" w:rsidRPr="00F569B8">
        <w:fldChar w:fldCharType="separate"/>
      </w:r>
      <w:r w:rsidR="00A635FC" w:rsidRPr="00F569B8">
        <w:fldChar w:fldCharType="end"/>
      </w:r>
      <w:bookmarkEnd w:id="4"/>
      <w:r w:rsidRPr="00F569B8">
        <w:t xml:space="preserve"> wymaga /  </w:t>
      </w:r>
      <w:r w:rsidR="00A635FC" w:rsidRPr="00F569B8">
        <w:fldChar w:fldCharType="begin">
          <w:ffData>
            <w:name w:val="Wybór2"/>
            <w:enabled/>
            <w:calcOnExit w:val="0"/>
            <w:checkBox>
              <w:sizeAuto/>
              <w:default w:val="0"/>
              <w:checked/>
            </w:checkBox>
          </w:ffData>
        </w:fldChar>
      </w:r>
      <w:bookmarkStart w:id="5" w:name="Wybór2"/>
      <w:r w:rsidR="00A635FC" w:rsidRPr="00F569B8">
        <w:instrText xml:space="preserve"> FORMCHECKBOX </w:instrText>
      </w:r>
      <w:r w:rsidR="00A635FC" w:rsidRPr="00F569B8">
        <w:fldChar w:fldCharType="separate"/>
      </w:r>
      <w:r w:rsidR="00A635FC" w:rsidRPr="00F569B8">
        <w:fldChar w:fldCharType="end"/>
      </w:r>
      <w:bookmarkEnd w:id="5"/>
      <w:r w:rsidRPr="00F569B8">
        <w:t xml:space="preserve"> nie wymaga złożenia ofert w postaci katalogów elektronicznych.</w:t>
      </w:r>
    </w:p>
    <w:p w14:paraId="455C31FF" w14:textId="2A3AE32A" w:rsidR="00B01985" w:rsidRPr="00F569B8" w:rsidRDefault="00B01985" w:rsidP="006F0FB0">
      <w:pPr>
        <w:pStyle w:val="Nagwek2"/>
      </w:pPr>
      <w:r w:rsidRPr="00F569B8">
        <w:t xml:space="preserve">Do </w:t>
      </w:r>
      <w:r w:rsidR="00F83C11" w:rsidRPr="00F569B8">
        <w:t>spraw nieuregulowanych w niniejszej SWZ mają zastosowanie przepisy ustawy z dnia 11 września 2019r. roku Prawo zamówień publicznych</w:t>
      </w:r>
      <w:r w:rsidRPr="00F569B8">
        <w:t xml:space="preserve"> </w:t>
      </w:r>
      <w:r w:rsidR="00A635FC" w:rsidRPr="00F569B8">
        <w:t>(</w:t>
      </w:r>
      <w:proofErr w:type="spellStart"/>
      <w:r w:rsidR="00A635FC" w:rsidRPr="00F569B8">
        <w:t>t.j</w:t>
      </w:r>
      <w:proofErr w:type="spellEnd"/>
      <w:r w:rsidR="00A635FC" w:rsidRPr="00F569B8">
        <w:t xml:space="preserve">. Dz. U. z 2024 r. poz. 1320 z </w:t>
      </w:r>
      <w:proofErr w:type="spellStart"/>
      <w:r w:rsidR="00A635FC" w:rsidRPr="00F569B8">
        <w:t>p</w:t>
      </w:r>
      <w:r w:rsidR="00A01C01" w:rsidRPr="00F569B8">
        <w:t>óź</w:t>
      </w:r>
      <w:r w:rsidR="00A635FC" w:rsidRPr="00F569B8">
        <w:t>n</w:t>
      </w:r>
      <w:proofErr w:type="spellEnd"/>
      <w:r w:rsidR="00A635FC" w:rsidRPr="00F569B8">
        <w:t>. zm.)</w:t>
      </w:r>
      <w:r w:rsidRPr="00F569B8">
        <w:t>.</w:t>
      </w:r>
    </w:p>
    <w:p w14:paraId="3773BEDF" w14:textId="4B1C0670" w:rsidR="006F0FB0" w:rsidRPr="00F569B8" w:rsidRDefault="006F0FB0" w:rsidP="006F0FB0">
      <w:pPr>
        <w:pStyle w:val="Nagwek2"/>
      </w:pPr>
      <w:r w:rsidRPr="00F569B8">
        <w:t>Zamawiający prowadzi postępowanie z poszanowaniem zasad wynikających z art. 16a ustawy Prawo zamówień publicznych. W zakresie objętym Porozumieniem Światowej Organizacji Handlu w sprawie zamówień rządowych (GPA) oraz innymi umowami międzynarodowymi zapewniającymi wzajemny dostęp do rynków zamówień publicznych, Zamawiający zapewnia wykonawcom, dostawom i usługom pochodzącym z państw będących stronami tych umów traktowanie nie mniej korzystne niż traktowanie wykonawców, dostaw i usług pochodzących z państw członkowskich Unii Europejskiej.</w:t>
      </w:r>
    </w:p>
    <w:p w14:paraId="7CF6DD2C" w14:textId="77777777" w:rsidR="00B01985" w:rsidRPr="00F569B8" w:rsidRDefault="00B01985" w:rsidP="00AB75F1">
      <w:pPr>
        <w:pStyle w:val="Nagwek1"/>
        <w:spacing w:line="276" w:lineRule="auto"/>
        <w:rPr>
          <w:rFonts w:ascii="Arial Narrow" w:hAnsi="Arial Narrow" w:cs="Arial"/>
          <w:sz w:val="20"/>
          <w:szCs w:val="20"/>
        </w:rPr>
      </w:pPr>
      <w:r w:rsidRPr="00F569B8">
        <w:rPr>
          <w:rFonts w:ascii="Arial Narrow" w:hAnsi="Arial Narrow" w:cs="Arial"/>
          <w:sz w:val="20"/>
          <w:szCs w:val="20"/>
        </w:rPr>
        <w:t>Opis przedmiotu zamówienia</w:t>
      </w:r>
      <w:bookmarkEnd w:id="3"/>
    </w:p>
    <w:p w14:paraId="258FE383" w14:textId="68C6BB7C" w:rsidR="00B01985" w:rsidRPr="00F569B8" w:rsidRDefault="00B01985" w:rsidP="006F0FB0">
      <w:pPr>
        <w:pStyle w:val="Nagwek2"/>
        <w:rPr>
          <w:b/>
          <w:bCs w:val="0"/>
        </w:rPr>
      </w:pPr>
      <w:r w:rsidRPr="00F569B8">
        <w:t xml:space="preserve">Przedmiotem zamówienia </w:t>
      </w:r>
      <w:r w:rsidR="00A01C01" w:rsidRPr="00F569B8">
        <w:t>są</w:t>
      </w:r>
      <w:r w:rsidRPr="00F569B8">
        <w:t xml:space="preserve"> </w:t>
      </w:r>
      <w:r w:rsidR="00A635FC" w:rsidRPr="00F569B8">
        <w:rPr>
          <w:b/>
          <w:bCs w:val="0"/>
        </w:rPr>
        <w:t>Dostawy sukcesywne sprzętu jednorazowego użytku dla Pracowni Hemodynamiki na okres 24 miesięcy</w:t>
      </w:r>
    </w:p>
    <w:p w14:paraId="1C17DC41" w14:textId="77777777" w:rsidR="00B01985" w:rsidRPr="00F569B8" w:rsidRDefault="00BB63B0" w:rsidP="006F0FB0">
      <w:pPr>
        <w:pStyle w:val="Nagwek2"/>
      </w:pPr>
      <w:r w:rsidRPr="00F569B8">
        <w:t xml:space="preserve">Przedmiot zamówienia podzielony jest na </w:t>
      </w:r>
      <w:r w:rsidR="00177260" w:rsidRPr="00F569B8">
        <w:t>następujące</w:t>
      </w:r>
      <w:r w:rsidRPr="00F569B8">
        <w:t xml:space="preserve"> części</w:t>
      </w:r>
      <w:r w:rsidR="00B01985" w:rsidRPr="00F569B8">
        <w:t>:</w:t>
      </w:r>
    </w:p>
    <w:tbl>
      <w:tblPr>
        <w:tblW w:w="9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0"/>
        <w:gridCol w:w="8312"/>
      </w:tblGrid>
      <w:tr w:rsidR="00B01985" w:rsidRPr="00F569B8" w14:paraId="40782BBB" w14:textId="77777777" w:rsidTr="00187BCF">
        <w:trPr>
          <w:jc w:val="center"/>
        </w:trPr>
        <w:tc>
          <w:tcPr>
            <w:tcW w:w="10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695DE9" w14:textId="77777777" w:rsidR="00B01985" w:rsidRPr="00F569B8" w:rsidRDefault="00177260" w:rsidP="00AB75F1">
            <w:pPr>
              <w:pStyle w:val="Tekstpodstawowy"/>
              <w:spacing w:before="60" w:after="0"/>
              <w:jc w:val="center"/>
              <w:rPr>
                <w:rFonts w:ascii="Arial Narrow" w:hAnsi="Arial Narrow" w:cs="Arial"/>
                <w:b/>
                <w:sz w:val="20"/>
                <w:szCs w:val="20"/>
              </w:rPr>
            </w:pPr>
            <w:r w:rsidRPr="00F569B8">
              <w:rPr>
                <w:rFonts w:ascii="Arial Narrow" w:hAnsi="Arial Narrow" w:cs="Arial"/>
                <w:b/>
                <w:sz w:val="20"/>
                <w:szCs w:val="20"/>
              </w:rPr>
              <w:t>Część</w:t>
            </w:r>
            <w:r w:rsidR="00B01985" w:rsidRPr="00F569B8">
              <w:rPr>
                <w:rFonts w:ascii="Arial Narrow" w:hAnsi="Arial Narrow" w:cs="Arial"/>
                <w:b/>
                <w:sz w:val="20"/>
                <w:szCs w:val="20"/>
              </w:rPr>
              <w:t>:</w:t>
            </w:r>
          </w:p>
        </w:tc>
        <w:tc>
          <w:tcPr>
            <w:tcW w:w="831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44AB9C" w14:textId="77777777" w:rsidR="00B01985" w:rsidRPr="00F569B8" w:rsidRDefault="00B01985" w:rsidP="00AB75F1">
            <w:pPr>
              <w:pStyle w:val="Tekstpodstawowy"/>
              <w:spacing w:before="60" w:after="0"/>
              <w:rPr>
                <w:rFonts w:ascii="Arial Narrow" w:hAnsi="Arial Narrow" w:cs="Arial"/>
                <w:b/>
                <w:sz w:val="20"/>
                <w:szCs w:val="20"/>
              </w:rPr>
            </w:pPr>
            <w:r w:rsidRPr="00F569B8">
              <w:rPr>
                <w:rFonts w:ascii="Arial Narrow" w:hAnsi="Arial Narrow" w:cs="Arial"/>
                <w:b/>
                <w:sz w:val="20"/>
                <w:szCs w:val="20"/>
              </w:rPr>
              <w:t>Opis:</w:t>
            </w:r>
          </w:p>
        </w:tc>
      </w:tr>
      <w:tr w:rsidR="00A635FC" w:rsidRPr="00F569B8" w14:paraId="174E9FAD"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2B9D2DEA" w14:textId="2C4D00D8"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t>1</w:t>
            </w:r>
          </w:p>
        </w:tc>
        <w:tc>
          <w:tcPr>
            <w:tcW w:w="8312" w:type="dxa"/>
            <w:tcBorders>
              <w:top w:val="single" w:sz="4" w:space="0" w:color="auto"/>
              <w:left w:val="single" w:sz="4" w:space="0" w:color="auto"/>
              <w:bottom w:val="single" w:sz="4" w:space="0" w:color="auto"/>
              <w:right w:val="single" w:sz="4" w:space="0" w:color="auto"/>
            </w:tcBorders>
            <w:hideMark/>
          </w:tcPr>
          <w:p w14:paraId="47F732D7" w14:textId="504597A6"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Cewnik diagnostyczny </w:t>
            </w:r>
          </w:p>
          <w:p w14:paraId="71662ADC" w14:textId="0178A1C7"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t xml:space="preserve">Wspólny Słownik Zamówień: </w:t>
            </w:r>
            <w:r w:rsidRPr="00F569B8">
              <w:rPr>
                <w:rFonts w:ascii="Arial Narrow" w:hAnsi="Arial Narrow" w:cs="Arial"/>
                <w:sz w:val="20"/>
                <w:szCs w:val="20"/>
              </w:rPr>
              <w:t xml:space="preserve">33124130-5 - Wyroby diagnostyczne, 33141200-2 - Cewniki </w:t>
            </w:r>
          </w:p>
          <w:p w14:paraId="64EDA23A"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t xml:space="preserve">Opis: </w:t>
            </w:r>
            <w:r w:rsidRPr="00F569B8">
              <w:rPr>
                <w:rFonts w:ascii="Arial Narrow" w:hAnsi="Arial Narrow" w:cs="Arial"/>
                <w:sz w:val="20"/>
                <w:szCs w:val="20"/>
              </w:rPr>
              <w:t>Cewnik diagnostyczny - zgodnie z formularzem cenowym i zapisami SWZ</w:t>
            </w:r>
          </w:p>
          <w:p w14:paraId="42620EBF"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Szeroka gama krzywizn: JL (3,0 - 6,0); JL </w:t>
            </w:r>
            <w:proofErr w:type="spellStart"/>
            <w:r w:rsidRPr="00F569B8">
              <w:rPr>
                <w:rFonts w:ascii="Arial Narrow" w:hAnsi="Arial Narrow" w:cs="Arial"/>
                <w:sz w:val="20"/>
                <w:szCs w:val="20"/>
              </w:rPr>
              <w:t>Short</w:t>
            </w:r>
            <w:proofErr w:type="spellEnd"/>
            <w:r w:rsidRPr="00F569B8">
              <w:rPr>
                <w:rFonts w:ascii="Arial Narrow" w:hAnsi="Arial Narrow" w:cs="Arial"/>
                <w:sz w:val="20"/>
                <w:szCs w:val="20"/>
              </w:rPr>
              <w:t xml:space="preserve"> </w:t>
            </w:r>
            <w:proofErr w:type="spellStart"/>
            <w:r w:rsidRPr="00F569B8">
              <w:rPr>
                <w:rFonts w:ascii="Arial Narrow" w:hAnsi="Arial Narrow" w:cs="Arial"/>
                <w:sz w:val="20"/>
                <w:szCs w:val="20"/>
              </w:rPr>
              <w:t>Tip</w:t>
            </w:r>
            <w:proofErr w:type="spellEnd"/>
            <w:r w:rsidRPr="00F569B8">
              <w:rPr>
                <w:rFonts w:ascii="Arial Narrow" w:hAnsi="Arial Narrow" w:cs="Arial"/>
                <w:sz w:val="20"/>
                <w:szCs w:val="20"/>
              </w:rPr>
              <w:t xml:space="preserve"> (4.0); JR; (3,0 - 6,0); AL (1 - 3); AR (1 - 3, </w:t>
            </w:r>
            <w:proofErr w:type="spellStart"/>
            <w:r w:rsidRPr="00F569B8">
              <w:rPr>
                <w:rFonts w:ascii="Arial Narrow" w:hAnsi="Arial Narrow" w:cs="Arial"/>
                <w:sz w:val="20"/>
                <w:szCs w:val="20"/>
              </w:rPr>
              <w:t>Modified</w:t>
            </w:r>
            <w:proofErr w:type="spellEnd"/>
            <w:r w:rsidRPr="00F569B8">
              <w:rPr>
                <w:rFonts w:ascii="Arial Narrow" w:hAnsi="Arial Narrow" w:cs="Arial"/>
                <w:sz w:val="20"/>
                <w:szCs w:val="20"/>
              </w:rPr>
              <w:t xml:space="preserve">); </w:t>
            </w:r>
            <w:proofErr w:type="spellStart"/>
            <w:r w:rsidRPr="00F569B8">
              <w:rPr>
                <w:rFonts w:ascii="Arial Narrow" w:hAnsi="Arial Narrow" w:cs="Arial"/>
                <w:sz w:val="20"/>
                <w:szCs w:val="20"/>
              </w:rPr>
              <w:t>Internal</w:t>
            </w:r>
            <w:proofErr w:type="spellEnd"/>
            <w:r w:rsidRPr="00F569B8">
              <w:rPr>
                <w:rFonts w:ascii="Arial Narrow" w:hAnsi="Arial Narrow" w:cs="Arial"/>
                <w:sz w:val="20"/>
                <w:szCs w:val="20"/>
              </w:rPr>
              <w:t xml:space="preserve"> </w:t>
            </w:r>
            <w:proofErr w:type="spellStart"/>
            <w:r w:rsidRPr="00F569B8">
              <w:rPr>
                <w:rFonts w:ascii="Arial Narrow" w:hAnsi="Arial Narrow" w:cs="Arial"/>
                <w:sz w:val="20"/>
                <w:szCs w:val="20"/>
              </w:rPr>
              <w:t>Mammary</w:t>
            </w:r>
            <w:proofErr w:type="spellEnd"/>
            <w:r w:rsidRPr="00F569B8">
              <w:rPr>
                <w:rFonts w:ascii="Arial Narrow" w:hAnsi="Arial Narrow" w:cs="Arial"/>
                <w:sz w:val="20"/>
                <w:szCs w:val="20"/>
              </w:rPr>
              <w:t xml:space="preserve">; </w:t>
            </w:r>
            <w:proofErr w:type="spellStart"/>
            <w:r w:rsidRPr="00F569B8">
              <w:rPr>
                <w:rFonts w:ascii="Arial Narrow" w:hAnsi="Arial Narrow" w:cs="Arial"/>
                <w:sz w:val="20"/>
                <w:szCs w:val="20"/>
              </w:rPr>
              <w:t>Pigtail</w:t>
            </w:r>
            <w:proofErr w:type="spellEnd"/>
            <w:r w:rsidRPr="00F569B8">
              <w:rPr>
                <w:rFonts w:ascii="Arial Narrow" w:hAnsi="Arial Narrow" w:cs="Arial"/>
                <w:sz w:val="20"/>
                <w:szCs w:val="20"/>
              </w:rPr>
              <w:t xml:space="preserve"> (prosty, 145°, 155°); </w:t>
            </w:r>
            <w:proofErr w:type="spellStart"/>
            <w:r w:rsidRPr="00F569B8">
              <w:rPr>
                <w:rFonts w:ascii="Arial Narrow" w:hAnsi="Arial Narrow" w:cs="Arial"/>
                <w:sz w:val="20"/>
                <w:szCs w:val="20"/>
              </w:rPr>
              <w:t>Hockey</w:t>
            </w:r>
            <w:proofErr w:type="spellEnd"/>
            <w:r w:rsidRPr="00F569B8">
              <w:rPr>
                <w:rFonts w:ascii="Arial Narrow" w:hAnsi="Arial Narrow" w:cs="Arial"/>
                <w:sz w:val="20"/>
                <w:szCs w:val="20"/>
              </w:rPr>
              <w:t xml:space="preserve"> </w:t>
            </w:r>
            <w:proofErr w:type="spellStart"/>
            <w:r w:rsidRPr="00F569B8">
              <w:rPr>
                <w:rFonts w:ascii="Arial Narrow" w:hAnsi="Arial Narrow" w:cs="Arial"/>
                <w:sz w:val="20"/>
                <w:szCs w:val="20"/>
              </w:rPr>
              <w:t>Stick</w:t>
            </w:r>
            <w:proofErr w:type="spellEnd"/>
            <w:r w:rsidRPr="00F569B8">
              <w:rPr>
                <w:rFonts w:ascii="Arial Narrow" w:hAnsi="Arial Narrow" w:cs="Arial"/>
                <w:sz w:val="20"/>
                <w:szCs w:val="20"/>
              </w:rPr>
              <w:t xml:space="preserve">, </w:t>
            </w:r>
            <w:proofErr w:type="spellStart"/>
            <w:r w:rsidRPr="00F569B8">
              <w:rPr>
                <w:rFonts w:ascii="Arial Narrow" w:hAnsi="Arial Narrow" w:cs="Arial"/>
                <w:sz w:val="20"/>
                <w:szCs w:val="20"/>
              </w:rPr>
              <w:t>Multipurpose</w:t>
            </w:r>
            <w:proofErr w:type="spellEnd"/>
            <w:r w:rsidRPr="00F569B8">
              <w:rPr>
                <w:rFonts w:ascii="Arial Narrow" w:hAnsi="Arial Narrow" w:cs="Arial"/>
                <w:sz w:val="20"/>
                <w:szCs w:val="20"/>
              </w:rPr>
              <w:t xml:space="preserve"> (A, A PP, </w:t>
            </w:r>
            <w:proofErr w:type="gramStart"/>
            <w:r w:rsidRPr="00F569B8">
              <w:rPr>
                <w:rFonts w:ascii="Arial Narrow" w:hAnsi="Arial Narrow" w:cs="Arial"/>
                <w:sz w:val="20"/>
                <w:szCs w:val="20"/>
              </w:rPr>
              <w:t>B,B</w:t>
            </w:r>
            <w:proofErr w:type="gramEnd"/>
            <w:r w:rsidRPr="00F569B8">
              <w:rPr>
                <w:rFonts w:ascii="Arial Narrow" w:hAnsi="Arial Narrow" w:cs="Arial"/>
                <w:sz w:val="20"/>
                <w:szCs w:val="20"/>
              </w:rPr>
              <w:t xml:space="preserve"> PP); </w:t>
            </w:r>
            <w:proofErr w:type="spellStart"/>
            <w:r w:rsidRPr="00F569B8">
              <w:rPr>
                <w:rFonts w:ascii="Arial Narrow" w:hAnsi="Arial Narrow" w:cs="Arial"/>
                <w:sz w:val="20"/>
                <w:szCs w:val="20"/>
              </w:rPr>
              <w:t>Atesal</w:t>
            </w:r>
            <w:proofErr w:type="spellEnd"/>
            <w:r w:rsidRPr="00F569B8">
              <w:rPr>
                <w:rFonts w:ascii="Arial Narrow" w:hAnsi="Arial Narrow" w:cs="Arial"/>
                <w:sz w:val="20"/>
                <w:szCs w:val="20"/>
              </w:rPr>
              <w:t xml:space="preserve"> (3.5 - 4.5), </w:t>
            </w:r>
            <w:proofErr w:type="spellStart"/>
            <w:r w:rsidRPr="00F569B8">
              <w:rPr>
                <w:rFonts w:ascii="Arial Narrow" w:hAnsi="Arial Narrow" w:cs="Arial"/>
                <w:sz w:val="20"/>
                <w:szCs w:val="20"/>
              </w:rPr>
              <w:t>Sones</w:t>
            </w:r>
            <w:proofErr w:type="spellEnd"/>
            <w:r w:rsidRPr="00F569B8">
              <w:rPr>
                <w:rFonts w:ascii="Arial Narrow" w:hAnsi="Arial Narrow" w:cs="Arial"/>
                <w:sz w:val="20"/>
                <w:szCs w:val="20"/>
              </w:rPr>
              <w:t xml:space="preserve"> (I, II, III, IPP, II PP, III PP</w:t>
            </w:r>
            <w:proofErr w:type="gramStart"/>
            <w:r w:rsidRPr="00F569B8">
              <w:rPr>
                <w:rFonts w:ascii="Arial Narrow" w:hAnsi="Arial Narrow" w:cs="Arial"/>
                <w:sz w:val="20"/>
                <w:szCs w:val="20"/>
              </w:rPr>
              <w:t>) ,</w:t>
            </w:r>
            <w:proofErr w:type="gramEnd"/>
            <w:r w:rsidRPr="00F569B8">
              <w:rPr>
                <w:rFonts w:ascii="Arial Narrow" w:hAnsi="Arial Narrow" w:cs="Arial"/>
                <w:sz w:val="20"/>
                <w:szCs w:val="20"/>
              </w:rPr>
              <w:t xml:space="preserve"> </w:t>
            </w:r>
            <w:proofErr w:type="spellStart"/>
            <w:r w:rsidRPr="00F569B8">
              <w:rPr>
                <w:rFonts w:ascii="Arial Narrow" w:hAnsi="Arial Narrow" w:cs="Arial"/>
                <w:sz w:val="20"/>
                <w:szCs w:val="20"/>
              </w:rPr>
              <w:t>Modified</w:t>
            </w:r>
            <w:proofErr w:type="spellEnd"/>
            <w:r w:rsidRPr="00F569B8">
              <w:rPr>
                <w:rFonts w:ascii="Arial Narrow" w:hAnsi="Arial Narrow" w:cs="Arial"/>
                <w:sz w:val="20"/>
                <w:szCs w:val="20"/>
              </w:rPr>
              <w:t xml:space="preserve"> Extra </w:t>
            </w:r>
            <w:proofErr w:type="spellStart"/>
            <w:r w:rsidRPr="00F569B8">
              <w:rPr>
                <w:rFonts w:ascii="Arial Narrow" w:hAnsi="Arial Narrow" w:cs="Arial"/>
                <w:sz w:val="20"/>
                <w:szCs w:val="20"/>
              </w:rPr>
              <w:t>Back</w:t>
            </w:r>
            <w:proofErr w:type="spellEnd"/>
            <w:r w:rsidRPr="00F569B8">
              <w:rPr>
                <w:rFonts w:ascii="Arial Narrow" w:hAnsi="Arial Narrow" w:cs="Arial"/>
                <w:sz w:val="20"/>
                <w:szCs w:val="20"/>
              </w:rPr>
              <w:t xml:space="preserve"> </w:t>
            </w:r>
            <w:proofErr w:type="spellStart"/>
            <w:r w:rsidRPr="00F569B8">
              <w:rPr>
                <w:rFonts w:ascii="Arial Narrow" w:hAnsi="Arial Narrow" w:cs="Arial"/>
                <w:sz w:val="20"/>
                <w:szCs w:val="20"/>
              </w:rPr>
              <w:t>Up</w:t>
            </w:r>
            <w:proofErr w:type="spellEnd"/>
            <w:r w:rsidRPr="00F569B8">
              <w:rPr>
                <w:rFonts w:ascii="Arial Narrow" w:hAnsi="Arial Narrow" w:cs="Arial"/>
                <w:sz w:val="20"/>
                <w:szCs w:val="20"/>
              </w:rPr>
              <w:t xml:space="preserve">, </w:t>
            </w:r>
            <w:proofErr w:type="spellStart"/>
            <w:r w:rsidRPr="00F569B8">
              <w:rPr>
                <w:rFonts w:ascii="Arial Narrow" w:hAnsi="Arial Narrow" w:cs="Arial"/>
                <w:sz w:val="20"/>
                <w:szCs w:val="20"/>
              </w:rPr>
              <w:t>Coronary</w:t>
            </w:r>
            <w:proofErr w:type="spellEnd"/>
            <w:r w:rsidRPr="00F569B8">
              <w:rPr>
                <w:rFonts w:ascii="Arial Narrow" w:hAnsi="Arial Narrow" w:cs="Arial"/>
                <w:sz w:val="20"/>
                <w:szCs w:val="20"/>
              </w:rPr>
              <w:t xml:space="preserve"> Bypass (</w:t>
            </w:r>
            <w:proofErr w:type="spellStart"/>
            <w:r w:rsidRPr="00F569B8">
              <w:rPr>
                <w:rFonts w:ascii="Arial Narrow" w:hAnsi="Arial Narrow" w:cs="Arial"/>
                <w:sz w:val="20"/>
                <w:szCs w:val="20"/>
              </w:rPr>
              <w:t>Left</w:t>
            </w:r>
            <w:proofErr w:type="spellEnd"/>
            <w:r w:rsidRPr="00F569B8">
              <w:rPr>
                <w:rFonts w:ascii="Arial Narrow" w:hAnsi="Arial Narrow" w:cs="Arial"/>
                <w:sz w:val="20"/>
                <w:szCs w:val="20"/>
              </w:rPr>
              <w:t xml:space="preserve">, Right); </w:t>
            </w:r>
            <w:proofErr w:type="spellStart"/>
            <w:r w:rsidRPr="00F569B8">
              <w:rPr>
                <w:rFonts w:ascii="Arial Narrow" w:hAnsi="Arial Narrow" w:cs="Arial"/>
                <w:sz w:val="20"/>
                <w:szCs w:val="20"/>
              </w:rPr>
              <w:t>Coronary</w:t>
            </w:r>
            <w:proofErr w:type="spellEnd"/>
            <w:r w:rsidRPr="00F569B8">
              <w:rPr>
                <w:rFonts w:ascii="Arial Narrow" w:hAnsi="Arial Narrow" w:cs="Arial"/>
                <w:sz w:val="20"/>
                <w:szCs w:val="20"/>
              </w:rPr>
              <w:t xml:space="preserve"> Bypass </w:t>
            </w:r>
            <w:proofErr w:type="spellStart"/>
            <w:r w:rsidRPr="00F569B8">
              <w:rPr>
                <w:rFonts w:ascii="Arial Narrow" w:hAnsi="Arial Narrow" w:cs="Arial"/>
                <w:sz w:val="20"/>
                <w:szCs w:val="20"/>
              </w:rPr>
              <w:t>Graft</w:t>
            </w:r>
            <w:proofErr w:type="spellEnd"/>
            <w:r w:rsidRPr="00F569B8">
              <w:rPr>
                <w:rFonts w:ascii="Arial Narrow" w:hAnsi="Arial Narrow" w:cs="Arial"/>
                <w:sz w:val="20"/>
                <w:szCs w:val="20"/>
              </w:rPr>
              <w:t xml:space="preserve"> (</w:t>
            </w:r>
            <w:proofErr w:type="spellStart"/>
            <w:r w:rsidRPr="00F569B8">
              <w:rPr>
                <w:rFonts w:ascii="Arial Narrow" w:hAnsi="Arial Narrow" w:cs="Arial"/>
                <w:sz w:val="20"/>
                <w:szCs w:val="20"/>
              </w:rPr>
              <w:t>Left</w:t>
            </w:r>
            <w:proofErr w:type="spellEnd"/>
            <w:r w:rsidRPr="00F569B8">
              <w:rPr>
                <w:rFonts w:ascii="Arial Narrow" w:hAnsi="Arial Narrow" w:cs="Arial"/>
                <w:sz w:val="20"/>
                <w:szCs w:val="20"/>
              </w:rPr>
              <w:t>, Right</w:t>
            </w:r>
            <w:proofErr w:type="gramStart"/>
            <w:r w:rsidRPr="00F569B8">
              <w:rPr>
                <w:rFonts w:ascii="Arial Narrow" w:hAnsi="Arial Narrow" w:cs="Arial"/>
                <w:sz w:val="20"/>
                <w:szCs w:val="20"/>
              </w:rPr>
              <w:t>) ,Q</w:t>
            </w:r>
            <w:proofErr w:type="gramEnd"/>
            <w:r w:rsidRPr="00F569B8">
              <w:rPr>
                <w:rFonts w:ascii="Arial Narrow" w:hAnsi="Arial Narrow" w:cs="Arial"/>
                <w:sz w:val="20"/>
                <w:szCs w:val="20"/>
              </w:rPr>
              <w:t xml:space="preserve">4, Progressive Right, Kaplan (4,0-4,5 PP), Kaplan JS (3,5- 4,0 PP), Kaplan </w:t>
            </w:r>
            <w:proofErr w:type="spellStart"/>
            <w:r w:rsidRPr="00F569B8">
              <w:rPr>
                <w:rFonts w:ascii="Arial Narrow" w:hAnsi="Arial Narrow" w:cs="Arial"/>
                <w:sz w:val="20"/>
                <w:szCs w:val="20"/>
              </w:rPr>
              <w:t>Mod</w:t>
            </w:r>
            <w:proofErr w:type="spellEnd"/>
            <w:r w:rsidRPr="00F569B8">
              <w:rPr>
                <w:rFonts w:ascii="Arial Narrow" w:hAnsi="Arial Narrow" w:cs="Arial"/>
                <w:sz w:val="20"/>
                <w:szCs w:val="20"/>
              </w:rPr>
              <w:t xml:space="preserve"> I (4,0-5,0 PP), Kaplan </w:t>
            </w:r>
            <w:proofErr w:type="spellStart"/>
            <w:r w:rsidRPr="00F569B8">
              <w:rPr>
                <w:rFonts w:ascii="Arial Narrow" w:hAnsi="Arial Narrow" w:cs="Arial"/>
                <w:sz w:val="20"/>
                <w:szCs w:val="20"/>
              </w:rPr>
              <w:t>Mod</w:t>
            </w:r>
            <w:proofErr w:type="spellEnd"/>
            <w:r w:rsidRPr="00F569B8">
              <w:rPr>
                <w:rFonts w:ascii="Arial Narrow" w:hAnsi="Arial Narrow" w:cs="Arial"/>
                <w:sz w:val="20"/>
                <w:szCs w:val="20"/>
              </w:rPr>
              <w:t xml:space="preserve"> II (4,0-5,0 PP)</w:t>
            </w:r>
          </w:p>
          <w:p w14:paraId="170AAEC3"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Krzywizna </w:t>
            </w:r>
            <w:proofErr w:type="spellStart"/>
            <w:r w:rsidRPr="00F569B8">
              <w:rPr>
                <w:rFonts w:ascii="Arial Narrow" w:hAnsi="Arial Narrow" w:cs="Arial"/>
                <w:sz w:val="20"/>
                <w:szCs w:val="20"/>
              </w:rPr>
              <w:t>Pigtail</w:t>
            </w:r>
            <w:proofErr w:type="spellEnd"/>
            <w:r w:rsidRPr="00F569B8">
              <w:rPr>
                <w:rFonts w:ascii="Arial Narrow" w:hAnsi="Arial Narrow" w:cs="Arial"/>
                <w:sz w:val="20"/>
                <w:szCs w:val="20"/>
              </w:rPr>
              <w:t xml:space="preserve"> z 8 otworami bocznymi</w:t>
            </w:r>
          </w:p>
          <w:p w14:paraId="7F4842A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Dostępne średnice: 4F; 5F; 6F, 7F</w:t>
            </w:r>
          </w:p>
          <w:p w14:paraId="49B942B9"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Kompatybilny z prowadnikiem 0,038"</w:t>
            </w:r>
          </w:p>
          <w:p w14:paraId="0FA89131"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lastRenderedPageBreak/>
              <w:t xml:space="preserve">- </w:t>
            </w:r>
            <w:proofErr w:type="spellStart"/>
            <w:r w:rsidRPr="00F569B8">
              <w:rPr>
                <w:rFonts w:ascii="Arial Narrow" w:hAnsi="Arial Narrow" w:cs="Arial"/>
                <w:sz w:val="20"/>
                <w:szCs w:val="20"/>
              </w:rPr>
              <w:t>Szaft</w:t>
            </w:r>
            <w:proofErr w:type="spellEnd"/>
            <w:r w:rsidRPr="00F569B8">
              <w:rPr>
                <w:rFonts w:ascii="Arial Narrow" w:hAnsi="Arial Narrow" w:cs="Arial"/>
                <w:sz w:val="20"/>
                <w:szCs w:val="20"/>
              </w:rPr>
              <w:t xml:space="preserve"> wykonany z nylonu zapewniającego odporność na załamanie, pamięć kształtu i gładką powierzchnię</w:t>
            </w:r>
          </w:p>
          <w:p w14:paraId="56B920D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w:t>
            </w:r>
            <w:proofErr w:type="spellStart"/>
            <w:r w:rsidRPr="00F569B8">
              <w:rPr>
                <w:rFonts w:ascii="Arial Narrow" w:hAnsi="Arial Narrow" w:cs="Arial"/>
                <w:sz w:val="20"/>
                <w:szCs w:val="20"/>
              </w:rPr>
              <w:t>Szaft</w:t>
            </w:r>
            <w:proofErr w:type="spellEnd"/>
            <w:r w:rsidRPr="00F569B8">
              <w:rPr>
                <w:rFonts w:ascii="Arial Narrow" w:hAnsi="Arial Narrow" w:cs="Arial"/>
                <w:sz w:val="20"/>
                <w:szCs w:val="20"/>
              </w:rPr>
              <w:t xml:space="preserve"> ze zwiększającą się </w:t>
            </w:r>
            <w:proofErr w:type="spellStart"/>
            <w:r w:rsidRPr="00F569B8">
              <w:rPr>
                <w:rFonts w:ascii="Arial Narrow" w:hAnsi="Arial Narrow" w:cs="Arial"/>
                <w:sz w:val="20"/>
                <w:szCs w:val="20"/>
              </w:rPr>
              <w:t>dystalnie</w:t>
            </w:r>
            <w:proofErr w:type="spellEnd"/>
            <w:r w:rsidRPr="00F569B8">
              <w:rPr>
                <w:rFonts w:ascii="Arial Narrow" w:hAnsi="Arial Narrow" w:cs="Arial"/>
                <w:sz w:val="20"/>
                <w:szCs w:val="20"/>
              </w:rPr>
              <w:t xml:space="preserve"> elastycznością w kolejnych trzech segmentach  </w:t>
            </w:r>
          </w:p>
          <w:p w14:paraId="72244E92"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Końcówka bez zbrojenia, miękka, atraumatyczna</w:t>
            </w:r>
          </w:p>
          <w:p w14:paraId="3ECF7ED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Pamięć kształtu końcówki</w:t>
            </w:r>
          </w:p>
          <w:p w14:paraId="34052B87"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Doskonale widoczne w </w:t>
            </w:r>
            <w:proofErr w:type="spellStart"/>
            <w:r w:rsidRPr="00F569B8">
              <w:rPr>
                <w:rFonts w:ascii="Arial Narrow" w:hAnsi="Arial Narrow" w:cs="Arial"/>
                <w:sz w:val="20"/>
                <w:szCs w:val="20"/>
              </w:rPr>
              <w:t>skopii</w:t>
            </w:r>
            <w:proofErr w:type="spellEnd"/>
            <w:r w:rsidRPr="00F569B8">
              <w:rPr>
                <w:rFonts w:ascii="Arial Narrow" w:hAnsi="Arial Narrow" w:cs="Arial"/>
                <w:sz w:val="20"/>
                <w:szCs w:val="20"/>
              </w:rPr>
              <w:t xml:space="preserve"> - posiadają końcówkę cieniującą (siarczan baru)</w:t>
            </w:r>
          </w:p>
          <w:p w14:paraId="57B93850"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Cewnik zbrojony w części proksymalnej oplotem z płaskiego drutu ze stali nierdzewnej</w:t>
            </w:r>
          </w:p>
          <w:p w14:paraId="08B8915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Doskonała </w:t>
            </w:r>
            <w:proofErr w:type="spellStart"/>
            <w:r w:rsidRPr="00F569B8">
              <w:rPr>
                <w:rFonts w:ascii="Arial Narrow" w:hAnsi="Arial Narrow" w:cs="Arial"/>
                <w:sz w:val="20"/>
                <w:szCs w:val="20"/>
              </w:rPr>
              <w:t>popychalność</w:t>
            </w:r>
            <w:proofErr w:type="spellEnd"/>
            <w:r w:rsidRPr="00F569B8">
              <w:rPr>
                <w:rFonts w:ascii="Arial Narrow" w:hAnsi="Arial Narrow" w:cs="Arial"/>
                <w:sz w:val="20"/>
                <w:szCs w:val="20"/>
              </w:rPr>
              <w:t xml:space="preserve">, przeniesienie obrotu oraz </w:t>
            </w:r>
            <w:proofErr w:type="spellStart"/>
            <w:r w:rsidRPr="00F569B8">
              <w:rPr>
                <w:rFonts w:ascii="Arial Narrow" w:hAnsi="Arial Narrow" w:cs="Arial"/>
                <w:sz w:val="20"/>
                <w:szCs w:val="20"/>
              </w:rPr>
              <w:t>manewrowalność</w:t>
            </w:r>
            <w:proofErr w:type="spellEnd"/>
          </w:p>
          <w:p w14:paraId="3193FB8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Wytrzymałość ciśnieniowa: 1200 PSI</w:t>
            </w:r>
          </w:p>
          <w:p w14:paraId="5A98D61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Duże światło wewnętrzne: 4F: 0,042"; 5F: 0,047"; 6F: 0,057"; 6F (</w:t>
            </w:r>
            <w:proofErr w:type="spellStart"/>
            <w:r w:rsidRPr="00F569B8">
              <w:rPr>
                <w:rFonts w:ascii="Arial Narrow" w:hAnsi="Arial Narrow" w:cs="Arial"/>
                <w:sz w:val="20"/>
                <w:szCs w:val="20"/>
              </w:rPr>
              <w:t>Pigtail</w:t>
            </w:r>
            <w:proofErr w:type="spellEnd"/>
            <w:r w:rsidRPr="00F569B8">
              <w:rPr>
                <w:rFonts w:ascii="Arial Narrow" w:hAnsi="Arial Narrow" w:cs="Arial"/>
                <w:sz w:val="20"/>
                <w:szCs w:val="20"/>
              </w:rPr>
              <w:t>): 0,054"; 7F: 0,070"; 7F (</w:t>
            </w:r>
            <w:proofErr w:type="spellStart"/>
            <w:r w:rsidRPr="00F569B8">
              <w:rPr>
                <w:rFonts w:ascii="Arial Narrow" w:hAnsi="Arial Narrow" w:cs="Arial"/>
                <w:sz w:val="20"/>
                <w:szCs w:val="20"/>
              </w:rPr>
              <w:t>Pigtail</w:t>
            </w:r>
            <w:proofErr w:type="spellEnd"/>
            <w:r w:rsidRPr="00F569B8">
              <w:rPr>
                <w:rFonts w:ascii="Arial Narrow" w:hAnsi="Arial Narrow" w:cs="Arial"/>
                <w:sz w:val="20"/>
                <w:szCs w:val="20"/>
              </w:rPr>
              <w:t>): 0,067"</w:t>
            </w:r>
          </w:p>
          <w:p w14:paraId="260B3C41"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Długości cewników 80cm, 100cm, 110 cm (</w:t>
            </w:r>
            <w:proofErr w:type="spellStart"/>
            <w:r w:rsidRPr="00F569B8">
              <w:rPr>
                <w:rFonts w:ascii="Arial Narrow" w:hAnsi="Arial Narrow" w:cs="Arial"/>
                <w:sz w:val="20"/>
                <w:szCs w:val="20"/>
              </w:rPr>
              <w:t>Pigtail</w:t>
            </w:r>
            <w:proofErr w:type="spellEnd"/>
            <w:r w:rsidRPr="00F569B8">
              <w:rPr>
                <w:rFonts w:ascii="Arial Narrow" w:hAnsi="Arial Narrow" w:cs="Arial"/>
                <w:sz w:val="20"/>
                <w:szCs w:val="20"/>
              </w:rPr>
              <w:t>) i 125 cm (</w:t>
            </w:r>
            <w:proofErr w:type="spellStart"/>
            <w:r w:rsidRPr="00F569B8">
              <w:rPr>
                <w:rFonts w:ascii="Arial Narrow" w:hAnsi="Arial Narrow" w:cs="Arial"/>
                <w:sz w:val="20"/>
                <w:szCs w:val="20"/>
              </w:rPr>
              <w:t>Pigtail</w:t>
            </w:r>
            <w:proofErr w:type="spellEnd"/>
            <w:r w:rsidRPr="00F569B8">
              <w:rPr>
                <w:rFonts w:ascii="Arial Narrow" w:hAnsi="Arial Narrow" w:cs="Arial"/>
                <w:sz w:val="20"/>
                <w:szCs w:val="20"/>
              </w:rPr>
              <w:t>, JR 4,0, JR 5,0, JR 6,0, JL 4,0, JL5,0, JL 6,0)</w:t>
            </w:r>
          </w:p>
          <w:p w14:paraId="77872212" w14:textId="18136122"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- 55 krzywizn dla 6F</w:t>
            </w:r>
          </w:p>
          <w:p w14:paraId="1632F8F7"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3C85C8EA" w14:textId="2A7F7458"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737980C9" w14:textId="769F1694" w:rsidR="00A635FC" w:rsidRPr="00F569B8" w:rsidRDefault="00A635FC" w:rsidP="00AB75F1">
            <w:pPr>
              <w:pStyle w:val="Tekstpodstawowy"/>
              <w:spacing w:after="0"/>
              <w:jc w:val="both"/>
              <w:rPr>
                <w:rFonts w:ascii="Arial Narrow" w:hAnsi="Arial Narrow" w:cs="Arial"/>
                <w:sz w:val="20"/>
                <w:szCs w:val="20"/>
              </w:rPr>
            </w:pPr>
          </w:p>
        </w:tc>
      </w:tr>
      <w:tr w:rsidR="00A635FC" w:rsidRPr="00F569B8" w14:paraId="5792467C"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503217F6" w14:textId="18890CBE"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lastRenderedPageBreak/>
              <w:t>2</w:t>
            </w:r>
          </w:p>
        </w:tc>
        <w:tc>
          <w:tcPr>
            <w:tcW w:w="8312" w:type="dxa"/>
            <w:tcBorders>
              <w:top w:val="single" w:sz="4" w:space="0" w:color="auto"/>
              <w:left w:val="single" w:sz="4" w:space="0" w:color="auto"/>
              <w:bottom w:val="single" w:sz="4" w:space="0" w:color="auto"/>
              <w:right w:val="single" w:sz="4" w:space="0" w:color="auto"/>
            </w:tcBorders>
            <w:hideMark/>
          </w:tcPr>
          <w:p w14:paraId="2CCE1D4C" w14:textId="7FA83367"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Cewnik prowadzący </w:t>
            </w:r>
          </w:p>
          <w:p w14:paraId="7A46B9C8" w14:textId="41E35DB2"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t xml:space="preserve">Wspólny Słownik Zamówień: </w:t>
            </w:r>
            <w:r w:rsidRPr="00F569B8">
              <w:rPr>
                <w:rFonts w:ascii="Arial Narrow" w:hAnsi="Arial Narrow" w:cs="Arial"/>
                <w:sz w:val="20"/>
                <w:szCs w:val="20"/>
              </w:rPr>
              <w:t xml:space="preserve">33124130-5 - Wyroby diagnostyczne, 33141200-2 - Cewniki </w:t>
            </w:r>
          </w:p>
          <w:p w14:paraId="7045A01A"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t xml:space="preserve">Opis: </w:t>
            </w:r>
            <w:r w:rsidRPr="00F569B8">
              <w:rPr>
                <w:rFonts w:ascii="Arial Narrow" w:hAnsi="Arial Narrow" w:cs="Arial"/>
                <w:sz w:val="20"/>
                <w:szCs w:val="20"/>
              </w:rPr>
              <w:t>Cewnik prowadzący - zgodnie z formularzem cenowym i zapisami SWZ</w:t>
            </w:r>
          </w:p>
          <w:p w14:paraId="5D87E047"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Dostępne średnice wewnętrzne: 0,058'' - 5F; 0,071'' - 6F; 0,081'' - 7F lub 0,082" - 7F; 0,090'' - 8F lub 0,091" - 8F</w:t>
            </w:r>
          </w:p>
          <w:p w14:paraId="51DCA3E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Dostępne średnice zewnętrzne: 5F, 6F, 7F, 8F</w:t>
            </w:r>
          </w:p>
          <w:p w14:paraId="7479157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Nylonowa warstwa zewnętrzna, gwarantująca widoczność całego cewnika podczas zabiegu</w:t>
            </w:r>
          </w:p>
          <w:p w14:paraId="78313082"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Miękka końcówka oraz marker widoczny w </w:t>
            </w:r>
            <w:proofErr w:type="gramStart"/>
            <w:r w:rsidRPr="00F569B8">
              <w:rPr>
                <w:rFonts w:ascii="Arial Narrow" w:hAnsi="Arial Narrow" w:cs="Arial"/>
                <w:sz w:val="20"/>
                <w:szCs w:val="20"/>
              </w:rPr>
              <w:t>skopi</w:t>
            </w:r>
            <w:proofErr w:type="gramEnd"/>
          </w:p>
          <w:p w14:paraId="46DBD10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Cewnik o odpornej na skręcanie konstrukcji</w:t>
            </w:r>
          </w:p>
          <w:p w14:paraId="03BAA09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 Dostępna szeroka gama krzywizn typowych i nietypowych: Lewy Standard (JL), Lewy Krótki (SL), JCL, </w:t>
            </w:r>
            <w:proofErr w:type="spellStart"/>
            <w:r w:rsidRPr="00F569B8">
              <w:rPr>
                <w:rFonts w:ascii="Arial Narrow" w:hAnsi="Arial Narrow" w:cs="Arial"/>
                <w:sz w:val="20"/>
                <w:szCs w:val="20"/>
              </w:rPr>
              <w:t>Amplatz</w:t>
            </w:r>
            <w:proofErr w:type="spellEnd"/>
            <w:r w:rsidRPr="00F569B8">
              <w:rPr>
                <w:rFonts w:ascii="Arial Narrow" w:hAnsi="Arial Narrow" w:cs="Arial"/>
                <w:sz w:val="20"/>
                <w:szCs w:val="20"/>
              </w:rPr>
              <w:t xml:space="preserve">, </w:t>
            </w:r>
            <w:proofErr w:type="spellStart"/>
            <w:r w:rsidRPr="00F569B8">
              <w:rPr>
                <w:rFonts w:ascii="Arial Narrow" w:hAnsi="Arial Narrow" w:cs="Arial"/>
                <w:sz w:val="20"/>
                <w:szCs w:val="20"/>
              </w:rPr>
              <w:t>Amplatz</w:t>
            </w:r>
            <w:proofErr w:type="spellEnd"/>
            <w:r w:rsidRPr="00F569B8">
              <w:rPr>
                <w:rFonts w:ascii="Arial Narrow" w:hAnsi="Arial Narrow" w:cs="Arial"/>
                <w:sz w:val="20"/>
                <w:szCs w:val="20"/>
              </w:rPr>
              <w:t xml:space="preserve"> krótki lewy, EBU, Prawy standard (JR), Prawy krótki (SR), JCR, </w:t>
            </w:r>
            <w:proofErr w:type="spellStart"/>
            <w:r w:rsidRPr="00F569B8">
              <w:rPr>
                <w:rFonts w:ascii="Arial Narrow" w:hAnsi="Arial Narrow" w:cs="Arial"/>
                <w:sz w:val="20"/>
                <w:szCs w:val="20"/>
              </w:rPr>
              <w:t>Amplatz</w:t>
            </w:r>
            <w:proofErr w:type="spellEnd"/>
            <w:r w:rsidRPr="00F569B8">
              <w:rPr>
                <w:rFonts w:ascii="Arial Narrow" w:hAnsi="Arial Narrow" w:cs="Arial"/>
                <w:sz w:val="20"/>
                <w:szCs w:val="20"/>
              </w:rPr>
              <w:t xml:space="preserve"> prawy, </w:t>
            </w:r>
            <w:proofErr w:type="spellStart"/>
            <w:r w:rsidRPr="00F569B8">
              <w:rPr>
                <w:rFonts w:ascii="Arial Narrow" w:hAnsi="Arial Narrow" w:cs="Arial"/>
                <w:sz w:val="20"/>
                <w:szCs w:val="20"/>
              </w:rPr>
              <w:t>Shepherd's</w:t>
            </w:r>
            <w:proofErr w:type="spellEnd"/>
            <w:r w:rsidRPr="00F569B8">
              <w:rPr>
                <w:rFonts w:ascii="Arial Narrow" w:hAnsi="Arial Narrow" w:cs="Arial"/>
                <w:sz w:val="20"/>
                <w:szCs w:val="20"/>
              </w:rPr>
              <w:t xml:space="preserve"> </w:t>
            </w:r>
            <w:proofErr w:type="spellStart"/>
            <w:r w:rsidRPr="00F569B8">
              <w:rPr>
                <w:rFonts w:ascii="Arial Narrow" w:hAnsi="Arial Narrow" w:cs="Arial"/>
                <w:sz w:val="20"/>
                <w:szCs w:val="20"/>
              </w:rPr>
              <w:t>Crook</w:t>
            </w:r>
            <w:proofErr w:type="spellEnd"/>
            <w:r w:rsidRPr="00F569B8">
              <w:rPr>
                <w:rFonts w:ascii="Arial Narrow" w:hAnsi="Arial Narrow" w:cs="Arial"/>
                <w:sz w:val="20"/>
                <w:szCs w:val="20"/>
              </w:rPr>
              <w:t xml:space="preserve"> prawy, Backup </w:t>
            </w:r>
            <w:proofErr w:type="spellStart"/>
            <w:r w:rsidRPr="00F569B8">
              <w:rPr>
                <w:rFonts w:ascii="Arial Narrow" w:hAnsi="Arial Narrow" w:cs="Arial"/>
                <w:sz w:val="20"/>
                <w:szCs w:val="20"/>
              </w:rPr>
              <w:t>Support</w:t>
            </w:r>
            <w:proofErr w:type="spellEnd"/>
            <w:r w:rsidRPr="00F569B8">
              <w:rPr>
                <w:rFonts w:ascii="Arial Narrow" w:hAnsi="Arial Narrow" w:cs="Arial"/>
                <w:sz w:val="20"/>
                <w:szCs w:val="20"/>
              </w:rPr>
              <w:t xml:space="preserve"> prawy, </w:t>
            </w:r>
            <w:proofErr w:type="spellStart"/>
            <w:r w:rsidRPr="00F569B8">
              <w:rPr>
                <w:rFonts w:ascii="Arial Narrow" w:hAnsi="Arial Narrow" w:cs="Arial"/>
                <w:sz w:val="20"/>
                <w:szCs w:val="20"/>
              </w:rPr>
              <w:t>Amplatz</w:t>
            </w:r>
            <w:proofErr w:type="spellEnd"/>
            <w:r w:rsidRPr="00F569B8">
              <w:rPr>
                <w:rFonts w:ascii="Arial Narrow" w:hAnsi="Arial Narrow" w:cs="Arial"/>
                <w:sz w:val="20"/>
                <w:szCs w:val="20"/>
              </w:rPr>
              <w:t xml:space="preserve"> prawy krótki, ECR, 3- D, </w:t>
            </w:r>
            <w:proofErr w:type="spellStart"/>
            <w:r w:rsidRPr="00F569B8">
              <w:rPr>
                <w:rFonts w:ascii="Arial Narrow" w:hAnsi="Arial Narrow" w:cs="Arial"/>
                <w:sz w:val="20"/>
                <w:szCs w:val="20"/>
              </w:rPr>
              <w:t>Multipurpose</w:t>
            </w:r>
            <w:proofErr w:type="spellEnd"/>
            <w:r w:rsidRPr="00F569B8">
              <w:rPr>
                <w:rFonts w:ascii="Arial Narrow" w:hAnsi="Arial Narrow" w:cs="Arial"/>
                <w:sz w:val="20"/>
                <w:szCs w:val="20"/>
              </w:rPr>
              <w:t xml:space="preserve">, MAC (Wielonaczyniowy), Bypass, CHAMP, Promieniowe, NOTO, EL GAMAL, Obwodowe oraz Multi </w:t>
            </w:r>
            <w:proofErr w:type="spellStart"/>
            <w:r w:rsidRPr="00F569B8">
              <w:rPr>
                <w:rFonts w:ascii="Arial Narrow" w:hAnsi="Arial Narrow" w:cs="Arial"/>
                <w:sz w:val="20"/>
                <w:szCs w:val="20"/>
              </w:rPr>
              <w:t>Purpose</w:t>
            </w:r>
            <w:proofErr w:type="spellEnd"/>
            <w:r w:rsidRPr="00F569B8">
              <w:rPr>
                <w:rFonts w:ascii="Arial Narrow" w:hAnsi="Arial Narrow" w:cs="Arial"/>
                <w:sz w:val="20"/>
                <w:szCs w:val="20"/>
              </w:rPr>
              <w:t xml:space="preserve">, </w:t>
            </w:r>
            <w:proofErr w:type="spellStart"/>
            <w:r w:rsidRPr="00F569B8">
              <w:rPr>
                <w:rFonts w:ascii="Arial Narrow" w:hAnsi="Arial Narrow" w:cs="Arial"/>
                <w:sz w:val="20"/>
                <w:szCs w:val="20"/>
              </w:rPr>
              <w:t>Transradial</w:t>
            </w:r>
            <w:proofErr w:type="spellEnd"/>
          </w:p>
          <w:p w14:paraId="0652314F" w14:textId="29B0708B"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Dostępny cewnik o powłoce hydrofilnej zapewniający dokładniejsze pozycjonowanie końcówki. Dystalne 7 cm cewnika bez pokrycia hydrofilnego oraz segment proksymalny niepokrywany na 25 cm</w:t>
            </w:r>
          </w:p>
          <w:p w14:paraId="1A3A5CB9"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4C03E173" w14:textId="7FB8F095"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4BECD41D" w14:textId="74F273D8" w:rsidR="00A635FC" w:rsidRPr="00F569B8" w:rsidRDefault="00A635FC" w:rsidP="00AB75F1">
            <w:pPr>
              <w:pStyle w:val="Tekstpodstawowy"/>
              <w:spacing w:after="0"/>
              <w:jc w:val="both"/>
              <w:rPr>
                <w:rFonts w:ascii="Arial Narrow" w:hAnsi="Arial Narrow" w:cs="Arial"/>
                <w:sz w:val="20"/>
                <w:szCs w:val="20"/>
              </w:rPr>
            </w:pPr>
          </w:p>
        </w:tc>
      </w:tr>
      <w:tr w:rsidR="00A635FC" w:rsidRPr="00F569B8" w14:paraId="3D13A770"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14531F15" w14:textId="6948759F"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t>3</w:t>
            </w:r>
          </w:p>
        </w:tc>
        <w:tc>
          <w:tcPr>
            <w:tcW w:w="8312" w:type="dxa"/>
            <w:tcBorders>
              <w:top w:val="single" w:sz="4" w:space="0" w:color="auto"/>
              <w:left w:val="single" w:sz="4" w:space="0" w:color="auto"/>
              <w:bottom w:val="single" w:sz="4" w:space="0" w:color="auto"/>
              <w:right w:val="single" w:sz="4" w:space="0" w:color="auto"/>
            </w:tcBorders>
            <w:hideMark/>
          </w:tcPr>
          <w:p w14:paraId="53DC149C" w14:textId="5D91AE4C"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Prowadnik diagnostyczny </w:t>
            </w:r>
          </w:p>
          <w:p w14:paraId="3D0F966A" w14:textId="5A15F76E"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t xml:space="preserve">Wspólny Słownik Zamówień: </w:t>
            </w:r>
            <w:r w:rsidRPr="00F569B8">
              <w:rPr>
                <w:rFonts w:ascii="Arial Narrow" w:hAnsi="Arial Narrow" w:cs="Arial"/>
                <w:sz w:val="20"/>
                <w:szCs w:val="20"/>
              </w:rPr>
              <w:t xml:space="preserve">33124130-5 - Wyroby diagnostyczne </w:t>
            </w:r>
          </w:p>
          <w:p w14:paraId="161D191F"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t xml:space="preserve">Opis: </w:t>
            </w:r>
            <w:r w:rsidRPr="00F569B8">
              <w:rPr>
                <w:rFonts w:ascii="Arial Narrow" w:hAnsi="Arial Narrow" w:cs="Arial"/>
                <w:sz w:val="20"/>
                <w:szCs w:val="20"/>
              </w:rPr>
              <w:t>Prowadnik diagnostyczny - zgodnie z formularzem cenowym i zapisami SWZ</w:t>
            </w:r>
          </w:p>
          <w:p w14:paraId="046ECAD8" w14:textId="2B13823A"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długość 150cm, 260 lub 300cm</w:t>
            </w:r>
          </w:p>
          <w:p w14:paraId="2512B529"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śr. 0,035"</w:t>
            </w:r>
          </w:p>
          <w:p w14:paraId="359F08C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dostępne z końcówką </w:t>
            </w:r>
            <w:proofErr w:type="gramStart"/>
            <w:r w:rsidRPr="00F569B8">
              <w:rPr>
                <w:rFonts w:ascii="Arial Narrow" w:hAnsi="Arial Narrow" w:cs="Arial"/>
                <w:sz w:val="20"/>
                <w:szCs w:val="20"/>
              </w:rPr>
              <w:t>J  prostą</w:t>
            </w:r>
            <w:proofErr w:type="gramEnd"/>
          </w:p>
          <w:p w14:paraId="6CCB5BD1"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TIP w kilku rozmiarach</w:t>
            </w:r>
          </w:p>
          <w:p w14:paraId="00A706F2"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prowadniki hydrofilne pokrywane teflonem do krętych naczyń</w:t>
            </w:r>
          </w:p>
          <w:p w14:paraId="1A0A3002" w14:textId="0F014968"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pokrycie substancją ułatwiającą manewrowanie</w:t>
            </w:r>
          </w:p>
          <w:p w14:paraId="13E08BDB"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2861FCD8" w14:textId="5B1BA490"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522DAB5B" w14:textId="4E850E37" w:rsidR="00A635FC" w:rsidRPr="00F569B8" w:rsidRDefault="00A635FC" w:rsidP="00AB75F1">
            <w:pPr>
              <w:pStyle w:val="Tekstpodstawowy"/>
              <w:spacing w:after="0"/>
              <w:jc w:val="both"/>
              <w:rPr>
                <w:rFonts w:ascii="Arial Narrow" w:hAnsi="Arial Narrow" w:cs="Arial"/>
                <w:sz w:val="20"/>
                <w:szCs w:val="20"/>
              </w:rPr>
            </w:pPr>
          </w:p>
        </w:tc>
      </w:tr>
      <w:tr w:rsidR="00A635FC" w:rsidRPr="00F569B8" w14:paraId="547D8C67"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617F2F04" w14:textId="2521A41F"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t>4</w:t>
            </w:r>
          </w:p>
        </w:tc>
        <w:tc>
          <w:tcPr>
            <w:tcW w:w="8312" w:type="dxa"/>
            <w:tcBorders>
              <w:top w:val="single" w:sz="4" w:space="0" w:color="auto"/>
              <w:left w:val="single" w:sz="4" w:space="0" w:color="auto"/>
              <w:bottom w:val="single" w:sz="4" w:space="0" w:color="auto"/>
              <w:right w:val="single" w:sz="4" w:space="0" w:color="auto"/>
            </w:tcBorders>
            <w:hideMark/>
          </w:tcPr>
          <w:p w14:paraId="673BA0E4" w14:textId="5ECA0BE6"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Zestawy do nakłucia tętnicy z koszulką naczyniową z zastawką </w:t>
            </w:r>
          </w:p>
          <w:p w14:paraId="75982F01" w14:textId="062B8C4E"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t xml:space="preserve">Wspólny Słownik Zamówień: </w:t>
            </w:r>
            <w:r w:rsidRPr="00F569B8">
              <w:rPr>
                <w:rFonts w:ascii="Arial Narrow" w:hAnsi="Arial Narrow" w:cs="Arial"/>
                <w:sz w:val="20"/>
                <w:szCs w:val="20"/>
              </w:rPr>
              <w:t xml:space="preserve">33124130-5 - Wyroby diagnostyczne </w:t>
            </w:r>
          </w:p>
          <w:p w14:paraId="2473A5C3"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t xml:space="preserve">Opis: </w:t>
            </w:r>
            <w:r w:rsidRPr="00F569B8">
              <w:rPr>
                <w:rFonts w:ascii="Arial Narrow" w:hAnsi="Arial Narrow" w:cs="Arial"/>
                <w:sz w:val="20"/>
                <w:szCs w:val="20"/>
              </w:rPr>
              <w:t>Zestawy do nakłucia tętnicy z koszulką naczyniową z zastawką - zgodnie z formularzem cenowym i zapisami SWZ</w:t>
            </w:r>
          </w:p>
          <w:p w14:paraId="50466F1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z dostępu udowego o długości 11 cm, 23 </w:t>
            </w:r>
            <w:proofErr w:type="gramStart"/>
            <w:r w:rsidRPr="00F569B8">
              <w:rPr>
                <w:rFonts w:ascii="Arial Narrow" w:hAnsi="Arial Narrow" w:cs="Arial"/>
                <w:sz w:val="20"/>
                <w:szCs w:val="20"/>
              </w:rPr>
              <w:t>cm ;</w:t>
            </w:r>
            <w:proofErr w:type="gramEnd"/>
            <w:r w:rsidRPr="00F569B8">
              <w:rPr>
                <w:rFonts w:ascii="Arial Narrow" w:hAnsi="Arial Narrow" w:cs="Arial"/>
                <w:sz w:val="20"/>
                <w:szCs w:val="20"/>
              </w:rPr>
              <w:t xml:space="preserve"> 5F-10</w:t>
            </w:r>
            <w:proofErr w:type="gramStart"/>
            <w:r w:rsidRPr="00F569B8">
              <w:rPr>
                <w:rFonts w:ascii="Arial Narrow" w:hAnsi="Arial Narrow" w:cs="Arial"/>
                <w:sz w:val="20"/>
                <w:szCs w:val="20"/>
              </w:rPr>
              <w:t>F ;</w:t>
            </w:r>
            <w:proofErr w:type="gramEnd"/>
            <w:r w:rsidRPr="00F569B8">
              <w:rPr>
                <w:rFonts w:ascii="Arial Narrow" w:hAnsi="Arial Narrow" w:cs="Arial"/>
                <w:sz w:val="20"/>
                <w:szCs w:val="20"/>
              </w:rPr>
              <w:t xml:space="preserve"> minimalna średnica 0,038"</w:t>
            </w:r>
          </w:p>
          <w:p w14:paraId="2342EE3B"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duża średnica wewnętrzna</w:t>
            </w:r>
          </w:p>
          <w:p w14:paraId="0EE05ED9"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kaniula odporna na złamania i zgięcia</w:t>
            </w:r>
          </w:p>
          <w:p w14:paraId="25E19452"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atraumatyczna końcówka i przejście pomiędzy </w:t>
            </w:r>
            <w:proofErr w:type="spellStart"/>
            <w:r w:rsidRPr="00F569B8">
              <w:rPr>
                <w:rFonts w:ascii="Arial Narrow" w:hAnsi="Arial Narrow" w:cs="Arial"/>
                <w:sz w:val="20"/>
                <w:szCs w:val="20"/>
              </w:rPr>
              <w:t>poszerzaczem</w:t>
            </w:r>
            <w:proofErr w:type="spellEnd"/>
            <w:r w:rsidRPr="00F569B8">
              <w:rPr>
                <w:rFonts w:ascii="Arial Narrow" w:hAnsi="Arial Narrow" w:cs="Arial"/>
                <w:sz w:val="20"/>
                <w:szCs w:val="20"/>
              </w:rPr>
              <w:t xml:space="preserve"> i koszulką</w:t>
            </w:r>
          </w:p>
          <w:p w14:paraId="627261D0"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zawór zapewniający szczelność</w:t>
            </w:r>
          </w:p>
          <w:p w14:paraId="242E4272"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możliwość wariantu koszulki ze zbrojeniem ściany</w:t>
            </w:r>
          </w:p>
          <w:p w14:paraId="6A5033F2" w14:textId="1DB7E6DC"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mini prowadnik, </w:t>
            </w:r>
            <w:proofErr w:type="spellStart"/>
            <w:r w:rsidRPr="00F569B8">
              <w:rPr>
                <w:rFonts w:ascii="Arial Narrow" w:hAnsi="Arial Narrow" w:cs="Arial"/>
                <w:sz w:val="20"/>
                <w:szCs w:val="20"/>
              </w:rPr>
              <w:t>poszerzacz</w:t>
            </w:r>
            <w:proofErr w:type="spellEnd"/>
            <w:r w:rsidRPr="00F569B8">
              <w:rPr>
                <w:rFonts w:ascii="Arial Narrow" w:hAnsi="Arial Narrow" w:cs="Arial"/>
                <w:sz w:val="20"/>
                <w:szCs w:val="20"/>
              </w:rPr>
              <w:t xml:space="preserve"> i igła w komplecie</w:t>
            </w:r>
          </w:p>
          <w:p w14:paraId="21E5AB0D"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02DFC6ED" w14:textId="76217168"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5DDF2439" w14:textId="7C088B61" w:rsidR="00A635FC" w:rsidRPr="00F569B8" w:rsidRDefault="00A635FC" w:rsidP="00AB75F1">
            <w:pPr>
              <w:pStyle w:val="Tekstpodstawowy"/>
              <w:spacing w:after="0"/>
              <w:jc w:val="both"/>
              <w:rPr>
                <w:rFonts w:ascii="Arial Narrow" w:hAnsi="Arial Narrow" w:cs="Arial"/>
                <w:sz w:val="20"/>
                <w:szCs w:val="20"/>
              </w:rPr>
            </w:pPr>
          </w:p>
        </w:tc>
      </w:tr>
      <w:tr w:rsidR="00A635FC" w:rsidRPr="00F569B8" w14:paraId="3666FD06"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6ED7F7F4" w14:textId="7AD63199"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t>5</w:t>
            </w:r>
          </w:p>
        </w:tc>
        <w:tc>
          <w:tcPr>
            <w:tcW w:w="8312" w:type="dxa"/>
            <w:tcBorders>
              <w:top w:val="single" w:sz="4" w:space="0" w:color="auto"/>
              <w:left w:val="single" w:sz="4" w:space="0" w:color="auto"/>
              <w:bottom w:val="single" w:sz="4" w:space="0" w:color="auto"/>
              <w:right w:val="single" w:sz="4" w:space="0" w:color="auto"/>
            </w:tcBorders>
            <w:hideMark/>
          </w:tcPr>
          <w:p w14:paraId="6E50453F" w14:textId="6E77D182"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Rampy 3 kranikowe średnio i wysokociśnieniowe </w:t>
            </w:r>
          </w:p>
          <w:p w14:paraId="187D7A99" w14:textId="14E913F0"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t xml:space="preserve">Wspólny Słownik Zamówień: </w:t>
            </w:r>
            <w:r w:rsidRPr="00F569B8">
              <w:rPr>
                <w:rFonts w:ascii="Arial Narrow" w:hAnsi="Arial Narrow" w:cs="Arial"/>
                <w:sz w:val="20"/>
                <w:szCs w:val="20"/>
              </w:rPr>
              <w:t xml:space="preserve">33124130-5 - Wyroby diagnostyczne </w:t>
            </w:r>
          </w:p>
          <w:p w14:paraId="20D50B09" w14:textId="5ECF472C"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lastRenderedPageBreak/>
              <w:t xml:space="preserve">Opis: </w:t>
            </w:r>
            <w:proofErr w:type="gramStart"/>
            <w:r w:rsidRPr="00F569B8">
              <w:rPr>
                <w:rFonts w:ascii="Arial Narrow" w:hAnsi="Arial Narrow" w:cs="Arial"/>
                <w:sz w:val="20"/>
                <w:szCs w:val="20"/>
              </w:rPr>
              <w:t>Rampy  3</w:t>
            </w:r>
            <w:proofErr w:type="gramEnd"/>
            <w:r w:rsidRPr="00F569B8">
              <w:rPr>
                <w:rFonts w:ascii="Arial Narrow" w:hAnsi="Arial Narrow" w:cs="Arial"/>
                <w:sz w:val="20"/>
                <w:szCs w:val="20"/>
              </w:rPr>
              <w:t xml:space="preserve"> kranikowe średnio i wysokociśnieniowe - wg formularza cenowego i zapisów SWZ</w:t>
            </w:r>
          </w:p>
          <w:p w14:paraId="28152EBD"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4FAED3AA" w14:textId="46852CCE"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00FAF3C8" w14:textId="7E14B86B" w:rsidR="00A635FC" w:rsidRPr="00F569B8" w:rsidRDefault="00A635FC" w:rsidP="00AB75F1">
            <w:pPr>
              <w:pStyle w:val="Tekstpodstawowy"/>
              <w:spacing w:after="0"/>
              <w:jc w:val="both"/>
              <w:rPr>
                <w:rFonts w:ascii="Arial Narrow" w:hAnsi="Arial Narrow" w:cs="Arial"/>
                <w:sz w:val="20"/>
                <w:szCs w:val="20"/>
              </w:rPr>
            </w:pPr>
          </w:p>
        </w:tc>
      </w:tr>
      <w:tr w:rsidR="00A635FC" w:rsidRPr="00F569B8" w14:paraId="7F328205"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7BF3DC0D" w14:textId="1F70AC1A"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lastRenderedPageBreak/>
              <w:t>6</w:t>
            </w:r>
          </w:p>
        </w:tc>
        <w:tc>
          <w:tcPr>
            <w:tcW w:w="8312" w:type="dxa"/>
            <w:tcBorders>
              <w:top w:val="single" w:sz="4" w:space="0" w:color="auto"/>
              <w:left w:val="single" w:sz="4" w:space="0" w:color="auto"/>
              <w:bottom w:val="single" w:sz="4" w:space="0" w:color="auto"/>
              <w:right w:val="single" w:sz="4" w:space="0" w:color="auto"/>
            </w:tcBorders>
            <w:hideMark/>
          </w:tcPr>
          <w:p w14:paraId="554DD03D" w14:textId="1AB8C235"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Cewnik do </w:t>
            </w:r>
            <w:proofErr w:type="spellStart"/>
            <w:r w:rsidRPr="00F569B8">
              <w:rPr>
                <w:rFonts w:ascii="Arial Narrow" w:hAnsi="Arial Narrow" w:cs="Arial"/>
                <w:sz w:val="20"/>
                <w:szCs w:val="20"/>
              </w:rPr>
              <w:t>rotablacji</w:t>
            </w:r>
            <w:proofErr w:type="spellEnd"/>
            <w:r w:rsidRPr="00F569B8">
              <w:rPr>
                <w:rFonts w:ascii="Arial Narrow" w:hAnsi="Arial Narrow" w:cs="Arial"/>
                <w:sz w:val="20"/>
                <w:szCs w:val="20"/>
              </w:rPr>
              <w:t xml:space="preserve">, Prowadnik do </w:t>
            </w:r>
            <w:proofErr w:type="spellStart"/>
            <w:r w:rsidRPr="00F569B8">
              <w:rPr>
                <w:rFonts w:ascii="Arial Narrow" w:hAnsi="Arial Narrow" w:cs="Arial"/>
                <w:sz w:val="20"/>
                <w:szCs w:val="20"/>
              </w:rPr>
              <w:t>rotablacji</w:t>
            </w:r>
            <w:proofErr w:type="spellEnd"/>
            <w:r w:rsidRPr="00F569B8">
              <w:rPr>
                <w:rFonts w:ascii="Arial Narrow" w:hAnsi="Arial Narrow" w:cs="Arial"/>
                <w:sz w:val="20"/>
                <w:szCs w:val="20"/>
              </w:rPr>
              <w:t xml:space="preserve">, Cewnik balonowy do PTCA do </w:t>
            </w:r>
            <w:proofErr w:type="spellStart"/>
            <w:r w:rsidRPr="00F569B8">
              <w:rPr>
                <w:rFonts w:ascii="Arial Narrow" w:hAnsi="Arial Narrow" w:cs="Arial"/>
                <w:sz w:val="20"/>
                <w:szCs w:val="20"/>
              </w:rPr>
              <w:t>doprężeń</w:t>
            </w:r>
            <w:proofErr w:type="spellEnd"/>
            <w:r w:rsidRPr="00F569B8">
              <w:rPr>
                <w:rFonts w:ascii="Arial Narrow" w:hAnsi="Arial Narrow" w:cs="Arial"/>
                <w:sz w:val="20"/>
                <w:szCs w:val="20"/>
              </w:rPr>
              <w:t xml:space="preserve">, Cewnik balonowy do udrożnień /CTO/, Balony tnące </w:t>
            </w:r>
          </w:p>
          <w:p w14:paraId="253A9532" w14:textId="4D173B72"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t xml:space="preserve">Wspólny Słownik Zamówień: </w:t>
            </w:r>
            <w:r w:rsidRPr="00F569B8">
              <w:rPr>
                <w:rFonts w:ascii="Arial Narrow" w:hAnsi="Arial Narrow" w:cs="Arial"/>
                <w:sz w:val="20"/>
                <w:szCs w:val="20"/>
              </w:rPr>
              <w:t xml:space="preserve">33124130-5 - Wyroby diagnostyczne, 33141200-2 - Cewniki </w:t>
            </w:r>
          </w:p>
          <w:p w14:paraId="159E8F8A"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t xml:space="preserve">Opis: </w:t>
            </w:r>
            <w:r w:rsidRPr="00F569B8">
              <w:rPr>
                <w:rFonts w:ascii="Arial Narrow" w:hAnsi="Arial Narrow" w:cs="Arial"/>
                <w:sz w:val="20"/>
                <w:szCs w:val="20"/>
              </w:rPr>
              <w:t xml:space="preserve">Cewnik do </w:t>
            </w:r>
            <w:proofErr w:type="spellStart"/>
            <w:r w:rsidRPr="00F569B8">
              <w:rPr>
                <w:rFonts w:ascii="Arial Narrow" w:hAnsi="Arial Narrow" w:cs="Arial"/>
                <w:sz w:val="20"/>
                <w:szCs w:val="20"/>
              </w:rPr>
              <w:t>rotablacji</w:t>
            </w:r>
            <w:proofErr w:type="spellEnd"/>
            <w:r w:rsidRPr="00F569B8">
              <w:rPr>
                <w:rFonts w:ascii="Arial Narrow" w:hAnsi="Arial Narrow" w:cs="Arial"/>
                <w:sz w:val="20"/>
                <w:szCs w:val="20"/>
              </w:rPr>
              <w:t xml:space="preserve">, Prowadnik do </w:t>
            </w:r>
            <w:proofErr w:type="spellStart"/>
            <w:r w:rsidRPr="00F569B8">
              <w:rPr>
                <w:rFonts w:ascii="Arial Narrow" w:hAnsi="Arial Narrow" w:cs="Arial"/>
                <w:sz w:val="20"/>
                <w:szCs w:val="20"/>
              </w:rPr>
              <w:t>rotablacji</w:t>
            </w:r>
            <w:proofErr w:type="spellEnd"/>
            <w:r w:rsidRPr="00F569B8">
              <w:rPr>
                <w:rFonts w:ascii="Arial Narrow" w:hAnsi="Arial Narrow" w:cs="Arial"/>
                <w:sz w:val="20"/>
                <w:szCs w:val="20"/>
              </w:rPr>
              <w:t xml:space="preserve">, Cewnik balonowy do PTCA do </w:t>
            </w:r>
            <w:proofErr w:type="spellStart"/>
            <w:r w:rsidRPr="00F569B8">
              <w:rPr>
                <w:rFonts w:ascii="Arial Narrow" w:hAnsi="Arial Narrow" w:cs="Arial"/>
                <w:sz w:val="20"/>
                <w:szCs w:val="20"/>
              </w:rPr>
              <w:t>doprężeń</w:t>
            </w:r>
            <w:proofErr w:type="spellEnd"/>
            <w:r w:rsidRPr="00F569B8">
              <w:rPr>
                <w:rFonts w:ascii="Arial Narrow" w:hAnsi="Arial Narrow" w:cs="Arial"/>
                <w:sz w:val="20"/>
                <w:szCs w:val="20"/>
              </w:rPr>
              <w:t>, Cewnik balonowy do udrożnień /CTO/, Balony tnące -- zgodnie z formularzem cenowym i zapisami SWZ</w:t>
            </w:r>
          </w:p>
          <w:p w14:paraId="28D4E72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1) Cewnik do </w:t>
            </w:r>
            <w:proofErr w:type="spellStart"/>
            <w:r w:rsidRPr="00F569B8">
              <w:rPr>
                <w:rFonts w:ascii="Arial Narrow" w:hAnsi="Arial Narrow" w:cs="Arial"/>
                <w:sz w:val="20"/>
                <w:szCs w:val="20"/>
              </w:rPr>
              <w:t>rotablacji</w:t>
            </w:r>
            <w:proofErr w:type="spellEnd"/>
          </w:p>
          <w:p w14:paraId="5EC2A1A1"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ściernice w następujących rozmiarach:1,25, 1,5, 1,</w:t>
            </w:r>
            <w:proofErr w:type="gramStart"/>
            <w:r w:rsidRPr="00F569B8">
              <w:rPr>
                <w:rFonts w:ascii="Arial Narrow" w:hAnsi="Arial Narrow" w:cs="Arial"/>
                <w:sz w:val="20"/>
                <w:szCs w:val="20"/>
              </w:rPr>
              <w:t>75,  2</w:t>
            </w:r>
            <w:proofErr w:type="gramEnd"/>
            <w:r w:rsidRPr="00F569B8">
              <w:rPr>
                <w:rFonts w:ascii="Arial Narrow" w:hAnsi="Arial Narrow" w:cs="Arial"/>
                <w:sz w:val="20"/>
                <w:szCs w:val="20"/>
              </w:rPr>
              <w:t>,</w:t>
            </w:r>
            <w:proofErr w:type="gramStart"/>
            <w:r w:rsidRPr="00F569B8">
              <w:rPr>
                <w:rFonts w:ascii="Arial Narrow" w:hAnsi="Arial Narrow" w:cs="Arial"/>
                <w:sz w:val="20"/>
                <w:szCs w:val="20"/>
              </w:rPr>
              <w:t>0,  2</w:t>
            </w:r>
            <w:proofErr w:type="gramEnd"/>
            <w:r w:rsidRPr="00F569B8">
              <w:rPr>
                <w:rFonts w:ascii="Arial Narrow" w:hAnsi="Arial Narrow" w:cs="Arial"/>
                <w:sz w:val="20"/>
                <w:szCs w:val="20"/>
              </w:rPr>
              <w:t>,</w:t>
            </w:r>
            <w:proofErr w:type="gramStart"/>
            <w:r w:rsidRPr="00F569B8">
              <w:rPr>
                <w:rFonts w:ascii="Arial Narrow" w:hAnsi="Arial Narrow" w:cs="Arial"/>
                <w:sz w:val="20"/>
                <w:szCs w:val="20"/>
              </w:rPr>
              <w:t>15,  2</w:t>
            </w:r>
            <w:proofErr w:type="gramEnd"/>
            <w:r w:rsidRPr="00F569B8">
              <w:rPr>
                <w:rFonts w:ascii="Arial Narrow" w:hAnsi="Arial Narrow" w:cs="Arial"/>
                <w:sz w:val="20"/>
                <w:szCs w:val="20"/>
              </w:rPr>
              <w:t>,</w:t>
            </w:r>
            <w:proofErr w:type="gramStart"/>
            <w:r w:rsidRPr="00F569B8">
              <w:rPr>
                <w:rFonts w:ascii="Arial Narrow" w:hAnsi="Arial Narrow" w:cs="Arial"/>
                <w:sz w:val="20"/>
                <w:szCs w:val="20"/>
              </w:rPr>
              <w:t>25,  2</w:t>
            </w:r>
            <w:proofErr w:type="gramEnd"/>
            <w:r w:rsidRPr="00F569B8">
              <w:rPr>
                <w:rFonts w:ascii="Arial Narrow" w:hAnsi="Arial Narrow" w:cs="Arial"/>
                <w:sz w:val="20"/>
                <w:szCs w:val="20"/>
              </w:rPr>
              <w:t>,38 i 2,5 mm</w:t>
            </w:r>
          </w:p>
          <w:p w14:paraId="2EC9DB3A"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system może przekazywać ruch obrotowy o prędkości do 190 000 obrotów na minutę.</w:t>
            </w:r>
          </w:p>
          <w:p w14:paraId="4B7FDEC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długość cewnika wynosi 135 cm</w:t>
            </w:r>
          </w:p>
          <w:p w14:paraId="0F123011"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zabezpieczenie konsoli zgodnej z wymaganiami technicznymi cewników do </w:t>
            </w:r>
            <w:proofErr w:type="spellStart"/>
            <w:r w:rsidRPr="00F569B8">
              <w:rPr>
                <w:rFonts w:ascii="Arial Narrow" w:hAnsi="Arial Narrow" w:cs="Arial"/>
                <w:sz w:val="20"/>
                <w:szCs w:val="20"/>
              </w:rPr>
              <w:t>rotablacji</w:t>
            </w:r>
            <w:proofErr w:type="spellEnd"/>
          </w:p>
          <w:p w14:paraId="498DCFF0" w14:textId="14234F51" w:rsidR="00A635FC" w:rsidRPr="00F569B8" w:rsidRDefault="00A01C01" w:rsidP="00AB75F1">
            <w:pPr>
              <w:pStyle w:val="Tekstpodstawowy"/>
              <w:spacing w:after="0"/>
              <w:rPr>
                <w:rFonts w:ascii="Arial Narrow" w:hAnsi="Arial Narrow" w:cs="Arial"/>
                <w:b/>
                <w:bCs/>
                <w:sz w:val="20"/>
                <w:szCs w:val="20"/>
              </w:rPr>
            </w:pPr>
            <w:r w:rsidRPr="00F569B8">
              <w:rPr>
                <w:rFonts w:ascii="Arial Narrow" w:hAnsi="Arial Narrow" w:cs="Arial"/>
                <w:b/>
                <w:bCs/>
                <w:sz w:val="20"/>
                <w:szCs w:val="20"/>
              </w:rPr>
              <w:t>Wymagane b</w:t>
            </w:r>
            <w:r w:rsidR="00A635FC" w:rsidRPr="00F569B8">
              <w:rPr>
                <w:rFonts w:ascii="Arial Narrow" w:hAnsi="Arial Narrow" w:cs="Arial"/>
                <w:b/>
                <w:bCs/>
                <w:sz w:val="20"/>
                <w:szCs w:val="20"/>
              </w:rPr>
              <w:t>ezpłatne użyczenie konsoli na czas trwania umowy (umowa użyczenia)</w:t>
            </w:r>
          </w:p>
          <w:p w14:paraId="1BA74CF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2) Prowadnik do </w:t>
            </w:r>
            <w:proofErr w:type="spellStart"/>
            <w:r w:rsidRPr="00F569B8">
              <w:rPr>
                <w:rFonts w:ascii="Arial Narrow" w:hAnsi="Arial Narrow" w:cs="Arial"/>
                <w:sz w:val="20"/>
                <w:szCs w:val="20"/>
              </w:rPr>
              <w:t>rotablacji</w:t>
            </w:r>
            <w:proofErr w:type="spellEnd"/>
            <w:r w:rsidRPr="00F569B8">
              <w:rPr>
                <w:rFonts w:ascii="Arial Narrow" w:hAnsi="Arial Narrow" w:cs="Arial"/>
                <w:sz w:val="20"/>
                <w:szCs w:val="20"/>
              </w:rPr>
              <w:t xml:space="preserve"> </w:t>
            </w:r>
          </w:p>
          <w:p w14:paraId="6E8DEDC3"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średnica 0.009", długość 330cm</w:t>
            </w:r>
          </w:p>
          <w:p w14:paraId="242C99C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dostępne dwie sztywności prowadnika </w:t>
            </w:r>
            <w:proofErr w:type="spellStart"/>
            <w:r w:rsidRPr="00F569B8">
              <w:rPr>
                <w:rFonts w:ascii="Arial Narrow" w:hAnsi="Arial Narrow" w:cs="Arial"/>
                <w:sz w:val="20"/>
                <w:szCs w:val="20"/>
              </w:rPr>
              <w:t>Floppy</w:t>
            </w:r>
            <w:proofErr w:type="spellEnd"/>
            <w:r w:rsidRPr="00F569B8">
              <w:rPr>
                <w:rFonts w:ascii="Arial Narrow" w:hAnsi="Arial Narrow" w:cs="Arial"/>
                <w:sz w:val="20"/>
                <w:szCs w:val="20"/>
              </w:rPr>
              <w:t xml:space="preserve"> i Extra </w:t>
            </w:r>
            <w:proofErr w:type="spellStart"/>
            <w:r w:rsidRPr="00F569B8">
              <w:rPr>
                <w:rFonts w:ascii="Arial Narrow" w:hAnsi="Arial Narrow" w:cs="Arial"/>
                <w:sz w:val="20"/>
                <w:szCs w:val="20"/>
              </w:rPr>
              <w:t>Support</w:t>
            </w:r>
            <w:proofErr w:type="spellEnd"/>
          </w:p>
          <w:p w14:paraId="55808C3F"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końcówka widoczna w </w:t>
            </w:r>
            <w:proofErr w:type="spellStart"/>
            <w:r w:rsidRPr="00F569B8">
              <w:rPr>
                <w:rFonts w:ascii="Arial Narrow" w:hAnsi="Arial Narrow" w:cs="Arial"/>
                <w:sz w:val="20"/>
                <w:szCs w:val="20"/>
              </w:rPr>
              <w:t>skopii</w:t>
            </w:r>
            <w:proofErr w:type="spellEnd"/>
            <w:r w:rsidRPr="00F569B8">
              <w:rPr>
                <w:rFonts w:ascii="Arial Narrow" w:hAnsi="Arial Narrow" w:cs="Arial"/>
                <w:sz w:val="20"/>
                <w:szCs w:val="20"/>
              </w:rPr>
              <w:t xml:space="preserve"> o średnicy 0.014" i </w:t>
            </w:r>
            <w:proofErr w:type="gramStart"/>
            <w:r w:rsidRPr="00F569B8">
              <w:rPr>
                <w:rFonts w:ascii="Arial Narrow" w:hAnsi="Arial Narrow" w:cs="Arial"/>
                <w:sz w:val="20"/>
                <w:szCs w:val="20"/>
              </w:rPr>
              <w:t>długości  2</w:t>
            </w:r>
            <w:proofErr w:type="gramEnd"/>
            <w:r w:rsidRPr="00F569B8">
              <w:rPr>
                <w:rFonts w:ascii="Arial Narrow" w:hAnsi="Arial Narrow" w:cs="Arial"/>
                <w:sz w:val="20"/>
                <w:szCs w:val="20"/>
              </w:rPr>
              <w:t xml:space="preserve">,2cm dla prowadnika </w:t>
            </w:r>
            <w:proofErr w:type="spellStart"/>
            <w:r w:rsidRPr="00F569B8">
              <w:rPr>
                <w:rFonts w:ascii="Arial Narrow" w:hAnsi="Arial Narrow" w:cs="Arial"/>
                <w:sz w:val="20"/>
                <w:szCs w:val="20"/>
              </w:rPr>
              <w:t>floppy</w:t>
            </w:r>
            <w:proofErr w:type="spellEnd"/>
            <w:r w:rsidRPr="00F569B8">
              <w:rPr>
                <w:rFonts w:ascii="Arial Narrow" w:hAnsi="Arial Narrow" w:cs="Arial"/>
                <w:sz w:val="20"/>
                <w:szCs w:val="20"/>
              </w:rPr>
              <w:t xml:space="preserve"> i 2,8cm dla Extra </w:t>
            </w:r>
            <w:proofErr w:type="spellStart"/>
            <w:r w:rsidRPr="00F569B8">
              <w:rPr>
                <w:rFonts w:ascii="Arial Narrow" w:hAnsi="Arial Narrow" w:cs="Arial"/>
                <w:sz w:val="20"/>
                <w:szCs w:val="20"/>
              </w:rPr>
              <w:t>Support</w:t>
            </w:r>
            <w:proofErr w:type="spellEnd"/>
          </w:p>
          <w:p w14:paraId="411CA17F"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atraumatyczna końcówka z oplotem metalowym tzw. spring </w:t>
            </w:r>
            <w:proofErr w:type="spellStart"/>
            <w:r w:rsidRPr="00F569B8">
              <w:rPr>
                <w:rFonts w:ascii="Arial Narrow" w:hAnsi="Arial Narrow" w:cs="Arial"/>
                <w:sz w:val="20"/>
                <w:szCs w:val="20"/>
              </w:rPr>
              <w:t>coil</w:t>
            </w:r>
            <w:proofErr w:type="spellEnd"/>
            <w:r w:rsidRPr="00F569B8">
              <w:rPr>
                <w:rFonts w:ascii="Arial Narrow" w:hAnsi="Arial Narrow" w:cs="Arial"/>
                <w:sz w:val="20"/>
                <w:szCs w:val="20"/>
              </w:rPr>
              <w:t xml:space="preserve"> o średnicy 0,014" jest widoczna w </w:t>
            </w:r>
            <w:proofErr w:type="spellStart"/>
            <w:r w:rsidRPr="00F569B8">
              <w:rPr>
                <w:rFonts w:ascii="Arial Narrow" w:hAnsi="Arial Narrow" w:cs="Arial"/>
                <w:sz w:val="20"/>
                <w:szCs w:val="20"/>
              </w:rPr>
              <w:t>skopii</w:t>
            </w:r>
            <w:proofErr w:type="spellEnd"/>
            <w:r w:rsidRPr="00F569B8">
              <w:rPr>
                <w:rFonts w:ascii="Arial Narrow" w:hAnsi="Arial Narrow" w:cs="Arial"/>
                <w:sz w:val="20"/>
                <w:szCs w:val="20"/>
              </w:rPr>
              <w:t xml:space="preserve"> i może być formowana w celu ułatwienia manewrowania</w:t>
            </w:r>
          </w:p>
          <w:p w14:paraId="14225BDF"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zapewnia odczucia rotacji 1:1 i lepszą sterowalność prowadnika.</w:t>
            </w:r>
          </w:p>
          <w:p w14:paraId="3F300C3B"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3) Cewnik balonowy do PTCA do </w:t>
            </w:r>
            <w:proofErr w:type="spellStart"/>
            <w:r w:rsidRPr="00F569B8">
              <w:rPr>
                <w:rFonts w:ascii="Arial Narrow" w:hAnsi="Arial Narrow" w:cs="Arial"/>
                <w:sz w:val="20"/>
                <w:szCs w:val="20"/>
              </w:rPr>
              <w:t>doprężeń</w:t>
            </w:r>
            <w:proofErr w:type="spellEnd"/>
            <w:r w:rsidRPr="00F569B8">
              <w:rPr>
                <w:rFonts w:ascii="Arial Narrow" w:hAnsi="Arial Narrow" w:cs="Arial"/>
                <w:sz w:val="20"/>
                <w:szCs w:val="20"/>
              </w:rPr>
              <w:t xml:space="preserve"> </w:t>
            </w:r>
          </w:p>
          <w:p w14:paraId="35A5B327"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średnice 2.00 -6.00mm (2.00, 2.25, 2.50, 2.75, 3.00, 3.25, 3.50, 3.75, 4.00, 4.50, 5.00, 5.50, 6.00)</w:t>
            </w:r>
          </w:p>
          <w:p w14:paraId="7530989F"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długości 6-30mm (</w:t>
            </w:r>
            <w:proofErr w:type="gramStart"/>
            <w:r w:rsidRPr="00F569B8">
              <w:rPr>
                <w:rFonts w:ascii="Arial Narrow" w:hAnsi="Arial Narrow" w:cs="Arial"/>
                <w:sz w:val="20"/>
                <w:szCs w:val="20"/>
              </w:rPr>
              <w:t>6,  8</w:t>
            </w:r>
            <w:proofErr w:type="gramEnd"/>
            <w:r w:rsidRPr="00F569B8">
              <w:rPr>
                <w:rFonts w:ascii="Arial Narrow" w:hAnsi="Arial Narrow" w:cs="Arial"/>
                <w:sz w:val="20"/>
                <w:szCs w:val="20"/>
              </w:rPr>
              <w:t xml:space="preserve">, 12, 15, 20, 30) dla średnic 2.00 - 4.00mm, długości 6-20mm dla </w:t>
            </w:r>
            <w:proofErr w:type="gramStart"/>
            <w:r w:rsidRPr="00F569B8">
              <w:rPr>
                <w:rFonts w:ascii="Arial Narrow" w:hAnsi="Arial Narrow" w:cs="Arial"/>
                <w:sz w:val="20"/>
                <w:szCs w:val="20"/>
              </w:rPr>
              <w:t>średnic  4</w:t>
            </w:r>
            <w:proofErr w:type="gramEnd"/>
            <w:r w:rsidRPr="00F569B8">
              <w:rPr>
                <w:rFonts w:ascii="Arial Narrow" w:hAnsi="Arial Narrow" w:cs="Arial"/>
                <w:sz w:val="20"/>
                <w:szCs w:val="20"/>
              </w:rPr>
              <w:t>,50 i 5,00mm (6, 8, 12, 15, 20) oraz długości 8-20mm dla średnic 5.50 i 6.00mm (8, 12, 15, 20)</w:t>
            </w:r>
          </w:p>
          <w:p w14:paraId="381ECD1B"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dwusegmentowa budowa </w:t>
            </w:r>
            <w:proofErr w:type="spellStart"/>
            <w:r w:rsidRPr="00F569B8">
              <w:rPr>
                <w:rFonts w:ascii="Arial Narrow" w:hAnsi="Arial Narrow" w:cs="Arial"/>
                <w:sz w:val="20"/>
                <w:szCs w:val="20"/>
              </w:rPr>
              <w:t>shaft'u</w:t>
            </w:r>
            <w:proofErr w:type="spellEnd"/>
            <w:r w:rsidRPr="00F569B8">
              <w:rPr>
                <w:rFonts w:ascii="Arial Narrow" w:hAnsi="Arial Narrow" w:cs="Arial"/>
                <w:sz w:val="20"/>
                <w:szCs w:val="20"/>
              </w:rPr>
              <w:t xml:space="preserve"> wewnętrznego</w:t>
            </w:r>
          </w:p>
          <w:p w14:paraId="2FF798B3"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ciśnienie nominalne 12atm.</w:t>
            </w:r>
          </w:p>
          <w:p w14:paraId="33F2818B"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ciśnienie RBP 20atm dla 2.00-4.00 18atm dla 4.50-6.00 (RBP dla 3.00 - 20atm)</w:t>
            </w:r>
          </w:p>
          <w:p w14:paraId="1A963F75"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profil końcówki natarcia </w:t>
            </w:r>
            <w:proofErr w:type="spellStart"/>
            <w:r w:rsidRPr="00F569B8">
              <w:rPr>
                <w:rFonts w:ascii="Arial Narrow" w:hAnsi="Arial Narrow" w:cs="Arial"/>
                <w:sz w:val="20"/>
                <w:szCs w:val="20"/>
              </w:rPr>
              <w:t>lesion</w:t>
            </w:r>
            <w:proofErr w:type="spellEnd"/>
            <w:r w:rsidRPr="00F569B8">
              <w:rPr>
                <w:rFonts w:ascii="Arial Narrow" w:hAnsi="Arial Narrow" w:cs="Arial"/>
                <w:sz w:val="20"/>
                <w:szCs w:val="20"/>
              </w:rPr>
              <w:t xml:space="preserve"> </w:t>
            </w:r>
            <w:proofErr w:type="spellStart"/>
            <w:r w:rsidRPr="00F569B8">
              <w:rPr>
                <w:rFonts w:ascii="Arial Narrow" w:hAnsi="Arial Narrow" w:cs="Arial"/>
                <w:sz w:val="20"/>
                <w:szCs w:val="20"/>
              </w:rPr>
              <w:t>entry</w:t>
            </w:r>
            <w:proofErr w:type="spellEnd"/>
            <w:r w:rsidRPr="00F569B8">
              <w:rPr>
                <w:rFonts w:ascii="Arial Narrow" w:hAnsi="Arial Narrow" w:cs="Arial"/>
                <w:sz w:val="20"/>
                <w:szCs w:val="20"/>
              </w:rPr>
              <w:t xml:space="preserve"> profile - 0.017" dla wszystkich rozmiarów</w:t>
            </w:r>
          </w:p>
          <w:p w14:paraId="405EA9D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4) Cewnik balonowy do udrożnień /CTO/ </w:t>
            </w:r>
          </w:p>
          <w:p w14:paraId="50DA8FB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Wspólny Słownik Zamówień: 33111730-7 - Wyroby do angioplastyki </w:t>
            </w:r>
          </w:p>
          <w:p w14:paraId="1CD02E6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Opis: Cewnik balonowy do udrożnień /CTO/ - wg formularza cenowego i zapisów SWZ</w:t>
            </w:r>
          </w:p>
          <w:p w14:paraId="68D0BF22"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Dostępny cewnik balonowy typu </w:t>
            </w:r>
            <w:proofErr w:type="spellStart"/>
            <w:r w:rsidRPr="00F569B8">
              <w:rPr>
                <w:rFonts w:ascii="Arial Narrow" w:hAnsi="Arial Narrow" w:cs="Arial"/>
                <w:sz w:val="20"/>
                <w:szCs w:val="20"/>
              </w:rPr>
              <w:t>rapid</w:t>
            </w:r>
            <w:proofErr w:type="spellEnd"/>
            <w:r w:rsidRPr="00F569B8">
              <w:rPr>
                <w:rFonts w:ascii="Arial Narrow" w:hAnsi="Arial Narrow" w:cs="Arial"/>
                <w:sz w:val="20"/>
                <w:szCs w:val="20"/>
              </w:rPr>
              <w:t xml:space="preserve"> exchange oraz OTW w całym wymaganym przedziale średnic</w:t>
            </w:r>
          </w:p>
          <w:p w14:paraId="08AF7976"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Dostępne średnice: 1,2-5,0mm dla RX i 1,2- 4,0 mm dla OTW</w:t>
            </w:r>
          </w:p>
          <w:p w14:paraId="1E5FEA6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Dostępne długości: 8-40mm dla RX </w:t>
            </w:r>
            <w:proofErr w:type="gramStart"/>
            <w:r w:rsidRPr="00F569B8">
              <w:rPr>
                <w:rFonts w:ascii="Arial Narrow" w:hAnsi="Arial Narrow" w:cs="Arial"/>
                <w:sz w:val="20"/>
                <w:szCs w:val="20"/>
              </w:rPr>
              <w:t>i  8</w:t>
            </w:r>
            <w:proofErr w:type="gramEnd"/>
            <w:r w:rsidRPr="00F569B8">
              <w:rPr>
                <w:rFonts w:ascii="Arial Narrow" w:hAnsi="Arial Narrow" w:cs="Arial"/>
                <w:sz w:val="20"/>
                <w:szCs w:val="20"/>
              </w:rPr>
              <w:t>-30 mm dla OTW</w:t>
            </w:r>
          </w:p>
          <w:p w14:paraId="6B1ADCE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-Długość </w:t>
            </w:r>
            <w:proofErr w:type="spellStart"/>
            <w:r w:rsidRPr="00F569B8">
              <w:rPr>
                <w:rFonts w:ascii="Arial Narrow" w:hAnsi="Arial Narrow" w:cs="Arial"/>
                <w:sz w:val="20"/>
                <w:szCs w:val="20"/>
              </w:rPr>
              <w:t>szaftu</w:t>
            </w:r>
            <w:proofErr w:type="spellEnd"/>
            <w:r w:rsidRPr="00F569B8">
              <w:rPr>
                <w:rFonts w:ascii="Arial Narrow" w:hAnsi="Arial Narrow" w:cs="Arial"/>
                <w:sz w:val="20"/>
                <w:szCs w:val="20"/>
              </w:rPr>
              <w:t xml:space="preserve"> 142 cm, dostępny </w:t>
            </w:r>
            <w:proofErr w:type="spellStart"/>
            <w:r w:rsidRPr="00F569B8">
              <w:rPr>
                <w:rFonts w:ascii="Arial Narrow" w:hAnsi="Arial Narrow" w:cs="Arial"/>
                <w:sz w:val="20"/>
                <w:szCs w:val="20"/>
              </w:rPr>
              <w:t>szaft</w:t>
            </w:r>
            <w:proofErr w:type="spellEnd"/>
            <w:r w:rsidRPr="00F569B8">
              <w:rPr>
                <w:rFonts w:ascii="Arial Narrow" w:hAnsi="Arial Narrow" w:cs="Arial"/>
                <w:sz w:val="20"/>
                <w:szCs w:val="20"/>
              </w:rPr>
              <w:t xml:space="preserve"> o długości 152 cm;</w:t>
            </w:r>
          </w:p>
          <w:p w14:paraId="6093E59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ciśnienie rozrywania </w:t>
            </w:r>
            <w:proofErr w:type="gramStart"/>
            <w:r w:rsidRPr="00F569B8">
              <w:rPr>
                <w:rFonts w:ascii="Arial Narrow" w:hAnsi="Arial Narrow" w:cs="Arial"/>
                <w:sz w:val="20"/>
                <w:szCs w:val="20"/>
              </w:rPr>
              <w:t>-  18</w:t>
            </w:r>
            <w:proofErr w:type="gramEnd"/>
            <w:r w:rsidRPr="00F569B8">
              <w:rPr>
                <w:rFonts w:ascii="Arial Narrow" w:hAnsi="Arial Narrow" w:cs="Arial"/>
                <w:sz w:val="20"/>
                <w:szCs w:val="20"/>
              </w:rPr>
              <w:t xml:space="preserve">  atm.</w:t>
            </w:r>
          </w:p>
          <w:p w14:paraId="4522C073"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ciśnienie RBP </w:t>
            </w:r>
            <w:proofErr w:type="gramStart"/>
            <w:r w:rsidRPr="00F569B8">
              <w:rPr>
                <w:rFonts w:ascii="Arial Narrow" w:hAnsi="Arial Narrow" w:cs="Arial"/>
                <w:sz w:val="20"/>
                <w:szCs w:val="20"/>
              </w:rPr>
              <w:t>-  12</w:t>
            </w:r>
            <w:proofErr w:type="gramEnd"/>
            <w:r w:rsidRPr="00F569B8">
              <w:rPr>
                <w:rFonts w:ascii="Arial Narrow" w:hAnsi="Arial Narrow" w:cs="Arial"/>
                <w:sz w:val="20"/>
                <w:szCs w:val="20"/>
              </w:rPr>
              <w:t>-14 bar</w:t>
            </w:r>
          </w:p>
          <w:p w14:paraId="1A27F7D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powłoka hydrofilna</w:t>
            </w:r>
          </w:p>
          <w:p w14:paraId="25A63261"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dwa platynowe markery na balonie</w:t>
            </w:r>
          </w:p>
          <w:p w14:paraId="125EA97F"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5) Balony tnące </w:t>
            </w:r>
          </w:p>
          <w:p w14:paraId="12AFEB43"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profil końcówki natarcia </w:t>
            </w:r>
            <w:proofErr w:type="spellStart"/>
            <w:r w:rsidRPr="00F569B8">
              <w:rPr>
                <w:rFonts w:ascii="Arial Narrow" w:hAnsi="Arial Narrow" w:cs="Arial"/>
                <w:sz w:val="20"/>
                <w:szCs w:val="20"/>
              </w:rPr>
              <w:t>lesion</w:t>
            </w:r>
            <w:proofErr w:type="spellEnd"/>
            <w:r w:rsidRPr="00F569B8">
              <w:rPr>
                <w:rFonts w:ascii="Arial Narrow" w:hAnsi="Arial Narrow" w:cs="Arial"/>
                <w:sz w:val="20"/>
                <w:szCs w:val="20"/>
              </w:rPr>
              <w:t xml:space="preserve"> </w:t>
            </w:r>
            <w:proofErr w:type="spellStart"/>
            <w:r w:rsidRPr="00F569B8">
              <w:rPr>
                <w:rFonts w:ascii="Arial Narrow" w:hAnsi="Arial Narrow" w:cs="Arial"/>
                <w:sz w:val="20"/>
                <w:szCs w:val="20"/>
              </w:rPr>
              <w:t>entry</w:t>
            </w:r>
            <w:proofErr w:type="spellEnd"/>
            <w:r w:rsidRPr="00F569B8">
              <w:rPr>
                <w:rFonts w:ascii="Arial Narrow" w:hAnsi="Arial Narrow" w:cs="Arial"/>
                <w:sz w:val="20"/>
                <w:szCs w:val="20"/>
              </w:rPr>
              <w:t xml:space="preserve"> profile - 0.017" dla wszystkich rozmiarów</w:t>
            </w:r>
          </w:p>
          <w:p w14:paraId="330D1BC1"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- 3 lub 4 elementy tnące</w:t>
            </w:r>
          </w:p>
          <w:p w14:paraId="6AB84FF0"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kompatybilny z prowadnikiem wieńcowym 0,014"</w:t>
            </w:r>
          </w:p>
          <w:p w14:paraId="09B3486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kompatybilny z cewnikiem 6F</w:t>
            </w:r>
          </w:p>
          <w:p w14:paraId="411D1726"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średnice 2,0mm- 4,0mm co 0,25mm</w:t>
            </w:r>
          </w:p>
          <w:p w14:paraId="725C305F"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długości 6mm,10mm, 15mm</w:t>
            </w:r>
          </w:p>
          <w:p w14:paraId="537A5B41" w14:textId="55B8A8AB"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Bezpłatne użyczenie konsoli na czas trwania umowy (umowa użyczenia)</w:t>
            </w:r>
          </w:p>
          <w:p w14:paraId="180BC061"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15E01512" w14:textId="2808CD56"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5095001F" w14:textId="74BA121D" w:rsidR="00A635FC" w:rsidRPr="00F569B8" w:rsidRDefault="00A635FC" w:rsidP="00AB75F1">
            <w:pPr>
              <w:pStyle w:val="Tekstpodstawowy"/>
              <w:spacing w:after="0"/>
              <w:jc w:val="both"/>
              <w:rPr>
                <w:rFonts w:ascii="Arial Narrow" w:hAnsi="Arial Narrow" w:cs="Arial"/>
                <w:sz w:val="20"/>
                <w:szCs w:val="20"/>
              </w:rPr>
            </w:pPr>
          </w:p>
        </w:tc>
      </w:tr>
      <w:tr w:rsidR="00A635FC" w:rsidRPr="00F569B8" w14:paraId="259E1FED"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2155D361" w14:textId="0CD41451"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t>7</w:t>
            </w:r>
          </w:p>
        </w:tc>
        <w:tc>
          <w:tcPr>
            <w:tcW w:w="8312" w:type="dxa"/>
            <w:tcBorders>
              <w:top w:val="single" w:sz="4" w:space="0" w:color="auto"/>
              <w:left w:val="single" w:sz="4" w:space="0" w:color="auto"/>
              <w:bottom w:val="single" w:sz="4" w:space="0" w:color="auto"/>
              <w:right w:val="single" w:sz="4" w:space="0" w:color="auto"/>
            </w:tcBorders>
            <w:hideMark/>
          </w:tcPr>
          <w:p w14:paraId="749AF8FE" w14:textId="34B99C29"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Łącznik "Y" do PTCA </w:t>
            </w:r>
          </w:p>
          <w:p w14:paraId="784F106C" w14:textId="03DC8BCA"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t xml:space="preserve">Wspólny Słownik Zamówień: </w:t>
            </w:r>
            <w:r w:rsidRPr="00F569B8">
              <w:rPr>
                <w:rFonts w:ascii="Arial Narrow" w:hAnsi="Arial Narrow" w:cs="Arial"/>
                <w:sz w:val="20"/>
                <w:szCs w:val="20"/>
              </w:rPr>
              <w:t xml:space="preserve">33124130-5 - Wyroby diagnostyczne </w:t>
            </w:r>
          </w:p>
          <w:p w14:paraId="769E0A1F"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t xml:space="preserve">Opis: </w:t>
            </w:r>
            <w:r w:rsidRPr="00F569B8">
              <w:rPr>
                <w:rFonts w:ascii="Arial Narrow" w:hAnsi="Arial Narrow" w:cs="Arial"/>
                <w:sz w:val="20"/>
                <w:szCs w:val="20"/>
              </w:rPr>
              <w:t>Łącznik "Y" do PTCA - zgodnie z formularzem cenowym i zapisami SWZ</w:t>
            </w:r>
          </w:p>
          <w:p w14:paraId="5512EB40"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Trójstopniowa zastawka typu klik z linią ciśnienia</w:t>
            </w:r>
          </w:p>
          <w:p w14:paraId="62B24D5B"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średnica wewnętrzna zastawki 8F</w:t>
            </w:r>
          </w:p>
          <w:p w14:paraId="7B0CF0AC"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trzystopniowa zastawka</w:t>
            </w:r>
          </w:p>
          <w:p w14:paraId="750D834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linia ciśnienia (22mm) z kranikiem trójdrożnym</w:t>
            </w:r>
          </w:p>
          <w:p w14:paraId="0C35EBA9" w14:textId="013D0A8C"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wykonany z przeźroczystego materiału</w:t>
            </w:r>
          </w:p>
          <w:p w14:paraId="0B9E5F94"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lastRenderedPageBreak/>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55C5788C" w14:textId="7695581C"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13AE6D27" w14:textId="5A621D13" w:rsidR="00A635FC" w:rsidRPr="00F569B8" w:rsidRDefault="00A635FC" w:rsidP="00AB75F1">
            <w:pPr>
              <w:pStyle w:val="Tekstpodstawowy"/>
              <w:spacing w:after="0"/>
              <w:jc w:val="both"/>
              <w:rPr>
                <w:rFonts w:ascii="Arial Narrow" w:hAnsi="Arial Narrow" w:cs="Arial"/>
                <w:sz w:val="20"/>
                <w:szCs w:val="20"/>
              </w:rPr>
            </w:pPr>
          </w:p>
        </w:tc>
      </w:tr>
      <w:tr w:rsidR="00A635FC" w:rsidRPr="00F569B8" w14:paraId="6C27A3C0"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01023D8B" w14:textId="75E7276B"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lastRenderedPageBreak/>
              <w:t>8</w:t>
            </w:r>
          </w:p>
        </w:tc>
        <w:tc>
          <w:tcPr>
            <w:tcW w:w="8312" w:type="dxa"/>
            <w:tcBorders>
              <w:top w:val="single" w:sz="4" w:space="0" w:color="auto"/>
              <w:left w:val="single" w:sz="4" w:space="0" w:color="auto"/>
              <w:bottom w:val="single" w:sz="4" w:space="0" w:color="auto"/>
              <w:right w:val="single" w:sz="4" w:space="0" w:color="auto"/>
            </w:tcBorders>
            <w:hideMark/>
          </w:tcPr>
          <w:p w14:paraId="4DFFB697" w14:textId="17B6292A"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Strzykawka wysokociśnieniowa z manometrem </w:t>
            </w:r>
          </w:p>
          <w:p w14:paraId="660CA86E" w14:textId="72CF447B"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t xml:space="preserve">Wspólny Słownik Zamówień: </w:t>
            </w:r>
            <w:r w:rsidRPr="00F569B8">
              <w:rPr>
                <w:rFonts w:ascii="Arial Narrow" w:hAnsi="Arial Narrow" w:cs="Arial"/>
                <w:sz w:val="20"/>
                <w:szCs w:val="20"/>
              </w:rPr>
              <w:t xml:space="preserve">33141310-6 - Strzykawki </w:t>
            </w:r>
          </w:p>
          <w:p w14:paraId="6DB4BBD6"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t xml:space="preserve">Opis: </w:t>
            </w:r>
            <w:r w:rsidRPr="00F569B8">
              <w:rPr>
                <w:rFonts w:ascii="Arial Narrow" w:hAnsi="Arial Narrow" w:cs="Arial"/>
                <w:sz w:val="20"/>
                <w:szCs w:val="20"/>
              </w:rPr>
              <w:t xml:space="preserve">Strzykawka wysokociśnieniowa z manometrem do </w:t>
            </w:r>
            <w:proofErr w:type="gramStart"/>
            <w:r w:rsidRPr="00F569B8">
              <w:rPr>
                <w:rFonts w:ascii="Arial Narrow" w:hAnsi="Arial Narrow" w:cs="Arial"/>
                <w:sz w:val="20"/>
                <w:szCs w:val="20"/>
              </w:rPr>
              <w:t>napełniania  -</w:t>
            </w:r>
            <w:proofErr w:type="gramEnd"/>
            <w:r w:rsidRPr="00F569B8">
              <w:rPr>
                <w:rFonts w:ascii="Arial Narrow" w:hAnsi="Arial Narrow" w:cs="Arial"/>
                <w:sz w:val="20"/>
                <w:szCs w:val="20"/>
              </w:rPr>
              <w:t xml:space="preserve"> zgodnie z formularzem cenowym i zapisami SWZ</w:t>
            </w:r>
          </w:p>
          <w:p w14:paraId="3D859533"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cewników balonowych</w:t>
            </w:r>
          </w:p>
          <w:p w14:paraId="1129ED1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pojemność strzykawki 25 ml</w:t>
            </w:r>
          </w:p>
          <w:p w14:paraId="1EC9C2B5"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możliwe ciśnienie do uzyskania od 0 do 30 </w:t>
            </w:r>
            <w:proofErr w:type="spellStart"/>
            <w:r w:rsidRPr="00F569B8">
              <w:rPr>
                <w:rFonts w:ascii="Arial Narrow" w:hAnsi="Arial Narrow" w:cs="Arial"/>
                <w:sz w:val="20"/>
                <w:szCs w:val="20"/>
              </w:rPr>
              <w:t>atm</w:t>
            </w:r>
            <w:proofErr w:type="spellEnd"/>
            <w:r w:rsidRPr="00F569B8">
              <w:rPr>
                <w:rFonts w:ascii="Arial Narrow" w:hAnsi="Arial Narrow" w:cs="Arial"/>
                <w:sz w:val="20"/>
                <w:szCs w:val="20"/>
              </w:rPr>
              <w:t>/bar</w:t>
            </w:r>
          </w:p>
          <w:p w14:paraId="404644D2"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dren wysokociśnieniowy o długości 30-40 cm</w:t>
            </w:r>
          </w:p>
          <w:p w14:paraId="5AC36E1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wyposażona w elastyczny wysokociśnieniowy dren zbrojony i kranik wysokociśnieniowy trójdrożny o rotowana końcówka "męska"</w:t>
            </w:r>
          </w:p>
          <w:p w14:paraId="20B4BFC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przejrzysta obudowa ułatwiająca dostrzeżenie pęcherzyków powietrza</w:t>
            </w:r>
          </w:p>
          <w:p w14:paraId="1BA34C81"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wyposażona w blokadę umieszczoną w rękojeści uniemożliwiającą przypadkowe zwolnienie</w:t>
            </w:r>
          </w:p>
          <w:p w14:paraId="0EA666A5" w14:textId="62BAABE8"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Według formularza cenowego i zapisów SWZ</w:t>
            </w:r>
          </w:p>
          <w:p w14:paraId="20BC83E3"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7B1C5AED" w14:textId="77649723"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09D93089" w14:textId="69070DC7" w:rsidR="00A635FC" w:rsidRPr="00F569B8" w:rsidRDefault="00A635FC" w:rsidP="00AB75F1">
            <w:pPr>
              <w:pStyle w:val="Tekstpodstawowy"/>
              <w:spacing w:after="0"/>
              <w:jc w:val="both"/>
              <w:rPr>
                <w:rFonts w:ascii="Arial Narrow" w:hAnsi="Arial Narrow" w:cs="Arial"/>
                <w:sz w:val="20"/>
                <w:szCs w:val="20"/>
              </w:rPr>
            </w:pPr>
          </w:p>
        </w:tc>
      </w:tr>
      <w:tr w:rsidR="00A635FC" w:rsidRPr="00F569B8" w14:paraId="51599AE4"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4EA87311" w14:textId="640C76B4"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t>9</w:t>
            </w:r>
          </w:p>
        </w:tc>
        <w:tc>
          <w:tcPr>
            <w:tcW w:w="8312" w:type="dxa"/>
            <w:tcBorders>
              <w:top w:val="single" w:sz="4" w:space="0" w:color="auto"/>
              <w:left w:val="single" w:sz="4" w:space="0" w:color="auto"/>
              <w:bottom w:val="single" w:sz="4" w:space="0" w:color="auto"/>
              <w:right w:val="single" w:sz="4" w:space="0" w:color="auto"/>
            </w:tcBorders>
            <w:hideMark/>
          </w:tcPr>
          <w:p w14:paraId="2F5342F8" w14:textId="2DA06C47"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Cewnik balonowy do PTCA, </w:t>
            </w:r>
            <w:proofErr w:type="spellStart"/>
            <w:r w:rsidRPr="00F569B8">
              <w:rPr>
                <w:rFonts w:ascii="Arial Narrow" w:hAnsi="Arial Narrow" w:cs="Arial"/>
                <w:sz w:val="20"/>
                <w:szCs w:val="20"/>
              </w:rPr>
              <w:t>Stenty</w:t>
            </w:r>
            <w:proofErr w:type="spellEnd"/>
            <w:r w:rsidRPr="00F569B8">
              <w:rPr>
                <w:rFonts w:ascii="Arial Narrow" w:hAnsi="Arial Narrow" w:cs="Arial"/>
                <w:sz w:val="20"/>
                <w:szCs w:val="20"/>
              </w:rPr>
              <w:t xml:space="preserve"> kobaltowo-chromowe uwalniające lek </w:t>
            </w:r>
            <w:proofErr w:type="spellStart"/>
            <w:r w:rsidRPr="00F569B8">
              <w:rPr>
                <w:rFonts w:ascii="Arial Narrow" w:hAnsi="Arial Narrow" w:cs="Arial"/>
                <w:sz w:val="20"/>
                <w:szCs w:val="20"/>
              </w:rPr>
              <w:t>antyproliferacyjny</w:t>
            </w:r>
            <w:proofErr w:type="spellEnd"/>
            <w:r w:rsidRPr="00F569B8">
              <w:rPr>
                <w:rFonts w:ascii="Arial Narrow" w:hAnsi="Arial Narrow" w:cs="Arial"/>
                <w:sz w:val="20"/>
                <w:szCs w:val="20"/>
              </w:rPr>
              <w:t xml:space="preserve"> - pochodną </w:t>
            </w:r>
            <w:proofErr w:type="spellStart"/>
            <w:r w:rsidRPr="00F569B8">
              <w:rPr>
                <w:rFonts w:ascii="Arial Narrow" w:hAnsi="Arial Narrow" w:cs="Arial"/>
                <w:sz w:val="20"/>
                <w:szCs w:val="20"/>
              </w:rPr>
              <w:t>Rapamycyny-everolimus</w:t>
            </w:r>
            <w:proofErr w:type="spellEnd"/>
            <w:r w:rsidRPr="00F569B8">
              <w:rPr>
                <w:rFonts w:ascii="Arial Narrow" w:hAnsi="Arial Narrow" w:cs="Arial"/>
                <w:sz w:val="20"/>
                <w:szCs w:val="20"/>
              </w:rPr>
              <w:t xml:space="preserve"> </w:t>
            </w:r>
          </w:p>
          <w:p w14:paraId="283CFE3C" w14:textId="50A5ACE9"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t xml:space="preserve">Wspólny Słownik Zamówień: </w:t>
            </w:r>
            <w:r w:rsidRPr="00F569B8">
              <w:rPr>
                <w:rFonts w:ascii="Arial Narrow" w:hAnsi="Arial Narrow" w:cs="Arial"/>
                <w:sz w:val="20"/>
                <w:szCs w:val="20"/>
              </w:rPr>
              <w:t xml:space="preserve">33124130-5 - Wyroby diagnostyczne, 33141200-2 - Cewniki </w:t>
            </w:r>
          </w:p>
          <w:p w14:paraId="2CF1427A"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t xml:space="preserve">Opis: </w:t>
            </w:r>
            <w:r w:rsidRPr="00F569B8">
              <w:rPr>
                <w:rFonts w:ascii="Arial Narrow" w:hAnsi="Arial Narrow" w:cs="Arial"/>
                <w:sz w:val="20"/>
                <w:szCs w:val="20"/>
              </w:rPr>
              <w:t xml:space="preserve">Cewnik balonowy do PTCA, </w:t>
            </w:r>
            <w:proofErr w:type="spellStart"/>
            <w:r w:rsidRPr="00F569B8">
              <w:rPr>
                <w:rFonts w:ascii="Arial Narrow" w:hAnsi="Arial Narrow" w:cs="Arial"/>
                <w:sz w:val="20"/>
                <w:szCs w:val="20"/>
              </w:rPr>
              <w:t>Stenty</w:t>
            </w:r>
            <w:proofErr w:type="spellEnd"/>
            <w:r w:rsidRPr="00F569B8">
              <w:rPr>
                <w:rFonts w:ascii="Arial Narrow" w:hAnsi="Arial Narrow" w:cs="Arial"/>
                <w:sz w:val="20"/>
                <w:szCs w:val="20"/>
              </w:rPr>
              <w:t xml:space="preserve"> kobaltowo-chromowe uwalniające lek </w:t>
            </w:r>
            <w:proofErr w:type="spellStart"/>
            <w:r w:rsidRPr="00F569B8">
              <w:rPr>
                <w:rFonts w:ascii="Arial Narrow" w:hAnsi="Arial Narrow" w:cs="Arial"/>
                <w:sz w:val="20"/>
                <w:szCs w:val="20"/>
              </w:rPr>
              <w:t>antyproliferacyjny</w:t>
            </w:r>
            <w:proofErr w:type="spellEnd"/>
            <w:r w:rsidRPr="00F569B8">
              <w:rPr>
                <w:rFonts w:ascii="Arial Narrow" w:hAnsi="Arial Narrow" w:cs="Arial"/>
                <w:sz w:val="20"/>
                <w:szCs w:val="20"/>
              </w:rPr>
              <w:t xml:space="preserve"> - pochodną </w:t>
            </w:r>
            <w:proofErr w:type="spellStart"/>
            <w:r w:rsidRPr="00F569B8">
              <w:rPr>
                <w:rFonts w:ascii="Arial Narrow" w:hAnsi="Arial Narrow" w:cs="Arial"/>
                <w:sz w:val="20"/>
                <w:szCs w:val="20"/>
              </w:rPr>
              <w:t>Rapamycyny-everolimus</w:t>
            </w:r>
            <w:proofErr w:type="spellEnd"/>
            <w:r w:rsidRPr="00F569B8">
              <w:rPr>
                <w:rFonts w:ascii="Arial Narrow" w:hAnsi="Arial Narrow" w:cs="Arial"/>
                <w:sz w:val="20"/>
                <w:szCs w:val="20"/>
              </w:rPr>
              <w:t xml:space="preserve"> - wg formularza cenowego i zapisów SWZ</w:t>
            </w:r>
          </w:p>
          <w:p w14:paraId="396A0482"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1) Cewnik balonowy do PTCA  </w:t>
            </w:r>
          </w:p>
          <w:p w14:paraId="3D832CA3"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powłoka hydrofilna, odporna na zadrapania i uszkodzenia podczas </w:t>
            </w:r>
            <w:proofErr w:type="spellStart"/>
            <w:r w:rsidRPr="00F569B8">
              <w:rPr>
                <w:rFonts w:ascii="Arial Narrow" w:hAnsi="Arial Narrow" w:cs="Arial"/>
                <w:sz w:val="20"/>
                <w:szCs w:val="20"/>
              </w:rPr>
              <w:t>doprężania</w:t>
            </w:r>
            <w:proofErr w:type="spellEnd"/>
            <w:r w:rsidRPr="00F569B8">
              <w:rPr>
                <w:rFonts w:ascii="Arial Narrow" w:hAnsi="Arial Narrow" w:cs="Arial"/>
                <w:sz w:val="20"/>
                <w:szCs w:val="20"/>
              </w:rPr>
              <w:t xml:space="preserve"> </w:t>
            </w:r>
            <w:proofErr w:type="spellStart"/>
            <w:r w:rsidRPr="00F569B8">
              <w:rPr>
                <w:rFonts w:ascii="Arial Narrow" w:hAnsi="Arial Narrow" w:cs="Arial"/>
                <w:sz w:val="20"/>
                <w:szCs w:val="20"/>
              </w:rPr>
              <w:t>stentu</w:t>
            </w:r>
            <w:proofErr w:type="spellEnd"/>
            <w:r w:rsidRPr="00F569B8">
              <w:rPr>
                <w:rFonts w:ascii="Arial Narrow" w:hAnsi="Arial Narrow" w:cs="Arial"/>
                <w:sz w:val="20"/>
                <w:szCs w:val="20"/>
              </w:rPr>
              <w:t>;</w:t>
            </w:r>
          </w:p>
          <w:p w14:paraId="75DCD5E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system </w:t>
            </w:r>
            <w:proofErr w:type="spellStart"/>
            <w:r w:rsidRPr="00F569B8">
              <w:rPr>
                <w:rFonts w:ascii="Arial Narrow" w:hAnsi="Arial Narrow" w:cs="Arial"/>
                <w:sz w:val="20"/>
                <w:szCs w:val="20"/>
              </w:rPr>
              <w:t>monorail</w:t>
            </w:r>
            <w:proofErr w:type="spellEnd"/>
            <w:r w:rsidRPr="00F569B8">
              <w:rPr>
                <w:rFonts w:ascii="Arial Narrow" w:hAnsi="Arial Narrow" w:cs="Arial"/>
                <w:sz w:val="20"/>
                <w:szCs w:val="20"/>
              </w:rPr>
              <w:t>;</w:t>
            </w:r>
          </w:p>
          <w:p w14:paraId="32445B0F"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profil przejścia (</w:t>
            </w:r>
            <w:proofErr w:type="spellStart"/>
            <w:r w:rsidRPr="00F569B8">
              <w:rPr>
                <w:rFonts w:ascii="Arial Narrow" w:hAnsi="Arial Narrow" w:cs="Arial"/>
                <w:sz w:val="20"/>
                <w:szCs w:val="20"/>
              </w:rPr>
              <w:t>crossing</w:t>
            </w:r>
            <w:proofErr w:type="spellEnd"/>
            <w:r w:rsidRPr="00F569B8">
              <w:rPr>
                <w:rFonts w:ascii="Arial Narrow" w:hAnsi="Arial Narrow" w:cs="Arial"/>
                <w:sz w:val="20"/>
                <w:szCs w:val="20"/>
              </w:rPr>
              <w:t xml:space="preserve"> profile</w:t>
            </w:r>
            <w:proofErr w:type="gramStart"/>
            <w:r w:rsidRPr="00F569B8">
              <w:rPr>
                <w:rFonts w:ascii="Arial Narrow" w:hAnsi="Arial Narrow" w:cs="Arial"/>
                <w:sz w:val="20"/>
                <w:szCs w:val="20"/>
              </w:rPr>
              <w:t>) ?</w:t>
            </w:r>
            <w:proofErr w:type="gramEnd"/>
            <w:r w:rsidRPr="00F569B8">
              <w:rPr>
                <w:rFonts w:ascii="Arial Narrow" w:hAnsi="Arial Narrow" w:cs="Arial"/>
                <w:sz w:val="20"/>
                <w:szCs w:val="20"/>
              </w:rPr>
              <w:t xml:space="preserve"> 0,021 cala dla balonika śr. 3.0 mm;</w:t>
            </w:r>
          </w:p>
          <w:p w14:paraId="00AE95DC"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profil wejścia (</w:t>
            </w:r>
            <w:proofErr w:type="spellStart"/>
            <w:r w:rsidRPr="00F569B8">
              <w:rPr>
                <w:rFonts w:ascii="Arial Narrow" w:hAnsi="Arial Narrow" w:cs="Arial"/>
                <w:sz w:val="20"/>
                <w:szCs w:val="20"/>
              </w:rPr>
              <w:t>entry</w:t>
            </w:r>
            <w:proofErr w:type="spellEnd"/>
            <w:r w:rsidRPr="00F569B8">
              <w:rPr>
                <w:rFonts w:ascii="Arial Narrow" w:hAnsi="Arial Narrow" w:cs="Arial"/>
                <w:sz w:val="20"/>
                <w:szCs w:val="20"/>
              </w:rPr>
              <w:t xml:space="preserve"> profile</w:t>
            </w:r>
            <w:proofErr w:type="gramStart"/>
            <w:r w:rsidRPr="00F569B8">
              <w:rPr>
                <w:rFonts w:ascii="Arial Narrow" w:hAnsi="Arial Narrow" w:cs="Arial"/>
                <w:sz w:val="20"/>
                <w:szCs w:val="20"/>
              </w:rPr>
              <w:t>) ?</w:t>
            </w:r>
            <w:proofErr w:type="gramEnd"/>
            <w:r w:rsidRPr="00F569B8">
              <w:rPr>
                <w:rFonts w:ascii="Arial Narrow" w:hAnsi="Arial Narrow" w:cs="Arial"/>
                <w:sz w:val="20"/>
                <w:szCs w:val="20"/>
              </w:rPr>
              <w:t xml:space="preserve">  0,017 cala dla balonika śr. 3.0 mm;</w:t>
            </w:r>
          </w:p>
          <w:p w14:paraId="5C6AFCBB"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ciśnienie nominalne 8 </w:t>
            </w:r>
            <w:proofErr w:type="spellStart"/>
            <w:r w:rsidRPr="00F569B8">
              <w:rPr>
                <w:rFonts w:ascii="Arial Narrow" w:hAnsi="Arial Narrow" w:cs="Arial"/>
                <w:sz w:val="20"/>
                <w:szCs w:val="20"/>
              </w:rPr>
              <w:t>atm</w:t>
            </w:r>
            <w:proofErr w:type="spellEnd"/>
            <w:r w:rsidRPr="00F569B8">
              <w:rPr>
                <w:rFonts w:ascii="Arial Narrow" w:hAnsi="Arial Narrow" w:cs="Arial"/>
                <w:sz w:val="20"/>
                <w:szCs w:val="20"/>
              </w:rPr>
              <w:t xml:space="preserve"> dla wszystkich rozmiarów;</w:t>
            </w:r>
          </w:p>
          <w:p w14:paraId="19BD9A6A"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ciśnienie RBP - 14 </w:t>
            </w:r>
            <w:proofErr w:type="spellStart"/>
            <w:r w:rsidRPr="00F569B8">
              <w:rPr>
                <w:rFonts w:ascii="Arial Narrow" w:hAnsi="Arial Narrow" w:cs="Arial"/>
                <w:sz w:val="20"/>
                <w:szCs w:val="20"/>
              </w:rPr>
              <w:t>atm</w:t>
            </w:r>
            <w:proofErr w:type="spellEnd"/>
            <w:r w:rsidRPr="00F569B8">
              <w:rPr>
                <w:rFonts w:ascii="Arial Narrow" w:hAnsi="Arial Narrow" w:cs="Arial"/>
                <w:sz w:val="20"/>
                <w:szCs w:val="20"/>
              </w:rPr>
              <w:t xml:space="preserve"> dla wszystkich rozmiarów;</w:t>
            </w:r>
          </w:p>
          <w:p w14:paraId="4A4274B5"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różne długości balonika od 6 - 30 mm</w:t>
            </w:r>
          </w:p>
          <w:p w14:paraId="53E5A591"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różne średnice balonika od 1.2 - 5.0 mm zmieniające się co 0,25 mm w zakresie średnic 2,0 - 4,0 mm."</w:t>
            </w:r>
          </w:p>
          <w:p w14:paraId="041EA54A"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2) </w:t>
            </w:r>
            <w:proofErr w:type="spellStart"/>
            <w:r w:rsidRPr="00F569B8">
              <w:rPr>
                <w:rFonts w:ascii="Arial Narrow" w:hAnsi="Arial Narrow" w:cs="Arial"/>
                <w:sz w:val="20"/>
                <w:szCs w:val="20"/>
              </w:rPr>
              <w:t>Stenty</w:t>
            </w:r>
            <w:proofErr w:type="spellEnd"/>
            <w:r w:rsidRPr="00F569B8">
              <w:rPr>
                <w:rFonts w:ascii="Arial Narrow" w:hAnsi="Arial Narrow" w:cs="Arial"/>
                <w:sz w:val="20"/>
                <w:szCs w:val="20"/>
              </w:rPr>
              <w:t xml:space="preserve"> kobaltowo-chromowe uwalniające lek </w:t>
            </w:r>
            <w:proofErr w:type="spellStart"/>
            <w:r w:rsidRPr="00F569B8">
              <w:rPr>
                <w:rFonts w:ascii="Arial Narrow" w:hAnsi="Arial Narrow" w:cs="Arial"/>
                <w:sz w:val="20"/>
                <w:szCs w:val="20"/>
              </w:rPr>
              <w:t>antyproliferacyjny</w:t>
            </w:r>
            <w:proofErr w:type="spellEnd"/>
            <w:r w:rsidRPr="00F569B8">
              <w:rPr>
                <w:rFonts w:ascii="Arial Narrow" w:hAnsi="Arial Narrow" w:cs="Arial"/>
                <w:sz w:val="20"/>
                <w:szCs w:val="20"/>
              </w:rPr>
              <w:t xml:space="preserve"> - pochodną </w:t>
            </w:r>
            <w:proofErr w:type="spellStart"/>
            <w:r w:rsidRPr="00F569B8">
              <w:rPr>
                <w:rFonts w:ascii="Arial Narrow" w:hAnsi="Arial Narrow" w:cs="Arial"/>
                <w:sz w:val="20"/>
                <w:szCs w:val="20"/>
              </w:rPr>
              <w:t>Rapamycyny-everolimus</w:t>
            </w:r>
            <w:proofErr w:type="spellEnd"/>
            <w:r w:rsidRPr="00F569B8">
              <w:rPr>
                <w:rFonts w:ascii="Arial Narrow" w:hAnsi="Arial Narrow" w:cs="Arial"/>
                <w:sz w:val="20"/>
                <w:szCs w:val="20"/>
              </w:rPr>
              <w:t xml:space="preserve"> </w:t>
            </w:r>
          </w:p>
          <w:p w14:paraId="707EF6E5"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Wspólny Słownik Zamówień: 33111730-7 - Wyroby do angioplastyki </w:t>
            </w:r>
          </w:p>
          <w:p w14:paraId="1874C07A" w14:textId="29A695AB"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Opis: </w:t>
            </w:r>
            <w:proofErr w:type="spellStart"/>
            <w:r w:rsidRPr="00F569B8">
              <w:rPr>
                <w:rFonts w:ascii="Arial Narrow" w:hAnsi="Arial Narrow" w:cs="Arial"/>
                <w:sz w:val="20"/>
                <w:szCs w:val="20"/>
              </w:rPr>
              <w:t>Stenty</w:t>
            </w:r>
            <w:proofErr w:type="spellEnd"/>
            <w:r w:rsidRPr="00F569B8">
              <w:rPr>
                <w:rFonts w:ascii="Arial Narrow" w:hAnsi="Arial Narrow" w:cs="Arial"/>
                <w:sz w:val="20"/>
                <w:szCs w:val="20"/>
              </w:rPr>
              <w:t xml:space="preserve"> kobaltowo-chromowe uwalniające lek </w:t>
            </w:r>
            <w:proofErr w:type="spellStart"/>
            <w:r w:rsidRPr="00F569B8">
              <w:rPr>
                <w:rFonts w:ascii="Arial Narrow" w:hAnsi="Arial Narrow" w:cs="Arial"/>
                <w:sz w:val="20"/>
                <w:szCs w:val="20"/>
              </w:rPr>
              <w:t>antyproliferacyjny</w:t>
            </w:r>
            <w:proofErr w:type="spellEnd"/>
            <w:r w:rsidRPr="00F569B8">
              <w:rPr>
                <w:rFonts w:ascii="Arial Narrow" w:hAnsi="Arial Narrow" w:cs="Arial"/>
                <w:sz w:val="20"/>
                <w:szCs w:val="20"/>
              </w:rPr>
              <w:t xml:space="preserve"> - pochodną </w:t>
            </w:r>
            <w:proofErr w:type="spellStart"/>
            <w:r w:rsidRPr="00F569B8">
              <w:rPr>
                <w:rFonts w:ascii="Arial Narrow" w:hAnsi="Arial Narrow" w:cs="Arial"/>
                <w:sz w:val="20"/>
                <w:szCs w:val="20"/>
              </w:rPr>
              <w:t>Rapamycyny-everolimus</w:t>
            </w:r>
            <w:proofErr w:type="spellEnd"/>
            <w:r w:rsidRPr="00F569B8">
              <w:rPr>
                <w:rFonts w:ascii="Arial Narrow" w:hAnsi="Arial Narrow" w:cs="Arial"/>
                <w:sz w:val="20"/>
                <w:szCs w:val="20"/>
              </w:rPr>
              <w:t xml:space="preserve"> </w:t>
            </w:r>
          </w:p>
          <w:p w14:paraId="505D6558" w14:textId="77777777" w:rsidR="00A635FC" w:rsidRPr="00F569B8" w:rsidRDefault="00A635FC" w:rsidP="00AB75F1">
            <w:pPr>
              <w:pStyle w:val="Tekstpodstawowy"/>
              <w:spacing w:after="0"/>
              <w:rPr>
                <w:rFonts w:ascii="Arial Narrow" w:hAnsi="Arial Narrow" w:cs="Arial"/>
                <w:sz w:val="20"/>
                <w:szCs w:val="20"/>
              </w:rPr>
            </w:pPr>
            <w:proofErr w:type="spellStart"/>
            <w:r w:rsidRPr="00F569B8">
              <w:rPr>
                <w:rFonts w:ascii="Arial Narrow" w:hAnsi="Arial Narrow" w:cs="Arial"/>
                <w:sz w:val="20"/>
                <w:szCs w:val="20"/>
              </w:rPr>
              <w:t>stent</w:t>
            </w:r>
            <w:proofErr w:type="spellEnd"/>
            <w:r w:rsidRPr="00F569B8">
              <w:rPr>
                <w:rFonts w:ascii="Arial Narrow" w:hAnsi="Arial Narrow" w:cs="Arial"/>
                <w:sz w:val="20"/>
                <w:szCs w:val="20"/>
              </w:rPr>
              <w:t xml:space="preserve"> ze stopu kobaltowo-chromowego typu </w:t>
            </w:r>
            <w:proofErr w:type="spellStart"/>
            <w:r w:rsidRPr="00F569B8">
              <w:rPr>
                <w:rFonts w:ascii="Arial Narrow" w:hAnsi="Arial Narrow" w:cs="Arial"/>
                <w:sz w:val="20"/>
                <w:szCs w:val="20"/>
              </w:rPr>
              <w:t>slotted</w:t>
            </w:r>
            <w:proofErr w:type="spellEnd"/>
            <w:r w:rsidRPr="00F569B8">
              <w:rPr>
                <w:rFonts w:ascii="Arial Narrow" w:hAnsi="Arial Narrow" w:cs="Arial"/>
                <w:sz w:val="20"/>
                <w:szCs w:val="20"/>
              </w:rPr>
              <w:t xml:space="preserve"> </w:t>
            </w:r>
            <w:proofErr w:type="spellStart"/>
            <w:r w:rsidRPr="00F569B8">
              <w:rPr>
                <w:rFonts w:ascii="Arial Narrow" w:hAnsi="Arial Narrow" w:cs="Arial"/>
                <w:sz w:val="20"/>
                <w:szCs w:val="20"/>
              </w:rPr>
              <w:t>tube</w:t>
            </w:r>
            <w:proofErr w:type="spellEnd"/>
          </w:p>
          <w:p w14:paraId="3988E11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w:t>
            </w:r>
            <w:proofErr w:type="spellStart"/>
            <w:r w:rsidRPr="00F569B8">
              <w:rPr>
                <w:rFonts w:ascii="Arial Narrow" w:hAnsi="Arial Narrow" w:cs="Arial"/>
                <w:sz w:val="20"/>
                <w:szCs w:val="20"/>
              </w:rPr>
              <w:t>stent</w:t>
            </w:r>
            <w:proofErr w:type="spellEnd"/>
            <w:r w:rsidRPr="00F569B8">
              <w:rPr>
                <w:rFonts w:ascii="Arial Narrow" w:hAnsi="Arial Narrow" w:cs="Arial"/>
                <w:sz w:val="20"/>
                <w:szCs w:val="20"/>
              </w:rPr>
              <w:t xml:space="preserve"> ze stałym polimerem uwalniający analog </w:t>
            </w:r>
            <w:proofErr w:type="spellStart"/>
            <w:r w:rsidRPr="00F569B8">
              <w:rPr>
                <w:rFonts w:ascii="Arial Narrow" w:hAnsi="Arial Narrow" w:cs="Arial"/>
                <w:sz w:val="20"/>
                <w:szCs w:val="20"/>
              </w:rPr>
              <w:t>Rapamycyny</w:t>
            </w:r>
            <w:proofErr w:type="spellEnd"/>
            <w:r w:rsidRPr="00F569B8">
              <w:rPr>
                <w:rFonts w:ascii="Arial Narrow" w:hAnsi="Arial Narrow" w:cs="Arial"/>
                <w:sz w:val="20"/>
                <w:szCs w:val="20"/>
              </w:rPr>
              <w:t xml:space="preserve"> (</w:t>
            </w:r>
            <w:proofErr w:type="spellStart"/>
            <w:r w:rsidRPr="00F569B8">
              <w:rPr>
                <w:rFonts w:ascii="Arial Narrow" w:hAnsi="Arial Narrow" w:cs="Arial"/>
                <w:sz w:val="20"/>
                <w:szCs w:val="20"/>
              </w:rPr>
              <w:t>everolimus</w:t>
            </w:r>
            <w:proofErr w:type="spellEnd"/>
            <w:r w:rsidRPr="00F569B8">
              <w:rPr>
                <w:rFonts w:ascii="Arial Narrow" w:hAnsi="Arial Narrow" w:cs="Arial"/>
                <w:sz w:val="20"/>
                <w:szCs w:val="20"/>
              </w:rPr>
              <w:t>)</w:t>
            </w:r>
          </w:p>
          <w:p w14:paraId="14BB65D0"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grubość ściany </w:t>
            </w:r>
            <w:proofErr w:type="spellStart"/>
            <w:r w:rsidRPr="00F569B8">
              <w:rPr>
                <w:rFonts w:ascii="Arial Narrow" w:hAnsi="Arial Narrow" w:cs="Arial"/>
                <w:sz w:val="20"/>
                <w:szCs w:val="20"/>
              </w:rPr>
              <w:t>stentu</w:t>
            </w:r>
            <w:proofErr w:type="spellEnd"/>
            <w:r w:rsidRPr="00F569B8">
              <w:rPr>
                <w:rFonts w:ascii="Arial Narrow" w:hAnsi="Arial Narrow" w:cs="Arial"/>
                <w:sz w:val="20"/>
                <w:szCs w:val="20"/>
              </w:rPr>
              <w:t xml:space="preserve"> 0,0032" dla wszystkich rozmiarów (81 µm)</w:t>
            </w:r>
          </w:p>
          <w:p w14:paraId="79839906"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w:t>
            </w:r>
            <w:proofErr w:type="spellStart"/>
            <w:r w:rsidRPr="00F569B8">
              <w:rPr>
                <w:rFonts w:ascii="Arial Narrow" w:hAnsi="Arial Narrow" w:cs="Arial"/>
                <w:sz w:val="20"/>
                <w:szCs w:val="20"/>
              </w:rPr>
              <w:t>crossing</w:t>
            </w:r>
            <w:proofErr w:type="spellEnd"/>
            <w:r w:rsidRPr="00F569B8">
              <w:rPr>
                <w:rFonts w:ascii="Arial Narrow" w:hAnsi="Arial Narrow" w:cs="Arial"/>
                <w:sz w:val="20"/>
                <w:szCs w:val="20"/>
              </w:rPr>
              <w:t xml:space="preserve"> profile 0.044˝ (dla </w:t>
            </w:r>
            <w:proofErr w:type="spellStart"/>
            <w:r w:rsidRPr="00F569B8">
              <w:rPr>
                <w:rFonts w:ascii="Arial Narrow" w:hAnsi="Arial Narrow" w:cs="Arial"/>
                <w:sz w:val="20"/>
                <w:szCs w:val="20"/>
              </w:rPr>
              <w:t>stentu</w:t>
            </w:r>
            <w:proofErr w:type="spellEnd"/>
            <w:r w:rsidRPr="00F569B8">
              <w:rPr>
                <w:rFonts w:ascii="Arial Narrow" w:hAnsi="Arial Narrow" w:cs="Arial"/>
                <w:sz w:val="20"/>
                <w:szCs w:val="20"/>
              </w:rPr>
              <w:t xml:space="preserve"> 3.0 x 48 mm) </w:t>
            </w:r>
          </w:p>
          <w:p w14:paraId="46907821" w14:textId="04EE4F15"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w:t>
            </w:r>
            <w:r w:rsidR="00A01C01" w:rsidRPr="00F569B8">
              <w:rPr>
                <w:rFonts w:ascii="Arial Narrow" w:hAnsi="Arial Narrow" w:cs="Arial"/>
                <w:sz w:val="20"/>
                <w:szCs w:val="20"/>
              </w:rPr>
              <w:t xml:space="preserve"> </w:t>
            </w:r>
            <w:r w:rsidRPr="00F569B8">
              <w:rPr>
                <w:rFonts w:ascii="Arial Narrow" w:hAnsi="Arial Narrow" w:cs="Arial"/>
                <w:sz w:val="20"/>
                <w:szCs w:val="20"/>
              </w:rPr>
              <w:t>dostępne średnice: 2,5; 2,75; 3,0; 3,5 mm; długość 48mm</w:t>
            </w:r>
          </w:p>
          <w:p w14:paraId="46F20AFB" w14:textId="2F5D6A92"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ciśnienie nominalne: 11 </w:t>
            </w:r>
            <w:proofErr w:type="spellStart"/>
            <w:r w:rsidRPr="00F569B8">
              <w:rPr>
                <w:rFonts w:ascii="Arial Narrow" w:hAnsi="Arial Narrow" w:cs="Arial"/>
                <w:sz w:val="20"/>
                <w:szCs w:val="20"/>
              </w:rPr>
              <w:t>atm</w:t>
            </w:r>
            <w:proofErr w:type="spellEnd"/>
            <w:r w:rsidRPr="00F569B8">
              <w:rPr>
                <w:rFonts w:ascii="Arial Narrow" w:hAnsi="Arial Narrow" w:cs="Arial"/>
                <w:sz w:val="20"/>
                <w:szCs w:val="20"/>
              </w:rPr>
              <w:t xml:space="preserve">; RBP: 18 </w:t>
            </w:r>
            <w:proofErr w:type="spellStart"/>
            <w:r w:rsidRPr="00F569B8">
              <w:rPr>
                <w:rFonts w:ascii="Arial Narrow" w:hAnsi="Arial Narrow" w:cs="Arial"/>
                <w:sz w:val="20"/>
                <w:szCs w:val="20"/>
              </w:rPr>
              <w:t>atm</w:t>
            </w:r>
            <w:proofErr w:type="spellEnd"/>
          </w:p>
          <w:p w14:paraId="4E9C0817"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52EF2A14" w14:textId="5CC8AC7C"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3C2E254C" w14:textId="198E00FE" w:rsidR="00A635FC" w:rsidRPr="00F569B8" w:rsidRDefault="00A635FC" w:rsidP="00AB75F1">
            <w:pPr>
              <w:pStyle w:val="Tekstpodstawowy"/>
              <w:spacing w:after="0"/>
              <w:jc w:val="both"/>
              <w:rPr>
                <w:rFonts w:ascii="Arial Narrow" w:hAnsi="Arial Narrow" w:cs="Arial"/>
                <w:sz w:val="20"/>
                <w:szCs w:val="20"/>
              </w:rPr>
            </w:pPr>
          </w:p>
        </w:tc>
      </w:tr>
      <w:tr w:rsidR="00A635FC" w:rsidRPr="00F569B8" w14:paraId="7E168AC8"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77C8D1FC" w14:textId="7422BC2F"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t>10</w:t>
            </w:r>
          </w:p>
        </w:tc>
        <w:tc>
          <w:tcPr>
            <w:tcW w:w="8312" w:type="dxa"/>
            <w:tcBorders>
              <w:top w:val="single" w:sz="4" w:space="0" w:color="auto"/>
              <w:left w:val="single" w:sz="4" w:space="0" w:color="auto"/>
              <w:bottom w:val="single" w:sz="4" w:space="0" w:color="auto"/>
              <w:right w:val="single" w:sz="4" w:space="0" w:color="auto"/>
            </w:tcBorders>
            <w:hideMark/>
          </w:tcPr>
          <w:p w14:paraId="6E2C95D9" w14:textId="00C5CB21"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Prowadnik FFR, Sonda IVUS </w:t>
            </w:r>
          </w:p>
          <w:p w14:paraId="3F7D95DA" w14:textId="74E5BFC7"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t xml:space="preserve">Wspólny Słownik Zamówień: </w:t>
            </w:r>
            <w:r w:rsidRPr="00F569B8">
              <w:rPr>
                <w:rFonts w:ascii="Arial Narrow" w:hAnsi="Arial Narrow" w:cs="Arial"/>
                <w:sz w:val="20"/>
                <w:szCs w:val="20"/>
              </w:rPr>
              <w:t xml:space="preserve">33124130-5 - Wyroby diagnostyczne </w:t>
            </w:r>
          </w:p>
          <w:p w14:paraId="14A9581B"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t xml:space="preserve">Opis: </w:t>
            </w:r>
            <w:r w:rsidRPr="00F569B8">
              <w:rPr>
                <w:rFonts w:ascii="Arial Narrow" w:hAnsi="Arial Narrow" w:cs="Arial"/>
                <w:sz w:val="20"/>
                <w:szCs w:val="20"/>
              </w:rPr>
              <w:t xml:space="preserve">Prowadnik FFR, Sonda </w:t>
            </w:r>
            <w:proofErr w:type="gramStart"/>
            <w:r w:rsidRPr="00F569B8">
              <w:rPr>
                <w:rFonts w:ascii="Arial Narrow" w:hAnsi="Arial Narrow" w:cs="Arial"/>
                <w:sz w:val="20"/>
                <w:szCs w:val="20"/>
              </w:rPr>
              <w:t>IVUS  -</w:t>
            </w:r>
            <w:proofErr w:type="gramEnd"/>
            <w:r w:rsidRPr="00F569B8">
              <w:rPr>
                <w:rFonts w:ascii="Arial Narrow" w:hAnsi="Arial Narrow" w:cs="Arial"/>
                <w:sz w:val="20"/>
                <w:szCs w:val="20"/>
              </w:rPr>
              <w:t xml:space="preserve"> zgodnie z formularzem cenowym i zapisami SWZ</w:t>
            </w:r>
          </w:p>
          <w:p w14:paraId="55CB224A"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1) Prowadnik FFR</w:t>
            </w:r>
          </w:p>
          <w:p w14:paraId="36C7023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Prowadnik do pomiaru przepływów wewnątrzwieńcowych </w:t>
            </w:r>
            <w:proofErr w:type="gramStart"/>
            <w:r w:rsidRPr="00F569B8">
              <w:rPr>
                <w:rFonts w:ascii="Arial Narrow" w:hAnsi="Arial Narrow" w:cs="Arial"/>
                <w:sz w:val="20"/>
                <w:szCs w:val="20"/>
              </w:rPr>
              <w:t>FFR  kompatybilny</w:t>
            </w:r>
            <w:proofErr w:type="gramEnd"/>
            <w:r w:rsidRPr="00F569B8">
              <w:rPr>
                <w:rFonts w:ascii="Arial Narrow" w:hAnsi="Arial Narrow" w:cs="Arial"/>
                <w:sz w:val="20"/>
                <w:szCs w:val="20"/>
              </w:rPr>
              <w:t xml:space="preserve"> z systemem do </w:t>
            </w:r>
            <w:proofErr w:type="spellStart"/>
            <w:r w:rsidRPr="00F569B8">
              <w:rPr>
                <w:rFonts w:ascii="Arial Narrow" w:hAnsi="Arial Narrow" w:cs="Arial"/>
                <w:sz w:val="20"/>
                <w:szCs w:val="20"/>
              </w:rPr>
              <w:t>korejestracji</w:t>
            </w:r>
            <w:proofErr w:type="spellEnd"/>
            <w:r w:rsidRPr="00F569B8">
              <w:rPr>
                <w:rFonts w:ascii="Arial Narrow" w:hAnsi="Arial Narrow" w:cs="Arial"/>
                <w:sz w:val="20"/>
                <w:szCs w:val="20"/>
              </w:rPr>
              <w:t xml:space="preserve"> </w:t>
            </w:r>
            <w:proofErr w:type="spellStart"/>
            <w:r w:rsidRPr="00F569B8">
              <w:rPr>
                <w:rFonts w:ascii="Arial Narrow" w:hAnsi="Arial Narrow" w:cs="Arial"/>
                <w:sz w:val="20"/>
                <w:szCs w:val="20"/>
              </w:rPr>
              <w:t>Sync</w:t>
            </w:r>
            <w:proofErr w:type="spellEnd"/>
            <w:r w:rsidRPr="00F569B8">
              <w:rPr>
                <w:rFonts w:ascii="Arial Narrow" w:hAnsi="Arial Narrow" w:cs="Arial"/>
                <w:sz w:val="20"/>
                <w:szCs w:val="20"/>
              </w:rPr>
              <w:t xml:space="preserve"> </w:t>
            </w:r>
            <w:proofErr w:type="spellStart"/>
            <w:r w:rsidRPr="00F569B8">
              <w:rPr>
                <w:rFonts w:ascii="Arial Narrow" w:hAnsi="Arial Narrow" w:cs="Arial"/>
                <w:sz w:val="20"/>
                <w:szCs w:val="20"/>
              </w:rPr>
              <w:t>Vision</w:t>
            </w:r>
            <w:proofErr w:type="spellEnd"/>
          </w:p>
          <w:p w14:paraId="6DB65E80"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Możliwość wykonania pomiarów bez wywoływania </w:t>
            </w:r>
            <w:proofErr w:type="spellStart"/>
            <w:r w:rsidRPr="00F569B8">
              <w:rPr>
                <w:rFonts w:ascii="Arial Narrow" w:hAnsi="Arial Narrow" w:cs="Arial"/>
                <w:sz w:val="20"/>
                <w:szCs w:val="20"/>
              </w:rPr>
              <w:t>hyperemii</w:t>
            </w:r>
            <w:proofErr w:type="spellEnd"/>
          </w:p>
          <w:p w14:paraId="22C7373B"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Długość prowadnika roboczego 185cm.</w:t>
            </w:r>
          </w:p>
          <w:p w14:paraId="1238CE27"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Końcówki "J" i prosta. </w:t>
            </w:r>
          </w:p>
          <w:p w14:paraId="22C66205"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Średnica prowadnika 0,014 cala</w:t>
            </w:r>
          </w:p>
          <w:p w14:paraId="5318062A"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2) Sonda IVUS </w:t>
            </w:r>
          </w:p>
          <w:p w14:paraId="762EE93C"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Opis: Dostępna sonda elektroniczna i mechaniczna kompatybilna z systemem </w:t>
            </w:r>
            <w:proofErr w:type="spellStart"/>
            <w:r w:rsidRPr="00F569B8">
              <w:rPr>
                <w:rFonts w:ascii="Arial Narrow" w:hAnsi="Arial Narrow" w:cs="Arial"/>
                <w:sz w:val="20"/>
                <w:szCs w:val="20"/>
              </w:rPr>
              <w:t>Sync</w:t>
            </w:r>
            <w:proofErr w:type="spellEnd"/>
            <w:r w:rsidRPr="00F569B8">
              <w:rPr>
                <w:rFonts w:ascii="Arial Narrow" w:hAnsi="Arial Narrow" w:cs="Arial"/>
                <w:sz w:val="20"/>
                <w:szCs w:val="20"/>
              </w:rPr>
              <w:t xml:space="preserve"> </w:t>
            </w:r>
            <w:proofErr w:type="spellStart"/>
            <w:r w:rsidRPr="00F569B8">
              <w:rPr>
                <w:rFonts w:ascii="Arial Narrow" w:hAnsi="Arial Narrow" w:cs="Arial"/>
                <w:sz w:val="20"/>
                <w:szCs w:val="20"/>
              </w:rPr>
              <w:t>Vision</w:t>
            </w:r>
            <w:proofErr w:type="spellEnd"/>
            <w:r w:rsidRPr="00F569B8">
              <w:rPr>
                <w:rFonts w:ascii="Arial Narrow" w:hAnsi="Arial Narrow" w:cs="Arial"/>
                <w:sz w:val="20"/>
                <w:szCs w:val="20"/>
              </w:rPr>
              <w:t xml:space="preserve"> do </w:t>
            </w:r>
            <w:proofErr w:type="spellStart"/>
            <w:r w:rsidRPr="00F569B8">
              <w:rPr>
                <w:rFonts w:ascii="Arial Narrow" w:hAnsi="Arial Narrow" w:cs="Arial"/>
                <w:sz w:val="20"/>
                <w:szCs w:val="20"/>
              </w:rPr>
              <w:t>korejestracji</w:t>
            </w:r>
            <w:proofErr w:type="spellEnd"/>
            <w:r w:rsidRPr="00F569B8">
              <w:rPr>
                <w:rFonts w:ascii="Arial Narrow" w:hAnsi="Arial Narrow" w:cs="Arial"/>
                <w:sz w:val="20"/>
                <w:szCs w:val="20"/>
              </w:rPr>
              <w:t xml:space="preserve"> obrazu angiograficznego z obrazem IVUS - wg formularza cenowego i zapisów SWZ</w:t>
            </w:r>
          </w:p>
          <w:p w14:paraId="76732CF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Cewnik elektroniczny IVUS</w:t>
            </w:r>
          </w:p>
          <w:p w14:paraId="34E52742"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Min cewnik prowadzący 5F</w:t>
            </w:r>
          </w:p>
          <w:p w14:paraId="1D4838BC"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Max średnica obrazowania 20mm</w:t>
            </w:r>
          </w:p>
          <w:p w14:paraId="23E9B8EB"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Długość robocza 150 cm</w:t>
            </w:r>
          </w:p>
          <w:p w14:paraId="2387A405"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lastRenderedPageBreak/>
              <w:t>- Cewnik nie wymaga wstępnego przygotowania</w:t>
            </w:r>
          </w:p>
          <w:p w14:paraId="53D45797"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Częstotliwość 20 MHz</w:t>
            </w:r>
          </w:p>
          <w:p w14:paraId="3A6A9BB7"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Cewnik Mechaniczny IVUS</w:t>
            </w:r>
          </w:p>
          <w:p w14:paraId="54F93159"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Min cewnik prowadzący 5F</w:t>
            </w:r>
          </w:p>
          <w:p w14:paraId="19FDCAF5"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Max średnica obrazowania 14mm</w:t>
            </w:r>
          </w:p>
          <w:p w14:paraId="4E459B9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Długość robocza 135 cm</w:t>
            </w:r>
          </w:p>
          <w:p w14:paraId="28F73339"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Cewnik wymaga wstępnego przygotowania</w:t>
            </w:r>
          </w:p>
          <w:p w14:paraId="51362850"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Częstotliwość 45 MHz</w:t>
            </w:r>
          </w:p>
          <w:p w14:paraId="4FEA94F3" w14:textId="667C1834" w:rsidR="00A635FC" w:rsidRPr="00F569B8" w:rsidRDefault="00A01C01" w:rsidP="00AB75F1">
            <w:pPr>
              <w:pStyle w:val="Tekstpodstawowy"/>
              <w:spacing w:after="0"/>
              <w:rPr>
                <w:rFonts w:ascii="Arial Narrow" w:hAnsi="Arial Narrow" w:cs="Arial"/>
                <w:b/>
                <w:bCs/>
                <w:sz w:val="20"/>
                <w:szCs w:val="20"/>
              </w:rPr>
            </w:pPr>
            <w:r w:rsidRPr="00F569B8">
              <w:rPr>
                <w:rFonts w:ascii="Arial Narrow" w:hAnsi="Arial Narrow" w:cs="Arial"/>
                <w:b/>
                <w:bCs/>
                <w:sz w:val="20"/>
                <w:szCs w:val="20"/>
              </w:rPr>
              <w:t>Wymagane b</w:t>
            </w:r>
            <w:r w:rsidR="00A635FC" w:rsidRPr="00F569B8">
              <w:rPr>
                <w:rFonts w:ascii="Arial Narrow" w:hAnsi="Arial Narrow" w:cs="Arial"/>
                <w:b/>
                <w:bCs/>
                <w:sz w:val="20"/>
                <w:szCs w:val="20"/>
              </w:rPr>
              <w:t>ezpłatne użyczenie wyciągarki na czas trwania umowy</w:t>
            </w:r>
            <w:r w:rsidRPr="00F569B8">
              <w:rPr>
                <w:rFonts w:ascii="Arial Narrow" w:hAnsi="Arial Narrow" w:cs="Arial"/>
                <w:b/>
                <w:bCs/>
                <w:sz w:val="20"/>
                <w:szCs w:val="20"/>
              </w:rPr>
              <w:t xml:space="preserve"> (umowa użyczenia)</w:t>
            </w:r>
          </w:p>
          <w:p w14:paraId="7561166D"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28A63FDF" w14:textId="44C28891"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0CED13A0" w14:textId="75FDFF95" w:rsidR="00A635FC" w:rsidRPr="00F569B8" w:rsidRDefault="00A635FC" w:rsidP="00AB75F1">
            <w:pPr>
              <w:pStyle w:val="Tekstpodstawowy"/>
              <w:spacing w:after="0"/>
              <w:jc w:val="both"/>
              <w:rPr>
                <w:rFonts w:ascii="Arial Narrow" w:hAnsi="Arial Narrow" w:cs="Arial"/>
                <w:sz w:val="20"/>
                <w:szCs w:val="20"/>
              </w:rPr>
            </w:pPr>
          </w:p>
        </w:tc>
      </w:tr>
      <w:tr w:rsidR="00A635FC" w:rsidRPr="00F569B8" w14:paraId="17AF814F"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2C430053" w14:textId="02775008"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lastRenderedPageBreak/>
              <w:t>11</w:t>
            </w:r>
          </w:p>
        </w:tc>
        <w:tc>
          <w:tcPr>
            <w:tcW w:w="8312" w:type="dxa"/>
            <w:tcBorders>
              <w:top w:val="single" w:sz="4" w:space="0" w:color="auto"/>
              <w:left w:val="single" w:sz="4" w:space="0" w:color="auto"/>
              <w:bottom w:val="single" w:sz="4" w:space="0" w:color="auto"/>
              <w:right w:val="single" w:sz="4" w:space="0" w:color="auto"/>
            </w:tcBorders>
            <w:hideMark/>
          </w:tcPr>
          <w:p w14:paraId="21703A1C" w14:textId="343808B8"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w:t>
            </w:r>
            <w:proofErr w:type="spellStart"/>
            <w:r w:rsidRPr="00F569B8">
              <w:rPr>
                <w:rFonts w:ascii="Arial Narrow" w:hAnsi="Arial Narrow" w:cs="Arial"/>
                <w:sz w:val="20"/>
                <w:szCs w:val="20"/>
              </w:rPr>
              <w:t>Stent</w:t>
            </w:r>
            <w:proofErr w:type="spellEnd"/>
            <w:r w:rsidRPr="00F569B8">
              <w:rPr>
                <w:rFonts w:ascii="Arial Narrow" w:hAnsi="Arial Narrow" w:cs="Arial"/>
                <w:sz w:val="20"/>
                <w:szCs w:val="20"/>
              </w:rPr>
              <w:t xml:space="preserve"> powlekany lekiem </w:t>
            </w:r>
            <w:proofErr w:type="spellStart"/>
            <w:r w:rsidRPr="00F569B8">
              <w:rPr>
                <w:rFonts w:ascii="Arial Narrow" w:hAnsi="Arial Narrow" w:cs="Arial"/>
                <w:sz w:val="20"/>
                <w:szCs w:val="20"/>
              </w:rPr>
              <w:t>Sirolimusem</w:t>
            </w:r>
            <w:proofErr w:type="spellEnd"/>
            <w:r w:rsidRPr="00F569B8">
              <w:rPr>
                <w:rFonts w:ascii="Arial Narrow" w:hAnsi="Arial Narrow" w:cs="Arial"/>
                <w:sz w:val="20"/>
                <w:szCs w:val="20"/>
              </w:rPr>
              <w:t xml:space="preserve"> (DES), Cewniki balonowe, Cewniki balonowe pokryte substancją </w:t>
            </w:r>
            <w:proofErr w:type="spellStart"/>
            <w:r w:rsidRPr="00F569B8">
              <w:rPr>
                <w:rFonts w:ascii="Arial Narrow" w:hAnsi="Arial Narrow" w:cs="Arial"/>
                <w:sz w:val="20"/>
                <w:szCs w:val="20"/>
              </w:rPr>
              <w:t>antyproliferacyjną</w:t>
            </w:r>
            <w:proofErr w:type="spellEnd"/>
            <w:r w:rsidRPr="00F569B8">
              <w:rPr>
                <w:rFonts w:ascii="Arial Narrow" w:hAnsi="Arial Narrow" w:cs="Arial"/>
                <w:sz w:val="20"/>
                <w:szCs w:val="20"/>
              </w:rPr>
              <w:t xml:space="preserve">, Cewnik balonowy </w:t>
            </w:r>
            <w:proofErr w:type="spellStart"/>
            <w:r w:rsidRPr="00F569B8">
              <w:rPr>
                <w:rFonts w:ascii="Arial Narrow" w:hAnsi="Arial Narrow" w:cs="Arial"/>
                <w:sz w:val="20"/>
                <w:szCs w:val="20"/>
              </w:rPr>
              <w:t>półpodatny</w:t>
            </w:r>
            <w:proofErr w:type="spellEnd"/>
            <w:r w:rsidRPr="00F569B8">
              <w:rPr>
                <w:rFonts w:ascii="Arial Narrow" w:hAnsi="Arial Narrow" w:cs="Arial"/>
                <w:sz w:val="20"/>
                <w:szCs w:val="20"/>
              </w:rPr>
              <w:t xml:space="preserve"> do PTCA </w:t>
            </w:r>
          </w:p>
          <w:p w14:paraId="6972025C" w14:textId="1D677534"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t xml:space="preserve">Wspólny Słownik Zamówień: </w:t>
            </w:r>
            <w:r w:rsidRPr="00F569B8">
              <w:rPr>
                <w:rFonts w:ascii="Arial Narrow" w:hAnsi="Arial Narrow" w:cs="Arial"/>
                <w:sz w:val="20"/>
                <w:szCs w:val="20"/>
              </w:rPr>
              <w:t xml:space="preserve">33111730-7 - Wyroby do angioplastyki, 33111710-1 - Wyroby do angiografii </w:t>
            </w:r>
          </w:p>
          <w:p w14:paraId="32DF8E56"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t xml:space="preserve">Opis: </w:t>
            </w:r>
            <w:proofErr w:type="spellStart"/>
            <w:r w:rsidRPr="00F569B8">
              <w:rPr>
                <w:rFonts w:ascii="Arial Narrow" w:hAnsi="Arial Narrow" w:cs="Arial"/>
                <w:sz w:val="20"/>
                <w:szCs w:val="20"/>
              </w:rPr>
              <w:t>Stent</w:t>
            </w:r>
            <w:proofErr w:type="spellEnd"/>
            <w:r w:rsidRPr="00F569B8">
              <w:rPr>
                <w:rFonts w:ascii="Arial Narrow" w:hAnsi="Arial Narrow" w:cs="Arial"/>
                <w:sz w:val="20"/>
                <w:szCs w:val="20"/>
              </w:rPr>
              <w:t xml:space="preserve"> powlekany lekiem </w:t>
            </w:r>
            <w:proofErr w:type="spellStart"/>
            <w:r w:rsidRPr="00F569B8">
              <w:rPr>
                <w:rFonts w:ascii="Arial Narrow" w:hAnsi="Arial Narrow" w:cs="Arial"/>
                <w:sz w:val="20"/>
                <w:szCs w:val="20"/>
              </w:rPr>
              <w:t>Sirolimusem</w:t>
            </w:r>
            <w:proofErr w:type="spellEnd"/>
            <w:r w:rsidRPr="00F569B8">
              <w:rPr>
                <w:rFonts w:ascii="Arial Narrow" w:hAnsi="Arial Narrow" w:cs="Arial"/>
                <w:sz w:val="20"/>
                <w:szCs w:val="20"/>
              </w:rPr>
              <w:t xml:space="preserve"> (DES), Cewniki balonowe, Cewniki balonowe pokryte substancją </w:t>
            </w:r>
            <w:proofErr w:type="spellStart"/>
            <w:r w:rsidRPr="00F569B8">
              <w:rPr>
                <w:rFonts w:ascii="Arial Narrow" w:hAnsi="Arial Narrow" w:cs="Arial"/>
                <w:sz w:val="20"/>
                <w:szCs w:val="20"/>
              </w:rPr>
              <w:t>antyproliferacyjną</w:t>
            </w:r>
            <w:proofErr w:type="spellEnd"/>
            <w:r w:rsidRPr="00F569B8">
              <w:rPr>
                <w:rFonts w:ascii="Arial Narrow" w:hAnsi="Arial Narrow" w:cs="Arial"/>
                <w:sz w:val="20"/>
                <w:szCs w:val="20"/>
              </w:rPr>
              <w:t xml:space="preserve">, Cewnik balonowy </w:t>
            </w:r>
            <w:proofErr w:type="spellStart"/>
            <w:r w:rsidRPr="00F569B8">
              <w:rPr>
                <w:rFonts w:ascii="Arial Narrow" w:hAnsi="Arial Narrow" w:cs="Arial"/>
                <w:sz w:val="20"/>
                <w:szCs w:val="20"/>
              </w:rPr>
              <w:t>półpodatny</w:t>
            </w:r>
            <w:proofErr w:type="spellEnd"/>
            <w:r w:rsidRPr="00F569B8">
              <w:rPr>
                <w:rFonts w:ascii="Arial Narrow" w:hAnsi="Arial Narrow" w:cs="Arial"/>
                <w:sz w:val="20"/>
                <w:szCs w:val="20"/>
              </w:rPr>
              <w:t xml:space="preserve"> do PTCA - Zgodnie z formularzem cenowym i zapisami SWZ</w:t>
            </w:r>
          </w:p>
          <w:p w14:paraId="3466E337"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1) </w:t>
            </w:r>
            <w:proofErr w:type="spellStart"/>
            <w:r w:rsidRPr="00F569B8">
              <w:rPr>
                <w:rFonts w:ascii="Arial Narrow" w:hAnsi="Arial Narrow" w:cs="Arial"/>
                <w:sz w:val="20"/>
                <w:szCs w:val="20"/>
              </w:rPr>
              <w:t>Stent</w:t>
            </w:r>
            <w:proofErr w:type="spellEnd"/>
            <w:r w:rsidRPr="00F569B8">
              <w:rPr>
                <w:rFonts w:ascii="Arial Narrow" w:hAnsi="Arial Narrow" w:cs="Arial"/>
                <w:sz w:val="20"/>
                <w:szCs w:val="20"/>
              </w:rPr>
              <w:t xml:space="preserve"> powlekany lekiem </w:t>
            </w:r>
            <w:proofErr w:type="spellStart"/>
            <w:r w:rsidRPr="00F569B8">
              <w:rPr>
                <w:rFonts w:ascii="Arial Narrow" w:hAnsi="Arial Narrow" w:cs="Arial"/>
                <w:sz w:val="20"/>
                <w:szCs w:val="20"/>
              </w:rPr>
              <w:t>Sirolimusem</w:t>
            </w:r>
            <w:proofErr w:type="spellEnd"/>
            <w:r w:rsidRPr="00F569B8">
              <w:rPr>
                <w:rFonts w:ascii="Arial Narrow" w:hAnsi="Arial Narrow" w:cs="Arial"/>
                <w:sz w:val="20"/>
                <w:szCs w:val="20"/>
              </w:rPr>
              <w:t xml:space="preserve"> (DES)</w:t>
            </w:r>
          </w:p>
          <w:p w14:paraId="0DE99DD3"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w:t>
            </w:r>
            <w:proofErr w:type="spellStart"/>
            <w:r w:rsidRPr="00F569B8">
              <w:rPr>
                <w:rFonts w:ascii="Arial Narrow" w:hAnsi="Arial Narrow" w:cs="Arial"/>
                <w:sz w:val="20"/>
                <w:szCs w:val="20"/>
              </w:rPr>
              <w:t>stent</w:t>
            </w:r>
            <w:proofErr w:type="spellEnd"/>
            <w:r w:rsidRPr="00F569B8">
              <w:rPr>
                <w:rFonts w:ascii="Arial Narrow" w:hAnsi="Arial Narrow" w:cs="Arial"/>
                <w:sz w:val="20"/>
                <w:szCs w:val="20"/>
              </w:rPr>
              <w:t xml:space="preserve"> </w:t>
            </w:r>
            <w:proofErr w:type="spellStart"/>
            <w:r w:rsidRPr="00F569B8">
              <w:rPr>
                <w:rFonts w:ascii="Arial Narrow" w:hAnsi="Arial Narrow" w:cs="Arial"/>
                <w:sz w:val="20"/>
                <w:szCs w:val="20"/>
              </w:rPr>
              <w:t>CoCr</w:t>
            </w:r>
            <w:proofErr w:type="spellEnd"/>
            <w:r w:rsidRPr="00F569B8">
              <w:rPr>
                <w:rFonts w:ascii="Arial Narrow" w:hAnsi="Arial Narrow" w:cs="Arial"/>
                <w:sz w:val="20"/>
                <w:szCs w:val="20"/>
              </w:rPr>
              <w:t xml:space="preserve"> wykonany w technice </w:t>
            </w:r>
            <w:proofErr w:type="spellStart"/>
            <w:r w:rsidRPr="00F569B8">
              <w:rPr>
                <w:rFonts w:ascii="Arial Narrow" w:hAnsi="Arial Narrow" w:cs="Arial"/>
                <w:sz w:val="20"/>
                <w:szCs w:val="20"/>
              </w:rPr>
              <w:t>hypotube</w:t>
            </w:r>
            <w:proofErr w:type="spellEnd"/>
          </w:p>
          <w:p w14:paraId="16F4AF6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budowa </w:t>
            </w:r>
            <w:proofErr w:type="spellStart"/>
            <w:r w:rsidRPr="00F569B8">
              <w:rPr>
                <w:rFonts w:ascii="Arial Narrow" w:hAnsi="Arial Narrow" w:cs="Arial"/>
                <w:sz w:val="20"/>
                <w:szCs w:val="20"/>
              </w:rPr>
              <w:t>otwartokomórkowa</w:t>
            </w:r>
            <w:proofErr w:type="spellEnd"/>
            <w:r w:rsidRPr="00F569B8">
              <w:rPr>
                <w:rFonts w:ascii="Arial Narrow" w:hAnsi="Arial Narrow" w:cs="Arial"/>
                <w:sz w:val="20"/>
                <w:szCs w:val="20"/>
              </w:rPr>
              <w:t>;</w:t>
            </w:r>
          </w:p>
          <w:p w14:paraId="07BFA051"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powlekany </w:t>
            </w:r>
            <w:proofErr w:type="spellStart"/>
            <w:r w:rsidRPr="00F569B8">
              <w:rPr>
                <w:rFonts w:ascii="Arial Narrow" w:hAnsi="Arial Narrow" w:cs="Arial"/>
                <w:sz w:val="20"/>
                <w:szCs w:val="20"/>
              </w:rPr>
              <w:t>biokompatybilnym</w:t>
            </w:r>
            <w:proofErr w:type="spellEnd"/>
            <w:r w:rsidRPr="00F569B8">
              <w:rPr>
                <w:rFonts w:ascii="Arial Narrow" w:hAnsi="Arial Narrow" w:cs="Arial"/>
                <w:sz w:val="20"/>
                <w:szCs w:val="20"/>
              </w:rPr>
              <w:t xml:space="preserve"> polimerem uwalniającym lek;</w:t>
            </w:r>
          </w:p>
          <w:p w14:paraId="137F173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uwalniany lek - </w:t>
            </w:r>
            <w:proofErr w:type="spellStart"/>
            <w:r w:rsidRPr="00F569B8">
              <w:rPr>
                <w:rFonts w:ascii="Arial Narrow" w:hAnsi="Arial Narrow" w:cs="Arial"/>
                <w:sz w:val="20"/>
                <w:szCs w:val="20"/>
              </w:rPr>
              <w:t>Sirolimus</w:t>
            </w:r>
            <w:proofErr w:type="spellEnd"/>
            <w:r w:rsidRPr="00F569B8">
              <w:rPr>
                <w:rFonts w:ascii="Arial Narrow" w:hAnsi="Arial Narrow" w:cs="Arial"/>
                <w:sz w:val="20"/>
                <w:szCs w:val="20"/>
              </w:rPr>
              <w:t>;</w:t>
            </w:r>
          </w:p>
          <w:p w14:paraId="6156B930"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dawka leku - 1,4µg/mm2;</w:t>
            </w:r>
          </w:p>
          <w:p w14:paraId="6A0063AC"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długość użytkowa 142 cm;</w:t>
            </w:r>
          </w:p>
          <w:p w14:paraId="17E6930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długość światła dla systemu RX - 25 cm;</w:t>
            </w:r>
          </w:p>
          <w:p w14:paraId="633DFAA5"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zakres średnic: 2,00 do 4,50 mm (8 dostępnych wielkości);</w:t>
            </w:r>
          </w:p>
          <w:p w14:paraId="3FBEB13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zakres długości: 9 - 49 mm (10 dostępnych długości);</w:t>
            </w:r>
          </w:p>
          <w:p w14:paraId="1DA4E853"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ciśnienie nominalne - 9-12 </w:t>
            </w:r>
            <w:proofErr w:type="spellStart"/>
            <w:r w:rsidRPr="00F569B8">
              <w:rPr>
                <w:rFonts w:ascii="Arial Narrow" w:hAnsi="Arial Narrow" w:cs="Arial"/>
                <w:sz w:val="20"/>
                <w:szCs w:val="20"/>
              </w:rPr>
              <w:t>Atm</w:t>
            </w:r>
            <w:proofErr w:type="spellEnd"/>
            <w:r w:rsidRPr="00F569B8">
              <w:rPr>
                <w:rFonts w:ascii="Arial Narrow" w:hAnsi="Arial Narrow" w:cs="Arial"/>
                <w:sz w:val="20"/>
                <w:szCs w:val="20"/>
              </w:rPr>
              <w:t xml:space="preserve">, RBP - 16 </w:t>
            </w:r>
            <w:proofErr w:type="spellStart"/>
            <w:r w:rsidRPr="00F569B8">
              <w:rPr>
                <w:rFonts w:ascii="Arial Narrow" w:hAnsi="Arial Narrow" w:cs="Arial"/>
                <w:sz w:val="20"/>
                <w:szCs w:val="20"/>
              </w:rPr>
              <w:t>Atm</w:t>
            </w:r>
            <w:proofErr w:type="spellEnd"/>
            <w:r w:rsidRPr="00F569B8">
              <w:rPr>
                <w:rFonts w:ascii="Arial Narrow" w:hAnsi="Arial Narrow" w:cs="Arial"/>
                <w:sz w:val="20"/>
                <w:szCs w:val="20"/>
              </w:rPr>
              <w:t xml:space="preserve">, ABP - 22 </w:t>
            </w:r>
            <w:proofErr w:type="spellStart"/>
            <w:r w:rsidRPr="00F569B8">
              <w:rPr>
                <w:rFonts w:ascii="Arial Narrow" w:hAnsi="Arial Narrow" w:cs="Arial"/>
                <w:sz w:val="20"/>
                <w:szCs w:val="20"/>
              </w:rPr>
              <w:t>Atm</w:t>
            </w:r>
            <w:proofErr w:type="spellEnd"/>
            <w:r w:rsidRPr="00F569B8">
              <w:rPr>
                <w:rFonts w:ascii="Arial Narrow" w:hAnsi="Arial Narrow" w:cs="Arial"/>
                <w:sz w:val="20"/>
                <w:szCs w:val="20"/>
              </w:rPr>
              <w:t>;</w:t>
            </w:r>
          </w:p>
          <w:p w14:paraId="4EF271D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obecność markerów widocznych w </w:t>
            </w:r>
            <w:proofErr w:type="spellStart"/>
            <w:r w:rsidRPr="00F569B8">
              <w:rPr>
                <w:rFonts w:ascii="Arial Narrow" w:hAnsi="Arial Narrow" w:cs="Arial"/>
                <w:sz w:val="20"/>
                <w:szCs w:val="20"/>
              </w:rPr>
              <w:t>skopii</w:t>
            </w:r>
            <w:proofErr w:type="spellEnd"/>
            <w:r w:rsidRPr="00F569B8">
              <w:rPr>
                <w:rFonts w:ascii="Arial Narrow" w:hAnsi="Arial Narrow" w:cs="Arial"/>
                <w:sz w:val="20"/>
                <w:szCs w:val="20"/>
              </w:rPr>
              <w:t>;</w:t>
            </w:r>
          </w:p>
          <w:p w14:paraId="39E68B70"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kompatybilny z cewnikiem prowadzącym 5 F dla wszystkich rozmiarów;</w:t>
            </w:r>
          </w:p>
          <w:p w14:paraId="389C0059"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skracalność po rozprężeniu max 3%;</w:t>
            </w:r>
          </w:p>
          <w:p w14:paraId="73F987C0"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zwężenie po rozprężeniu max 5%;</w:t>
            </w:r>
          </w:p>
          <w:p w14:paraId="2B74665C"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profil przejścia dla średnicy 3,0 mm - 0,046";</w:t>
            </w:r>
          </w:p>
          <w:p w14:paraId="0D9460F1"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średnica zewnętrzna proksymalnie - 2F;</w:t>
            </w:r>
          </w:p>
          <w:p w14:paraId="0E631466"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średnica zewnętrzna środka cewnika - 2,6F;</w:t>
            </w:r>
          </w:p>
          <w:p w14:paraId="35E9EB37"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średnica zewnętrzna </w:t>
            </w:r>
            <w:proofErr w:type="spellStart"/>
            <w:r w:rsidRPr="00F569B8">
              <w:rPr>
                <w:rFonts w:ascii="Arial Narrow" w:hAnsi="Arial Narrow" w:cs="Arial"/>
                <w:sz w:val="20"/>
                <w:szCs w:val="20"/>
              </w:rPr>
              <w:t>dystalnie</w:t>
            </w:r>
            <w:proofErr w:type="spellEnd"/>
            <w:r w:rsidRPr="00F569B8">
              <w:rPr>
                <w:rFonts w:ascii="Arial Narrow" w:hAnsi="Arial Narrow" w:cs="Arial"/>
                <w:sz w:val="20"/>
                <w:szCs w:val="20"/>
              </w:rPr>
              <w:t xml:space="preserve"> - 2,2F;</w:t>
            </w:r>
          </w:p>
          <w:p w14:paraId="6E1AB6F6"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grubość ścianki - 75 µm dla średnic od 2 do 2,5 mm; 80 µm dla średnic od 2,75 do 3,5 mm; 85 µm dla średnic od 4 do 4,5 mm;</w:t>
            </w:r>
          </w:p>
          <w:p w14:paraId="1CF03713"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2) Cewnik balonowy RX non </w:t>
            </w:r>
            <w:proofErr w:type="spellStart"/>
            <w:r w:rsidRPr="00F569B8">
              <w:rPr>
                <w:rFonts w:ascii="Arial Narrow" w:hAnsi="Arial Narrow" w:cs="Arial"/>
                <w:sz w:val="20"/>
                <w:szCs w:val="20"/>
              </w:rPr>
              <w:t>compliant</w:t>
            </w:r>
            <w:proofErr w:type="spellEnd"/>
          </w:p>
          <w:p w14:paraId="5A20F600"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cewnik balonowy w systemie szybkiej wymiany RX typu non </w:t>
            </w:r>
            <w:proofErr w:type="spellStart"/>
            <w:r w:rsidRPr="00F569B8">
              <w:rPr>
                <w:rFonts w:ascii="Arial Narrow" w:hAnsi="Arial Narrow" w:cs="Arial"/>
                <w:sz w:val="20"/>
                <w:szCs w:val="20"/>
              </w:rPr>
              <w:t>compliant</w:t>
            </w:r>
            <w:proofErr w:type="spellEnd"/>
            <w:r w:rsidRPr="00F569B8">
              <w:rPr>
                <w:rFonts w:ascii="Arial Narrow" w:hAnsi="Arial Narrow" w:cs="Arial"/>
                <w:sz w:val="20"/>
                <w:szCs w:val="20"/>
              </w:rPr>
              <w:t>;</w:t>
            </w:r>
          </w:p>
          <w:p w14:paraId="122F5647"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ciśnienie NP- 12 </w:t>
            </w:r>
            <w:proofErr w:type="spellStart"/>
            <w:r w:rsidRPr="00F569B8">
              <w:rPr>
                <w:rFonts w:ascii="Arial Narrow" w:hAnsi="Arial Narrow" w:cs="Arial"/>
                <w:sz w:val="20"/>
                <w:szCs w:val="20"/>
              </w:rPr>
              <w:t>Atm</w:t>
            </w:r>
            <w:proofErr w:type="spellEnd"/>
            <w:r w:rsidRPr="00F569B8">
              <w:rPr>
                <w:rFonts w:ascii="Arial Narrow" w:hAnsi="Arial Narrow" w:cs="Arial"/>
                <w:sz w:val="20"/>
                <w:szCs w:val="20"/>
              </w:rPr>
              <w:t xml:space="preserve">, RBP- 22 </w:t>
            </w:r>
            <w:proofErr w:type="spellStart"/>
            <w:r w:rsidRPr="00F569B8">
              <w:rPr>
                <w:rFonts w:ascii="Arial Narrow" w:hAnsi="Arial Narrow" w:cs="Arial"/>
                <w:sz w:val="20"/>
                <w:szCs w:val="20"/>
              </w:rPr>
              <w:t>Atm</w:t>
            </w:r>
            <w:proofErr w:type="spellEnd"/>
            <w:r w:rsidRPr="00F569B8">
              <w:rPr>
                <w:rFonts w:ascii="Arial Narrow" w:hAnsi="Arial Narrow" w:cs="Arial"/>
                <w:sz w:val="20"/>
                <w:szCs w:val="20"/>
              </w:rPr>
              <w:t xml:space="preserve"> (śr. 2,0- 4,0 mm); 20 </w:t>
            </w:r>
            <w:proofErr w:type="spellStart"/>
            <w:r w:rsidRPr="00F569B8">
              <w:rPr>
                <w:rFonts w:ascii="Arial Narrow" w:hAnsi="Arial Narrow" w:cs="Arial"/>
                <w:sz w:val="20"/>
                <w:szCs w:val="20"/>
              </w:rPr>
              <w:t>Atm</w:t>
            </w:r>
            <w:proofErr w:type="spellEnd"/>
            <w:r w:rsidRPr="00F569B8">
              <w:rPr>
                <w:rFonts w:ascii="Arial Narrow" w:hAnsi="Arial Narrow" w:cs="Arial"/>
                <w:sz w:val="20"/>
                <w:szCs w:val="20"/>
              </w:rPr>
              <w:t xml:space="preserve"> (śr. 4,5-5,0 mm), ABP- 30 </w:t>
            </w:r>
            <w:proofErr w:type="spellStart"/>
            <w:r w:rsidRPr="00F569B8">
              <w:rPr>
                <w:rFonts w:ascii="Arial Narrow" w:hAnsi="Arial Narrow" w:cs="Arial"/>
                <w:sz w:val="20"/>
                <w:szCs w:val="20"/>
              </w:rPr>
              <w:t>Atm</w:t>
            </w:r>
            <w:proofErr w:type="spellEnd"/>
            <w:r w:rsidRPr="00F569B8">
              <w:rPr>
                <w:rFonts w:ascii="Arial Narrow" w:hAnsi="Arial Narrow" w:cs="Arial"/>
                <w:sz w:val="20"/>
                <w:szCs w:val="20"/>
              </w:rPr>
              <w:t>;</w:t>
            </w:r>
          </w:p>
          <w:p w14:paraId="50772375"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profil przejścia dla balonu 2,0 mm - 0,0230", 2,75 mm - 0,0240", 3,0 mm - 0,0250", 4,0 mm - 0,0280", 5,0 mm - 0,0310;</w:t>
            </w:r>
          </w:p>
          <w:p w14:paraId="5C92F440"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średnice balonów od 2,0 do 5,0 mm (2,0; 2,25; 2,5; 2,75; 3,0; 3,25; 3,5; 3,75, 4,0, 4,5, 5,0 mm);</w:t>
            </w:r>
          </w:p>
          <w:p w14:paraId="0445D9B5"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długości balonów: od 6 do 30 mm (6, 8, 10, 12, 15, 18, 20, 22, 25, 30 mm);</w:t>
            </w:r>
          </w:p>
          <w:p w14:paraId="34EE90FA"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profil wejścia - 0,016";</w:t>
            </w:r>
          </w:p>
          <w:p w14:paraId="133CECF5"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długość końcówki - 2,0 mm dla balonu o średnicy 2,0-3,0mm, 2,5 mm dla balonu o średnicy 3,25-5,0 mm;</w:t>
            </w:r>
          </w:p>
          <w:p w14:paraId="52C42629"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dostępna długość użytkowa - 140 cm;</w:t>
            </w:r>
          </w:p>
          <w:p w14:paraId="6B28FF11"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długość portu RX dla wszystkich średnic - 23,3 cm;</w:t>
            </w:r>
          </w:p>
          <w:p w14:paraId="64F14585"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średnica zewnętrzna </w:t>
            </w:r>
            <w:proofErr w:type="spellStart"/>
            <w:r w:rsidRPr="00F569B8">
              <w:rPr>
                <w:rFonts w:ascii="Arial Narrow" w:hAnsi="Arial Narrow" w:cs="Arial"/>
                <w:sz w:val="20"/>
                <w:szCs w:val="20"/>
              </w:rPr>
              <w:t>szaftu</w:t>
            </w:r>
            <w:proofErr w:type="spellEnd"/>
            <w:r w:rsidRPr="00F569B8">
              <w:rPr>
                <w:rFonts w:ascii="Arial Narrow" w:hAnsi="Arial Narrow" w:cs="Arial"/>
                <w:sz w:val="20"/>
                <w:szCs w:val="20"/>
              </w:rPr>
              <w:t xml:space="preserve"> proksymalnie - 2,0F, średnica zewnętrzna </w:t>
            </w:r>
            <w:proofErr w:type="spellStart"/>
            <w:r w:rsidRPr="00F569B8">
              <w:rPr>
                <w:rFonts w:ascii="Arial Narrow" w:hAnsi="Arial Narrow" w:cs="Arial"/>
                <w:sz w:val="20"/>
                <w:szCs w:val="20"/>
              </w:rPr>
              <w:t>szaftu</w:t>
            </w:r>
            <w:proofErr w:type="spellEnd"/>
            <w:r w:rsidRPr="00F569B8">
              <w:rPr>
                <w:rFonts w:ascii="Arial Narrow" w:hAnsi="Arial Narrow" w:cs="Arial"/>
                <w:sz w:val="20"/>
                <w:szCs w:val="20"/>
              </w:rPr>
              <w:t xml:space="preserve"> </w:t>
            </w:r>
            <w:proofErr w:type="spellStart"/>
            <w:r w:rsidRPr="00F569B8">
              <w:rPr>
                <w:rFonts w:ascii="Arial Narrow" w:hAnsi="Arial Narrow" w:cs="Arial"/>
                <w:sz w:val="20"/>
                <w:szCs w:val="20"/>
              </w:rPr>
              <w:t>dystalnie</w:t>
            </w:r>
            <w:proofErr w:type="spellEnd"/>
            <w:r w:rsidRPr="00F569B8">
              <w:rPr>
                <w:rFonts w:ascii="Arial Narrow" w:hAnsi="Arial Narrow" w:cs="Arial"/>
                <w:sz w:val="20"/>
                <w:szCs w:val="20"/>
              </w:rPr>
              <w:t xml:space="preserve"> - 2,55F (śr. 2,0- 4,0 mm), 2,6F (śr. 4,5-5,0 mm);</w:t>
            </w:r>
          </w:p>
          <w:p w14:paraId="3430557C"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zakładki balonu: 3 zakładki;</w:t>
            </w:r>
          </w:p>
          <w:p w14:paraId="657F1F83"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hydrofilna powłoka od końcówki do sąsiadującego portu prowadnika (zewnętrzna powierzchnia);</w:t>
            </w:r>
          </w:p>
          <w:p w14:paraId="766DB625"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hydrofobowa powłoka dla kanału prowadnika;</w:t>
            </w:r>
          </w:p>
          <w:p w14:paraId="7420520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- 2 markery </w:t>
            </w:r>
            <w:proofErr w:type="spellStart"/>
            <w:r w:rsidRPr="00F569B8">
              <w:rPr>
                <w:rFonts w:ascii="Arial Narrow" w:hAnsi="Arial Narrow" w:cs="Arial"/>
                <w:sz w:val="20"/>
                <w:szCs w:val="20"/>
              </w:rPr>
              <w:t>platynowo-irydowe</w:t>
            </w:r>
            <w:proofErr w:type="spellEnd"/>
            <w:r w:rsidRPr="00F569B8">
              <w:rPr>
                <w:rFonts w:ascii="Arial Narrow" w:hAnsi="Arial Narrow" w:cs="Arial"/>
                <w:sz w:val="20"/>
                <w:szCs w:val="20"/>
              </w:rPr>
              <w:t xml:space="preserve"> na obu krańcach balonu;</w:t>
            </w:r>
          </w:p>
          <w:p w14:paraId="2E34746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przyrost średnicy 2,5 mm w ramach ciśnienia RBP o 5,6%, przyrost dla wszystkich średnic w ramach ciśnienia RBP mieszczący się w przedziale 5,44% - 7,2%;</w:t>
            </w:r>
          </w:p>
          <w:p w14:paraId="3A78446B"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dla rozmiaru balonu 2,5 mm x 18 mm czas inflacji wynosi - 2,45 s, dla rozmiaru balonu 3,0 mm x 18 mm czas deflacji wynosi - 5,54 s;</w:t>
            </w:r>
          </w:p>
          <w:p w14:paraId="67062C59"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3) Cewniki balonowe pokryte substancją </w:t>
            </w:r>
            <w:proofErr w:type="spellStart"/>
            <w:r w:rsidRPr="00F569B8">
              <w:rPr>
                <w:rFonts w:ascii="Arial Narrow" w:hAnsi="Arial Narrow" w:cs="Arial"/>
                <w:sz w:val="20"/>
                <w:szCs w:val="20"/>
              </w:rPr>
              <w:t>antyproliferacyjną</w:t>
            </w:r>
            <w:proofErr w:type="spellEnd"/>
          </w:p>
          <w:p w14:paraId="1739939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Cewniki balonowe pokryte substancją </w:t>
            </w:r>
            <w:proofErr w:type="spellStart"/>
            <w:r w:rsidRPr="00F569B8">
              <w:rPr>
                <w:rFonts w:ascii="Arial Narrow" w:hAnsi="Arial Narrow" w:cs="Arial"/>
                <w:sz w:val="20"/>
                <w:szCs w:val="20"/>
              </w:rPr>
              <w:t>antyproliferacyjną</w:t>
            </w:r>
            <w:proofErr w:type="spellEnd"/>
          </w:p>
          <w:p w14:paraId="2FCA3C67"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lastRenderedPageBreak/>
              <w:t xml:space="preserve">- cewnik balonowy powlekany </w:t>
            </w:r>
            <w:proofErr w:type="spellStart"/>
            <w:r w:rsidRPr="00F569B8">
              <w:rPr>
                <w:rFonts w:ascii="Arial Narrow" w:hAnsi="Arial Narrow" w:cs="Arial"/>
                <w:sz w:val="20"/>
                <w:szCs w:val="20"/>
              </w:rPr>
              <w:t>Paklitakselem</w:t>
            </w:r>
            <w:proofErr w:type="spellEnd"/>
            <w:r w:rsidRPr="00F569B8">
              <w:rPr>
                <w:rFonts w:ascii="Arial Narrow" w:hAnsi="Arial Narrow" w:cs="Arial"/>
                <w:sz w:val="20"/>
                <w:szCs w:val="20"/>
              </w:rPr>
              <w:t xml:space="preserve"> w postaci mikrokrystalicznej, uwalniający lek </w:t>
            </w:r>
            <w:proofErr w:type="spellStart"/>
            <w:r w:rsidRPr="00F569B8">
              <w:rPr>
                <w:rFonts w:ascii="Arial Narrow" w:hAnsi="Arial Narrow" w:cs="Arial"/>
                <w:sz w:val="20"/>
                <w:szCs w:val="20"/>
              </w:rPr>
              <w:t>antyproliferacyjny</w:t>
            </w:r>
            <w:proofErr w:type="spellEnd"/>
            <w:r w:rsidRPr="00F569B8">
              <w:rPr>
                <w:rFonts w:ascii="Arial Narrow" w:hAnsi="Arial Narrow" w:cs="Arial"/>
                <w:sz w:val="20"/>
                <w:szCs w:val="20"/>
              </w:rPr>
              <w:t xml:space="preserve"> z powłoki balonu bez udziału polimerów;</w:t>
            </w:r>
          </w:p>
          <w:p w14:paraId="3D850AF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balon typu - </w:t>
            </w:r>
            <w:proofErr w:type="spellStart"/>
            <w:r w:rsidRPr="00F569B8">
              <w:rPr>
                <w:rFonts w:ascii="Arial Narrow" w:hAnsi="Arial Narrow" w:cs="Arial"/>
                <w:sz w:val="20"/>
                <w:szCs w:val="20"/>
              </w:rPr>
              <w:t>semi</w:t>
            </w:r>
            <w:proofErr w:type="spellEnd"/>
            <w:r w:rsidRPr="00F569B8">
              <w:rPr>
                <w:rFonts w:ascii="Arial Narrow" w:hAnsi="Arial Narrow" w:cs="Arial"/>
                <w:sz w:val="20"/>
                <w:szCs w:val="20"/>
              </w:rPr>
              <w:t xml:space="preserve"> - </w:t>
            </w:r>
            <w:proofErr w:type="spellStart"/>
            <w:r w:rsidRPr="00F569B8">
              <w:rPr>
                <w:rFonts w:ascii="Arial Narrow" w:hAnsi="Arial Narrow" w:cs="Arial"/>
                <w:sz w:val="20"/>
                <w:szCs w:val="20"/>
              </w:rPr>
              <w:t>compliant</w:t>
            </w:r>
            <w:proofErr w:type="spellEnd"/>
            <w:r w:rsidRPr="00F569B8">
              <w:rPr>
                <w:rFonts w:ascii="Arial Narrow" w:hAnsi="Arial Narrow" w:cs="Arial"/>
                <w:sz w:val="20"/>
                <w:szCs w:val="20"/>
              </w:rPr>
              <w:t>;</w:t>
            </w:r>
          </w:p>
          <w:p w14:paraId="4CD0E5E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dostępne średnice balonu od 1,5 do 4,5 mm - 11 średnic (1,5; 2,0; 2,25; 2,5; 2,75; 3,0; 3,25; 3,5; 3,75; 4,0; 4,5);</w:t>
            </w:r>
          </w:p>
          <w:p w14:paraId="5367BACF"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dostępne długości balonów: 10, 15, 20, 25, 30, 40 mm;</w:t>
            </w:r>
          </w:p>
          <w:p w14:paraId="5611A4D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profil przejścia dla balonu 2,0 mm - 0,030", 2,75 mm - 0,033", 3,0 mm - 0,034", 4,0 mm - 0,039";</w:t>
            </w:r>
          </w:p>
          <w:p w14:paraId="0EC4F8B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długość światła dla systemu RX - 25 cm;</w:t>
            </w:r>
          </w:p>
          <w:p w14:paraId="24864FB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ciśnienie nominalne - 6 </w:t>
            </w:r>
            <w:proofErr w:type="spellStart"/>
            <w:r w:rsidRPr="00F569B8">
              <w:rPr>
                <w:rFonts w:ascii="Arial Narrow" w:hAnsi="Arial Narrow" w:cs="Arial"/>
                <w:sz w:val="20"/>
                <w:szCs w:val="20"/>
              </w:rPr>
              <w:t>Atm</w:t>
            </w:r>
            <w:proofErr w:type="spellEnd"/>
            <w:r w:rsidRPr="00F569B8">
              <w:rPr>
                <w:rFonts w:ascii="Arial Narrow" w:hAnsi="Arial Narrow" w:cs="Arial"/>
                <w:sz w:val="20"/>
                <w:szCs w:val="20"/>
              </w:rPr>
              <w:t xml:space="preserve">, RBP - 16, </w:t>
            </w:r>
            <w:proofErr w:type="spellStart"/>
            <w:r w:rsidRPr="00F569B8">
              <w:rPr>
                <w:rFonts w:ascii="Arial Narrow" w:hAnsi="Arial Narrow" w:cs="Arial"/>
                <w:sz w:val="20"/>
                <w:szCs w:val="20"/>
              </w:rPr>
              <w:t>Atm</w:t>
            </w:r>
            <w:proofErr w:type="spellEnd"/>
            <w:r w:rsidRPr="00F569B8">
              <w:rPr>
                <w:rFonts w:ascii="Arial Narrow" w:hAnsi="Arial Narrow" w:cs="Arial"/>
                <w:sz w:val="20"/>
                <w:szCs w:val="20"/>
              </w:rPr>
              <w:t xml:space="preserve">, ABP - 20 </w:t>
            </w:r>
            <w:proofErr w:type="spellStart"/>
            <w:r w:rsidRPr="00F569B8">
              <w:rPr>
                <w:rFonts w:ascii="Arial Narrow" w:hAnsi="Arial Narrow" w:cs="Arial"/>
                <w:sz w:val="20"/>
                <w:szCs w:val="20"/>
              </w:rPr>
              <w:t>Atm</w:t>
            </w:r>
            <w:proofErr w:type="spellEnd"/>
            <w:r w:rsidRPr="00F569B8">
              <w:rPr>
                <w:rFonts w:ascii="Arial Narrow" w:hAnsi="Arial Narrow" w:cs="Arial"/>
                <w:sz w:val="20"/>
                <w:szCs w:val="20"/>
              </w:rPr>
              <w:t>;</w:t>
            </w:r>
          </w:p>
          <w:p w14:paraId="5D7FF941"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kompatybilny z cewnikiem prowadzącym 5 F we wszystkich rozmiarach;</w:t>
            </w:r>
          </w:p>
          <w:p w14:paraId="790C644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profil końcówki - 0,017";</w:t>
            </w:r>
          </w:p>
          <w:p w14:paraId="60BDFC0F"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średnica zewnętrzna proksymalnie - 2F;</w:t>
            </w:r>
          </w:p>
          <w:p w14:paraId="6E43A2B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średnica zewnętrzna </w:t>
            </w:r>
            <w:proofErr w:type="spellStart"/>
            <w:r w:rsidRPr="00F569B8">
              <w:rPr>
                <w:rFonts w:ascii="Arial Narrow" w:hAnsi="Arial Narrow" w:cs="Arial"/>
                <w:sz w:val="20"/>
                <w:szCs w:val="20"/>
              </w:rPr>
              <w:t>dystalnie</w:t>
            </w:r>
            <w:proofErr w:type="spellEnd"/>
            <w:r w:rsidRPr="00F569B8">
              <w:rPr>
                <w:rFonts w:ascii="Arial Narrow" w:hAnsi="Arial Narrow" w:cs="Arial"/>
                <w:sz w:val="20"/>
                <w:szCs w:val="20"/>
              </w:rPr>
              <w:t xml:space="preserve"> - 2,3F;</w:t>
            </w:r>
          </w:p>
          <w:p w14:paraId="5B21DBD5"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uwalniany lek- </w:t>
            </w:r>
            <w:proofErr w:type="spellStart"/>
            <w:r w:rsidRPr="00F569B8">
              <w:rPr>
                <w:rFonts w:ascii="Arial Narrow" w:hAnsi="Arial Narrow" w:cs="Arial"/>
                <w:sz w:val="20"/>
                <w:szCs w:val="20"/>
              </w:rPr>
              <w:t>Paklitaksel</w:t>
            </w:r>
            <w:proofErr w:type="spellEnd"/>
            <w:r w:rsidRPr="00F569B8">
              <w:rPr>
                <w:rFonts w:ascii="Arial Narrow" w:hAnsi="Arial Narrow" w:cs="Arial"/>
                <w:sz w:val="20"/>
                <w:szCs w:val="20"/>
              </w:rPr>
              <w:t>;</w:t>
            </w:r>
          </w:p>
          <w:p w14:paraId="14C02D2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dawka leku - 3µg/mm2;</w:t>
            </w:r>
          </w:p>
          <w:p w14:paraId="676A8575"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dwa polimerowe markery na bazie wolframu o wysokiej elastyczności</w:t>
            </w:r>
          </w:p>
          <w:p w14:paraId="6C8D777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4) Cewnik balonowy </w:t>
            </w:r>
            <w:proofErr w:type="spellStart"/>
            <w:r w:rsidRPr="00F569B8">
              <w:rPr>
                <w:rFonts w:ascii="Arial Narrow" w:hAnsi="Arial Narrow" w:cs="Arial"/>
                <w:sz w:val="20"/>
                <w:szCs w:val="20"/>
              </w:rPr>
              <w:t>półpodatny</w:t>
            </w:r>
            <w:proofErr w:type="spellEnd"/>
            <w:r w:rsidRPr="00F569B8">
              <w:rPr>
                <w:rFonts w:ascii="Arial Narrow" w:hAnsi="Arial Narrow" w:cs="Arial"/>
                <w:sz w:val="20"/>
                <w:szCs w:val="20"/>
              </w:rPr>
              <w:t xml:space="preserve"> do PTCA </w:t>
            </w:r>
          </w:p>
          <w:p w14:paraId="1777F937"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Opis: Cewnik balonowy </w:t>
            </w:r>
            <w:proofErr w:type="spellStart"/>
            <w:r w:rsidRPr="00F569B8">
              <w:rPr>
                <w:rFonts w:ascii="Arial Narrow" w:hAnsi="Arial Narrow" w:cs="Arial"/>
                <w:sz w:val="20"/>
                <w:szCs w:val="20"/>
              </w:rPr>
              <w:t>półpodatny</w:t>
            </w:r>
            <w:proofErr w:type="spellEnd"/>
            <w:r w:rsidRPr="00F569B8">
              <w:rPr>
                <w:rFonts w:ascii="Arial Narrow" w:hAnsi="Arial Narrow" w:cs="Arial"/>
                <w:sz w:val="20"/>
                <w:szCs w:val="20"/>
              </w:rPr>
              <w:t xml:space="preserve"> do PTCA - wg </w:t>
            </w:r>
            <w:proofErr w:type="spellStart"/>
            <w:r w:rsidRPr="00F569B8">
              <w:rPr>
                <w:rFonts w:ascii="Arial Narrow" w:hAnsi="Arial Narrow" w:cs="Arial"/>
                <w:sz w:val="20"/>
                <w:szCs w:val="20"/>
              </w:rPr>
              <w:t>formalarza</w:t>
            </w:r>
            <w:proofErr w:type="spellEnd"/>
            <w:r w:rsidRPr="00F569B8">
              <w:rPr>
                <w:rFonts w:ascii="Arial Narrow" w:hAnsi="Arial Narrow" w:cs="Arial"/>
                <w:sz w:val="20"/>
                <w:szCs w:val="20"/>
              </w:rPr>
              <w:t xml:space="preserve"> cenowego i zapisów SWZ</w:t>
            </w:r>
          </w:p>
          <w:p w14:paraId="54BE113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ciśnienie NP - 6 </w:t>
            </w:r>
            <w:proofErr w:type="spellStart"/>
            <w:r w:rsidRPr="00F569B8">
              <w:rPr>
                <w:rFonts w:ascii="Arial Narrow" w:hAnsi="Arial Narrow" w:cs="Arial"/>
                <w:sz w:val="20"/>
                <w:szCs w:val="20"/>
              </w:rPr>
              <w:t>Atm</w:t>
            </w:r>
            <w:proofErr w:type="spellEnd"/>
            <w:r w:rsidRPr="00F569B8">
              <w:rPr>
                <w:rFonts w:ascii="Arial Narrow" w:hAnsi="Arial Narrow" w:cs="Arial"/>
                <w:sz w:val="20"/>
                <w:szCs w:val="20"/>
              </w:rPr>
              <w:t xml:space="preserve">, RBP - 14 </w:t>
            </w:r>
            <w:proofErr w:type="spellStart"/>
            <w:r w:rsidRPr="00F569B8">
              <w:rPr>
                <w:rFonts w:ascii="Arial Narrow" w:hAnsi="Arial Narrow" w:cs="Arial"/>
                <w:sz w:val="20"/>
                <w:szCs w:val="20"/>
              </w:rPr>
              <w:t>Atm</w:t>
            </w:r>
            <w:proofErr w:type="spellEnd"/>
            <w:r w:rsidRPr="00F569B8">
              <w:rPr>
                <w:rFonts w:ascii="Arial Narrow" w:hAnsi="Arial Narrow" w:cs="Arial"/>
                <w:sz w:val="20"/>
                <w:szCs w:val="20"/>
              </w:rPr>
              <w:t xml:space="preserve">, ABP - 20 </w:t>
            </w:r>
            <w:proofErr w:type="spellStart"/>
            <w:r w:rsidRPr="00F569B8">
              <w:rPr>
                <w:rFonts w:ascii="Arial Narrow" w:hAnsi="Arial Narrow" w:cs="Arial"/>
                <w:sz w:val="20"/>
                <w:szCs w:val="20"/>
              </w:rPr>
              <w:t>Atm</w:t>
            </w:r>
            <w:proofErr w:type="spellEnd"/>
            <w:r w:rsidRPr="00F569B8">
              <w:rPr>
                <w:rFonts w:ascii="Arial Narrow" w:hAnsi="Arial Narrow" w:cs="Arial"/>
                <w:sz w:val="20"/>
                <w:szCs w:val="20"/>
              </w:rPr>
              <w:t>;</w:t>
            </w:r>
          </w:p>
          <w:p w14:paraId="7B3CB930"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profil przejścia dla balonu 1,0 mm - 0,0186", 1,25 mm - 0,0190", 3,0 mm - 0,0210";</w:t>
            </w:r>
          </w:p>
          <w:p w14:paraId="0B51BDF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średnice balonów od 1,0 do 4,0 mm (1,0; 1,25; 1,5; 1,75; 2,0; 2,25; 2,5; 2,75; 3,0; 3,25; 3,5; 3,75; 4,0 mm);</w:t>
            </w:r>
          </w:p>
          <w:p w14:paraId="3140EE9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długości balonów od 5 do 30 mm (5;8;10;12;15;20;25;30 mm);</w:t>
            </w:r>
          </w:p>
          <w:p w14:paraId="6F88E141"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profil wejścia - 0,016";</w:t>
            </w:r>
          </w:p>
          <w:p w14:paraId="51DEB800"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długość końcówki - 1,5 mm dla balonu o średnicy 1,0-1,75 mm, 2,0 mm dla balonu o średnicy 2,0-3,0 mm, 2,5 mm dla balonu o średnicy 3,25-4,0 mm;</w:t>
            </w:r>
          </w:p>
          <w:p w14:paraId="555F8FCB"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dostępna długość użytkowa - 140 cm;</w:t>
            </w:r>
          </w:p>
          <w:p w14:paraId="00156E2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długość portu RX dla średnic 1,0-1,25 mm - 23,2 cm, dla średnic 1,5-4,0 mm - 23,8 cm;</w:t>
            </w:r>
          </w:p>
          <w:p w14:paraId="2A339E96"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średnica zewnętrzna </w:t>
            </w:r>
            <w:proofErr w:type="spellStart"/>
            <w:r w:rsidRPr="00F569B8">
              <w:rPr>
                <w:rFonts w:ascii="Arial Narrow" w:hAnsi="Arial Narrow" w:cs="Arial"/>
                <w:sz w:val="20"/>
                <w:szCs w:val="20"/>
              </w:rPr>
              <w:t>szaftu</w:t>
            </w:r>
            <w:proofErr w:type="spellEnd"/>
            <w:r w:rsidRPr="00F569B8">
              <w:rPr>
                <w:rFonts w:ascii="Arial Narrow" w:hAnsi="Arial Narrow" w:cs="Arial"/>
                <w:sz w:val="20"/>
                <w:szCs w:val="20"/>
              </w:rPr>
              <w:t xml:space="preserve"> proksymalnie - 1,9F, średnica zewnętrzna </w:t>
            </w:r>
            <w:proofErr w:type="spellStart"/>
            <w:r w:rsidRPr="00F569B8">
              <w:rPr>
                <w:rFonts w:ascii="Arial Narrow" w:hAnsi="Arial Narrow" w:cs="Arial"/>
                <w:sz w:val="20"/>
                <w:szCs w:val="20"/>
              </w:rPr>
              <w:t>szaftu</w:t>
            </w:r>
            <w:proofErr w:type="spellEnd"/>
            <w:r w:rsidRPr="00F569B8">
              <w:rPr>
                <w:rFonts w:ascii="Arial Narrow" w:hAnsi="Arial Narrow" w:cs="Arial"/>
                <w:sz w:val="20"/>
                <w:szCs w:val="20"/>
              </w:rPr>
              <w:t xml:space="preserve"> </w:t>
            </w:r>
            <w:proofErr w:type="spellStart"/>
            <w:r w:rsidRPr="00F569B8">
              <w:rPr>
                <w:rFonts w:ascii="Arial Narrow" w:hAnsi="Arial Narrow" w:cs="Arial"/>
                <w:sz w:val="20"/>
                <w:szCs w:val="20"/>
              </w:rPr>
              <w:t>dystalnie</w:t>
            </w:r>
            <w:proofErr w:type="spellEnd"/>
            <w:r w:rsidRPr="00F569B8">
              <w:rPr>
                <w:rFonts w:ascii="Arial Narrow" w:hAnsi="Arial Narrow" w:cs="Arial"/>
                <w:sz w:val="20"/>
                <w:szCs w:val="20"/>
              </w:rPr>
              <w:t xml:space="preserve"> - 2,36F (śr. 1,0-1,75) /2,55F (śr. 2,0-3,0 mm) /2,7F (śr. 1,25-4,0 mm);</w:t>
            </w:r>
          </w:p>
          <w:p w14:paraId="54A73C6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ilość zakładek balonu: 2 zakładki (śr. 1,0 mm), 3 zakładki (śr. 1,25 - 4,0 mm);</w:t>
            </w:r>
          </w:p>
          <w:p w14:paraId="0136D0B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hydrofilna powłoka w części dystalnej cewnika;</w:t>
            </w:r>
          </w:p>
          <w:p w14:paraId="0E5BDD9B"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hydrofobowa powłoka dla kanału prowadnika;</w:t>
            </w:r>
          </w:p>
          <w:p w14:paraId="461BB0D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- 2 markery </w:t>
            </w:r>
            <w:proofErr w:type="spellStart"/>
            <w:r w:rsidRPr="00F569B8">
              <w:rPr>
                <w:rFonts w:ascii="Arial Narrow" w:hAnsi="Arial Narrow" w:cs="Arial"/>
                <w:sz w:val="20"/>
                <w:szCs w:val="20"/>
              </w:rPr>
              <w:t>platynowo-irydowe</w:t>
            </w:r>
            <w:proofErr w:type="spellEnd"/>
            <w:r w:rsidRPr="00F569B8">
              <w:rPr>
                <w:rFonts w:ascii="Arial Narrow" w:hAnsi="Arial Narrow" w:cs="Arial"/>
                <w:sz w:val="20"/>
                <w:szCs w:val="20"/>
              </w:rPr>
              <w:t xml:space="preserve"> na obu krańcach balonu, 1 marker dla średnic 1,0-1,75 mm;</w:t>
            </w:r>
          </w:p>
          <w:p w14:paraId="3E29E966"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przyrost średnicy 2,0 mm w ramach ciśnienia RBP o 12,5%, przyrost wszystkich średnic w ramach ciśnienia RBP o co najmniej 10%;</w:t>
            </w:r>
          </w:p>
          <w:p w14:paraId="55D17A7B" w14:textId="68EBB8D5"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dla rozmiaru balonu 2,25 mm x 30 mm czas inflacji wynosi - 1,22 s, dla rozmiaru balonu 2,5 mm x 30 mm czas deflacji wynosi - 2,82 s;</w:t>
            </w:r>
          </w:p>
          <w:p w14:paraId="6054B293"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2C538ED7" w14:textId="511A6CA7"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1C9B94FD" w14:textId="7DC71250" w:rsidR="00A635FC" w:rsidRPr="00F569B8" w:rsidRDefault="00A635FC" w:rsidP="00AB75F1">
            <w:pPr>
              <w:pStyle w:val="Tekstpodstawowy"/>
              <w:spacing w:after="0"/>
              <w:jc w:val="both"/>
              <w:rPr>
                <w:rFonts w:ascii="Arial Narrow" w:hAnsi="Arial Narrow" w:cs="Arial"/>
                <w:sz w:val="20"/>
                <w:szCs w:val="20"/>
              </w:rPr>
            </w:pPr>
          </w:p>
        </w:tc>
      </w:tr>
      <w:tr w:rsidR="00A635FC" w:rsidRPr="00F569B8" w14:paraId="3455ADDC"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59168A7C" w14:textId="2F4C351F"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lastRenderedPageBreak/>
              <w:t>12</w:t>
            </w:r>
          </w:p>
        </w:tc>
        <w:tc>
          <w:tcPr>
            <w:tcW w:w="8312" w:type="dxa"/>
            <w:tcBorders>
              <w:top w:val="single" w:sz="4" w:space="0" w:color="auto"/>
              <w:left w:val="single" w:sz="4" w:space="0" w:color="auto"/>
              <w:bottom w:val="single" w:sz="4" w:space="0" w:color="auto"/>
              <w:right w:val="single" w:sz="4" w:space="0" w:color="auto"/>
            </w:tcBorders>
            <w:hideMark/>
          </w:tcPr>
          <w:p w14:paraId="50CBA7F7" w14:textId="789E89BD"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w:t>
            </w:r>
            <w:proofErr w:type="spellStart"/>
            <w:r w:rsidRPr="00F569B8">
              <w:rPr>
                <w:rFonts w:ascii="Arial Narrow" w:hAnsi="Arial Narrow" w:cs="Arial"/>
                <w:sz w:val="20"/>
                <w:szCs w:val="20"/>
              </w:rPr>
              <w:t>Stenty</w:t>
            </w:r>
            <w:proofErr w:type="spellEnd"/>
            <w:r w:rsidRPr="00F569B8">
              <w:rPr>
                <w:rFonts w:ascii="Arial Narrow" w:hAnsi="Arial Narrow" w:cs="Arial"/>
                <w:sz w:val="20"/>
                <w:szCs w:val="20"/>
              </w:rPr>
              <w:t xml:space="preserve"> kobaltowo-chromowe uwalniające </w:t>
            </w:r>
            <w:proofErr w:type="spellStart"/>
            <w:r w:rsidRPr="00F569B8">
              <w:rPr>
                <w:rFonts w:ascii="Arial Narrow" w:hAnsi="Arial Narrow" w:cs="Arial"/>
                <w:sz w:val="20"/>
                <w:szCs w:val="20"/>
              </w:rPr>
              <w:t>Sirolimus</w:t>
            </w:r>
            <w:proofErr w:type="spellEnd"/>
            <w:r w:rsidRPr="00F569B8">
              <w:rPr>
                <w:rFonts w:ascii="Arial Narrow" w:hAnsi="Arial Narrow" w:cs="Arial"/>
                <w:sz w:val="20"/>
                <w:szCs w:val="20"/>
              </w:rPr>
              <w:t xml:space="preserve">, System do litotrypsji wewnątrznaczyniowej </w:t>
            </w:r>
          </w:p>
          <w:p w14:paraId="2FF77E4E" w14:textId="300354BC"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t xml:space="preserve">Wspólny Słownik Zamówień: </w:t>
            </w:r>
            <w:r w:rsidRPr="00F569B8">
              <w:rPr>
                <w:rFonts w:ascii="Arial Narrow" w:hAnsi="Arial Narrow" w:cs="Arial"/>
                <w:sz w:val="20"/>
                <w:szCs w:val="20"/>
              </w:rPr>
              <w:t xml:space="preserve">33124130-5 - Wyroby diagnostyczne, 33111710-1 - Wyroby do angiografii, 33111730-7 - Wyroby do angioplastyki </w:t>
            </w:r>
          </w:p>
          <w:p w14:paraId="7959D82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t xml:space="preserve">Opis: </w:t>
            </w:r>
            <w:proofErr w:type="spellStart"/>
            <w:r w:rsidRPr="00F569B8">
              <w:rPr>
                <w:rFonts w:ascii="Arial Narrow" w:hAnsi="Arial Narrow" w:cs="Arial"/>
                <w:sz w:val="20"/>
                <w:szCs w:val="20"/>
              </w:rPr>
              <w:t>Stenty</w:t>
            </w:r>
            <w:proofErr w:type="spellEnd"/>
            <w:r w:rsidRPr="00F569B8">
              <w:rPr>
                <w:rFonts w:ascii="Arial Narrow" w:hAnsi="Arial Narrow" w:cs="Arial"/>
                <w:sz w:val="20"/>
                <w:szCs w:val="20"/>
              </w:rPr>
              <w:t xml:space="preserve"> kobaltowo-chromowe uwalniające </w:t>
            </w:r>
            <w:proofErr w:type="spellStart"/>
            <w:r w:rsidRPr="00F569B8">
              <w:rPr>
                <w:rFonts w:ascii="Arial Narrow" w:hAnsi="Arial Narrow" w:cs="Arial"/>
                <w:sz w:val="20"/>
                <w:szCs w:val="20"/>
              </w:rPr>
              <w:t>Sirolimus</w:t>
            </w:r>
            <w:proofErr w:type="spellEnd"/>
            <w:r w:rsidRPr="00F569B8">
              <w:rPr>
                <w:rFonts w:ascii="Arial Narrow" w:hAnsi="Arial Narrow" w:cs="Arial"/>
                <w:sz w:val="20"/>
                <w:szCs w:val="20"/>
              </w:rPr>
              <w:t>, System do litotrypsji wewnątrznaczyniowej - Zgodnie z formularzem cenowym i zapisami SWZ</w:t>
            </w:r>
          </w:p>
          <w:p w14:paraId="2927900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1) </w:t>
            </w:r>
            <w:proofErr w:type="spellStart"/>
            <w:r w:rsidRPr="00F569B8">
              <w:rPr>
                <w:rFonts w:ascii="Arial Narrow" w:hAnsi="Arial Narrow" w:cs="Arial"/>
                <w:sz w:val="20"/>
                <w:szCs w:val="20"/>
              </w:rPr>
              <w:t>Stenty</w:t>
            </w:r>
            <w:proofErr w:type="spellEnd"/>
            <w:r w:rsidRPr="00F569B8">
              <w:rPr>
                <w:rFonts w:ascii="Arial Narrow" w:hAnsi="Arial Narrow" w:cs="Arial"/>
                <w:sz w:val="20"/>
                <w:szCs w:val="20"/>
              </w:rPr>
              <w:t xml:space="preserve"> kobaltowo-chromowe uwalniające </w:t>
            </w:r>
            <w:proofErr w:type="spellStart"/>
            <w:r w:rsidRPr="00F569B8">
              <w:rPr>
                <w:rFonts w:ascii="Arial Narrow" w:hAnsi="Arial Narrow" w:cs="Arial"/>
                <w:sz w:val="20"/>
                <w:szCs w:val="20"/>
              </w:rPr>
              <w:t>Sirolimus</w:t>
            </w:r>
            <w:proofErr w:type="spellEnd"/>
            <w:r w:rsidRPr="00F569B8">
              <w:rPr>
                <w:rFonts w:ascii="Arial Narrow" w:hAnsi="Arial Narrow" w:cs="Arial"/>
                <w:sz w:val="20"/>
                <w:szCs w:val="20"/>
              </w:rPr>
              <w:t xml:space="preserve"> </w:t>
            </w:r>
          </w:p>
          <w:p w14:paraId="12D22409"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w:t>
            </w:r>
            <w:proofErr w:type="spellStart"/>
            <w:r w:rsidRPr="00F569B8">
              <w:rPr>
                <w:rFonts w:ascii="Arial Narrow" w:hAnsi="Arial Narrow" w:cs="Arial"/>
                <w:sz w:val="20"/>
                <w:szCs w:val="20"/>
              </w:rPr>
              <w:t>Stent</w:t>
            </w:r>
            <w:proofErr w:type="spellEnd"/>
            <w:r w:rsidRPr="00F569B8">
              <w:rPr>
                <w:rFonts w:ascii="Arial Narrow" w:hAnsi="Arial Narrow" w:cs="Arial"/>
                <w:sz w:val="20"/>
                <w:szCs w:val="20"/>
              </w:rPr>
              <w:t xml:space="preserve"> kobaltowo - chromowy</w:t>
            </w:r>
          </w:p>
          <w:p w14:paraId="76386659"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Dostępne średnice </w:t>
            </w:r>
            <w:proofErr w:type="spellStart"/>
            <w:r w:rsidRPr="00F569B8">
              <w:rPr>
                <w:rFonts w:ascii="Arial Narrow" w:hAnsi="Arial Narrow" w:cs="Arial"/>
                <w:sz w:val="20"/>
                <w:szCs w:val="20"/>
              </w:rPr>
              <w:t>stentu</w:t>
            </w:r>
            <w:proofErr w:type="spellEnd"/>
            <w:r w:rsidRPr="00F569B8">
              <w:rPr>
                <w:rFonts w:ascii="Arial Narrow" w:hAnsi="Arial Narrow" w:cs="Arial"/>
                <w:sz w:val="20"/>
                <w:szCs w:val="20"/>
              </w:rPr>
              <w:t>: 2,00mm; 2,25mm; 2,5mm; 2,75mm; 3,0mm; 3,5mm; 4,0mm; 4,5mm</w:t>
            </w:r>
          </w:p>
          <w:p w14:paraId="693B2DE6"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Dostępne długości </w:t>
            </w:r>
            <w:proofErr w:type="spellStart"/>
            <w:r w:rsidRPr="00F569B8">
              <w:rPr>
                <w:rFonts w:ascii="Arial Narrow" w:hAnsi="Arial Narrow" w:cs="Arial"/>
                <w:sz w:val="20"/>
                <w:szCs w:val="20"/>
              </w:rPr>
              <w:t>stentu</w:t>
            </w:r>
            <w:proofErr w:type="spellEnd"/>
            <w:r w:rsidRPr="00F569B8">
              <w:rPr>
                <w:rFonts w:ascii="Arial Narrow" w:hAnsi="Arial Narrow" w:cs="Arial"/>
                <w:sz w:val="20"/>
                <w:szCs w:val="20"/>
              </w:rPr>
              <w:t>: 9 mm; 13mm; 16mm; 20mm; 26mm; 33mm; 40mm, 46mm</w:t>
            </w:r>
          </w:p>
          <w:p w14:paraId="697C7740"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 Obecny marker platynowy na każdym końcu </w:t>
            </w:r>
            <w:proofErr w:type="spellStart"/>
            <w:r w:rsidRPr="00F569B8">
              <w:rPr>
                <w:rFonts w:ascii="Arial Narrow" w:hAnsi="Arial Narrow" w:cs="Arial"/>
                <w:sz w:val="20"/>
                <w:szCs w:val="20"/>
              </w:rPr>
              <w:t>stentu</w:t>
            </w:r>
            <w:proofErr w:type="spellEnd"/>
            <w:r w:rsidRPr="00F569B8">
              <w:rPr>
                <w:rFonts w:ascii="Arial Narrow" w:hAnsi="Arial Narrow" w:cs="Arial"/>
                <w:sz w:val="20"/>
                <w:szCs w:val="20"/>
              </w:rPr>
              <w:t xml:space="preserve"> (w sumie 2 markery)</w:t>
            </w:r>
          </w:p>
          <w:p w14:paraId="4C449A39"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w:t>
            </w:r>
            <w:proofErr w:type="spellStart"/>
            <w:r w:rsidRPr="00F569B8">
              <w:rPr>
                <w:rFonts w:ascii="Arial Narrow" w:hAnsi="Arial Narrow" w:cs="Arial"/>
                <w:sz w:val="20"/>
                <w:szCs w:val="20"/>
              </w:rPr>
              <w:t>Stent</w:t>
            </w:r>
            <w:proofErr w:type="spellEnd"/>
            <w:r w:rsidRPr="00F569B8">
              <w:rPr>
                <w:rFonts w:ascii="Arial Narrow" w:hAnsi="Arial Narrow" w:cs="Arial"/>
                <w:sz w:val="20"/>
                <w:szCs w:val="20"/>
              </w:rPr>
              <w:t xml:space="preserve"> uwalniający </w:t>
            </w:r>
            <w:proofErr w:type="spellStart"/>
            <w:r w:rsidRPr="00F569B8">
              <w:rPr>
                <w:rFonts w:ascii="Arial Narrow" w:hAnsi="Arial Narrow" w:cs="Arial"/>
                <w:sz w:val="20"/>
                <w:szCs w:val="20"/>
              </w:rPr>
              <w:t>Sirolimus</w:t>
            </w:r>
            <w:proofErr w:type="spellEnd"/>
            <w:r w:rsidRPr="00F569B8">
              <w:rPr>
                <w:rFonts w:ascii="Arial Narrow" w:hAnsi="Arial Narrow" w:cs="Arial"/>
                <w:sz w:val="20"/>
                <w:szCs w:val="20"/>
              </w:rPr>
              <w:t xml:space="preserve"> zawieszony w nośniku będącym kwasem organicznym zapewniającym równomierną i kontrolowaną dystrybucję leku na długości zmiany oraz w ścianie naczynia</w:t>
            </w:r>
            <w:proofErr w:type="gramStart"/>
            <w:r w:rsidRPr="00F569B8">
              <w:rPr>
                <w:rFonts w:ascii="Arial Narrow" w:hAnsi="Arial Narrow" w:cs="Arial"/>
                <w:sz w:val="20"/>
                <w:szCs w:val="20"/>
              </w:rPr>
              <w:t>-  Dawka</w:t>
            </w:r>
            <w:proofErr w:type="gramEnd"/>
            <w:r w:rsidRPr="00F569B8">
              <w:rPr>
                <w:rFonts w:ascii="Arial Narrow" w:hAnsi="Arial Narrow" w:cs="Arial"/>
                <w:sz w:val="20"/>
                <w:szCs w:val="20"/>
              </w:rPr>
              <w:t xml:space="preserve"> leku 0,9µg/mm2</w:t>
            </w:r>
          </w:p>
          <w:p w14:paraId="6580F53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o System uwalniania leku bez udziału polimeru: lek uwalniany ze specjalnych kanalików w przęsłach </w:t>
            </w:r>
            <w:proofErr w:type="spellStart"/>
            <w:r w:rsidRPr="00F569B8">
              <w:rPr>
                <w:rFonts w:ascii="Arial Narrow" w:hAnsi="Arial Narrow" w:cs="Arial"/>
                <w:sz w:val="20"/>
                <w:szCs w:val="20"/>
              </w:rPr>
              <w:t>stentu</w:t>
            </w:r>
            <w:proofErr w:type="spellEnd"/>
            <w:r w:rsidRPr="00F569B8">
              <w:rPr>
                <w:rFonts w:ascii="Arial Narrow" w:hAnsi="Arial Narrow" w:cs="Arial"/>
                <w:sz w:val="20"/>
                <w:szCs w:val="20"/>
              </w:rPr>
              <w:t xml:space="preserve"> mający bezpośredni kontakt ze ścianą naczynia (lek nie jest uwalniany do krwi)</w:t>
            </w:r>
          </w:p>
          <w:p w14:paraId="6AE4B1E2"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Pokrycie węglem </w:t>
            </w:r>
            <w:proofErr w:type="spellStart"/>
            <w:r w:rsidRPr="00F569B8">
              <w:rPr>
                <w:rFonts w:ascii="Arial Narrow" w:hAnsi="Arial Narrow" w:cs="Arial"/>
                <w:sz w:val="20"/>
                <w:szCs w:val="20"/>
              </w:rPr>
              <w:t>pirolitycznym</w:t>
            </w:r>
            <w:proofErr w:type="spellEnd"/>
            <w:r w:rsidRPr="00F569B8">
              <w:rPr>
                <w:rFonts w:ascii="Arial Narrow" w:hAnsi="Arial Narrow" w:cs="Arial"/>
                <w:sz w:val="20"/>
                <w:szCs w:val="20"/>
              </w:rPr>
              <w:t xml:space="preserve"> zapobiegające uwalnianiu się jonów metali do krwi oraz przyspieszające </w:t>
            </w:r>
            <w:proofErr w:type="spellStart"/>
            <w:r w:rsidRPr="00F569B8">
              <w:rPr>
                <w:rFonts w:ascii="Arial Narrow" w:hAnsi="Arial Narrow" w:cs="Arial"/>
                <w:sz w:val="20"/>
                <w:szCs w:val="20"/>
              </w:rPr>
              <w:t>endotelizację</w:t>
            </w:r>
            <w:proofErr w:type="spellEnd"/>
            <w:r w:rsidRPr="00F569B8">
              <w:rPr>
                <w:rFonts w:ascii="Arial Narrow" w:hAnsi="Arial Narrow" w:cs="Arial"/>
                <w:sz w:val="20"/>
                <w:szCs w:val="20"/>
              </w:rPr>
              <w:t xml:space="preserve"> </w:t>
            </w:r>
            <w:proofErr w:type="spellStart"/>
            <w:r w:rsidRPr="00F569B8">
              <w:rPr>
                <w:rFonts w:ascii="Arial Narrow" w:hAnsi="Arial Narrow" w:cs="Arial"/>
                <w:sz w:val="20"/>
                <w:szCs w:val="20"/>
              </w:rPr>
              <w:t>stentu</w:t>
            </w:r>
            <w:proofErr w:type="spellEnd"/>
          </w:p>
          <w:p w14:paraId="3E167D4B"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Brak skracania się </w:t>
            </w:r>
            <w:proofErr w:type="spellStart"/>
            <w:r w:rsidRPr="00F569B8">
              <w:rPr>
                <w:rFonts w:ascii="Arial Narrow" w:hAnsi="Arial Narrow" w:cs="Arial"/>
                <w:sz w:val="20"/>
                <w:szCs w:val="20"/>
              </w:rPr>
              <w:t>stentu</w:t>
            </w:r>
            <w:proofErr w:type="spellEnd"/>
            <w:r w:rsidRPr="00F569B8">
              <w:rPr>
                <w:rFonts w:ascii="Arial Narrow" w:hAnsi="Arial Narrow" w:cs="Arial"/>
                <w:sz w:val="20"/>
                <w:szCs w:val="20"/>
              </w:rPr>
              <w:t xml:space="preserve"> w trakcie rozprężania</w:t>
            </w:r>
          </w:p>
          <w:p w14:paraId="1FEE7947"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w:t>
            </w:r>
            <w:proofErr w:type="spellStart"/>
            <w:r w:rsidRPr="00F569B8">
              <w:rPr>
                <w:rFonts w:ascii="Arial Narrow" w:hAnsi="Arial Narrow" w:cs="Arial"/>
                <w:sz w:val="20"/>
                <w:szCs w:val="20"/>
              </w:rPr>
              <w:t>Elastic</w:t>
            </w:r>
            <w:proofErr w:type="spellEnd"/>
            <w:r w:rsidRPr="00F569B8">
              <w:rPr>
                <w:rFonts w:ascii="Arial Narrow" w:hAnsi="Arial Narrow" w:cs="Arial"/>
                <w:sz w:val="20"/>
                <w:szCs w:val="20"/>
              </w:rPr>
              <w:t xml:space="preserve"> </w:t>
            </w:r>
            <w:proofErr w:type="spellStart"/>
            <w:r w:rsidRPr="00F569B8">
              <w:rPr>
                <w:rFonts w:ascii="Arial Narrow" w:hAnsi="Arial Narrow" w:cs="Arial"/>
                <w:sz w:val="20"/>
                <w:szCs w:val="20"/>
              </w:rPr>
              <w:t>recoil</w:t>
            </w:r>
            <w:proofErr w:type="spellEnd"/>
            <w:r w:rsidRPr="00F569B8">
              <w:rPr>
                <w:rFonts w:ascii="Arial Narrow" w:hAnsi="Arial Narrow" w:cs="Arial"/>
                <w:sz w:val="20"/>
                <w:szCs w:val="20"/>
              </w:rPr>
              <w:t xml:space="preserve"> ~3%</w:t>
            </w:r>
          </w:p>
          <w:p w14:paraId="544F8AB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Grubość ściany </w:t>
            </w:r>
            <w:proofErr w:type="spellStart"/>
            <w:r w:rsidRPr="00F569B8">
              <w:rPr>
                <w:rFonts w:ascii="Arial Narrow" w:hAnsi="Arial Narrow" w:cs="Arial"/>
                <w:sz w:val="20"/>
                <w:szCs w:val="20"/>
              </w:rPr>
              <w:t>stentu</w:t>
            </w:r>
            <w:proofErr w:type="spellEnd"/>
            <w:r w:rsidRPr="00F569B8">
              <w:rPr>
                <w:rFonts w:ascii="Arial Narrow" w:hAnsi="Arial Narrow" w:cs="Arial"/>
                <w:sz w:val="20"/>
                <w:szCs w:val="20"/>
              </w:rPr>
              <w:t xml:space="preserve"> - 2.00 - 2.25: 70µm; 2.50 - 2.75 - 3.00 - 3.50 - 4.00 - 4.50: 80µm</w:t>
            </w:r>
          </w:p>
          <w:p w14:paraId="7EF999B3"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Siła radialna 21,76 PSI</w:t>
            </w:r>
          </w:p>
          <w:p w14:paraId="740D6A07"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lastRenderedPageBreak/>
              <w:t xml:space="preserve">- Różna ilość cel na obwodzie </w:t>
            </w:r>
            <w:proofErr w:type="spellStart"/>
            <w:r w:rsidRPr="00F569B8">
              <w:rPr>
                <w:rFonts w:ascii="Arial Narrow" w:hAnsi="Arial Narrow" w:cs="Arial"/>
                <w:sz w:val="20"/>
                <w:szCs w:val="20"/>
              </w:rPr>
              <w:t>stentu</w:t>
            </w:r>
            <w:proofErr w:type="spellEnd"/>
            <w:r w:rsidRPr="00F569B8">
              <w:rPr>
                <w:rFonts w:ascii="Arial Narrow" w:hAnsi="Arial Narrow" w:cs="Arial"/>
                <w:sz w:val="20"/>
                <w:szCs w:val="20"/>
              </w:rPr>
              <w:t xml:space="preserve"> w zależności od średnicy: - 3 cele dla średnic 2,00-3,00 mm; 4 cele dla średnic 3,5mm - 4,5mm</w:t>
            </w:r>
          </w:p>
          <w:p w14:paraId="1E917830"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Pacjenci mogą być bezpiecznie poddawani obrazowaniu MR bezpośrednio po implantacji </w:t>
            </w:r>
            <w:proofErr w:type="spellStart"/>
            <w:r w:rsidRPr="00F569B8">
              <w:rPr>
                <w:rFonts w:ascii="Arial Narrow" w:hAnsi="Arial Narrow" w:cs="Arial"/>
                <w:sz w:val="20"/>
                <w:szCs w:val="20"/>
              </w:rPr>
              <w:t>stentu</w:t>
            </w:r>
            <w:proofErr w:type="spellEnd"/>
          </w:p>
          <w:p w14:paraId="4D2AEF5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Profil przejścia (</w:t>
            </w:r>
            <w:proofErr w:type="spellStart"/>
            <w:r w:rsidRPr="00F569B8">
              <w:rPr>
                <w:rFonts w:ascii="Arial Narrow" w:hAnsi="Arial Narrow" w:cs="Arial"/>
                <w:sz w:val="20"/>
                <w:szCs w:val="20"/>
              </w:rPr>
              <w:t>crossing</w:t>
            </w:r>
            <w:proofErr w:type="spellEnd"/>
            <w:r w:rsidRPr="00F569B8">
              <w:rPr>
                <w:rFonts w:ascii="Arial Narrow" w:hAnsi="Arial Narrow" w:cs="Arial"/>
                <w:sz w:val="20"/>
                <w:szCs w:val="20"/>
              </w:rPr>
              <w:t xml:space="preserve"> profile) systemu dostawczego 0,039" dla średnicy </w:t>
            </w:r>
            <w:proofErr w:type="spellStart"/>
            <w:r w:rsidRPr="00F569B8">
              <w:rPr>
                <w:rFonts w:ascii="Arial Narrow" w:hAnsi="Arial Narrow" w:cs="Arial"/>
                <w:sz w:val="20"/>
                <w:szCs w:val="20"/>
              </w:rPr>
              <w:t>stentu</w:t>
            </w:r>
            <w:proofErr w:type="spellEnd"/>
            <w:r w:rsidRPr="00F569B8">
              <w:rPr>
                <w:rFonts w:ascii="Arial Narrow" w:hAnsi="Arial Narrow" w:cs="Arial"/>
                <w:sz w:val="20"/>
                <w:szCs w:val="20"/>
              </w:rPr>
              <w:t xml:space="preserve"> 3,0mm o 2 markery </w:t>
            </w:r>
            <w:proofErr w:type="spellStart"/>
            <w:r w:rsidRPr="00F569B8">
              <w:rPr>
                <w:rFonts w:ascii="Arial Narrow" w:hAnsi="Arial Narrow" w:cs="Arial"/>
                <w:sz w:val="20"/>
                <w:szCs w:val="20"/>
              </w:rPr>
              <w:t>radiocieniujące</w:t>
            </w:r>
            <w:proofErr w:type="spellEnd"/>
            <w:r w:rsidRPr="00F569B8">
              <w:rPr>
                <w:rFonts w:ascii="Arial Narrow" w:hAnsi="Arial Narrow" w:cs="Arial"/>
                <w:sz w:val="20"/>
                <w:szCs w:val="20"/>
              </w:rPr>
              <w:t xml:space="preserve"> umieszczone na </w:t>
            </w:r>
            <w:proofErr w:type="spellStart"/>
            <w:r w:rsidRPr="00F569B8">
              <w:rPr>
                <w:rFonts w:ascii="Arial Narrow" w:hAnsi="Arial Narrow" w:cs="Arial"/>
                <w:sz w:val="20"/>
                <w:szCs w:val="20"/>
              </w:rPr>
              <w:t>szafcie</w:t>
            </w:r>
            <w:proofErr w:type="spellEnd"/>
            <w:r w:rsidRPr="00F569B8">
              <w:rPr>
                <w:rFonts w:ascii="Arial Narrow" w:hAnsi="Arial Narrow" w:cs="Arial"/>
                <w:sz w:val="20"/>
                <w:szCs w:val="20"/>
              </w:rPr>
              <w:t xml:space="preserve"> w odcinku 90cm i 100cm</w:t>
            </w:r>
          </w:p>
          <w:p w14:paraId="6ADAC5F9"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Długość robocza cewnika 142cm</w:t>
            </w:r>
          </w:p>
          <w:p w14:paraId="5604D5C7"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System dostawczy kompatybilny z prowadnikiem 0,014" oraz cewnikiem prowadzącym 5F</w:t>
            </w:r>
          </w:p>
          <w:p w14:paraId="58991B52"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Balon wykonany z poliamidu, profil wejścia (</w:t>
            </w:r>
            <w:proofErr w:type="spellStart"/>
            <w:r w:rsidRPr="00F569B8">
              <w:rPr>
                <w:rFonts w:ascii="Arial Narrow" w:hAnsi="Arial Narrow" w:cs="Arial"/>
                <w:sz w:val="20"/>
                <w:szCs w:val="20"/>
              </w:rPr>
              <w:t>entry</w:t>
            </w:r>
            <w:proofErr w:type="spellEnd"/>
            <w:r w:rsidRPr="00F569B8">
              <w:rPr>
                <w:rFonts w:ascii="Arial Narrow" w:hAnsi="Arial Narrow" w:cs="Arial"/>
                <w:sz w:val="20"/>
                <w:szCs w:val="20"/>
              </w:rPr>
              <w:t xml:space="preserve"> profile) 0.017"</w:t>
            </w:r>
          </w:p>
          <w:p w14:paraId="6CAC3B83"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- 2 markery na balonie</w:t>
            </w:r>
          </w:p>
          <w:p w14:paraId="4A8D51E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Ciśnienie RBP balonu 18 </w:t>
            </w:r>
            <w:proofErr w:type="spellStart"/>
            <w:r w:rsidRPr="00F569B8">
              <w:rPr>
                <w:rFonts w:ascii="Arial Narrow" w:hAnsi="Arial Narrow" w:cs="Arial"/>
                <w:sz w:val="20"/>
                <w:szCs w:val="20"/>
              </w:rPr>
              <w:t>atm</w:t>
            </w:r>
            <w:proofErr w:type="spellEnd"/>
          </w:p>
          <w:p w14:paraId="2F4A368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2) System do litotrypsji wewnątrznaczyniowej</w:t>
            </w:r>
          </w:p>
          <w:p w14:paraId="3D3522A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Cewnik balonowy do litotrypsji wewnątrznaczyniowej</w:t>
            </w:r>
          </w:p>
          <w:p w14:paraId="21321476"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Cewnik na powierzchni balonu wyposażony w półsfery ze stali nierdzewnej, których zadaniem jest atraumatyczne fragmentowanie złogów wapnia metodą litotrypsji z wykorzystaniem </w:t>
            </w:r>
            <w:proofErr w:type="spellStart"/>
            <w:r w:rsidRPr="00F569B8">
              <w:rPr>
                <w:rFonts w:ascii="Arial Narrow" w:hAnsi="Arial Narrow" w:cs="Arial"/>
                <w:sz w:val="20"/>
                <w:szCs w:val="20"/>
              </w:rPr>
              <w:t>naprężeń</w:t>
            </w:r>
            <w:proofErr w:type="spellEnd"/>
            <w:r w:rsidRPr="00F569B8">
              <w:rPr>
                <w:rFonts w:ascii="Arial Narrow" w:hAnsi="Arial Narrow" w:cs="Arial"/>
                <w:sz w:val="20"/>
                <w:szCs w:val="20"/>
              </w:rPr>
              <w:t xml:space="preserve"> kontaktowych </w:t>
            </w:r>
            <w:proofErr w:type="spellStart"/>
            <w:proofErr w:type="gramStart"/>
            <w:r w:rsidRPr="00F569B8">
              <w:rPr>
                <w:rFonts w:ascii="Arial Narrow" w:hAnsi="Arial Narrow" w:cs="Arial"/>
                <w:sz w:val="20"/>
                <w:szCs w:val="20"/>
              </w:rPr>
              <w:t>Hertza,o</w:t>
            </w:r>
            <w:proofErr w:type="spellEnd"/>
            <w:proofErr w:type="gramEnd"/>
            <w:r w:rsidRPr="00F569B8">
              <w:rPr>
                <w:rFonts w:ascii="Arial Narrow" w:hAnsi="Arial Narrow" w:cs="Arial"/>
                <w:sz w:val="20"/>
                <w:szCs w:val="20"/>
              </w:rPr>
              <w:t xml:space="preserve"> Półsfery wystają ok. 0,25 mm ponad powierzchnię balonu </w:t>
            </w:r>
          </w:p>
          <w:p w14:paraId="6C7A9300"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Dostępne średnice balonu: 2.0 mm, 2.5 mm, 3.0 mm, 3.5 </w:t>
            </w:r>
          </w:p>
          <w:p w14:paraId="3350161F"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Długość robocza cewnika: 140 cm,</w:t>
            </w:r>
          </w:p>
          <w:p w14:paraId="5E8D32CC"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Ciśnienie nominalne: 5 </w:t>
            </w:r>
            <w:proofErr w:type="spellStart"/>
            <w:r w:rsidRPr="00F569B8">
              <w:rPr>
                <w:rFonts w:ascii="Arial Narrow" w:hAnsi="Arial Narrow" w:cs="Arial"/>
                <w:sz w:val="20"/>
                <w:szCs w:val="20"/>
              </w:rPr>
              <w:t>atm</w:t>
            </w:r>
            <w:proofErr w:type="spellEnd"/>
          </w:p>
          <w:p w14:paraId="342F41F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Długość balonu: 14 mm </w:t>
            </w:r>
          </w:p>
          <w:p w14:paraId="44B54C6E" w14:textId="6768C970"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Ciśnienie RBP: 12 </w:t>
            </w:r>
            <w:proofErr w:type="spellStart"/>
            <w:r w:rsidRPr="00F569B8">
              <w:rPr>
                <w:rFonts w:ascii="Arial Narrow" w:hAnsi="Arial Narrow" w:cs="Arial"/>
                <w:sz w:val="20"/>
                <w:szCs w:val="20"/>
              </w:rPr>
              <w:t>atm</w:t>
            </w:r>
            <w:proofErr w:type="spellEnd"/>
          </w:p>
          <w:p w14:paraId="7A41E67C"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4D340AAC" w14:textId="60D5099E"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608A4A6A" w14:textId="67DED6F3" w:rsidR="00A635FC" w:rsidRPr="00F569B8" w:rsidRDefault="00A635FC" w:rsidP="00AB75F1">
            <w:pPr>
              <w:pStyle w:val="Tekstpodstawowy"/>
              <w:spacing w:after="0"/>
              <w:jc w:val="both"/>
              <w:rPr>
                <w:rFonts w:ascii="Arial Narrow" w:hAnsi="Arial Narrow" w:cs="Arial"/>
                <w:sz w:val="20"/>
                <w:szCs w:val="20"/>
              </w:rPr>
            </w:pPr>
          </w:p>
        </w:tc>
      </w:tr>
      <w:tr w:rsidR="00A635FC" w:rsidRPr="00F569B8" w14:paraId="442EAC48"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6AE91F56" w14:textId="4896348C"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lastRenderedPageBreak/>
              <w:t>13</w:t>
            </w:r>
          </w:p>
        </w:tc>
        <w:tc>
          <w:tcPr>
            <w:tcW w:w="8312" w:type="dxa"/>
            <w:tcBorders>
              <w:top w:val="single" w:sz="4" w:space="0" w:color="auto"/>
              <w:left w:val="single" w:sz="4" w:space="0" w:color="auto"/>
              <w:bottom w:val="single" w:sz="4" w:space="0" w:color="auto"/>
              <w:right w:val="single" w:sz="4" w:space="0" w:color="auto"/>
            </w:tcBorders>
            <w:hideMark/>
          </w:tcPr>
          <w:p w14:paraId="0C641823" w14:textId="2AB53745"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Zestawy do nakłucia tętnicy promieniowej + Cewnik diagnostyczny + opaska uciskowa </w:t>
            </w:r>
          </w:p>
          <w:p w14:paraId="76FEADC9" w14:textId="0B087356"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t xml:space="preserve">Wspólny Słownik Zamówień: </w:t>
            </w:r>
            <w:r w:rsidRPr="00F569B8">
              <w:rPr>
                <w:rFonts w:ascii="Arial Narrow" w:hAnsi="Arial Narrow" w:cs="Arial"/>
                <w:sz w:val="20"/>
                <w:szCs w:val="20"/>
              </w:rPr>
              <w:t xml:space="preserve">33124130-5 - Wyroby diagnostyczne </w:t>
            </w:r>
          </w:p>
          <w:p w14:paraId="4FC2EFDC"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t xml:space="preserve">Opis: </w:t>
            </w:r>
            <w:r w:rsidRPr="00F569B8">
              <w:rPr>
                <w:rFonts w:ascii="Arial Narrow" w:hAnsi="Arial Narrow" w:cs="Arial"/>
                <w:sz w:val="20"/>
                <w:szCs w:val="20"/>
              </w:rPr>
              <w:t>Zestawy do nakłucia tętnicy promieniowej, Cewnik diagnostyczny, opaska uciskowa - Zgodnie z formularzem cenowym i zapisami SWZ</w:t>
            </w:r>
          </w:p>
          <w:p w14:paraId="23EB17CA"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Zestawy do nakłucia tętnicy promieniowej + Cewnik diagnostyczny</w:t>
            </w:r>
          </w:p>
          <w:p w14:paraId="497A15F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1. Zestawy do nakłucia tętnicy promieniowej.</w:t>
            </w:r>
          </w:p>
          <w:p w14:paraId="1EFF9779"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2. Cewnik diagnostyczny</w:t>
            </w:r>
          </w:p>
          <w:p w14:paraId="3D256C5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1. Zestawy do nakłucia tętnicy promieniowej</w:t>
            </w:r>
          </w:p>
          <w:p w14:paraId="72FBBADF"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Dostępne średnice 4 - 5 - 6 - 7Fr</w:t>
            </w:r>
          </w:p>
          <w:p w14:paraId="43D6A3CC"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Dostępne długości 7 i 10 cm</w:t>
            </w:r>
          </w:p>
          <w:p w14:paraId="3FBC5839"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Zestawy z prowadnikiem prostym stalowym typu mini spring 0,018</w:t>
            </w:r>
            <w:proofErr w:type="gramStart"/>
            <w:r w:rsidRPr="00F569B8">
              <w:rPr>
                <w:rFonts w:ascii="Arial Narrow" w:hAnsi="Arial Narrow" w:cs="Arial"/>
                <w:sz w:val="20"/>
                <w:szCs w:val="20"/>
              </w:rPr>
              <w:t>" ;</w:t>
            </w:r>
            <w:proofErr w:type="gramEnd"/>
            <w:r w:rsidRPr="00F569B8">
              <w:rPr>
                <w:rFonts w:ascii="Arial Narrow" w:hAnsi="Arial Narrow" w:cs="Arial"/>
                <w:sz w:val="20"/>
                <w:szCs w:val="20"/>
              </w:rPr>
              <w:t xml:space="preserve"> 0,021"; 0,025"</w:t>
            </w:r>
          </w:p>
          <w:p w14:paraId="5B763C9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Długość prowadnika 45cm</w:t>
            </w:r>
          </w:p>
          <w:p w14:paraId="3872790C"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Odpowiednia igła metalowa z krótkim ostrzem 22G; 21G; 20G</w:t>
            </w:r>
          </w:p>
          <w:p w14:paraId="28568359"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Koszulka wykonana ze śliskiego materiału ETFE odporna na załamania, szczelna zastawka hemostatyczna, atraumatyczne, gładkie przejście pomiędzy rozszerzaczem a koszulką, rozszerzacz łączący zatrzaskowo, łatwo </w:t>
            </w:r>
            <w:proofErr w:type="spellStart"/>
            <w:r w:rsidRPr="00F569B8">
              <w:rPr>
                <w:rFonts w:ascii="Arial Narrow" w:hAnsi="Arial Narrow" w:cs="Arial"/>
                <w:sz w:val="20"/>
                <w:szCs w:val="20"/>
              </w:rPr>
              <w:t>odłamywalny</w:t>
            </w:r>
            <w:proofErr w:type="spellEnd"/>
            <w:r w:rsidRPr="00F569B8">
              <w:rPr>
                <w:rFonts w:ascii="Arial Narrow" w:hAnsi="Arial Narrow" w:cs="Arial"/>
                <w:sz w:val="20"/>
                <w:szCs w:val="20"/>
              </w:rPr>
              <w:t xml:space="preserve"> jedną ręką, boczny port z kranikiem trójdrożnym w zestawie. Atraumatyczne przejście między koszulką a rozszerzaczem</w:t>
            </w:r>
          </w:p>
          <w:p w14:paraId="1983CC66"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Rozmiary kodowane kolorami i liczbowo</w:t>
            </w:r>
          </w:p>
          <w:p w14:paraId="673E22DC"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Możliwość zamówienia </w:t>
            </w:r>
            <w:proofErr w:type="spellStart"/>
            <w:r w:rsidRPr="00F569B8">
              <w:rPr>
                <w:rFonts w:ascii="Arial Narrow" w:hAnsi="Arial Narrow" w:cs="Arial"/>
                <w:sz w:val="20"/>
                <w:szCs w:val="20"/>
              </w:rPr>
              <w:t>introduktorów</w:t>
            </w:r>
            <w:proofErr w:type="spellEnd"/>
            <w:r w:rsidRPr="00F569B8">
              <w:rPr>
                <w:rFonts w:ascii="Arial Narrow" w:hAnsi="Arial Narrow" w:cs="Arial"/>
                <w:sz w:val="20"/>
                <w:szCs w:val="20"/>
              </w:rPr>
              <w:t xml:space="preserve"> pokrytych śliską substancją hydrofilną oraz </w:t>
            </w:r>
            <w:proofErr w:type="spellStart"/>
            <w:r w:rsidRPr="00F569B8">
              <w:rPr>
                <w:rFonts w:ascii="Arial Narrow" w:hAnsi="Arial Narrow" w:cs="Arial"/>
                <w:sz w:val="20"/>
                <w:szCs w:val="20"/>
              </w:rPr>
              <w:t>introdukorów</w:t>
            </w:r>
            <w:proofErr w:type="spellEnd"/>
            <w:r w:rsidRPr="00F569B8">
              <w:rPr>
                <w:rFonts w:ascii="Arial Narrow" w:hAnsi="Arial Narrow" w:cs="Arial"/>
                <w:sz w:val="20"/>
                <w:szCs w:val="20"/>
              </w:rPr>
              <w:t xml:space="preserve"> cienkościennych o średnicach zewnętrznych 2.46 mm kompatybilnych z cewnikiem 6 F oraz 2.79 mm z cewnikiem 7 F. Dostępne rozmiary 5F, 6F w długościach 10cm/16cm/25cm</w:t>
            </w:r>
          </w:p>
          <w:p w14:paraId="18B6FB79"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2. Prowadnik w zestawie 0,021" lub 0,025" z ostrą igłą metalową lub kaniulą plastikową.</w:t>
            </w:r>
          </w:p>
          <w:p w14:paraId="397BF547"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Cewnik diagnostyczny</w:t>
            </w:r>
          </w:p>
          <w:p w14:paraId="5D596216"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wg formularza cenowego i zapisów SWZ</w:t>
            </w:r>
          </w:p>
          <w:p w14:paraId="3F1B1D01"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Dostępne rozmiary </w:t>
            </w:r>
            <w:proofErr w:type="gramStart"/>
            <w:r w:rsidRPr="00F569B8">
              <w:rPr>
                <w:rFonts w:ascii="Arial Narrow" w:hAnsi="Arial Narrow" w:cs="Arial"/>
                <w:sz w:val="20"/>
                <w:szCs w:val="20"/>
              </w:rPr>
              <w:t>4 ,</w:t>
            </w:r>
            <w:proofErr w:type="gramEnd"/>
            <w:r w:rsidRPr="00F569B8">
              <w:rPr>
                <w:rFonts w:ascii="Arial Narrow" w:hAnsi="Arial Narrow" w:cs="Arial"/>
                <w:sz w:val="20"/>
                <w:szCs w:val="20"/>
              </w:rPr>
              <w:t xml:space="preserve"> 5, 6Fr (0,051" dla 6F)</w:t>
            </w:r>
          </w:p>
          <w:p w14:paraId="0FCB49B7"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Dostępne długości 65, 80, 90, 100, 110,120 cm</w:t>
            </w:r>
          </w:p>
          <w:p w14:paraId="5E78CCD7"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Dostępne cewniki z bocznymi otworami</w:t>
            </w:r>
          </w:p>
          <w:p w14:paraId="3CEEB30A"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Cewnik wykonany z POLIURETANU z NYLONEM</w:t>
            </w:r>
          </w:p>
          <w:p w14:paraId="311060D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Cewnik podwójnie zbrojony, zapewniający dobre manewrowanie i obrót 1:1, miękka końcówka atraumatyczna widoczna pod kontrolą RTG, pokrycie wewnętrzne umożliwiające dobry przepływ kontrastu</w:t>
            </w:r>
          </w:p>
          <w:p w14:paraId="6E4F80E0"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Dostępne standardowe krzywizny, jak również krzywizny dające optymalne podparcie z dostępu promieniowego, w tym min. dwa cewniki zarówno do lewej i prawej tętnicy wieńcowej typu TIGER, BLK, </w:t>
            </w:r>
            <w:proofErr w:type="spellStart"/>
            <w:r w:rsidRPr="00F569B8">
              <w:rPr>
                <w:rFonts w:ascii="Arial Narrow" w:hAnsi="Arial Narrow" w:cs="Arial"/>
                <w:sz w:val="20"/>
                <w:szCs w:val="20"/>
              </w:rPr>
              <w:t>Jacky</w:t>
            </w:r>
            <w:proofErr w:type="spellEnd"/>
            <w:r w:rsidRPr="00F569B8">
              <w:rPr>
                <w:rFonts w:ascii="Arial Narrow" w:hAnsi="Arial Narrow" w:cs="Arial"/>
                <w:sz w:val="20"/>
                <w:szCs w:val="20"/>
              </w:rPr>
              <w:t>&amp; Sarah</w:t>
            </w:r>
          </w:p>
          <w:p w14:paraId="31BE951A"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3. Zestaw do ucisku tętnicy promieniowej po nakłuciu</w:t>
            </w:r>
          </w:p>
          <w:p w14:paraId="5B3F15C6"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Zestaw nie blokujący odpływu krwi żylnej, </w:t>
            </w:r>
            <w:proofErr w:type="gramStart"/>
            <w:r w:rsidRPr="00F569B8">
              <w:rPr>
                <w:rFonts w:ascii="Arial Narrow" w:hAnsi="Arial Narrow" w:cs="Arial"/>
                <w:sz w:val="20"/>
                <w:szCs w:val="20"/>
              </w:rPr>
              <w:t>nie narażający</w:t>
            </w:r>
            <w:proofErr w:type="gramEnd"/>
            <w:r w:rsidRPr="00F569B8">
              <w:rPr>
                <w:rFonts w:ascii="Arial Narrow" w:hAnsi="Arial Narrow" w:cs="Arial"/>
                <w:sz w:val="20"/>
                <w:szCs w:val="20"/>
              </w:rPr>
              <w:t xml:space="preserve"> struktury nerwu w trakcie ucisku tętnicy</w:t>
            </w:r>
          </w:p>
          <w:p w14:paraId="2F4B783C"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Pneumatyczny opatrunek uciskowy</w:t>
            </w:r>
          </w:p>
          <w:p w14:paraId="0F92EC0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Zapięcie, które umożliwia uciśnięcie lub/i poluzowanie opaski za pomocą bardzo mocnych rzepów</w:t>
            </w:r>
          </w:p>
          <w:p w14:paraId="1EE0173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lastRenderedPageBreak/>
              <w:t>Część zestawu uciskająca na tętnicę wykonana z przeźroczystego materiału umożliwiającego bezpośredni podgląd miejsca nakłucia z widocznym markerem</w:t>
            </w:r>
          </w:p>
          <w:p w14:paraId="08B1BFF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Zestaw zawierający dwa balony: pierwszy podtrzymujący ciśnienie ponad miejscem nakłucia, drugi balon utrzymuje pierwszy we właściwej pozycji</w:t>
            </w:r>
          </w:p>
          <w:p w14:paraId="6F302EC6"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Szerokość opaski min. 1,9 cm;</w:t>
            </w:r>
          </w:p>
          <w:p w14:paraId="7BDC9273"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Dostępne 2 długości opaski 24-29 cm;</w:t>
            </w:r>
          </w:p>
          <w:p w14:paraId="235DE544" w14:textId="75563D9E"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Szczelna strzykawka umożliwiająca regulację siły docisku poprzez dopompowanie lub odessanie powietrza</w:t>
            </w:r>
          </w:p>
          <w:p w14:paraId="6431353F"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4ED4A008" w14:textId="379BC700"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4E0C2D32" w14:textId="6E2E2643" w:rsidR="00A635FC" w:rsidRPr="00F569B8" w:rsidRDefault="00A635FC" w:rsidP="00AB75F1">
            <w:pPr>
              <w:pStyle w:val="Tekstpodstawowy"/>
              <w:spacing w:after="0"/>
              <w:jc w:val="both"/>
              <w:rPr>
                <w:rFonts w:ascii="Arial Narrow" w:hAnsi="Arial Narrow" w:cs="Arial"/>
                <w:sz w:val="20"/>
                <w:szCs w:val="20"/>
              </w:rPr>
            </w:pPr>
          </w:p>
        </w:tc>
      </w:tr>
      <w:tr w:rsidR="00A635FC" w:rsidRPr="00F569B8" w14:paraId="124468DD"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7B7EBB51" w14:textId="376CA9DC"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lastRenderedPageBreak/>
              <w:t>14</w:t>
            </w:r>
          </w:p>
        </w:tc>
        <w:tc>
          <w:tcPr>
            <w:tcW w:w="8312" w:type="dxa"/>
            <w:tcBorders>
              <w:top w:val="single" w:sz="4" w:space="0" w:color="auto"/>
              <w:left w:val="single" w:sz="4" w:space="0" w:color="auto"/>
              <w:bottom w:val="single" w:sz="4" w:space="0" w:color="auto"/>
              <w:right w:val="single" w:sz="4" w:space="0" w:color="auto"/>
            </w:tcBorders>
            <w:hideMark/>
          </w:tcPr>
          <w:p w14:paraId="47E510AE" w14:textId="19838431"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Prowadnik uniwersalny do zabiegów prostych i w naczyniach o krętej anatomii, zabiegów w ciasnych zmianach </w:t>
            </w:r>
          </w:p>
          <w:p w14:paraId="39BDBF99" w14:textId="11426FEF"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t xml:space="preserve">Wspólny Słownik Zamówień: </w:t>
            </w:r>
            <w:r w:rsidRPr="00F569B8">
              <w:rPr>
                <w:rFonts w:ascii="Arial Narrow" w:hAnsi="Arial Narrow" w:cs="Arial"/>
                <w:sz w:val="20"/>
                <w:szCs w:val="20"/>
              </w:rPr>
              <w:t xml:space="preserve">33124130-5 - Wyroby diagnostyczne, 33111730-7 - Wyroby do angioplastyki </w:t>
            </w:r>
          </w:p>
          <w:p w14:paraId="60C14ADB"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t xml:space="preserve">Opis: </w:t>
            </w:r>
            <w:r w:rsidRPr="00F569B8">
              <w:rPr>
                <w:rFonts w:ascii="Arial Narrow" w:hAnsi="Arial Narrow" w:cs="Arial"/>
                <w:sz w:val="20"/>
                <w:szCs w:val="20"/>
              </w:rPr>
              <w:t>Prowadnik uniwersalny do zabiegów prostych i w naczyniach o krętej anatomii, zabiegów w ciasnych zmianach - wg formularza cenowego i zapisów SWZ</w:t>
            </w:r>
          </w:p>
          <w:p w14:paraId="26E9EC2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Prowadnik uniwersalny do zabiegów prostych i w naczyniach o krętej anatomii, zabiegów w ciasnych zmianach </w:t>
            </w:r>
          </w:p>
          <w:p w14:paraId="1DDE3809"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Średnica 0,014"</w:t>
            </w:r>
          </w:p>
          <w:p w14:paraId="53953A40"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Prowadnik wykonany ze stali nierdzewnej</w:t>
            </w:r>
          </w:p>
          <w:p w14:paraId="5B77FE51"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Dystalna część prowadnika upleciona z 15 drutów zapewniająca wysoką odporność i doskonałą </w:t>
            </w:r>
            <w:proofErr w:type="spellStart"/>
            <w:r w:rsidRPr="00F569B8">
              <w:rPr>
                <w:rFonts w:ascii="Arial Narrow" w:hAnsi="Arial Narrow" w:cs="Arial"/>
                <w:sz w:val="20"/>
                <w:szCs w:val="20"/>
              </w:rPr>
              <w:t>manewrowalność</w:t>
            </w:r>
            <w:proofErr w:type="spellEnd"/>
            <w:r w:rsidRPr="00F569B8">
              <w:rPr>
                <w:rFonts w:ascii="Arial Narrow" w:hAnsi="Arial Narrow" w:cs="Arial"/>
                <w:sz w:val="20"/>
                <w:szCs w:val="20"/>
              </w:rPr>
              <w:t xml:space="preserve"> oraz czucie prowadnika</w:t>
            </w:r>
          </w:p>
          <w:p w14:paraId="13445011"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Rdzeń prowadnika wykonany z jednego kawałka drutu</w:t>
            </w:r>
          </w:p>
          <w:p w14:paraId="45FC27C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Dostępne sztywności końcówki 0,5g; 0,7g</w:t>
            </w:r>
          </w:p>
          <w:p w14:paraId="0971C4E2"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Końcówka cieniująca 3c,</w:t>
            </w:r>
          </w:p>
          <w:p w14:paraId="06F12395"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-Kształt końcówki: prosty z możliwością kształtowania dystalnych 2cm, j oraz </w:t>
            </w:r>
            <w:proofErr w:type="spellStart"/>
            <w:r w:rsidRPr="00F569B8">
              <w:rPr>
                <w:rFonts w:ascii="Arial Narrow" w:hAnsi="Arial Narrow" w:cs="Arial"/>
                <w:sz w:val="20"/>
                <w:szCs w:val="20"/>
              </w:rPr>
              <w:t>pre-shape</w:t>
            </w:r>
            <w:proofErr w:type="spellEnd"/>
            <w:r w:rsidRPr="00F569B8">
              <w:rPr>
                <w:rFonts w:ascii="Arial Narrow" w:hAnsi="Arial Narrow" w:cs="Arial"/>
                <w:sz w:val="20"/>
                <w:szCs w:val="20"/>
              </w:rPr>
              <w:t xml:space="preserve"> (dla długości 190cm i 300cm)</w:t>
            </w:r>
          </w:p>
          <w:p w14:paraId="743E79D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-Dostępne mieszane pokrycie na końcówce roboczej: dystalne 1,5cm silikon (hydrofobowe) oraz pokrycie hydrofilne na proksymalnych 18,5cm lub dostępne pokrycie hydrofilne na 28 cm-</w:t>
            </w:r>
          </w:p>
          <w:p w14:paraId="5F2BFF82"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w:t>
            </w:r>
            <w:proofErr w:type="spellStart"/>
            <w:r w:rsidRPr="00F569B8">
              <w:rPr>
                <w:rFonts w:ascii="Arial Narrow" w:hAnsi="Arial Narrow" w:cs="Arial"/>
                <w:sz w:val="20"/>
                <w:szCs w:val="20"/>
              </w:rPr>
              <w:t>Szaft</w:t>
            </w:r>
            <w:proofErr w:type="spellEnd"/>
            <w:r w:rsidRPr="00F569B8">
              <w:rPr>
                <w:rFonts w:ascii="Arial Narrow" w:hAnsi="Arial Narrow" w:cs="Arial"/>
                <w:sz w:val="20"/>
                <w:szCs w:val="20"/>
              </w:rPr>
              <w:t xml:space="preserve"> prowadnika pokryty PTFE</w:t>
            </w:r>
          </w:p>
          <w:p w14:paraId="3F6C28FF" w14:textId="35F5FBE3"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-Dostępne długości: 190cm i 300cm</w:t>
            </w:r>
          </w:p>
          <w:p w14:paraId="336DA55D"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106DBBC0" w14:textId="2DCEF7A6"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5CC87BDB" w14:textId="77FF5645" w:rsidR="00A635FC" w:rsidRPr="00F569B8" w:rsidRDefault="00A635FC" w:rsidP="00AB75F1">
            <w:pPr>
              <w:pStyle w:val="Tekstpodstawowy"/>
              <w:spacing w:after="0"/>
              <w:jc w:val="both"/>
              <w:rPr>
                <w:rFonts w:ascii="Arial Narrow" w:hAnsi="Arial Narrow" w:cs="Arial"/>
                <w:sz w:val="20"/>
                <w:szCs w:val="20"/>
              </w:rPr>
            </w:pPr>
          </w:p>
        </w:tc>
      </w:tr>
      <w:tr w:rsidR="00A635FC" w:rsidRPr="00F569B8" w14:paraId="660F544C"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199D9366" w14:textId="2BAB0314"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t>15</w:t>
            </w:r>
          </w:p>
        </w:tc>
        <w:tc>
          <w:tcPr>
            <w:tcW w:w="8312" w:type="dxa"/>
            <w:tcBorders>
              <w:top w:val="single" w:sz="4" w:space="0" w:color="auto"/>
              <w:left w:val="single" w:sz="4" w:space="0" w:color="auto"/>
              <w:bottom w:val="single" w:sz="4" w:space="0" w:color="auto"/>
              <w:right w:val="single" w:sz="4" w:space="0" w:color="auto"/>
            </w:tcBorders>
            <w:hideMark/>
          </w:tcPr>
          <w:p w14:paraId="4D2C6D1F" w14:textId="10C19647"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Prowadnik do PTCA i do udrożnień, Prowadniki sterowalne do zabiegów do </w:t>
            </w:r>
            <w:proofErr w:type="gramStart"/>
            <w:r w:rsidRPr="00F569B8">
              <w:rPr>
                <w:rFonts w:ascii="Arial Narrow" w:hAnsi="Arial Narrow" w:cs="Arial"/>
                <w:sz w:val="20"/>
                <w:szCs w:val="20"/>
              </w:rPr>
              <w:t xml:space="preserve">CTO,  </w:t>
            </w:r>
            <w:proofErr w:type="spellStart"/>
            <w:r w:rsidRPr="00F569B8">
              <w:rPr>
                <w:rFonts w:ascii="Arial Narrow" w:hAnsi="Arial Narrow" w:cs="Arial"/>
                <w:sz w:val="20"/>
                <w:szCs w:val="20"/>
              </w:rPr>
              <w:t>Mikrocewnik</w:t>
            </w:r>
            <w:proofErr w:type="spellEnd"/>
            <w:proofErr w:type="gramEnd"/>
            <w:r w:rsidRPr="00F569B8">
              <w:rPr>
                <w:rFonts w:ascii="Arial Narrow" w:hAnsi="Arial Narrow" w:cs="Arial"/>
                <w:sz w:val="20"/>
                <w:szCs w:val="20"/>
              </w:rPr>
              <w:t xml:space="preserve"> do zabiegów udrażniania tętnic wieńcowych, Prowadniki do zabiegów udrażniania tętnic, </w:t>
            </w:r>
            <w:proofErr w:type="spellStart"/>
            <w:r w:rsidRPr="00F569B8">
              <w:rPr>
                <w:rFonts w:ascii="Arial Narrow" w:hAnsi="Arial Narrow" w:cs="Arial"/>
                <w:sz w:val="20"/>
                <w:szCs w:val="20"/>
              </w:rPr>
              <w:t>Mikrocewnik</w:t>
            </w:r>
            <w:proofErr w:type="spellEnd"/>
            <w:r w:rsidRPr="00F569B8">
              <w:rPr>
                <w:rFonts w:ascii="Arial Narrow" w:hAnsi="Arial Narrow" w:cs="Arial"/>
                <w:sz w:val="20"/>
                <w:szCs w:val="20"/>
              </w:rPr>
              <w:t xml:space="preserve"> do CTO </w:t>
            </w:r>
          </w:p>
          <w:p w14:paraId="3C631986" w14:textId="1C4AFCA7"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t xml:space="preserve">Wspólny Słownik Zamówień: </w:t>
            </w:r>
            <w:r w:rsidRPr="00F569B8">
              <w:rPr>
                <w:rFonts w:ascii="Arial Narrow" w:hAnsi="Arial Narrow" w:cs="Arial"/>
                <w:sz w:val="20"/>
                <w:szCs w:val="20"/>
              </w:rPr>
              <w:t xml:space="preserve">33124130-5 - Wyroby diagnostyczne </w:t>
            </w:r>
          </w:p>
          <w:p w14:paraId="32A745DA"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t xml:space="preserve">Opis: </w:t>
            </w:r>
            <w:r w:rsidRPr="00F569B8">
              <w:rPr>
                <w:rFonts w:ascii="Arial Narrow" w:hAnsi="Arial Narrow" w:cs="Arial"/>
                <w:sz w:val="20"/>
                <w:szCs w:val="20"/>
              </w:rPr>
              <w:t xml:space="preserve">Prowadnik do PTCA i do udrożnień, Prowadniki sterowalne do zabiegów do </w:t>
            </w:r>
            <w:proofErr w:type="gramStart"/>
            <w:r w:rsidRPr="00F569B8">
              <w:rPr>
                <w:rFonts w:ascii="Arial Narrow" w:hAnsi="Arial Narrow" w:cs="Arial"/>
                <w:sz w:val="20"/>
                <w:szCs w:val="20"/>
              </w:rPr>
              <w:t xml:space="preserve">CTO,  </w:t>
            </w:r>
            <w:proofErr w:type="spellStart"/>
            <w:r w:rsidRPr="00F569B8">
              <w:rPr>
                <w:rFonts w:ascii="Arial Narrow" w:hAnsi="Arial Narrow" w:cs="Arial"/>
                <w:sz w:val="20"/>
                <w:szCs w:val="20"/>
              </w:rPr>
              <w:t>Mikrocewnik</w:t>
            </w:r>
            <w:proofErr w:type="spellEnd"/>
            <w:proofErr w:type="gramEnd"/>
            <w:r w:rsidRPr="00F569B8">
              <w:rPr>
                <w:rFonts w:ascii="Arial Narrow" w:hAnsi="Arial Narrow" w:cs="Arial"/>
                <w:sz w:val="20"/>
                <w:szCs w:val="20"/>
              </w:rPr>
              <w:t xml:space="preserve"> do zabiegów udrażniania tętnic wieńcowych, Prowadniki do zabiegów udrażniania tętnic, </w:t>
            </w:r>
            <w:proofErr w:type="spellStart"/>
            <w:r w:rsidRPr="00F569B8">
              <w:rPr>
                <w:rFonts w:ascii="Arial Narrow" w:hAnsi="Arial Narrow" w:cs="Arial"/>
                <w:sz w:val="20"/>
                <w:szCs w:val="20"/>
              </w:rPr>
              <w:t>Mikrocewnik</w:t>
            </w:r>
            <w:proofErr w:type="spellEnd"/>
            <w:r w:rsidRPr="00F569B8">
              <w:rPr>
                <w:rFonts w:ascii="Arial Narrow" w:hAnsi="Arial Narrow" w:cs="Arial"/>
                <w:sz w:val="20"/>
                <w:szCs w:val="20"/>
              </w:rPr>
              <w:t xml:space="preserve"> do CTO - Zgodnie z formularzem cenowym i zapisami SWZ</w:t>
            </w:r>
          </w:p>
          <w:p w14:paraId="335CC27F"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1)  Prowadnik do PTCA i do udrożnień </w:t>
            </w:r>
          </w:p>
          <w:p w14:paraId="39DA49E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Profil przejścia 0,014"</w:t>
            </w:r>
          </w:p>
          <w:p w14:paraId="39EC286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Dostępne końcówki </w:t>
            </w:r>
            <w:proofErr w:type="spellStart"/>
            <w:r w:rsidRPr="00F569B8">
              <w:rPr>
                <w:rFonts w:ascii="Arial Narrow" w:hAnsi="Arial Narrow" w:cs="Arial"/>
                <w:sz w:val="20"/>
                <w:szCs w:val="20"/>
              </w:rPr>
              <w:t>taperowane</w:t>
            </w:r>
            <w:proofErr w:type="spellEnd"/>
            <w:r w:rsidRPr="00F569B8">
              <w:rPr>
                <w:rFonts w:ascii="Arial Narrow" w:hAnsi="Arial Narrow" w:cs="Arial"/>
                <w:sz w:val="20"/>
                <w:szCs w:val="20"/>
              </w:rPr>
              <w:t xml:space="preserve"> o średnicy: 0,011"; 0,012"</w:t>
            </w:r>
          </w:p>
          <w:p w14:paraId="55A4C5F0"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Prowadnik wykonany ze stali nierdzewnej</w:t>
            </w:r>
          </w:p>
          <w:p w14:paraId="1A6E6EE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Prowadniki o zwiększonej odporności przeciw utknięciu i złamaniu w zmianie</w:t>
            </w:r>
          </w:p>
          <w:p w14:paraId="511BB9FB"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Rdzeń zbudowany z jednego kawałka drutu</w:t>
            </w:r>
          </w:p>
          <w:p w14:paraId="2735560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Dystalna cześć rdzenia wzmocniona oplotem z 6 drutów</w:t>
            </w:r>
          </w:p>
          <w:p w14:paraId="7417F44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Oplot zewnętrzny składający się z 8 splotów drutów, każdy ze splotów zbudowany jest z 7 drutów</w:t>
            </w:r>
          </w:p>
          <w:p w14:paraId="46CB2D4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Prowadniki z dystalną częścią uplecioną z 63 drutów</w:t>
            </w:r>
          </w:p>
          <w:p w14:paraId="6419621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Dostępne sztywności końcówki: 2 g, 4 g, 6 g</w:t>
            </w:r>
          </w:p>
          <w:p w14:paraId="73B791E5"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Dostępna końcówka cieniująca: 15 cm-</w:t>
            </w:r>
          </w:p>
          <w:p w14:paraId="0ECB79AF"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Dostępne długości: 190 cm; 300 cm </w:t>
            </w:r>
          </w:p>
          <w:p w14:paraId="6C5056CB"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2) Prowadniki sterowalne do zabiegów do CTO </w:t>
            </w:r>
          </w:p>
          <w:p w14:paraId="6CA4CC7A"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Prowadniki sterowalne do zabiegów do CTO</w:t>
            </w:r>
          </w:p>
          <w:p w14:paraId="41F28B42"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Dostępna średnica końcówki: 0,009"</w:t>
            </w:r>
          </w:p>
          <w:p w14:paraId="5EAD998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Prowadnik wykonany ze stali nierdzewnej</w:t>
            </w:r>
          </w:p>
          <w:p w14:paraId="462244EA"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-Dostępny prowadnik z dystalną częścią uplecioną z 8 drutów zapewniającą wysoką odporność i doskonałą </w:t>
            </w:r>
            <w:proofErr w:type="spellStart"/>
            <w:r w:rsidRPr="00F569B8">
              <w:rPr>
                <w:rFonts w:ascii="Arial Narrow" w:hAnsi="Arial Narrow" w:cs="Arial"/>
                <w:sz w:val="20"/>
                <w:szCs w:val="20"/>
              </w:rPr>
              <w:t>manewrowalność</w:t>
            </w:r>
            <w:proofErr w:type="spellEnd"/>
            <w:r w:rsidRPr="00F569B8">
              <w:rPr>
                <w:rFonts w:ascii="Arial Narrow" w:hAnsi="Arial Narrow" w:cs="Arial"/>
                <w:sz w:val="20"/>
                <w:szCs w:val="20"/>
              </w:rPr>
              <w:t xml:space="preserve"> oraz czucie </w:t>
            </w:r>
            <w:proofErr w:type="spellStart"/>
            <w:r w:rsidRPr="00F569B8">
              <w:rPr>
                <w:rFonts w:ascii="Arial Narrow" w:hAnsi="Arial Narrow" w:cs="Arial"/>
                <w:sz w:val="20"/>
                <w:szCs w:val="20"/>
              </w:rPr>
              <w:t>prowadnikao</w:t>
            </w:r>
            <w:proofErr w:type="spellEnd"/>
          </w:p>
          <w:p w14:paraId="3166FCC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Rdzeń prowadnika wykonany z jednego kawałka drutu</w:t>
            </w:r>
          </w:p>
          <w:p w14:paraId="0F2E3D70"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Dostępne prowadniki o sztywności końcówki: 3,0g; 9.0g; 12g</w:t>
            </w:r>
          </w:p>
          <w:p w14:paraId="0EB05B22"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Dostępne końcówki cieniujące: 3cm, 10,5cm, 11cm, 20cm</w:t>
            </w:r>
          </w:p>
          <w:p w14:paraId="3426F74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Dostępny kształt końcówki: prosta, </w:t>
            </w:r>
            <w:proofErr w:type="spellStart"/>
            <w:r w:rsidRPr="00F569B8">
              <w:rPr>
                <w:rFonts w:ascii="Arial Narrow" w:hAnsi="Arial Narrow" w:cs="Arial"/>
                <w:sz w:val="20"/>
                <w:szCs w:val="20"/>
              </w:rPr>
              <w:t>pre-shape</w:t>
            </w:r>
            <w:proofErr w:type="spellEnd"/>
          </w:p>
          <w:p w14:paraId="1267BAD5"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Dostępne pokrycie hydrofilne na dystalnych: 20 cm, 40cm; 41cm; 50cm; 170cm</w:t>
            </w:r>
          </w:p>
          <w:p w14:paraId="67A2B2D7"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lastRenderedPageBreak/>
              <w:t>- Dostępne długości: 180cm, 190cm; 200cm; 235cm; 300cm; 330cm</w:t>
            </w:r>
          </w:p>
          <w:p w14:paraId="4B0DD499"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Przeniesienie obrotu 1:1</w:t>
            </w:r>
          </w:p>
          <w:p w14:paraId="4B1157B2"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3. </w:t>
            </w:r>
            <w:proofErr w:type="spellStart"/>
            <w:r w:rsidRPr="00F569B8">
              <w:rPr>
                <w:rFonts w:ascii="Arial Narrow" w:hAnsi="Arial Narrow" w:cs="Arial"/>
                <w:sz w:val="20"/>
                <w:szCs w:val="20"/>
              </w:rPr>
              <w:t>Mikrocewnik</w:t>
            </w:r>
            <w:proofErr w:type="spellEnd"/>
            <w:r w:rsidRPr="00F569B8">
              <w:rPr>
                <w:rFonts w:ascii="Arial Narrow" w:hAnsi="Arial Narrow" w:cs="Arial"/>
                <w:sz w:val="20"/>
                <w:szCs w:val="20"/>
              </w:rPr>
              <w:t xml:space="preserve"> do zabiegów udrażniania tętnic wieńcowych </w:t>
            </w:r>
          </w:p>
          <w:p w14:paraId="7CED66E5" w14:textId="77777777" w:rsidR="00A635FC" w:rsidRPr="00F569B8" w:rsidRDefault="00A635FC" w:rsidP="00AB75F1">
            <w:pPr>
              <w:pStyle w:val="Tekstpodstawowy"/>
              <w:spacing w:after="0"/>
              <w:rPr>
                <w:rFonts w:ascii="Arial Narrow" w:hAnsi="Arial Narrow" w:cs="Arial"/>
                <w:sz w:val="20"/>
                <w:szCs w:val="20"/>
              </w:rPr>
            </w:pPr>
            <w:proofErr w:type="spellStart"/>
            <w:r w:rsidRPr="00F569B8">
              <w:rPr>
                <w:rFonts w:ascii="Arial Narrow" w:hAnsi="Arial Narrow" w:cs="Arial"/>
                <w:sz w:val="20"/>
                <w:szCs w:val="20"/>
              </w:rPr>
              <w:t>Mikrocewnik</w:t>
            </w:r>
            <w:proofErr w:type="spellEnd"/>
            <w:r w:rsidRPr="00F569B8">
              <w:rPr>
                <w:rFonts w:ascii="Arial Narrow" w:hAnsi="Arial Narrow" w:cs="Arial"/>
                <w:sz w:val="20"/>
                <w:szCs w:val="20"/>
              </w:rPr>
              <w:t xml:space="preserve"> do złożonych zabiegów udrażniania przewlekle </w:t>
            </w:r>
            <w:proofErr w:type="gramStart"/>
            <w:r w:rsidRPr="00F569B8">
              <w:rPr>
                <w:rFonts w:ascii="Arial Narrow" w:hAnsi="Arial Narrow" w:cs="Arial"/>
                <w:sz w:val="20"/>
                <w:szCs w:val="20"/>
              </w:rPr>
              <w:t>zamkniętych  tętnic</w:t>
            </w:r>
            <w:proofErr w:type="gramEnd"/>
            <w:r w:rsidRPr="00F569B8">
              <w:rPr>
                <w:rFonts w:ascii="Arial Narrow" w:hAnsi="Arial Narrow" w:cs="Arial"/>
                <w:sz w:val="20"/>
                <w:szCs w:val="20"/>
              </w:rPr>
              <w:t xml:space="preserve"> wieńcowych</w:t>
            </w:r>
          </w:p>
          <w:p w14:paraId="0BF5904B"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Posiada </w:t>
            </w:r>
            <w:proofErr w:type="spellStart"/>
            <w:r w:rsidRPr="00F569B8">
              <w:rPr>
                <w:rFonts w:ascii="Arial Narrow" w:hAnsi="Arial Narrow" w:cs="Arial"/>
                <w:sz w:val="20"/>
                <w:szCs w:val="20"/>
              </w:rPr>
              <w:t>taperowany</w:t>
            </w:r>
            <w:proofErr w:type="spellEnd"/>
            <w:r w:rsidRPr="00F569B8">
              <w:rPr>
                <w:rFonts w:ascii="Arial Narrow" w:hAnsi="Arial Narrow" w:cs="Arial"/>
                <w:sz w:val="20"/>
                <w:szCs w:val="20"/>
              </w:rPr>
              <w:t xml:space="preserve"> </w:t>
            </w:r>
            <w:proofErr w:type="spellStart"/>
            <w:r w:rsidRPr="00F569B8">
              <w:rPr>
                <w:rFonts w:ascii="Arial Narrow" w:hAnsi="Arial Narrow" w:cs="Arial"/>
                <w:sz w:val="20"/>
                <w:szCs w:val="20"/>
              </w:rPr>
              <w:t>szaft</w:t>
            </w:r>
            <w:proofErr w:type="spellEnd"/>
            <w:r w:rsidRPr="00F569B8">
              <w:rPr>
                <w:rFonts w:ascii="Arial Narrow" w:hAnsi="Arial Narrow" w:cs="Arial"/>
                <w:sz w:val="20"/>
                <w:szCs w:val="20"/>
              </w:rPr>
              <w:t xml:space="preserve"> o średnicy proksymalnej 2,6 F i dystalnej 1,9 F oraz </w:t>
            </w:r>
            <w:proofErr w:type="spellStart"/>
            <w:r w:rsidRPr="00F569B8">
              <w:rPr>
                <w:rFonts w:ascii="Arial Narrow" w:hAnsi="Arial Narrow" w:cs="Arial"/>
                <w:sz w:val="20"/>
                <w:szCs w:val="20"/>
              </w:rPr>
              <w:t>tip</w:t>
            </w:r>
            <w:proofErr w:type="spellEnd"/>
            <w:r w:rsidRPr="00F569B8">
              <w:rPr>
                <w:rFonts w:ascii="Arial Narrow" w:hAnsi="Arial Narrow" w:cs="Arial"/>
                <w:sz w:val="20"/>
                <w:szCs w:val="20"/>
              </w:rPr>
              <w:t xml:space="preserve"> o średnicy 1,4F</w:t>
            </w:r>
          </w:p>
          <w:p w14:paraId="2278A9C6"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Kanał wewnętrzny pokryty PTFE, o średnicach: </w:t>
            </w:r>
            <w:proofErr w:type="spellStart"/>
            <w:r w:rsidRPr="00F569B8">
              <w:rPr>
                <w:rFonts w:ascii="Arial Narrow" w:hAnsi="Arial Narrow" w:cs="Arial"/>
                <w:sz w:val="20"/>
                <w:szCs w:val="20"/>
              </w:rPr>
              <w:t>dystalnie</w:t>
            </w:r>
            <w:proofErr w:type="spellEnd"/>
            <w:r w:rsidRPr="00F569B8">
              <w:rPr>
                <w:rFonts w:ascii="Arial Narrow" w:hAnsi="Arial Narrow" w:cs="Arial"/>
                <w:sz w:val="20"/>
                <w:szCs w:val="20"/>
              </w:rPr>
              <w:t xml:space="preserve"> 0.017", proksymalnie 0.022"</w:t>
            </w:r>
          </w:p>
          <w:p w14:paraId="02EB3B20"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Oplot wykonany z 18 drutów stalowych</w:t>
            </w:r>
          </w:p>
          <w:p w14:paraId="0449A45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Dostępny w długości 135 cm i 150 cm</w:t>
            </w:r>
          </w:p>
          <w:p w14:paraId="4DBEF831"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Średnica wewnętrzna końcówki 0,016"</w:t>
            </w:r>
          </w:p>
          <w:p w14:paraId="03286EF7"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Kompatybilny z prowadnikiem 0,014"</w:t>
            </w:r>
          </w:p>
          <w:p w14:paraId="00C7037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Posiada polimerowe pokrycie hydrofilne na dystalnych 70 cm </w:t>
            </w:r>
            <w:proofErr w:type="spellStart"/>
            <w:r w:rsidRPr="00F569B8">
              <w:rPr>
                <w:rFonts w:ascii="Arial Narrow" w:hAnsi="Arial Narrow" w:cs="Arial"/>
                <w:sz w:val="20"/>
                <w:szCs w:val="20"/>
              </w:rPr>
              <w:t>szaftu</w:t>
            </w:r>
            <w:proofErr w:type="spellEnd"/>
            <w:r w:rsidRPr="00F569B8">
              <w:rPr>
                <w:rFonts w:ascii="Arial Narrow" w:hAnsi="Arial Narrow" w:cs="Arial"/>
                <w:sz w:val="20"/>
                <w:szCs w:val="20"/>
              </w:rPr>
              <w:t xml:space="preserve"> (dla </w:t>
            </w:r>
            <w:proofErr w:type="spellStart"/>
            <w:r w:rsidRPr="00F569B8">
              <w:rPr>
                <w:rFonts w:ascii="Arial Narrow" w:hAnsi="Arial Narrow" w:cs="Arial"/>
                <w:sz w:val="20"/>
                <w:szCs w:val="20"/>
              </w:rPr>
              <w:t>mikrocewnika</w:t>
            </w:r>
            <w:proofErr w:type="spellEnd"/>
            <w:r w:rsidRPr="00F569B8">
              <w:rPr>
                <w:rFonts w:ascii="Arial Narrow" w:hAnsi="Arial Narrow" w:cs="Arial"/>
                <w:sz w:val="20"/>
                <w:szCs w:val="20"/>
              </w:rPr>
              <w:t xml:space="preserve"> o długości 135 cm) i 85 cm (dla </w:t>
            </w:r>
            <w:proofErr w:type="spellStart"/>
            <w:r w:rsidRPr="00F569B8">
              <w:rPr>
                <w:rFonts w:ascii="Arial Narrow" w:hAnsi="Arial Narrow" w:cs="Arial"/>
                <w:sz w:val="20"/>
                <w:szCs w:val="20"/>
              </w:rPr>
              <w:t>mikrocewnika</w:t>
            </w:r>
            <w:proofErr w:type="spellEnd"/>
            <w:r w:rsidRPr="00F569B8">
              <w:rPr>
                <w:rFonts w:ascii="Arial Narrow" w:hAnsi="Arial Narrow" w:cs="Arial"/>
                <w:sz w:val="20"/>
                <w:szCs w:val="20"/>
              </w:rPr>
              <w:t xml:space="preserve"> o długości 150 cm)</w:t>
            </w:r>
          </w:p>
          <w:p w14:paraId="3312D64A"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Posiada miękką, atraumatyczną i </w:t>
            </w:r>
            <w:proofErr w:type="spellStart"/>
            <w:r w:rsidRPr="00F569B8">
              <w:rPr>
                <w:rFonts w:ascii="Arial Narrow" w:hAnsi="Arial Narrow" w:cs="Arial"/>
                <w:sz w:val="20"/>
                <w:szCs w:val="20"/>
              </w:rPr>
              <w:t>taperowaną</w:t>
            </w:r>
            <w:proofErr w:type="spellEnd"/>
            <w:r w:rsidRPr="00F569B8">
              <w:rPr>
                <w:rFonts w:ascii="Arial Narrow" w:hAnsi="Arial Narrow" w:cs="Arial"/>
                <w:sz w:val="20"/>
                <w:szCs w:val="20"/>
              </w:rPr>
              <w:t xml:space="preserve"> końcówkę</w:t>
            </w:r>
          </w:p>
          <w:p w14:paraId="53A98B65"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Końcówka </w:t>
            </w:r>
            <w:proofErr w:type="spellStart"/>
            <w:r w:rsidRPr="00F569B8">
              <w:rPr>
                <w:rFonts w:ascii="Arial Narrow" w:hAnsi="Arial Narrow" w:cs="Arial"/>
                <w:sz w:val="20"/>
                <w:szCs w:val="20"/>
              </w:rPr>
              <w:t>mikrocewnika</w:t>
            </w:r>
            <w:proofErr w:type="spellEnd"/>
            <w:r w:rsidRPr="00F569B8">
              <w:rPr>
                <w:rFonts w:ascii="Arial Narrow" w:hAnsi="Arial Narrow" w:cs="Arial"/>
                <w:sz w:val="20"/>
                <w:szCs w:val="20"/>
              </w:rPr>
              <w:t xml:space="preserve"> dobrze widoczna w skopi dzięki zawartości proszku wolframowego</w:t>
            </w:r>
          </w:p>
          <w:p w14:paraId="7B13B240"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4) Prowadniki do zabiegów udrażniania tętnic wieńcowych </w:t>
            </w:r>
          </w:p>
          <w:p w14:paraId="44C691AF"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Średnica 0,014"</w:t>
            </w:r>
          </w:p>
          <w:p w14:paraId="0A60B35A"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Prowadnik wykonany ze stali nierdzewnej</w:t>
            </w:r>
          </w:p>
          <w:p w14:paraId="65304B4F"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Dostępny prowadnik z dystalną częścią uplecioną z 8 drutów zapewniającą wysoką odporność i doskonałą </w:t>
            </w:r>
            <w:proofErr w:type="spellStart"/>
            <w:r w:rsidRPr="00F569B8">
              <w:rPr>
                <w:rFonts w:ascii="Arial Narrow" w:hAnsi="Arial Narrow" w:cs="Arial"/>
                <w:sz w:val="20"/>
                <w:szCs w:val="20"/>
              </w:rPr>
              <w:t>manewrowalność</w:t>
            </w:r>
            <w:proofErr w:type="spellEnd"/>
            <w:r w:rsidRPr="00F569B8">
              <w:rPr>
                <w:rFonts w:ascii="Arial Narrow" w:hAnsi="Arial Narrow" w:cs="Arial"/>
                <w:sz w:val="20"/>
                <w:szCs w:val="20"/>
              </w:rPr>
              <w:t xml:space="preserve"> oraz czucie prowadnika</w:t>
            </w:r>
          </w:p>
          <w:p w14:paraId="2D01CD1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Rdzeń prowadnika wykonany z jednego kawałka drutu</w:t>
            </w:r>
          </w:p>
          <w:p w14:paraId="1D0A823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Dostępna sztywność końcówek: 0,5g; 0,6g; 0,8g; 1,0g;</w:t>
            </w:r>
          </w:p>
          <w:p w14:paraId="23E38FA6"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Dostępne końcówki </w:t>
            </w:r>
            <w:proofErr w:type="gramStart"/>
            <w:r w:rsidRPr="00F569B8">
              <w:rPr>
                <w:rFonts w:ascii="Arial Narrow" w:hAnsi="Arial Narrow" w:cs="Arial"/>
                <w:sz w:val="20"/>
                <w:szCs w:val="20"/>
              </w:rPr>
              <w:t>cieniujące :</w:t>
            </w:r>
            <w:proofErr w:type="gramEnd"/>
            <w:r w:rsidRPr="00F569B8">
              <w:rPr>
                <w:rFonts w:ascii="Arial Narrow" w:hAnsi="Arial Narrow" w:cs="Arial"/>
                <w:sz w:val="20"/>
                <w:szCs w:val="20"/>
              </w:rPr>
              <w:t xml:space="preserve"> 3cm, 16cm (platyna)</w:t>
            </w:r>
          </w:p>
          <w:p w14:paraId="21945952"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Dostępne kształty końcówek: prosty z możliwością kształtowania dystalnych 2cm, j oraz </w:t>
            </w:r>
            <w:proofErr w:type="spellStart"/>
            <w:r w:rsidRPr="00F569B8">
              <w:rPr>
                <w:rFonts w:ascii="Arial Narrow" w:hAnsi="Arial Narrow" w:cs="Arial"/>
                <w:sz w:val="20"/>
                <w:szCs w:val="20"/>
              </w:rPr>
              <w:t>preshaped</w:t>
            </w:r>
            <w:proofErr w:type="spellEnd"/>
          </w:p>
          <w:p w14:paraId="74F8B493"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Dostępny prowadnik z płaszczem polimerowym na dystalnej części prowadnika o długości 20cm</w:t>
            </w:r>
          </w:p>
          <w:p w14:paraId="6B589C4F"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Dostępny prowadnik z pokryciem hydrofilnym na dystalnych 40cm</w:t>
            </w:r>
          </w:p>
          <w:p w14:paraId="3A478EA2"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Dostępna średnica końcówki: 0,009''; 0,010"</w:t>
            </w:r>
          </w:p>
          <w:p w14:paraId="2F8A4EE6"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Dostępne długości: 180cm, 190cm, 300cm,</w:t>
            </w:r>
          </w:p>
          <w:p w14:paraId="201E3AC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Prowadnik przeznaczony do ciasnych oraz krętych naczyń</w:t>
            </w:r>
          </w:p>
          <w:p w14:paraId="54C8B15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5) </w:t>
            </w:r>
            <w:proofErr w:type="spellStart"/>
            <w:r w:rsidRPr="00F569B8">
              <w:rPr>
                <w:rFonts w:ascii="Arial Narrow" w:hAnsi="Arial Narrow" w:cs="Arial"/>
                <w:sz w:val="20"/>
                <w:szCs w:val="20"/>
              </w:rPr>
              <w:t>Mikrocewnik</w:t>
            </w:r>
            <w:proofErr w:type="spellEnd"/>
            <w:r w:rsidRPr="00F569B8">
              <w:rPr>
                <w:rFonts w:ascii="Arial Narrow" w:hAnsi="Arial Narrow" w:cs="Arial"/>
                <w:sz w:val="20"/>
                <w:szCs w:val="20"/>
              </w:rPr>
              <w:t xml:space="preserve"> do CTO</w:t>
            </w:r>
          </w:p>
          <w:p w14:paraId="1B3FDFFF"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w:t>
            </w:r>
            <w:proofErr w:type="spellStart"/>
            <w:r w:rsidRPr="00F569B8">
              <w:rPr>
                <w:rFonts w:ascii="Arial Narrow" w:hAnsi="Arial Narrow" w:cs="Arial"/>
                <w:sz w:val="20"/>
                <w:szCs w:val="20"/>
              </w:rPr>
              <w:t>Mikrocewnik</w:t>
            </w:r>
            <w:proofErr w:type="spellEnd"/>
            <w:r w:rsidRPr="00F569B8">
              <w:rPr>
                <w:rFonts w:ascii="Arial Narrow" w:hAnsi="Arial Narrow" w:cs="Arial"/>
                <w:sz w:val="20"/>
                <w:szCs w:val="20"/>
              </w:rPr>
              <w:t xml:space="preserve"> zbrojony oplotem z 14 drutów</w:t>
            </w:r>
          </w:p>
          <w:p w14:paraId="7A62B43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w:t>
            </w:r>
            <w:proofErr w:type="spellStart"/>
            <w:r w:rsidRPr="00F569B8">
              <w:rPr>
                <w:rFonts w:ascii="Arial Narrow" w:hAnsi="Arial Narrow" w:cs="Arial"/>
                <w:sz w:val="20"/>
                <w:szCs w:val="20"/>
              </w:rPr>
              <w:t>Tip</w:t>
            </w:r>
            <w:proofErr w:type="spellEnd"/>
            <w:r w:rsidRPr="00F569B8">
              <w:rPr>
                <w:rFonts w:ascii="Arial Narrow" w:hAnsi="Arial Narrow" w:cs="Arial"/>
                <w:sz w:val="20"/>
                <w:szCs w:val="20"/>
              </w:rPr>
              <w:t xml:space="preserve"> jest widoczny w skopi dzięki wolframowi</w:t>
            </w:r>
          </w:p>
          <w:p w14:paraId="6C8DD8D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Posiada w części proksymalnej pomiędzy </w:t>
            </w:r>
            <w:proofErr w:type="spellStart"/>
            <w:r w:rsidRPr="00F569B8">
              <w:rPr>
                <w:rFonts w:ascii="Arial Narrow" w:hAnsi="Arial Narrow" w:cs="Arial"/>
                <w:sz w:val="20"/>
                <w:szCs w:val="20"/>
              </w:rPr>
              <w:t>szaftem</w:t>
            </w:r>
            <w:proofErr w:type="spellEnd"/>
            <w:r w:rsidRPr="00F569B8">
              <w:rPr>
                <w:rFonts w:ascii="Arial Narrow" w:hAnsi="Arial Narrow" w:cs="Arial"/>
                <w:sz w:val="20"/>
                <w:szCs w:val="20"/>
              </w:rPr>
              <w:t xml:space="preserve"> a </w:t>
            </w:r>
            <w:proofErr w:type="spellStart"/>
            <w:r w:rsidRPr="00F569B8">
              <w:rPr>
                <w:rFonts w:ascii="Arial Narrow" w:hAnsi="Arial Narrow" w:cs="Arial"/>
                <w:sz w:val="20"/>
                <w:szCs w:val="20"/>
              </w:rPr>
              <w:t>hubem</w:t>
            </w:r>
            <w:proofErr w:type="spellEnd"/>
            <w:r w:rsidRPr="00F569B8">
              <w:rPr>
                <w:rFonts w:ascii="Arial Narrow" w:hAnsi="Arial Narrow" w:cs="Arial"/>
                <w:sz w:val="20"/>
                <w:szCs w:val="20"/>
              </w:rPr>
              <w:t xml:space="preserve"> spiralną ochronę przeciw zaginaniu się cewnika</w:t>
            </w:r>
          </w:p>
          <w:p w14:paraId="3717D103"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Dostępny w długościach 135 cm i 150 cm</w:t>
            </w:r>
          </w:p>
          <w:p w14:paraId="2C33A951"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Kompatybilny z prowadnikiem 0,014" (0,36mm)</w:t>
            </w:r>
          </w:p>
          <w:p w14:paraId="187DB756"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Średnica zewnętrzna </w:t>
            </w:r>
            <w:proofErr w:type="spellStart"/>
            <w:r w:rsidRPr="00F569B8">
              <w:rPr>
                <w:rFonts w:ascii="Arial Narrow" w:hAnsi="Arial Narrow" w:cs="Arial"/>
                <w:sz w:val="20"/>
                <w:szCs w:val="20"/>
              </w:rPr>
              <w:t>szaftu</w:t>
            </w:r>
            <w:proofErr w:type="spellEnd"/>
            <w:r w:rsidRPr="00F569B8">
              <w:rPr>
                <w:rFonts w:ascii="Arial Narrow" w:hAnsi="Arial Narrow" w:cs="Arial"/>
                <w:sz w:val="20"/>
                <w:szCs w:val="20"/>
              </w:rPr>
              <w:t xml:space="preserve"> w odcinku dystalnym 0,71mm (2,1F)</w:t>
            </w:r>
          </w:p>
          <w:p w14:paraId="525F7ED6"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Średnica zewnętrzna </w:t>
            </w:r>
            <w:proofErr w:type="spellStart"/>
            <w:r w:rsidRPr="00F569B8">
              <w:rPr>
                <w:rFonts w:ascii="Arial Narrow" w:hAnsi="Arial Narrow" w:cs="Arial"/>
                <w:sz w:val="20"/>
                <w:szCs w:val="20"/>
              </w:rPr>
              <w:t>szaftu</w:t>
            </w:r>
            <w:proofErr w:type="spellEnd"/>
            <w:r w:rsidRPr="00F569B8">
              <w:rPr>
                <w:rFonts w:ascii="Arial Narrow" w:hAnsi="Arial Narrow" w:cs="Arial"/>
                <w:sz w:val="20"/>
                <w:szCs w:val="20"/>
              </w:rPr>
              <w:t xml:space="preserve"> w odcinku proksymalnym 0,95mm (2,9F)</w:t>
            </w:r>
          </w:p>
          <w:p w14:paraId="34EC26E9"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Średnica wewnętrzna </w:t>
            </w:r>
            <w:proofErr w:type="spellStart"/>
            <w:r w:rsidRPr="00F569B8">
              <w:rPr>
                <w:rFonts w:ascii="Arial Narrow" w:hAnsi="Arial Narrow" w:cs="Arial"/>
                <w:sz w:val="20"/>
                <w:szCs w:val="20"/>
              </w:rPr>
              <w:t>szaftu</w:t>
            </w:r>
            <w:proofErr w:type="spellEnd"/>
            <w:r w:rsidRPr="00F569B8">
              <w:rPr>
                <w:rFonts w:ascii="Arial Narrow" w:hAnsi="Arial Narrow" w:cs="Arial"/>
                <w:sz w:val="20"/>
                <w:szCs w:val="20"/>
              </w:rPr>
              <w:t xml:space="preserve"> 0,48mm (0,019")</w:t>
            </w:r>
          </w:p>
          <w:p w14:paraId="51CFF34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w:t>
            </w:r>
            <w:proofErr w:type="spellStart"/>
            <w:r w:rsidRPr="00F569B8">
              <w:rPr>
                <w:rFonts w:ascii="Arial Narrow" w:hAnsi="Arial Narrow" w:cs="Arial"/>
                <w:sz w:val="20"/>
                <w:szCs w:val="20"/>
              </w:rPr>
              <w:t>Tip</w:t>
            </w:r>
            <w:proofErr w:type="spellEnd"/>
            <w:r w:rsidRPr="00F569B8">
              <w:rPr>
                <w:rFonts w:ascii="Arial Narrow" w:hAnsi="Arial Narrow" w:cs="Arial"/>
                <w:sz w:val="20"/>
                <w:szCs w:val="20"/>
              </w:rPr>
              <w:t xml:space="preserve"> - </w:t>
            </w:r>
            <w:proofErr w:type="spellStart"/>
            <w:r w:rsidRPr="00F569B8">
              <w:rPr>
                <w:rFonts w:ascii="Arial Narrow" w:hAnsi="Arial Narrow" w:cs="Arial"/>
                <w:sz w:val="20"/>
                <w:szCs w:val="20"/>
              </w:rPr>
              <w:t>taperowany</w:t>
            </w:r>
            <w:proofErr w:type="spellEnd"/>
            <w:r w:rsidRPr="00F569B8">
              <w:rPr>
                <w:rFonts w:ascii="Arial Narrow" w:hAnsi="Arial Narrow" w:cs="Arial"/>
                <w:sz w:val="20"/>
                <w:szCs w:val="20"/>
              </w:rPr>
              <w:t>, miękki, atraumatyczny</w:t>
            </w:r>
          </w:p>
          <w:p w14:paraId="27EFB3F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Średnica wewnętrzna </w:t>
            </w:r>
            <w:proofErr w:type="spellStart"/>
            <w:r w:rsidRPr="00F569B8">
              <w:rPr>
                <w:rFonts w:ascii="Arial Narrow" w:hAnsi="Arial Narrow" w:cs="Arial"/>
                <w:sz w:val="20"/>
                <w:szCs w:val="20"/>
              </w:rPr>
              <w:t>tipu</w:t>
            </w:r>
            <w:proofErr w:type="spellEnd"/>
            <w:r w:rsidRPr="00F569B8">
              <w:rPr>
                <w:rFonts w:ascii="Arial Narrow" w:hAnsi="Arial Narrow" w:cs="Arial"/>
                <w:sz w:val="20"/>
                <w:szCs w:val="20"/>
              </w:rPr>
              <w:t xml:space="preserve"> 0,38mm (0,015")</w:t>
            </w:r>
          </w:p>
          <w:p w14:paraId="40D70CA9" w14:textId="31D7F68E"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Profil wejścia = średnica zewnętrzna </w:t>
            </w:r>
            <w:proofErr w:type="spellStart"/>
            <w:r w:rsidRPr="00F569B8">
              <w:rPr>
                <w:rFonts w:ascii="Arial Narrow" w:hAnsi="Arial Narrow" w:cs="Arial"/>
                <w:sz w:val="20"/>
                <w:szCs w:val="20"/>
              </w:rPr>
              <w:t>tipu</w:t>
            </w:r>
            <w:proofErr w:type="spellEnd"/>
            <w:r w:rsidRPr="00F569B8">
              <w:rPr>
                <w:rFonts w:ascii="Arial Narrow" w:hAnsi="Arial Narrow" w:cs="Arial"/>
                <w:sz w:val="20"/>
                <w:szCs w:val="20"/>
              </w:rPr>
              <w:t xml:space="preserve"> 0,44mm (1,3F)</w:t>
            </w:r>
          </w:p>
          <w:p w14:paraId="150D8737"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4308F7F6" w14:textId="21081345"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4A1D6DEF" w14:textId="4DD7F31D" w:rsidR="00A635FC" w:rsidRPr="00F569B8" w:rsidRDefault="00A635FC" w:rsidP="00AB75F1">
            <w:pPr>
              <w:pStyle w:val="Tekstpodstawowy"/>
              <w:spacing w:after="0"/>
              <w:jc w:val="both"/>
              <w:rPr>
                <w:rFonts w:ascii="Arial Narrow" w:hAnsi="Arial Narrow" w:cs="Arial"/>
                <w:sz w:val="20"/>
                <w:szCs w:val="20"/>
              </w:rPr>
            </w:pPr>
          </w:p>
        </w:tc>
      </w:tr>
      <w:tr w:rsidR="00A635FC" w:rsidRPr="00F569B8" w14:paraId="7BFDF4D0"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70969073" w14:textId="6A267AB6"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lastRenderedPageBreak/>
              <w:t>16</w:t>
            </w:r>
          </w:p>
        </w:tc>
        <w:tc>
          <w:tcPr>
            <w:tcW w:w="8312" w:type="dxa"/>
            <w:tcBorders>
              <w:top w:val="single" w:sz="4" w:space="0" w:color="auto"/>
              <w:left w:val="single" w:sz="4" w:space="0" w:color="auto"/>
              <w:bottom w:val="single" w:sz="4" w:space="0" w:color="auto"/>
              <w:right w:val="single" w:sz="4" w:space="0" w:color="auto"/>
            </w:tcBorders>
            <w:hideMark/>
          </w:tcPr>
          <w:p w14:paraId="5B3081B7" w14:textId="3416B0A2"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w:t>
            </w:r>
            <w:proofErr w:type="spellStart"/>
            <w:r w:rsidRPr="00F569B8">
              <w:rPr>
                <w:rFonts w:ascii="Arial Narrow" w:hAnsi="Arial Narrow" w:cs="Arial"/>
                <w:sz w:val="20"/>
                <w:szCs w:val="20"/>
              </w:rPr>
              <w:t>Stenty</w:t>
            </w:r>
            <w:proofErr w:type="spellEnd"/>
            <w:r w:rsidRPr="00F569B8">
              <w:rPr>
                <w:rFonts w:ascii="Arial Narrow" w:hAnsi="Arial Narrow" w:cs="Arial"/>
                <w:sz w:val="20"/>
                <w:szCs w:val="20"/>
              </w:rPr>
              <w:t xml:space="preserve"> typu </w:t>
            </w:r>
            <w:proofErr w:type="spellStart"/>
            <w:r w:rsidRPr="00F569B8">
              <w:rPr>
                <w:rFonts w:ascii="Arial Narrow" w:hAnsi="Arial Narrow" w:cs="Arial"/>
                <w:sz w:val="20"/>
                <w:szCs w:val="20"/>
              </w:rPr>
              <w:t>stentgraft</w:t>
            </w:r>
            <w:proofErr w:type="spellEnd"/>
            <w:r w:rsidRPr="00F569B8">
              <w:rPr>
                <w:rFonts w:ascii="Arial Narrow" w:hAnsi="Arial Narrow" w:cs="Arial"/>
                <w:sz w:val="20"/>
                <w:szCs w:val="20"/>
              </w:rPr>
              <w:t xml:space="preserve"> </w:t>
            </w:r>
          </w:p>
          <w:p w14:paraId="6EED1FB8" w14:textId="57C9BA1B"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t xml:space="preserve">Wspólny Słownik Zamówień: </w:t>
            </w:r>
            <w:r w:rsidRPr="00F569B8">
              <w:rPr>
                <w:rFonts w:ascii="Arial Narrow" w:hAnsi="Arial Narrow" w:cs="Arial"/>
                <w:sz w:val="20"/>
                <w:szCs w:val="20"/>
              </w:rPr>
              <w:t xml:space="preserve">33111730-7 - Wyroby do angioplastyki, 33111710-1 - Wyroby do angiografii </w:t>
            </w:r>
          </w:p>
          <w:p w14:paraId="1CAA4D70"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t xml:space="preserve">Opis: </w:t>
            </w:r>
            <w:proofErr w:type="spellStart"/>
            <w:r w:rsidRPr="00F569B8">
              <w:rPr>
                <w:rFonts w:ascii="Arial Narrow" w:hAnsi="Arial Narrow" w:cs="Arial"/>
                <w:sz w:val="20"/>
                <w:szCs w:val="20"/>
              </w:rPr>
              <w:t>Stenty</w:t>
            </w:r>
            <w:proofErr w:type="spellEnd"/>
            <w:r w:rsidRPr="00F569B8">
              <w:rPr>
                <w:rFonts w:ascii="Arial Narrow" w:hAnsi="Arial Narrow" w:cs="Arial"/>
                <w:sz w:val="20"/>
                <w:szCs w:val="20"/>
              </w:rPr>
              <w:t xml:space="preserve"> typu </w:t>
            </w:r>
            <w:proofErr w:type="spellStart"/>
            <w:r w:rsidRPr="00F569B8">
              <w:rPr>
                <w:rFonts w:ascii="Arial Narrow" w:hAnsi="Arial Narrow" w:cs="Arial"/>
                <w:sz w:val="20"/>
                <w:szCs w:val="20"/>
              </w:rPr>
              <w:t>stentgraft</w:t>
            </w:r>
            <w:proofErr w:type="spellEnd"/>
            <w:r w:rsidRPr="00F569B8">
              <w:rPr>
                <w:rFonts w:ascii="Arial Narrow" w:hAnsi="Arial Narrow" w:cs="Arial"/>
                <w:sz w:val="20"/>
                <w:szCs w:val="20"/>
              </w:rPr>
              <w:t xml:space="preserve"> - Zgodnie z formularzem cenowym i zapisami SWZ</w:t>
            </w:r>
          </w:p>
          <w:p w14:paraId="07D71A5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w:t>
            </w:r>
            <w:proofErr w:type="spellStart"/>
            <w:r w:rsidRPr="00F569B8">
              <w:rPr>
                <w:rFonts w:ascii="Arial Narrow" w:hAnsi="Arial Narrow" w:cs="Arial"/>
                <w:sz w:val="20"/>
                <w:szCs w:val="20"/>
              </w:rPr>
              <w:t>stent</w:t>
            </w:r>
            <w:proofErr w:type="spellEnd"/>
            <w:r w:rsidRPr="00F569B8">
              <w:rPr>
                <w:rFonts w:ascii="Arial Narrow" w:hAnsi="Arial Narrow" w:cs="Arial"/>
                <w:sz w:val="20"/>
                <w:szCs w:val="20"/>
              </w:rPr>
              <w:t xml:space="preserve"> do stosowania w sytuacjach nagłych np. perforacja naczynia, tętniak, zdegenerowane by-passy,</w:t>
            </w:r>
          </w:p>
          <w:p w14:paraId="4C5D7D2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w:t>
            </w:r>
            <w:proofErr w:type="spellStart"/>
            <w:r w:rsidRPr="00F569B8">
              <w:rPr>
                <w:rFonts w:ascii="Arial Narrow" w:hAnsi="Arial Narrow" w:cs="Arial"/>
                <w:sz w:val="20"/>
                <w:szCs w:val="20"/>
              </w:rPr>
              <w:t>Stenty</w:t>
            </w:r>
            <w:proofErr w:type="spellEnd"/>
            <w:r w:rsidRPr="00F569B8">
              <w:rPr>
                <w:rFonts w:ascii="Arial Narrow" w:hAnsi="Arial Narrow" w:cs="Arial"/>
                <w:sz w:val="20"/>
                <w:szCs w:val="20"/>
              </w:rPr>
              <w:t xml:space="preserve"> chromowo - kobaltowe</w:t>
            </w:r>
          </w:p>
          <w:p w14:paraId="5F6E03D2"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Pokrycie (</w:t>
            </w:r>
            <w:proofErr w:type="spellStart"/>
            <w:r w:rsidRPr="00F569B8">
              <w:rPr>
                <w:rFonts w:ascii="Arial Narrow" w:hAnsi="Arial Narrow" w:cs="Arial"/>
                <w:sz w:val="20"/>
                <w:szCs w:val="20"/>
              </w:rPr>
              <w:t>graft</w:t>
            </w:r>
            <w:proofErr w:type="spellEnd"/>
            <w:r w:rsidRPr="00F569B8">
              <w:rPr>
                <w:rFonts w:ascii="Arial Narrow" w:hAnsi="Arial Narrow" w:cs="Arial"/>
                <w:sz w:val="20"/>
                <w:szCs w:val="20"/>
              </w:rPr>
              <w:t xml:space="preserve">) nakładane metodą </w:t>
            </w:r>
            <w:proofErr w:type="spellStart"/>
            <w:r w:rsidRPr="00F569B8">
              <w:rPr>
                <w:rFonts w:ascii="Arial Narrow" w:hAnsi="Arial Narrow" w:cs="Arial"/>
                <w:sz w:val="20"/>
                <w:szCs w:val="20"/>
              </w:rPr>
              <w:t>elektrospun</w:t>
            </w:r>
            <w:proofErr w:type="spellEnd"/>
            <w:r w:rsidRPr="00F569B8">
              <w:rPr>
                <w:rFonts w:ascii="Arial Narrow" w:hAnsi="Arial Narrow" w:cs="Arial"/>
                <w:sz w:val="20"/>
                <w:szCs w:val="20"/>
              </w:rPr>
              <w:t xml:space="preserve"> (nie plecione)</w:t>
            </w:r>
          </w:p>
          <w:p w14:paraId="749DBE3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Grubość pokrycia 90 µm</w:t>
            </w:r>
          </w:p>
          <w:p w14:paraId="0133D3D5"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Dostępne długości: 15; 20; 26 mm.</w:t>
            </w:r>
          </w:p>
          <w:p w14:paraId="399CA7C3"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Dostępne średnice: 2,5; 3,0; 3,5; 4,0; 4,5; 5,0 mm</w:t>
            </w:r>
          </w:p>
          <w:p w14:paraId="31912E79"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Ciśnienie nominalne 7 atm. (4.0 - 5.0 mm) - 8 atm. (2.5 - 3.5mm)</w:t>
            </w:r>
          </w:p>
          <w:p w14:paraId="7AF7ECE6"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Ciśnienie RBP: 14 atm. (</w:t>
            </w:r>
            <w:proofErr w:type="gramStart"/>
            <w:r w:rsidRPr="00F569B8">
              <w:rPr>
                <w:rFonts w:ascii="Arial Narrow" w:hAnsi="Arial Narrow" w:cs="Arial"/>
                <w:sz w:val="20"/>
                <w:szCs w:val="20"/>
              </w:rPr>
              <w:t>4.5  -</w:t>
            </w:r>
            <w:proofErr w:type="gramEnd"/>
            <w:r w:rsidRPr="00F569B8">
              <w:rPr>
                <w:rFonts w:ascii="Arial Narrow" w:hAnsi="Arial Narrow" w:cs="Arial"/>
                <w:sz w:val="20"/>
                <w:szCs w:val="20"/>
              </w:rPr>
              <w:t xml:space="preserve"> 5.0 mm) - 16 atm. (2.5 - 4.0mm)</w:t>
            </w:r>
          </w:p>
          <w:p w14:paraId="2F9D7AB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w:t>
            </w:r>
            <w:proofErr w:type="spellStart"/>
            <w:r w:rsidRPr="00F569B8">
              <w:rPr>
                <w:rFonts w:ascii="Arial Narrow" w:hAnsi="Arial Narrow" w:cs="Arial"/>
                <w:sz w:val="20"/>
                <w:szCs w:val="20"/>
              </w:rPr>
              <w:t>shaft</w:t>
            </w:r>
            <w:proofErr w:type="spellEnd"/>
            <w:r w:rsidRPr="00F569B8">
              <w:rPr>
                <w:rFonts w:ascii="Arial Narrow" w:hAnsi="Arial Narrow" w:cs="Arial"/>
                <w:sz w:val="20"/>
                <w:szCs w:val="20"/>
              </w:rPr>
              <w:t xml:space="preserve"> proksymalny 2.0F, dystalny: 2.8F (2,5 - 3,5mm); 3F (4.0-5.0mm)</w:t>
            </w:r>
          </w:p>
          <w:p w14:paraId="19E6D8AC" w14:textId="477AA72F"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kompatybilny z cewnikiem prowadzącym 5F (2.5 - 4.0 mm) i 6F (4.5 - 5.0 mm)</w:t>
            </w:r>
          </w:p>
          <w:p w14:paraId="4812F7A8"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1AB3B236" w14:textId="2D40FA01"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7AC894B6" w14:textId="30C3D234" w:rsidR="00A635FC" w:rsidRPr="00F569B8" w:rsidRDefault="00A635FC" w:rsidP="00AB75F1">
            <w:pPr>
              <w:pStyle w:val="Tekstpodstawowy"/>
              <w:spacing w:after="0"/>
              <w:jc w:val="both"/>
              <w:rPr>
                <w:rFonts w:ascii="Arial Narrow" w:hAnsi="Arial Narrow" w:cs="Arial"/>
                <w:sz w:val="20"/>
                <w:szCs w:val="20"/>
              </w:rPr>
            </w:pPr>
          </w:p>
        </w:tc>
      </w:tr>
      <w:tr w:rsidR="00A635FC" w:rsidRPr="00F569B8" w14:paraId="24349139"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6363E690" w14:textId="0762F872"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t>17</w:t>
            </w:r>
          </w:p>
        </w:tc>
        <w:tc>
          <w:tcPr>
            <w:tcW w:w="8312" w:type="dxa"/>
            <w:tcBorders>
              <w:top w:val="single" w:sz="4" w:space="0" w:color="auto"/>
              <w:left w:val="single" w:sz="4" w:space="0" w:color="auto"/>
              <w:bottom w:val="single" w:sz="4" w:space="0" w:color="auto"/>
              <w:right w:val="single" w:sz="4" w:space="0" w:color="auto"/>
            </w:tcBorders>
            <w:hideMark/>
          </w:tcPr>
          <w:p w14:paraId="0A90FBB5" w14:textId="448C12E0"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Igła </w:t>
            </w:r>
            <w:proofErr w:type="spellStart"/>
            <w:r w:rsidRPr="00F569B8">
              <w:rPr>
                <w:rFonts w:ascii="Arial Narrow" w:hAnsi="Arial Narrow" w:cs="Arial"/>
                <w:sz w:val="20"/>
                <w:szCs w:val="20"/>
              </w:rPr>
              <w:t>transseptalna</w:t>
            </w:r>
            <w:proofErr w:type="spellEnd"/>
            <w:r w:rsidRPr="00F569B8">
              <w:rPr>
                <w:rFonts w:ascii="Arial Narrow" w:hAnsi="Arial Narrow" w:cs="Arial"/>
                <w:sz w:val="20"/>
                <w:szCs w:val="20"/>
              </w:rPr>
              <w:t xml:space="preserve"> z koszulką </w:t>
            </w:r>
          </w:p>
          <w:p w14:paraId="7714F69D" w14:textId="364D83E5"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t xml:space="preserve">Wspólny Słownik Zamówień: </w:t>
            </w:r>
            <w:r w:rsidRPr="00F569B8">
              <w:rPr>
                <w:rFonts w:ascii="Arial Narrow" w:hAnsi="Arial Narrow" w:cs="Arial"/>
                <w:sz w:val="20"/>
                <w:szCs w:val="20"/>
              </w:rPr>
              <w:t xml:space="preserve">33124130-5 - Wyroby diagnostyczne, 33141320-9 - Igły medyczne </w:t>
            </w:r>
          </w:p>
          <w:p w14:paraId="27AC6352"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lastRenderedPageBreak/>
              <w:t xml:space="preserve">Opis: </w:t>
            </w:r>
            <w:r w:rsidRPr="00F569B8">
              <w:rPr>
                <w:rFonts w:ascii="Arial Narrow" w:hAnsi="Arial Narrow" w:cs="Arial"/>
                <w:sz w:val="20"/>
                <w:szCs w:val="20"/>
              </w:rPr>
              <w:t xml:space="preserve">Igła </w:t>
            </w:r>
            <w:proofErr w:type="spellStart"/>
            <w:r w:rsidRPr="00F569B8">
              <w:rPr>
                <w:rFonts w:ascii="Arial Narrow" w:hAnsi="Arial Narrow" w:cs="Arial"/>
                <w:sz w:val="20"/>
                <w:szCs w:val="20"/>
              </w:rPr>
              <w:t>transseptalna</w:t>
            </w:r>
            <w:proofErr w:type="spellEnd"/>
            <w:r w:rsidRPr="00F569B8">
              <w:rPr>
                <w:rFonts w:ascii="Arial Narrow" w:hAnsi="Arial Narrow" w:cs="Arial"/>
                <w:sz w:val="20"/>
                <w:szCs w:val="20"/>
              </w:rPr>
              <w:t xml:space="preserve"> z koszulką do nakłucia przegrody między przedsionkami - Zgodnie z formularzem cenowym i zapisami SWZ</w:t>
            </w:r>
          </w:p>
          <w:p w14:paraId="744302A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kształt krzywizny zapewniający łatwe przejście cewnika</w:t>
            </w:r>
          </w:p>
          <w:p w14:paraId="006B98F9"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struktura zaworu zapobiegająca wyciekom krwi.</w:t>
            </w:r>
          </w:p>
          <w:p w14:paraId="0CBBA930"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Wysoka wytrzymałość korpusu osłony zapewniająca solidne wsparcie</w:t>
            </w:r>
          </w:p>
          <w:p w14:paraId="06AF0F93"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Koszulka wyposażona w zastawkę hemostatyczną, boczny dren do przepłukiwania </w:t>
            </w:r>
            <w:proofErr w:type="gramStart"/>
            <w:r w:rsidRPr="00F569B8">
              <w:rPr>
                <w:rFonts w:ascii="Arial Narrow" w:hAnsi="Arial Narrow" w:cs="Arial"/>
                <w:sz w:val="20"/>
                <w:szCs w:val="20"/>
              </w:rPr>
              <w:t>( z</w:t>
            </w:r>
            <w:proofErr w:type="gramEnd"/>
            <w:r w:rsidRPr="00F569B8">
              <w:rPr>
                <w:rFonts w:ascii="Arial Narrow" w:hAnsi="Arial Narrow" w:cs="Arial"/>
                <w:sz w:val="20"/>
                <w:szCs w:val="20"/>
              </w:rPr>
              <w:t xml:space="preserve"> kranikiem trójdrożnym)</w:t>
            </w:r>
          </w:p>
          <w:p w14:paraId="4A4A60C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Konstrukcja jednowarstwowo wytłaczana chroniąca przed utratą sztywności w temperaturze ciała ludzkiego</w:t>
            </w:r>
          </w:p>
          <w:p w14:paraId="00EE96A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Wnętrze koszulki pokryte materiałem ułatwiającym poślizg</w:t>
            </w:r>
          </w:p>
          <w:p w14:paraId="02E3EEE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Atraumatyczna końcówka widoczna w </w:t>
            </w:r>
            <w:proofErr w:type="spellStart"/>
            <w:r w:rsidRPr="00F569B8">
              <w:rPr>
                <w:rFonts w:ascii="Arial Narrow" w:hAnsi="Arial Narrow" w:cs="Arial"/>
                <w:sz w:val="20"/>
                <w:szCs w:val="20"/>
              </w:rPr>
              <w:t>skopii</w:t>
            </w:r>
            <w:proofErr w:type="spellEnd"/>
          </w:p>
          <w:p w14:paraId="419C50A7"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Igła posiada uchwyt ze wskaźnikiem kierunku zagięcia igły</w:t>
            </w:r>
          </w:p>
          <w:p w14:paraId="34436200"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Wewnętrzny kanał igły zawiera ruchomy </w:t>
            </w:r>
            <w:proofErr w:type="spellStart"/>
            <w:r w:rsidRPr="00F569B8">
              <w:rPr>
                <w:rFonts w:ascii="Arial Narrow" w:hAnsi="Arial Narrow" w:cs="Arial"/>
                <w:sz w:val="20"/>
                <w:szCs w:val="20"/>
              </w:rPr>
              <w:t>stylet</w:t>
            </w:r>
            <w:proofErr w:type="spellEnd"/>
            <w:r w:rsidRPr="00F569B8">
              <w:rPr>
                <w:rFonts w:ascii="Arial Narrow" w:hAnsi="Arial Narrow" w:cs="Arial"/>
                <w:sz w:val="20"/>
                <w:szCs w:val="20"/>
              </w:rPr>
              <w:t xml:space="preserve"> wysuwany poza końcówkę igły</w:t>
            </w:r>
          </w:p>
          <w:p w14:paraId="53F9F395"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Igła i mandryn ze stali nierdzewnej, igła wyposażona w kranik</w:t>
            </w:r>
          </w:p>
          <w:p w14:paraId="73D84511"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Igła dł. 71 cm, 18G- krzywizny </w:t>
            </w:r>
            <w:proofErr w:type="gramStart"/>
            <w:r w:rsidRPr="00F569B8">
              <w:rPr>
                <w:rFonts w:ascii="Arial Narrow" w:hAnsi="Arial Narrow" w:cs="Arial"/>
                <w:sz w:val="20"/>
                <w:szCs w:val="20"/>
              </w:rPr>
              <w:t>A,E</w:t>
            </w:r>
            <w:proofErr w:type="gramEnd"/>
          </w:p>
          <w:p w14:paraId="7A45D726" w14:textId="4ADE8613"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Koszulka 8F-Krzywizny L1, R0, LM, Koszulka 8,5F- krzywizny L1, R0-długości koszulek 62-63</w:t>
            </w:r>
          </w:p>
          <w:p w14:paraId="645BBF38"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2EC3AF45" w14:textId="51A31709"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2427C16F" w14:textId="78B7A76E" w:rsidR="00A635FC" w:rsidRPr="00F569B8" w:rsidRDefault="00A635FC" w:rsidP="00AB75F1">
            <w:pPr>
              <w:pStyle w:val="Tekstpodstawowy"/>
              <w:spacing w:after="0"/>
              <w:jc w:val="both"/>
              <w:rPr>
                <w:rFonts w:ascii="Arial Narrow" w:hAnsi="Arial Narrow" w:cs="Arial"/>
                <w:sz w:val="20"/>
                <w:szCs w:val="20"/>
              </w:rPr>
            </w:pPr>
          </w:p>
        </w:tc>
      </w:tr>
      <w:tr w:rsidR="00A635FC" w:rsidRPr="00F569B8" w14:paraId="2FC62BB3"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389F2E22" w14:textId="423CAC66"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lastRenderedPageBreak/>
              <w:t>18</w:t>
            </w:r>
          </w:p>
        </w:tc>
        <w:tc>
          <w:tcPr>
            <w:tcW w:w="8312" w:type="dxa"/>
            <w:tcBorders>
              <w:top w:val="single" w:sz="4" w:space="0" w:color="auto"/>
              <w:left w:val="single" w:sz="4" w:space="0" w:color="auto"/>
              <w:bottom w:val="single" w:sz="4" w:space="0" w:color="auto"/>
              <w:right w:val="single" w:sz="4" w:space="0" w:color="auto"/>
            </w:tcBorders>
            <w:hideMark/>
          </w:tcPr>
          <w:p w14:paraId="4DB99BE7" w14:textId="3FA2C4ED"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w:t>
            </w:r>
            <w:proofErr w:type="spellStart"/>
            <w:r w:rsidRPr="00F569B8">
              <w:rPr>
                <w:rFonts w:ascii="Arial Narrow" w:hAnsi="Arial Narrow" w:cs="Arial"/>
                <w:sz w:val="20"/>
                <w:szCs w:val="20"/>
              </w:rPr>
              <w:t>Okluder</w:t>
            </w:r>
            <w:proofErr w:type="spellEnd"/>
            <w:r w:rsidRPr="00F569B8">
              <w:rPr>
                <w:rFonts w:ascii="Arial Narrow" w:hAnsi="Arial Narrow" w:cs="Arial"/>
                <w:sz w:val="20"/>
                <w:szCs w:val="20"/>
              </w:rPr>
              <w:t xml:space="preserve"> do zamykania uszka lewego przedsionka </w:t>
            </w:r>
          </w:p>
          <w:p w14:paraId="649EC6AE" w14:textId="059B9B96"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t xml:space="preserve">Wspólny Słownik Zamówień: </w:t>
            </w:r>
            <w:r w:rsidRPr="00F569B8">
              <w:rPr>
                <w:rFonts w:ascii="Arial Narrow" w:hAnsi="Arial Narrow" w:cs="Arial"/>
                <w:sz w:val="20"/>
                <w:szCs w:val="20"/>
              </w:rPr>
              <w:t xml:space="preserve">33124130-5 - Wyroby diagnostyczne </w:t>
            </w:r>
          </w:p>
          <w:p w14:paraId="66824CE0"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t xml:space="preserve">Opis: </w:t>
            </w:r>
            <w:proofErr w:type="spellStart"/>
            <w:r w:rsidRPr="00F569B8">
              <w:rPr>
                <w:rFonts w:ascii="Arial Narrow" w:hAnsi="Arial Narrow" w:cs="Arial"/>
                <w:sz w:val="20"/>
                <w:szCs w:val="20"/>
              </w:rPr>
              <w:t>Okluder</w:t>
            </w:r>
            <w:proofErr w:type="spellEnd"/>
            <w:r w:rsidRPr="00F569B8">
              <w:rPr>
                <w:rFonts w:ascii="Arial Narrow" w:hAnsi="Arial Narrow" w:cs="Arial"/>
                <w:sz w:val="20"/>
                <w:szCs w:val="20"/>
              </w:rPr>
              <w:t xml:space="preserve"> do zamykania uszka lewego przedsionka - Zgodnie z formularzem cenowym i zapisami SWZ</w:t>
            </w:r>
          </w:p>
          <w:p w14:paraId="4187636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w:t>
            </w:r>
            <w:proofErr w:type="spellStart"/>
            <w:r w:rsidRPr="00F569B8">
              <w:rPr>
                <w:rFonts w:ascii="Arial Narrow" w:hAnsi="Arial Narrow" w:cs="Arial"/>
                <w:sz w:val="20"/>
                <w:szCs w:val="20"/>
              </w:rPr>
              <w:t>okluder</w:t>
            </w:r>
            <w:proofErr w:type="spellEnd"/>
            <w:r w:rsidRPr="00F569B8">
              <w:rPr>
                <w:rFonts w:ascii="Arial Narrow" w:hAnsi="Arial Narrow" w:cs="Arial"/>
                <w:sz w:val="20"/>
                <w:szCs w:val="20"/>
              </w:rPr>
              <w:t xml:space="preserve"> składa się z części zamykającej wejście do uszka w kształcie dysku wykonanego z alkoholu poliwinylowego (PVA) na </w:t>
            </w:r>
            <w:proofErr w:type="spellStart"/>
            <w:r w:rsidRPr="00F569B8">
              <w:rPr>
                <w:rFonts w:ascii="Arial Narrow" w:hAnsi="Arial Narrow" w:cs="Arial"/>
                <w:sz w:val="20"/>
                <w:szCs w:val="20"/>
              </w:rPr>
              <w:t>tytanowo-nitynolowym</w:t>
            </w:r>
            <w:proofErr w:type="spellEnd"/>
            <w:r w:rsidRPr="00F569B8">
              <w:rPr>
                <w:rFonts w:ascii="Arial Narrow" w:hAnsi="Arial Narrow" w:cs="Arial"/>
                <w:sz w:val="20"/>
                <w:szCs w:val="20"/>
              </w:rPr>
              <w:t xml:space="preserve"> szkielecie oraz części kotwiczącej w LAA w kształcie koszyka z mikro-kotwicami, wykonanej z tytanu i </w:t>
            </w:r>
            <w:proofErr w:type="spellStart"/>
            <w:r w:rsidRPr="00F569B8">
              <w:rPr>
                <w:rFonts w:ascii="Arial Narrow" w:hAnsi="Arial Narrow" w:cs="Arial"/>
                <w:sz w:val="20"/>
                <w:szCs w:val="20"/>
              </w:rPr>
              <w:t>nitynolu</w:t>
            </w:r>
            <w:proofErr w:type="spellEnd"/>
          </w:p>
          <w:p w14:paraId="13A72837"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możliwość pełnej repozycji oraz wyjęcia </w:t>
            </w:r>
            <w:proofErr w:type="spellStart"/>
            <w:r w:rsidRPr="00F569B8">
              <w:rPr>
                <w:rFonts w:ascii="Arial Narrow" w:hAnsi="Arial Narrow" w:cs="Arial"/>
                <w:sz w:val="20"/>
                <w:szCs w:val="20"/>
              </w:rPr>
              <w:t>okludera</w:t>
            </w:r>
            <w:proofErr w:type="spellEnd"/>
          </w:p>
          <w:p w14:paraId="4056F75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miękka konstrukcja </w:t>
            </w:r>
            <w:proofErr w:type="spellStart"/>
            <w:r w:rsidRPr="00F569B8">
              <w:rPr>
                <w:rFonts w:ascii="Arial Narrow" w:hAnsi="Arial Narrow" w:cs="Arial"/>
                <w:sz w:val="20"/>
                <w:szCs w:val="20"/>
              </w:rPr>
              <w:t>okludera</w:t>
            </w:r>
            <w:proofErr w:type="spellEnd"/>
            <w:r w:rsidRPr="00F569B8">
              <w:rPr>
                <w:rFonts w:ascii="Arial Narrow" w:hAnsi="Arial Narrow" w:cs="Arial"/>
                <w:sz w:val="20"/>
                <w:szCs w:val="20"/>
              </w:rPr>
              <w:t xml:space="preserve"> zapewniająca atraumatyczność</w:t>
            </w:r>
          </w:p>
          <w:p w14:paraId="6E9268B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kompatybilność z koszulkami w zakresie 10F- 12F</w:t>
            </w:r>
          </w:p>
          <w:p w14:paraId="3A38F247" w14:textId="7AE734BB"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rozmiary: 16, 18, 20, 24, 26, 28, 30, 32 mm</w:t>
            </w:r>
          </w:p>
          <w:p w14:paraId="35B36B4E"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3F285D30" w14:textId="0C984BAB"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0A8BC9B7" w14:textId="499B8961" w:rsidR="00A635FC" w:rsidRPr="00F569B8" w:rsidRDefault="00A635FC" w:rsidP="00AB75F1">
            <w:pPr>
              <w:pStyle w:val="Tekstpodstawowy"/>
              <w:spacing w:after="0"/>
              <w:jc w:val="both"/>
              <w:rPr>
                <w:rFonts w:ascii="Arial Narrow" w:hAnsi="Arial Narrow" w:cs="Arial"/>
                <w:sz w:val="20"/>
                <w:szCs w:val="20"/>
              </w:rPr>
            </w:pPr>
          </w:p>
        </w:tc>
      </w:tr>
      <w:tr w:rsidR="00A635FC" w:rsidRPr="00F569B8" w14:paraId="56EE2B53"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6EF23929" w14:textId="63E53CAE"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t>19</w:t>
            </w:r>
          </w:p>
        </w:tc>
        <w:tc>
          <w:tcPr>
            <w:tcW w:w="8312" w:type="dxa"/>
            <w:tcBorders>
              <w:top w:val="single" w:sz="4" w:space="0" w:color="auto"/>
              <w:left w:val="single" w:sz="4" w:space="0" w:color="auto"/>
              <w:bottom w:val="single" w:sz="4" w:space="0" w:color="auto"/>
              <w:right w:val="single" w:sz="4" w:space="0" w:color="auto"/>
            </w:tcBorders>
            <w:hideMark/>
          </w:tcPr>
          <w:p w14:paraId="5D87BB73" w14:textId="31E7DF88"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Cewnik do odsysania skrzeplin </w:t>
            </w:r>
          </w:p>
          <w:p w14:paraId="3B2F17CC" w14:textId="7A19B2E3"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t xml:space="preserve">Wspólny Słownik Zamówień: </w:t>
            </w:r>
            <w:r w:rsidRPr="00F569B8">
              <w:rPr>
                <w:rFonts w:ascii="Arial Narrow" w:hAnsi="Arial Narrow" w:cs="Arial"/>
                <w:sz w:val="20"/>
                <w:szCs w:val="20"/>
              </w:rPr>
              <w:t xml:space="preserve">33124130-5 - Wyroby diagnostyczne, 33141200-2 - Cewniki </w:t>
            </w:r>
          </w:p>
          <w:p w14:paraId="019EFCE9"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t xml:space="preserve">Opis: </w:t>
            </w:r>
            <w:r w:rsidRPr="00F569B8">
              <w:rPr>
                <w:rFonts w:ascii="Arial Narrow" w:hAnsi="Arial Narrow" w:cs="Arial"/>
                <w:sz w:val="20"/>
                <w:szCs w:val="20"/>
              </w:rPr>
              <w:t>Cewnik do odsysania skrzeplin - wg formularza cenowego i zapisów SWZ</w:t>
            </w:r>
          </w:p>
          <w:p w14:paraId="35FF80F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Cewnik aspiracyjny do </w:t>
            </w:r>
            <w:proofErr w:type="spellStart"/>
            <w:r w:rsidRPr="00F569B8">
              <w:rPr>
                <w:rFonts w:ascii="Arial Narrow" w:hAnsi="Arial Narrow" w:cs="Arial"/>
                <w:sz w:val="20"/>
                <w:szCs w:val="20"/>
              </w:rPr>
              <w:t>trombektomii</w:t>
            </w:r>
            <w:proofErr w:type="spellEnd"/>
            <w:r w:rsidRPr="00F569B8">
              <w:rPr>
                <w:rFonts w:ascii="Arial Narrow" w:hAnsi="Arial Narrow" w:cs="Arial"/>
                <w:sz w:val="20"/>
                <w:szCs w:val="20"/>
              </w:rPr>
              <w:t xml:space="preserve"> wieńcowej 6F i 7F</w:t>
            </w:r>
          </w:p>
          <w:p w14:paraId="589CA5D9"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Współpracujący z cewnikiem prowadzącym 6F i 7F</w:t>
            </w:r>
          </w:p>
          <w:p w14:paraId="09C0728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Współpracujący z prowadnikiem 0,014"</w:t>
            </w:r>
          </w:p>
          <w:p w14:paraId="1B569A17"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Światło wewnętrzne cewnika min 0,043"dla 6F, 0,050" dla 7F</w:t>
            </w:r>
          </w:p>
          <w:p w14:paraId="23AEC73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Powłoka hydrofilowa 6 F / 7 F obecna na trzonie dystalnym</w:t>
            </w:r>
          </w:p>
          <w:p w14:paraId="3C05D51F"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Posiada markery widoczne w </w:t>
            </w:r>
            <w:proofErr w:type="spellStart"/>
            <w:r w:rsidRPr="00F569B8">
              <w:rPr>
                <w:rFonts w:ascii="Arial Narrow" w:hAnsi="Arial Narrow" w:cs="Arial"/>
                <w:sz w:val="20"/>
                <w:szCs w:val="20"/>
              </w:rPr>
              <w:t>rtg</w:t>
            </w:r>
            <w:proofErr w:type="spellEnd"/>
          </w:p>
          <w:p w14:paraId="18B0D1F7" w14:textId="46CDD490"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Długość użytkowa </w:t>
            </w:r>
            <w:proofErr w:type="spellStart"/>
            <w:r w:rsidRPr="00F569B8">
              <w:rPr>
                <w:rFonts w:ascii="Arial Narrow" w:hAnsi="Arial Narrow" w:cs="Arial"/>
                <w:sz w:val="20"/>
                <w:szCs w:val="20"/>
              </w:rPr>
              <w:t>shaftu</w:t>
            </w:r>
            <w:proofErr w:type="spellEnd"/>
            <w:r w:rsidRPr="00F569B8">
              <w:rPr>
                <w:rFonts w:ascii="Arial Narrow" w:hAnsi="Arial Narrow" w:cs="Arial"/>
                <w:sz w:val="20"/>
                <w:szCs w:val="20"/>
              </w:rPr>
              <w:t xml:space="preserve"> max 141 cm dla 6F i 136,5cm dla 7F</w:t>
            </w:r>
          </w:p>
          <w:p w14:paraId="5273B6F0"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3C3DF698" w14:textId="4E69786C"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302A0427" w14:textId="3F3DA951" w:rsidR="00A635FC" w:rsidRPr="00F569B8" w:rsidRDefault="00A635FC" w:rsidP="00AB75F1">
            <w:pPr>
              <w:pStyle w:val="Tekstpodstawowy"/>
              <w:spacing w:after="0"/>
              <w:jc w:val="both"/>
              <w:rPr>
                <w:rFonts w:ascii="Arial Narrow" w:hAnsi="Arial Narrow" w:cs="Arial"/>
                <w:sz w:val="20"/>
                <w:szCs w:val="20"/>
              </w:rPr>
            </w:pPr>
          </w:p>
        </w:tc>
      </w:tr>
      <w:tr w:rsidR="00A635FC" w:rsidRPr="00F569B8" w14:paraId="057C85E0"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3B955959" w14:textId="5351239D"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t>20</w:t>
            </w:r>
          </w:p>
        </w:tc>
        <w:tc>
          <w:tcPr>
            <w:tcW w:w="8312" w:type="dxa"/>
            <w:tcBorders>
              <w:top w:val="single" w:sz="4" w:space="0" w:color="auto"/>
              <w:left w:val="single" w:sz="4" w:space="0" w:color="auto"/>
              <w:bottom w:val="single" w:sz="4" w:space="0" w:color="auto"/>
              <w:right w:val="single" w:sz="4" w:space="0" w:color="auto"/>
            </w:tcBorders>
            <w:hideMark/>
          </w:tcPr>
          <w:p w14:paraId="6B918BC3" w14:textId="4D3C1205"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Cewnik balonowy do </w:t>
            </w:r>
            <w:proofErr w:type="spellStart"/>
            <w:r w:rsidRPr="00F569B8">
              <w:rPr>
                <w:rFonts w:ascii="Arial Narrow" w:hAnsi="Arial Narrow" w:cs="Arial"/>
                <w:sz w:val="20"/>
                <w:szCs w:val="20"/>
              </w:rPr>
              <w:t>walwuloplastyk</w:t>
            </w:r>
            <w:proofErr w:type="spellEnd"/>
            <w:r w:rsidRPr="00F569B8">
              <w:rPr>
                <w:rFonts w:ascii="Arial Narrow" w:hAnsi="Arial Narrow" w:cs="Arial"/>
                <w:sz w:val="20"/>
                <w:szCs w:val="20"/>
              </w:rPr>
              <w:t xml:space="preserve"> wysokociśnieniowy </w:t>
            </w:r>
          </w:p>
          <w:p w14:paraId="49ABAF46" w14:textId="508793C8"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t xml:space="preserve">Wspólny Słownik Zamówień: </w:t>
            </w:r>
            <w:r w:rsidRPr="00F569B8">
              <w:rPr>
                <w:rFonts w:ascii="Arial Narrow" w:hAnsi="Arial Narrow" w:cs="Arial"/>
                <w:sz w:val="20"/>
                <w:szCs w:val="20"/>
              </w:rPr>
              <w:t xml:space="preserve">33124130-5 - Wyroby diagnostyczne, 33141200-2 - Cewniki </w:t>
            </w:r>
          </w:p>
          <w:p w14:paraId="3178579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t xml:space="preserve">Opis: </w:t>
            </w:r>
            <w:r w:rsidRPr="00F569B8">
              <w:rPr>
                <w:rFonts w:ascii="Arial Narrow" w:hAnsi="Arial Narrow" w:cs="Arial"/>
                <w:sz w:val="20"/>
                <w:szCs w:val="20"/>
              </w:rPr>
              <w:t xml:space="preserve">Cewnik balonowy do </w:t>
            </w:r>
            <w:proofErr w:type="spellStart"/>
            <w:r w:rsidRPr="00F569B8">
              <w:rPr>
                <w:rFonts w:ascii="Arial Narrow" w:hAnsi="Arial Narrow" w:cs="Arial"/>
                <w:sz w:val="20"/>
                <w:szCs w:val="20"/>
              </w:rPr>
              <w:t>walwuloplastyk</w:t>
            </w:r>
            <w:proofErr w:type="spellEnd"/>
            <w:r w:rsidRPr="00F569B8">
              <w:rPr>
                <w:rFonts w:ascii="Arial Narrow" w:hAnsi="Arial Narrow" w:cs="Arial"/>
                <w:sz w:val="20"/>
                <w:szCs w:val="20"/>
              </w:rPr>
              <w:t xml:space="preserve"> wysokociśnieniowy - Zgodnie z formularzem cenowym i zapisami SWZ</w:t>
            </w:r>
          </w:p>
          <w:p w14:paraId="72B65C13"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Materiał balonu o znakomitej odporności na ciśnienie i rozrywanie do zmian o dużym zwapnieniu lub sztywnych</w:t>
            </w:r>
          </w:p>
          <w:p w14:paraId="4A65EF69"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Udoskonalony projekt trzonu zapewniający krótkie czasy inflacji i deflacji</w:t>
            </w:r>
          </w:p>
          <w:p w14:paraId="2FC3D67F"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średnice 14, 16- </w:t>
            </w:r>
            <w:proofErr w:type="spellStart"/>
            <w:r w:rsidRPr="00F569B8">
              <w:rPr>
                <w:rFonts w:ascii="Arial Narrow" w:hAnsi="Arial Narrow" w:cs="Arial"/>
                <w:sz w:val="20"/>
                <w:szCs w:val="20"/>
              </w:rPr>
              <w:t>introduktor</w:t>
            </w:r>
            <w:proofErr w:type="spellEnd"/>
            <w:r w:rsidRPr="00F569B8">
              <w:rPr>
                <w:rFonts w:ascii="Arial Narrow" w:hAnsi="Arial Narrow" w:cs="Arial"/>
                <w:sz w:val="20"/>
                <w:szCs w:val="20"/>
              </w:rPr>
              <w:t>- 7F</w:t>
            </w:r>
          </w:p>
          <w:p w14:paraId="6D7E7310"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średnice 18, 20, 22- </w:t>
            </w:r>
            <w:proofErr w:type="spellStart"/>
            <w:r w:rsidRPr="00F569B8">
              <w:rPr>
                <w:rFonts w:ascii="Arial Narrow" w:hAnsi="Arial Narrow" w:cs="Arial"/>
                <w:sz w:val="20"/>
                <w:szCs w:val="20"/>
              </w:rPr>
              <w:t>introduktor</w:t>
            </w:r>
            <w:proofErr w:type="spellEnd"/>
            <w:r w:rsidRPr="00F569B8">
              <w:rPr>
                <w:rFonts w:ascii="Arial Narrow" w:hAnsi="Arial Narrow" w:cs="Arial"/>
                <w:sz w:val="20"/>
                <w:szCs w:val="20"/>
              </w:rPr>
              <w:t>- 8F</w:t>
            </w:r>
          </w:p>
          <w:p w14:paraId="5829CD83"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średnice </w:t>
            </w:r>
            <w:proofErr w:type="gramStart"/>
            <w:r w:rsidRPr="00F569B8">
              <w:rPr>
                <w:rFonts w:ascii="Arial Narrow" w:hAnsi="Arial Narrow" w:cs="Arial"/>
                <w:sz w:val="20"/>
                <w:szCs w:val="20"/>
              </w:rPr>
              <w:t>24,  26</w:t>
            </w:r>
            <w:proofErr w:type="gramEnd"/>
            <w:r w:rsidRPr="00F569B8">
              <w:rPr>
                <w:rFonts w:ascii="Arial Narrow" w:hAnsi="Arial Narrow" w:cs="Arial"/>
                <w:sz w:val="20"/>
                <w:szCs w:val="20"/>
              </w:rPr>
              <w:t xml:space="preserve"> </w:t>
            </w:r>
            <w:proofErr w:type="spellStart"/>
            <w:r w:rsidRPr="00F569B8">
              <w:rPr>
                <w:rFonts w:ascii="Arial Narrow" w:hAnsi="Arial Narrow" w:cs="Arial"/>
                <w:sz w:val="20"/>
                <w:szCs w:val="20"/>
              </w:rPr>
              <w:t>introduktor</w:t>
            </w:r>
            <w:proofErr w:type="spellEnd"/>
            <w:r w:rsidRPr="00F569B8">
              <w:rPr>
                <w:rFonts w:ascii="Arial Narrow" w:hAnsi="Arial Narrow" w:cs="Arial"/>
                <w:sz w:val="20"/>
                <w:szCs w:val="20"/>
              </w:rPr>
              <w:t>- 9,</w:t>
            </w:r>
          </w:p>
          <w:p w14:paraId="4FCA17F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średnice 28, 30 mm- </w:t>
            </w:r>
            <w:proofErr w:type="spellStart"/>
            <w:r w:rsidRPr="00F569B8">
              <w:rPr>
                <w:rFonts w:ascii="Arial Narrow" w:hAnsi="Arial Narrow" w:cs="Arial"/>
                <w:sz w:val="20"/>
                <w:szCs w:val="20"/>
              </w:rPr>
              <w:t>introduktor</w:t>
            </w:r>
            <w:proofErr w:type="spellEnd"/>
            <w:r w:rsidRPr="00F569B8">
              <w:rPr>
                <w:rFonts w:ascii="Arial Narrow" w:hAnsi="Arial Narrow" w:cs="Arial"/>
                <w:sz w:val="20"/>
                <w:szCs w:val="20"/>
              </w:rPr>
              <w:t>- 10F</w:t>
            </w:r>
          </w:p>
          <w:p w14:paraId="6BE797D0"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Długość balonu 20, 30, 40, 50, 60 mm</w:t>
            </w:r>
          </w:p>
          <w:p w14:paraId="112C3F2A"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Znamionowe ciśnienie rozrywające 6-1,5 </w:t>
            </w:r>
            <w:proofErr w:type="spellStart"/>
            <w:r w:rsidRPr="00F569B8">
              <w:rPr>
                <w:rFonts w:ascii="Arial Narrow" w:hAnsi="Arial Narrow" w:cs="Arial"/>
                <w:sz w:val="20"/>
                <w:szCs w:val="20"/>
              </w:rPr>
              <w:t>atm</w:t>
            </w:r>
            <w:proofErr w:type="spellEnd"/>
          </w:p>
          <w:p w14:paraId="6ACCF1EA"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Atraumatyczna końcówka</w:t>
            </w:r>
          </w:p>
          <w:p w14:paraId="12D9728B"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Krótkie czasy inflacji i deflacji</w:t>
            </w:r>
          </w:p>
          <w:p w14:paraId="5A6FFEF3" w14:textId="3B0C00E2"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Złote znaczniki kontrastujące w promieniach RTG</w:t>
            </w:r>
          </w:p>
          <w:p w14:paraId="1594870C"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7E0D97DF" w14:textId="225DAE9F"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6A882EE9" w14:textId="7F00D5CF" w:rsidR="00A635FC" w:rsidRPr="00F569B8" w:rsidRDefault="00A635FC" w:rsidP="00AB75F1">
            <w:pPr>
              <w:pStyle w:val="Tekstpodstawowy"/>
              <w:spacing w:after="0"/>
              <w:jc w:val="both"/>
              <w:rPr>
                <w:rFonts w:ascii="Arial Narrow" w:hAnsi="Arial Narrow" w:cs="Arial"/>
                <w:sz w:val="20"/>
                <w:szCs w:val="20"/>
              </w:rPr>
            </w:pPr>
          </w:p>
        </w:tc>
      </w:tr>
      <w:tr w:rsidR="00A635FC" w:rsidRPr="00F569B8" w14:paraId="3924E7E1"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5E177469" w14:textId="5854BFBE"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lastRenderedPageBreak/>
              <w:t>21</w:t>
            </w:r>
          </w:p>
        </w:tc>
        <w:tc>
          <w:tcPr>
            <w:tcW w:w="8312" w:type="dxa"/>
            <w:tcBorders>
              <w:top w:val="single" w:sz="4" w:space="0" w:color="auto"/>
              <w:left w:val="single" w:sz="4" w:space="0" w:color="auto"/>
              <w:bottom w:val="single" w:sz="4" w:space="0" w:color="auto"/>
              <w:right w:val="single" w:sz="4" w:space="0" w:color="auto"/>
            </w:tcBorders>
            <w:hideMark/>
          </w:tcPr>
          <w:p w14:paraId="44D9D70E" w14:textId="07121AA9"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Prowadniki extra sztywne i </w:t>
            </w:r>
            <w:proofErr w:type="gramStart"/>
            <w:r w:rsidRPr="00F569B8">
              <w:rPr>
                <w:rFonts w:ascii="Arial Narrow" w:hAnsi="Arial Narrow" w:cs="Arial"/>
                <w:sz w:val="20"/>
                <w:szCs w:val="20"/>
              </w:rPr>
              <w:t>ultra sztywne</w:t>
            </w:r>
            <w:proofErr w:type="gramEnd"/>
            <w:r w:rsidRPr="00F569B8">
              <w:rPr>
                <w:rFonts w:ascii="Arial Narrow" w:hAnsi="Arial Narrow" w:cs="Arial"/>
                <w:sz w:val="20"/>
                <w:szCs w:val="20"/>
              </w:rPr>
              <w:t xml:space="preserve"> rekomendowane do wprowadzania balonów do </w:t>
            </w:r>
            <w:proofErr w:type="spellStart"/>
            <w:r w:rsidRPr="00F569B8">
              <w:rPr>
                <w:rFonts w:ascii="Arial Narrow" w:hAnsi="Arial Narrow" w:cs="Arial"/>
                <w:sz w:val="20"/>
                <w:szCs w:val="20"/>
              </w:rPr>
              <w:t>walwuloplastyki</w:t>
            </w:r>
            <w:proofErr w:type="spellEnd"/>
            <w:r w:rsidRPr="00F569B8">
              <w:rPr>
                <w:rFonts w:ascii="Arial Narrow" w:hAnsi="Arial Narrow" w:cs="Arial"/>
                <w:sz w:val="20"/>
                <w:szCs w:val="20"/>
              </w:rPr>
              <w:t xml:space="preserve"> </w:t>
            </w:r>
          </w:p>
          <w:p w14:paraId="741C180A" w14:textId="53219A73"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t xml:space="preserve">Wspólny Słownik Zamówień: </w:t>
            </w:r>
            <w:r w:rsidRPr="00F569B8">
              <w:rPr>
                <w:rFonts w:ascii="Arial Narrow" w:hAnsi="Arial Narrow" w:cs="Arial"/>
                <w:sz w:val="20"/>
                <w:szCs w:val="20"/>
              </w:rPr>
              <w:t xml:space="preserve">33124130-5 - Wyroby diagnostyczne </w:t>
            </w:r>
          </w:p>
          <w:p w14:paraId="2042A24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t xml:space="preserve">Opis: </w:t>
            </w:r>
            <w:r w:rsidRPr="00F569B8">
              <w:rPr>
                <w:rFonts w:ascii="Arial Narrow" w:hAnsi="Arial Narrow" w:cs="Arial"/>
                <w:sz w:val="20"/>
                <w:szCs w:val="20"/>
              </w:rPr>
              <w:t xml:space="preserve">Prowadniki extra sztywne i </w:t>
            </w:r>
            <w:proofErr w:type="gramStart"/>
            <w:r w:rsidRPr="00F569B8">
              <w:rPr>
                <w:rFonts w:ascii="Arial Narrow" w:hAnsi="Arial Narrow" w:cs="Arial"/>
                <w:sz w:val="20"/>
                <w:szCs w:val="20"/>
              </w:rPr>
              <w:t>ultra sztywne</w:t>
            </w:r>
            <w:proofErr w:type="gramEnd"/>
            <w:r w:rsidRPr="00F569B8">
              <w:rPr>
                <w:rFonts w:ascii="Arial Narrow" w:hAnsi="Arial Narrow" w:cs="Arial"/>
                <w:sz w:val="20"/>
                <w:szCs w:val="20"/>
              </w:rPr>
              <w:t xml:space="preserve"> rekomendowane do wprowadzania balonów do </w:t>
            </w:r>
            <w:proofErr w:type="spellStart"/>
            <w:proofErr w:type="gramStart"/>
            <w:r w:rsidRPr="00F569B8">
              <w:rPr>
                <w:rFonts w:ascii="Arial Narrow" w:hAnsi="Arial Narrow" w:cs="Arial"/>
                <w:sz w:val="20"/>
                <w:szCs w:val="20"/>
              </w:rPr>
              <w:t>walwuloplastyki</w:t>
            </w:r>
            <w:proofErr w:type="spellEnd"/>
            <w:r w:rsidRPr="00F569B8">
              <w:rPr>
                <w:rFonts w:ascii="Arial Narrow" w:hAnsi="Arial Narrow" w:cs="Arial"/>
                <w:sz w:val="20"/>
                <w:szCs w:val="20"/>
              </w:rPr>
              <w:t xml:space="preserve">  -</w:t>
            </w:r>
            <w:proofErr w:type="gramEnd"/>
            <w:r w:rsidRPr="00F569B8">
              <w:rPr>
                <w:rFonts w:ascii="Arial Narrow" w:hAnsi="Arial Narrow" w:cs="Arial"/>
                <w:sz w:val="20"/>
                <w:szCs w:val="20"/>
              </w:rPr>
              <w:t xml:space="preserve"> wg formularza cenowego i zapisów SWZ</w:t>
            </w:r>
          </w:p>
          <w:p w14:paraId="776871E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dostępne długości od 145 do 260 cm</w:t>
            </w:r>
          </w:p>
          <w:p w14:paraId="5B7320A5"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dostępne średnice 0,032"; 0,035" i 0,038"</w:t>
            </w:r>
          </w:p>
          <w:p w14:paraId="3B05AA8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atraumatyczna końcówka</w:t>
            </w:r>
          </w:p>
          <w:p w14:paraId="74D31D4F" w14:textId="3F807B56"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sztywny rdzeń dający podparcie umożliwiające wprowadzania po prowadniku balonów do </w:t>
            </w:r>
            <w:proofErr w:type="spellStart"/>
            <w:r w:rsidRPr="00F569B8">
              <w:rPr>
                <w:rFonts w:ascii="Arial Narrow" w:hAnsi="Arial Narrow" w:cs="Arial"/>
                <w:sz w:val="20"/>
                <w:szCs w:val="20"/>
              </w:rPr>
              <w:t>walwuloplastyki</w:t>
            </w:r>
            <w:proofErr w:type="spellEnd"/>
            <w:r w:rsidRPr="00F569B8">
              <w:rPr>
                <w:rFonts w:ascii="Arial Narrow" w:hAnsi="Arial Narrow" w:cs="Arial"/>
                <w:sz w:val="20"/>
                <w:szCs w:val="20"/>
              </w:rPr>
              <w:t xml:space="preserve"> i zastawek aortalnych</w:t>
            </w:r>
          </w:p>
          <w:p w14:paraId="62184C45"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5932D48C" w14:textId="41B12D18"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0E10E4C4" w14:textId="451BC51D" w:rsidR="00A635FC" w:rsidRPr="00F569B8" w:rsidRDefault="00A635FC" w:rsidP="00AB75F1">
            <w:pPr>
              <w:pStyle w:val="Tekstpodstawowy"/>
              <w:spacing w:after="0"/>
              <w:jc w:val="both"/>
              <w:rPr>
                <w:rFonts w:ascii="Arial Narrow" w:hAnsi="Arial Narrow" w:cs="Arial"/>
                <w:sz w:val="20"/>
                <w:szCs w:val="20"/>
              </w:rPr>
            </w:pPr>
          </w:p>
        </w:tc>
      </w:tr>
      <w:tr w:rsidR="00A635FC" w:rsidRPr="00F569B8" w14:paraId="3EC83EBF"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5565C9BE" w14:textId="01EA9EF7"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t>22</w:t>
            </w:r>
          </w:p>
        </w:tc>
        <w:tc>
          <w:tcPr>
            <w:tcW w:w="8312" w:type="dxa"/>
            <w:tcBorders>
              <w:top w:val="single" w:sz="4" w:space="0" w:color="auto"/>
              <w:left w:val="single" w:sz="4" w:space="0" w:color="auto"/>
              <w:bottom w:val="single" w:sz="4" w:space="0" w:color="auto"/>
              <w:right w:val="single" w:sz="4" w:space="0" w:color="auto"/>
            </w:tcBorders>
            <w:hideMark/>
          </w:tcPr>
          <w:p w14:paraId="3CF9608E" w14:textId="76CB7031"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w:t>
            </w:r>
            <w:proofErr w:type="spellStart"/>
            <w:r w:rsidRPr="00F569B8">
              <w:rPr>
                <w:rFonts w:ascii="Arial Narrow" w:hAnsi="Arial Narrow" w:cs="Arial"/>
                <w:sz w:val="20"/>
                <w:szCs w:val="20"/>
              </w:rPr>
              <w:t>Stent</w:t>
            </w:r>
            <w:proofErr w:type="spellEnd"/>
            <w:r w:rsidRPr="00F569B8">
              <w:rPr>
                <w:rFonts w:ascii="Arial Narrow" w:hAnsi="Arial Narrow" w:cs="Arial"/>
                <w:sz w:val="20"/>
                <w:szCs w:val="20"/>
              </w:rPr>
              <w:t xml:space="preserve"> wieńcowy kobaltowo-chromowy, Cewnik balonowy, Cewnik prowadzący hydrofilny do krętych anatomii </w:t>
            </w:r>
          </w:p>
          <w:p w14:paraId="45F9FBF5" w14:textId="27B5932C"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t xml:space="preserve">Wspólny Słownik Zamówień: </w:t>
            </w:r>
            <w:r w:rsidRPr="00F569B8">
              <w:rPr>
                <w:rFonts w:ascii="Arial Narrow" w:hAnsi="Arial Narrow" w:cs="Arial"/>
                <w:sz w:val="20"/>
                <w:szCs w:val="20"/>
              </w:rPr>
              <w:t xml:space="preserve">33124130-5 - Wyroby diagnostyczne, 33111710-1 - Wyroby do angiografii, 33111730-7 - Wyroby do angioplastyki </w:t>
            </w:r>
          </w:p>
          <w:p w14:paraId="39BB712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t xml:space="preserve">Opis: </w:t>
            </w:r>
            <w:proofErr w:type="spellStart"/>
            <w:r w:rsidRPr="00F569B8">
              <w:rPr>
                <w:rFonts w:ascii="Arial Narrow" w:hAnsi="Arial Narrow" w:cs="Arial"/>
                <w:sz w:val="20"/>
                <w:szCs w:val="20"/>
              </w:rPr>
              <w:t>Stent</w:t>
            </w:r>
            <w:proofErr w:type="spellEnd"/>
            <w:r w:rsidRPr="00F569B8">
              <w:rPr>
                <w:rFonts w:ascii="Arial Narrow" w:hAnsi="Arial Narrow" w:cs="Arial"/>
                <w:sz w:val="20"/>
                <w:szCs w:val="20"/>
              </w:rPr>
              <w:t xml:space="preserve"> wieńcowy kobaltowo-chromowy, Cewnik balonowy, Cewnik prowadzący hydrofilny do krętych anatomii - Zgodnie z formularzem cenowym i zapisami SWZ</w:t>
            </w:r>
          </w:p>
          <w:p w14:paraId="0115FFB3"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1. </w:t>
            </w:r>
            <w:proofErr w:type="spellStart"/>
            <w:r w:rsidRPr="00F569B8">
              <w:rPr>
                <w:rFonts w:ascii="Arial Narrow" w:hAnsi="Arial Narrow" w:cs="Arial"/>
                <w:sz w:val="20"/>
                <w:szCs w:val="20"/>
              </w:rPr>
              <w:t>Stent</w:t>
            </w:r>
            <w:proofErr w:type="spellEnd"/>
            <w:r w:rsidRPr="00F569B8">
              <w:rPr>
                <w:rFonts w:ascii="Arial Narrow" w:hAnsi="Arial Narrow" w:cs="Arial"/>
                <w:sz w:val="20"/>
                <w:szCs w:val="20"/>
              </w:rPr>
              <w:t xml:space="preserve"> wieńcowy kobaltowo-chromowy uwalniający analog </w:t>
            </w:r>
            <w:proofErr w:type="spellStart"/>
            <w:r w:rsidRPr="00F569B8">
              <w:rPr>
                <w:rFonts w:ascii="Arial Narrow" w:hAnsi="Arial Narrow" w:cs="Arial"/>
                <w:sz w:val="20"/>
                <w:szCs w:val="20"/>
              </w:rPr>
              <w:t>rapamycyny</w:t>
            </w:r>
            <w:proofErr w:type="spellEnd"/>
            <w:r w:rsidRPr="00F569B8">
              <w:rPr>
                <w:rFonts w:ascii="Arial Narrow" w:hAnsi="Arial Narrow" w:cs="Arial"/>
                <w:sz w:val="20"/>
                <w:szCs w:val="20"/>
              </w:rPr>
              <w:t xml:space="preserve"> (</w:t>
            </w:r>
            <w:proofErr w:type="spellStart"/>
            <w:r w:rsidRPr="00F569B8">
              <w:rPr>
                <w:rFonts w:ascii="Arial Narrow" w:hAnsi="Arial Narrow" w:cs="Arial"/>
                <w:sz w:val="20"/>
                <w:szCs w:val="20"/>
              </w:rPr>
              <w:t>Sirolimus</w:t>
            </w:r>
            <w:proofErr w:type="spellEnd"/>
            <w:r w:rsidRPr="00F569B8">
              <w:rPr>
                <w:rFonts w:ascii="Arial Narrow" w:hAnsi="Arial Narrow" w:cs="Arial"/>
                <w:sz w:val="20"/>
                <w:szCs w:val="20"/>
              </w:rPr>
              <w:t>) z biodegradowalnego polimeru</w:t>
            </w:r>
          </w:p>
          <w:p w14:paraId="2E8C0FA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Uwalniający analog </w:t>
            </w:r>
            <w:proofErr w:type="spellStart"/>
            <w:r w:rsidRPr="00F569B8">
              <w:rPr>
                <w:rFonts w:ascii="Arial Narrow" w:hAnsi="Arial Narrow" w:cs="Arial"/>
                <w:sz w:val="20"/>
                <w:szCs w:val="20"/>
              </w:rPr>
              <w:t>rapamycyny</w:t>
            </w:r>
            <w:proofErr w:type="spellEnd"/>
            <w:r w:rsidRPr="00F569B8">
              <w:rPr>
                <w:rFonts w:ascii="Arial Narrow" w:hAnsi="Arial Narrow" w:cs="Arial"/>
                <w:sz w:val="20"/>
                <w:szCs w:val="20"/>
              </w:rPr>
              <w:t xml:space="preserve"> (</w:t>
            </w:r>
            <w:proofErr w:type="spellStart"/>
            <w:r w:rsidRPr="00F569B8">
              <w:rPr>
                <w:rFonts w:ascii="Arial Narrow" w:hAnsi="Arial Narrow" w:cs="Arial"/>
                <w:sz w:val="20"/>
                <w:szCs w:val="20"/>
              </w:rPr>
              <w:t>Sirolimus</w:t>
            </w:r>
            <w:proofErr w:type="spellEnd"/>
            <w:r w:rsidRPr="00F569B8">
              <w:rPr>
                <w:rFonts w:ascii="Arial Narrow" w:hAnsi="Arial Narrow" w:cs="Arial"/>
                <w:sz w:val="20"/>
                <w:szCs w:val="20"/>
              </w:rPr>
              <w:t>) z biodegradowalnego polimeru PDLLA-PCL</w:t>
            </w:r>
          </w:p>
          <w:p w14:paraId="5C1698D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wycinany laserowo typu "</w:t>
            </w:r>
            <w:proofErr w:type="spellStart"/>
            <w:r w:rsidRPr="00F569B8">
              <w:rPr>
                <w:rFonts w:ascii="Arial Narrow" w:hAnsi="Arial Narrow" w:cs="Arial"/>
                <w:sz w:val="20"/>
                <w:szCs w:val="20"/>
              </w:rPr>
              <w:t>slotted</w:t>
            </w:r>
            <w:proofErr w:type="spellEnd"/>
            <w:r w:rsidRPr="00F569B8">
              <w:rPr>
                <w:rFonts w:ascii="Arial Narrow" w:hAnsi="Arial Narrow" w:cs="Arial"/>
                <w:sz w:val="20"/>
                <w:szCs w:val="20"/>
              </w:rPr>
              <w:t xml:space="preserve"> </w:t>
            </w:r>
            <w:proofErr w:type="spellStart"/>
            <w:r w:rsidRPr="00F569B8">
              <w:rPr>
                <w:rFonts w:ascii="Arial Narrow" w:hAnsi="Arial Narrow" w:cs="Arial"/>
                <w:sz w:val="20"/>
                <w:szCs w:val="20"/>
              </w:rPr>
              <w:t>tube</w:t>
            </w:r>
            <w:proofErr w:type="spellEnd"/>
            <w:r w:rsidRPr="00F569B8">
              <w:rPr>
                <w:rFonts w:ascii="Arial Narrow" w:hAnsi="Arial Narrow" w:cs="Arial"/>
                <w:sz w:val="20"/>
                <w:szCs w:val="20"/>
              </w:rPr>
              <w:t>"</w:t>
            </w:r>
          </w:p>
          <w:p w14:paraId="1591AF73"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w:t>
            </w:r>
            <w:proofErr w:type="spellStart"/>
            <w:r w:rsidRPr="00F569B8">
              <w:rPr>
                <w:rFonts w:ascii="Arial Narrow" w:hAnsi="Arial Narrow" w:cs="Arial"/>
                <w:sz w:val="20"/>
                <w:szCs w:val="20"/>
              </w:rPr>
              <w:t>Dwukonektorowe</w:t>
            </w:r>
            <w:proofErr w:type="spellEnd"/>
            <w:r w:rsidRPr="00F569B8">
              <w:rPr>
                <w:rFonts w:ascii="Arial Narrow" w:hAnsi="Arial Narrow" w:cs="Arial"/>
                <w:sz w:val="20"/>
                <w:szCs w:val="20"/>
              </w:rPr>
              <w:t xml:space="preserve"> połączenia między poszczególnymi pierścieniami platformy.</w:t>
            </w:r>
          </w:p>
          <w:p w14:paraId="7855C322"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Konstrukcja </w:t>
            </w:r>
            <w:proofErr w:type="spellStart"/>
            <w:r w:rsidRPr="00F569B8">
              <w:rPr>
                <w:rFonts w:ascii="Arial Narrow" w:hAnsi="Arial Narrow" w:cs="Arial"/>
                <w:sz w:val="20"/>
                <w:szCs w:val="20"/>
              </w:rPr>
              <w:t>otwartokomórkowa</w:t>
            </w:r>
            <w:proofErr w:type="spellEnd"/>
            <w:r w:rsidRPr="00F569B8">
              <w:rPr>
                <w:rFonts w:ascii="Arial Narrow" w:hAnsi="Arial Narrow" w:cs="Arial"/>
                <w:sz w:val="20"/>
                <w:szCs w:val="20"/>
              </w:rPr>
              <w:t>.</w:t>
            </w:r>
          </w:p>
          <w:p w14:paraId="7962FA9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Sposób pokrycia lekiem - </w:t>
            </w:r>
            <w:proofErr w:type="spellStart"/>
            <w:r w:rsidRPr="00F569B8">
              <w:rPr>
                <w:rFonts w:ascii="Arial Narrow" w:hAnsi="Arial Narrow" w:cs="Arial"/>
                <w:sz w:val="20"/>
                <w:szCs w:val="20"/>
              </w:rPr>
              <w:t>abluminalnie</w:t>
            </w:r>
            <w:proofErr w:type="spellEnd"/>
          </w:p>
          <w:p w14:paraId="4BC6FE3C"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Całkowity czas degradacji polimeru z lekiem 3-4 </w:t>
            </w:r>
            <w:proofErr w:type="spellStart"/>
            <w:r w:rsidRPr="00F569B8">
              <w:rPr>
                <w:rFonts w:ascii="Arial Narrow" w:hAnsi="Arial Narrow" w:cs="Arial"/>
                <w:sz w:val="20"/>
                <w:szCs w:val="20"/>
              </w:rPr>
              <w:t>miesięce</w:t>
            </w:r>
            <w:proofErr w:type="spellEnd"/>
          </w:p>
          <w:p w14:paraId="18B3BF8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Grubość przęsła </w:t>
            </w:r>
            <w:proofErr w:type="spellStart"/>
            <w:r w:rsidRPr="00F569B8">
              <w:rPr>
                <w:rFonts w:ascii="Arial Narrow" w:hAnsi="Arial Narrow" w:cs="Arial"/>
                <w:sz w:val="20"/>
                <w:szCs w:val="20"/>
              </w:rPr>
              <w:t>stentu</w:t>
            </w:r>
            <w:proofErr w:type="spellEnd"/>
            <w:r w:rsidRPr="00F569B8">
              <w:rPr>
                <w:rFonts w:ascii="Arial Narrow" w:hAnsi="Arial Narrow" w:cs="Arial"/>
                <w:sz w:val="20"/>
                <w:szCs w:val="20"/>
              </w:rPr>
              <w:t xml:space="preserve"> 80µm</w:t>
            </w:r>
          </w:p>
          <w:p w14:paraId="1F84D2A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szerokość przęsła </w:t>
            </w:r>
            <w:proofErr w:type="spellStart"/>
            <w:r w:rsidRPr="00F569B8">
              <w:rPr>
                <w:rFonts w:ascii="Arial Narrow" w:hAnsi="Arial Narrow" w:cs="Arial"/>
                <w:sz w:val="20"/>
                <w:szCs w:val="20"/>
              </w:rPr>
              <w:t>stentu</w:t>
            </w:r>
            <w:proofErr w:type="spellEnd"/>
            <w:r w:rsidRPr="00F569B8">
              <w:rPr>
                <w:rFonts w:ascii="Arial Narrow" w:hAnsi="Arial Narrow" w:cs="Arial"/>
                <w:sz w:val="20"/>
                <w:szCs w:val="20"/>
              </w:rPr>
              <w:t xml:space="preserve"> ?80µm ?120 µm</w:t>
            </w:r>
          </w:p>
          <w:p w14:paraId="386F4507"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Niewielka dawka leku: 3,9 µg/mm długości </w:t>
            </w:r>
            <w:proofErr w:type="spellStart"/>
            <w:r w:rsidRPr="00F569B8">
              <w:rPr>
                <w:rFonts w:ascii="Arial Narrow" w:hAnsi="Arial Narrow" w:cs="Arial"/>
                <w:sz w:val="20"/>
                <w:szCs w:val="20"/>
              </w:rPr>
              <w:t>stentu</w:t>
            </w:r>
            <w:proofErr w:type="spellEnd"/>
          </w:p>
          <w:p w14:paraId="3FF5AAEF"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Średnice od 2.00 mm do 4.5 mm (2.0-2.25-2.50-2.75-3.0-3.50-4.0-4.5)</w:t>
            </w:r>
          </w:p>
          <w:p w14:paraId="21188B92"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Długości od 9.0 mm do 50 mm (9-12-15-18-21-24-28-33-38-44-50)</w:t>
            </w:r>
          </w:p>
          <w:p w14:paraId="6AFF246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Ciśnienie nominalne ?11 </w:t>
            </w:r>
            <w:proofErr w:type="spellStart"/>
            <w:r w:rsidRPr="00F569B8">
              <w:rPr>
                <w:rFonts w:ascii="Arial Narrow" w:hAnsi="Arial Narrow" w:cs="Arial"/>
                <w:sz w:val="20"/>
                <w:szCs w:val="20"/>
              </w:rPr>
              <w:t>atm</w:t>
            </w:r>
            <w:proofErr w:type="spellEnd"/>
          </w:p>
          <w:p w14:paraId="0EA00976"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Profil końcówki dystalnej - 0,018"</w:t>
            </w:r>
          </w:p>
          <w:p w14:paraId="4FD959B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Możliwość bezpiecznego </w:t>
            </w:r>
            <w:proofErr w:type="spellStart"/>
            <w:r w:rsidRPr="00F569B8">
              <w:rPr>
                <w:rFonts w:ascii="Arial Narrow" w:hAnsi="Arial Narrow" w:cs="Arial"/>
                <w:sz w:val="20"/>
                <w:szCs w:val="20"/>
              </w:rPr>
              <w:t>przeprężenia</w:t>
            </w:r>
            <w:proofErr w:type="spellEnd"/>
            <w:r w:rsidRPr="00F569B8">
              <w:rPr>
                <w:rFonts w:ascii="Arial Narrow" w:hAnsi="Arial Narrow" w:cs="Arial"/>
                <w:sz w:val="20"/>
                <w:szCs w:val="20"/>
              </w:rPr>
              <w:t xml:space="preserve"> platform, z informacją w instrukcji obsługi i na opakowaniu:</w:t>
            </w:r>
          </w:p>
          <w:p w14:paraId="46035D46"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śr. 2.0 - 2.5 do 3,5mm</w:t>
            </w:r>
          </w:p>
          <w:p w14:paraId="4027CFFB"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śr. 2,75 - 3,0 do 4,5mm</w:t>
            </w:r>
          </w:p>
          <w:p w14:paraId="2E27399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śr. 3,5 - 4,5 do 6,25mm</w:t>
            </w:r>
          </w:p>
          <w:p w14:paraId="764B3655"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Wzmocniona, dwuwarstwowa konstrukcja balonu o zwiększonej podatności, z dwoma markerami na końcach (Platynowo/Irydowe), Zmodyfikowany balon dla najmniejszej platformy o cieńszych ściankach znaczenie ułatwiający wprowadzanie w bardzo małych naczyniach.</w:t>
            </w:r>
          </w:p>
          <w:p w14:paraId="74E4E315"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Markery głębokości na </w:t>
            </w:r>
            <w:proofErr w:type="spellStart"/>
            <w:r w:rsidRPr="00F569B8">
              <w:rPr>
                <w:rFonts w:ascii="Arial Narrow" w:hAnsi="Arial Narrow" w:cs="Arial"/>
                <w:sz w:val="20"/>
                <w:szCs w:val="20"/>
              </w:rPr>
              <w:t>szafcie</w:t>
            </w:r>
            <w:proofErr w:type="spellEnd"/>
          </w:p>
          <w:p w14:paraId="75EF47E2"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Bardzo dobry dostęp do gałęzi bocznych po rozprężeniu </w:t>
            </w:r>
            <w:proofErr w:type="spellStart"/>
            <w:r w:rsidRPr="00F569B8">
              <w:rPr>
                <w:rFonts w:ascii="Arial Narrow" w:hAnsi="Arial Narrow" w:cs="Arial"/>
                <w:sz w:val="20"/>
                <w:szCs w:val="20"/>
              </w:rPr>
              <w:t>stentu</w:t>
            </w:r>
            <w:proofErr w:type="spellEnd"/>
            <w:r w:rsidRPr="00F569B8">
              <w:rPr>
                <w:rFonts w:ascii="Arial Narrow" w:hAnsi="Arial Narrow" w:cs="Arial"/>
                <w:sz w:val="20"/>
                <w:szCs w:val="20"/>
              </w:rPr>
              <w:t xml:space="preserve"> dla phi 3.0 mm: 4.61mm2</w:t>
            </w:r>
          </w:p>
          <w:p w14:paraId="297C85B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Kompatybilność z cewnikiem prowadzącym 5Fr i 6Fr dla phi 4,5mm</w:t>
            </w:r>
          </w:p>
          <w:p w14:paraId="543A34BB"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Długość robocza cewnika ?144cm,</w:t>
            </w:r>
          </w:p>
          <w:p w14:paraId="73678FB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Zmodyfikowany </w:t>
            </w:r>
            <w:proofErr w:type="spellStart"/>
            <w:r w:rsidRPr="00F569B8">
              <w:rPr>
                <w:rFonts w:ascii="Arial Narrow" w:hAnsi="Arial Narrow" w:cs="Arial"/>
                <w:sz w:val="20"/>
                <w:szCs w:val="20"/>
              </w:rPr>
              <w:t>szaft</w:t>
            </w:r>
            <w:proofErr w:type="spellEnd"/>
            <w:r w:rsidRPr="00F569B8">
              <w:rPr>
                <w:rFonts w:ascii="Arial Narrow" w:hAnsi="Arial Narrow" w:cs="Arial"/>
                <w:sz w:val="20"/>
                <w:szCs w:val="20"/>
              </w:rPr>
              <w:t xml:space="preserve"> z dystalnym pokryciem hydrofilnym,</w:t>
            </w:r>
          </w:p>
          <w:p w14:paraId="5F640867"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Średnica dystalna 2,7Fr, średnica proksymalna 1,98Fr  </w:t>
            </w:r>
          </w:p>
          <w:p w14:paraId="6370EB6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Możliwość skrócenia DAPT do 1 miesiąca z informacją zawartą w instrukcji obsługi</w:t>
            </w:r>
          </w:p>
          <w:p w14:paraId="60E84E37"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Udokumentowane bezpieczeństwo stosowania w obszarze MRI do 3 Tesli</w:t>
            </w:r>
          </w:p>
          <w:p w14:paraId="48C291F9"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2. Cewnik balonowy wysokociśnieniowy NC</w:t>
            </w:r>
          </w:p>
          <w:p w14:paraId="653E5AAF"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Rekomendowany do </w:t>
            </w:r>
            <w:proofErr w:type="spellStart"/>
            <w:r w:rsidRPr="00F569B8">
              <w:rPr>
                <w:rFonts w:ascii="Arial Narrow" w:hAnsi="Arial Narrow" w:cs="Arial"/>
                <w:sz w:val="20"/>
                <w:szCs w:val="20"/>
              </w:rPr>
              <w:t>doprężania</w:t>
            </w:r>
            <w:proofErr w:type="spellEnd"/>
            <w:r w:rsidRPr="00F569B8">
              <w:rPr>
                <w:rFonts w:ascii="Arial Narrow" w:hAnsi="Arial Narrow" w:cs="Arial"/>
                <w:sz w:val="20"/>
                <w:szCs w:val="20"/>
              </w:rPr>
              <w:t xml:space="preserve"> w bifurkacji w technice POT</w:t>
            </w:r>
          </w:p>
          <w:p w14:paraId="71D201D1"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Kompatybilny z cewnikiem prowadzącym 5F</w:t>
            </w:r>
          </w:p>
          <w:p w14:paraId="31570C05"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Trójwarstwowa budowa balonu</w:t>
            </w:r>
          </w:p>
          <w:p w14:paraId="65B6C59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Materiał wykonania Elastomer i </w:t>
            </w:r>
            <w:proofErr w:type="spellStart"/>
            <w:r w:rsidRPr="00F569B8">
              <w:rPr>
                <w:rFonts w:ascii="Arial Narrow" w:hAnsi="Arial Narrow" w:cs="Arial"/>
                <w:sz w:val="20"/>
                <w:szCs w:val="20"/>
              </w:rPr>
              <w:t>Polyamid</w:t>
            </w:r>
            <w:proofErr w:type="spellEnd"/>
          </w:p>
          <w:p w14:paraId="12D75FA2"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Bardzo krótkie i zaokrąglone ramiona balonu ułatwiające pozycjonowanie podczas </w:t>
            </w:r>
            <w:proofErr w:type="spellStart"/>
            <w:r w:rsidRPr="00F569B8">
              <w:rPr>
                <w:rFonts w:ascii="Arial Narrow" w:hAnsi="Arial Narrow" w:cs="Arial"/>
                <w:sz w:val="20"/>
                <w:szCs w:val="20"/>
              </w:rPr>
              <w:t>doprężania</w:t>
            </w:r>
            <w:proofErr w:type="spellEnd"/>
            <w:r w:rsidRPr="00F569B8">
              <w:rPr>
                <w:rFonts w:ascii="Arial Narrow" w:hAnsi="Arial Narrow" w:cs="Arial"/>
                <w:sz w:val="20"/>
                <w:szCs w:val="20"/>
              </w:rPr>
              <w:t xml:space="preserve"> </w:t>
            </w:r>
            <w:proofErr w:type="spellStart"/>
            <w:r w:rsidRPr="00F569B8">
              <w:rPr>
                <w:rFonts w:ascii="Arial Narrow" w:hAnsi="Arial Narrow" w:cs="Arial"/>
                <w:sz w:val="20"/>
                <w:szCs w:val="20"/>
              </w:rPr>
              <w:t>stentu</w:t>
            </w:r>
            <w:proofErr w:type="spellEnd"/>
            <w:r w:rsidRPr="00F569B8">
              <w:rPr>
                <w:rFonts w:ascii="Arial Narrow" w:hAnsi="Arial Narrow" w:cs="Arial"/>
                <w:sz w:val="20"/>
                <w:szCs w:val="20"/>
              </w:rPr>
              <w:t xml:space="preserve"> w technice POT </w:t>
            </w:r>
            <w:proofErr w:type="gramStart"/>
            <w:r w:rsidRPr="00F569B8">
              <w:rPr>
                <w:rFonts w:ascii="Arial Narrow" w:hAnsi="Arial Narrow" w:cs="Arial"/>
                <w:sz w:val="20"/>
                <w:szCs w:val="20"/>
              </w:rPr>
              <w:t>( ?</w:t>
            </w:r>
            <w:proofErr w:type="gramEnd"/>
            <w:r w:rsidRPr="00F569B8">
              <w:rPr>
                <w:rFonts w:ascii="Arial Narrow" w:hAnsi="Arial Narrow" w:cs="Arial"/>
                <w:sz w:val="20"/>
                <w:szCs w:val="20"/>
              </w:rPr>
              <w:t>3</w:t>
            </w:r>
            <w:proofErr w:type="gramStart"/>
            <w:r w:rsidRPr="00F569B8">
              <w:rPr>
                <w:rFonts w:ascii="Arial Narrow" w:hAnsi="Arial Narrow" w:cs="Arial"/>
                <w:sz w:val="20"/>
                <w:szCs w:val="20"/>
              </w:rPr>
              <w:t>mm )</w:t>
            </w:r>
            <w:proofErr w:type="gramEnd"/>
          </w:p>
          <w:p w14:paraId="22006FC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Cienkie markery na balonie oraz markery głębokości na </w:t>
            </w:r>
            <w:proofErr w:type="spellStart"/>
            <w:r w:rsidRPr="00F569B8">
              <w:rPr>
                <w:rFonts w:ascii="Arial Narrow" w:hAnsi="Arial Narrow" w:cs="Arial"/>
                <w:sz w:val="20"/>
                <w:szCs w:val="20"/>
              </w:rPr>
              <w:t>szafcie</w:t>
            </w:r>
            <w:proofErr w:type="spellEnd"/>
          </w:p>
          <w:p w14:paraId="120BA05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Pokrycie hydrofilne </w:t>
            </w:r>
            <w:proofErr w:type="spellStart"/>
            <w:r w:rsidRPr="00F569B8">
              <w:rPr>
                <w:rFonts w:ascii="Arial Narrow" w:hAnsi="Arial Narrow" w:cs="Arial"/>
                <w:sz w:val="20"/>
                <w:szCs w:val="20"/>
              </w:rPr>
              <w:t>shaftu</w:t>
            </w:r>
            <w:proofErr w:type="spellEnd"/>
            <w:r w:rsidRPr="00F569B8">
              <w:rPr>
                <w:rFonts w:ascii="Arial Narrow" w:hAnsi="Arial Narrow" w:cs="Arial"/>
                <w:sz w:val="20"/>
                <w:szCs w:val="20"/>
              </w:rPr>
              <w:t xml:space="preserve"> od końcówki balonu do ujścia prowadnika</w:t>
            </w:r>
          </w:p>
          <w:p w14:paraId="2DF89E85"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w:t>
            </w:r>
            <w:proofErr w:type="spellStart"/>
            <w:r w:rsidRPr="00F569B8">
              <w:rPr>
                <w:rFonts w:ascii="Arial Narrow" w:hAnsi="Arial Narrow" w:cs="Arial"/>
                <w:sz w:val="20"/>
                <w:szCs w:val="20"/>
              </w:rPr>
              <w:t>Szaft</w:t>
            </w:r>
            <w:proofErr w:type="spellEnd"/>
            <w:r w:rsidRPr="00F569B8">
              <w:rPr>
                <w:rFonts w:ascii="Arial Narrow" w:hAnsi="Arial Narrow" w:cs="Arial"/>
                <w:sz w:val="20"/>
                <w:szCs w:val="20"/>
              </w:rPr>
              <w:t xml:space="preserve"> proksymalny 1,9</w:t>
            </w:r>
            <w:proofErr w:type="gramStart"/>
            <w:r w:rsidRPr="00F569B8">
              <w:rPr>
                <w:rFonts w:ascii="Arial Narrow" w:hAnsi="Arial Narrow" w:cs="Arial"/>
                <w:sz w:val="20"/>
                <w:szCs w:val="20"/>
              </w:rPr>
              <w:t>Fr ;</w:t>
            </w:r>
            <w:proofErr w:type="spellStart"/>
            <w:r w:rsidRPr="00F569B8">
              <w:rPr>
                <w:rFonts w:ascii="Arial Narrow" w:hAnsi="Arial Narrow" w:cs="Arial"/>
                <w:sz w:val="20"/>
                <w:szCs w:val="20"/>
              </w:rPr>
              <w:t>Szaft</w:t>
            </w:r>
            <w:proofErr w:type="spellEnd"/>
            <w:proofErr w:type="gramEnd"/>
            <w:r w:rsidRPr="00F569B8">
              <w:rPr>
                <w:rFonts w:ascii="Arial Narrow" w:hAnsi="Arial Narrow" w:cs="Arial"/>
                <w:sz w:val="20"/>
                <w:szCs w:val="20"/>
              </w:rPr>
              <w:t xml:space="preserve"> dystalny 2,5Fr - 2,6Fr dla średnicy 3,0mm</w:t>
            </w:r>
          </w:p>
          <w:p w14:paraId="565DF60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w:t>
            </w:r>
            <w:proofErr w:type="spellStart"/>
            <w:r w:rsidRPr="00F569B8">
              <w:rPr>
                <w:rFonts w:ascii="Arial Narrow" w:hAnsi="Arial Narrow" w:cs="Arial"/>
                <w:sz w:val="20"/>
                <w:szCs w:val="20"/>
              </w:rPr>
              <w:t>Szaft</w:t>
            </w:r>
            <w:proofErr w:type="spellEnd"/>
            <w:r w:rsidRPr="00F569B8">
              <w:rPr>
                <w:rFonts w:ascii="Arial Narrow" w:hAnsi="Arial Narrow" w:cs="Arial"/>
                <w:sz w:val="20"/>
                <w:szCs w:val="20"/>
              </w:rPr>
              <w:t xml:space="preserve"> środkowy zmodyfikowany usztywniony wewnętrznie dla poprawy </w:t>
            </w:r>
            <w:proofErr w:type="spellStart"/>
            <w:r w:rsidRPr="00F569B8">
              <w:rPr>
                <w:rFonts w:ascii="Arial Narrow" w:hAnsi="Arial Narrow" w:cs="Arial"/>
                <w:sz w:val="20"/>
                <w:szCs w:val="20"/>
              </w:rPr>
              <w:t>popychaności</w:t>
            </w:r>
            <w:proofErr w:type="spellEnd"/>
          </w:p>
          <w:p w14:paraId="5E67775B"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Dostępne średnice od 2,0 do 5,0mm (min.11 do wyboru)</w:t>
            </w:r>
          </w:p>
          <w:p w14:paraId="30C31C65"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lastRenderedPageBreak/>
              <w:t>- Dostępne długości 6, 8,12,15,20,25,30mm</w:t>
            </w:r>
          </w:p>
          <w:p w14:paraId="45A5191F"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Niski </w:t>
            </w:r>
            <w:proofErr w:type="spellStart"/>
            <w:r w:rsidRPr="00F569B8">
              <w:rPr>
                <w:rFonts w:ascii="Arial Narrow" w:hAnsi="Arial Narrow" w:cs="Arial"/>
                <w:sz w:val="20"/>
                <w:szCs w:val="20"/>
              </w:rPr>
              <w:t>entry</w:t>
            </w:r>
            <w:proofErr w:type="spellEnd"/>
            <w:r w:rsidRPr="00F569B8">
              <w:rPr>
                <w:rFonts w:ascii="Arial Narrow" w:hAnsi="Arial Narrow" w:cs="Arial"/>
                <w:sz w:val="20"/>
                <w:szCs w:val="20"/>
              </w:rPr>
              <w:t xml:space="preserve"> profile ?0,43mm</w:t>
            </w:r>
          </w:p>
          <w:p w14:paraId="438F0D4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Ciśnienie nominalne 12atm</w:t>
            </w:r>
          </w:p>
          <w:p w14:paraId="4CFCF5C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RBP 22 </w:t>
            </w:r>
            <w:proofErr w:type="spellStart"/>
            <w:r w:rsidRPr="00F569B8">
              <w:rPr>
                <w:rFonts w:ascii="Arial Narrow" w:hAnsi="Arial Narrow" w:cs="Arial"/>
                <w:sz w:val="20"/>
                <w:szCs w:val="20"/>
              </w:rPr>
              <w:t>atm</w:t>
            </w:r>
            <w:proofErr w:type="spellEnd"/>
            <w:r w:rsidRPr="00F569B8">
              <w:rPr>
                <w:rFonts w:ascii="Arial Narrow" w:hAnsi="Arial Narrow" w:cs="Arial"/>
                <w:sz w:val="20"/>
                <w:szCs w:val="20"/>
              </w:rPr>
              <w:t xml:space="preserve"> i 20 </w:t>
            </w:r>
            <w:proofErr w:type="spellStart"/>
            <w:r w:rsidRPr="00F569B8">
              <w:rPr>
                <w:rFonts w:ascii="Arial Narrow" w:hAnsi="Arial Narrow" w:cs="Arial"/>
                <w:sz w:val="20"/>
                <w:szCs w:val="20"/>
              </w:rPr>
              <w:t>atm</w:t>
            </w:r>
            <w:proofErr w:type="spellEnd"/>
            <w:r w:rsidRPr="00F569B8">
              <w:rPr>
                <w:rFonts w:ascii="Arial Narrow" w:hAnsi="Arial Narrow" w:cs="Arial"/>
                <w:sz w:val="20"/>
                <w:szCs w:val="20"/>
              </w:rPr>
              <w:t xml:space="preserve"> dla (4,5-5,0mm)</w:t>
            </w:r>
          </w:p>
          <w:p w14:paraId="74BF2010"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Długość robocza system 145cm</w:t>
            </w:r>
          </w:p>
          <w:p w14:paraId="5A12A04F"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Możliwość wykorzystanie w technice </w:t>
            </w:r>
            <w:proofErr w:type="spellStart"/>
            <w:r w:rsidRPr="00F569B8">
              <w:rPr>
                <w:rFonts w:ascii="Arial Narrow" w:hAnsi="Arial Narrow" w:cs="Arial"/>
                <w:sz w:val="20"/>
                <w:szCs w:val="20"/>
              </w:rPr>
              <w:t>Kissing</w:t>
            </w:r>
            <w:proofErr w:type="spellEnd"/>
            <w:r w:rsidRPr="00F569B8">
              <w:rPr>
                <w:rFonts w:ascii="Arial Narrow" w:hAnsi="Arial Narrow" w:cs="Arial"/>
                <w:sz w:val="20"/>
                <w:szCs w:val="20"/>
              </w:rPr>
              <w:t xml:space="preserve"> </w:t>
            </w:r>
            <w:proofErr w:type="spellStart"/>
            <w:r w:rsidRPr="00F569B8">
              <w:rPr>
                <w:rFonts w:ascii="Arial Narrow" w:hAnsi="Arial Narrow" w:cs="Arial"/>
                <w:sz w:val="20"/>
                <w:szCs w:val="20"/>
              </w:rPr>
              <w:t>Balloon</w:t>
            </w:r>
            <w:proofErr w:type="spellEnd"/>
            <w:r w:rsidRPr="00F569B8">
              <w:rPr>
                <w:rFonts w:ascii="Arial Narrow" w:hAnsi="Arial Narrow" w:cs="Arial"/>
                <w:sz w:val="20"/>
                <w:szCs w:val="20"/>
              </w:rPr>
              <w:t xml:space="preserve"> z cewnikiem 6F</w:t>
            </w:r>
          </w:p>
          <w:p w14:paraId="6483EB2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3) Cewnik prowadzący hydrofilny do krętych anatomii wg formularza cenowego i zapisów SWZ</w:t>
            </w:r>
          </w:p>
          <w:p w14:paraId="64496FD5"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Dostępne średnice 5, 6,7, 8Fr o długości 100cm</w:t>
            </w:r>
          </w:p>
          <w:p w14:paraId="6A8FF032"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Niezmiennie duże światło wewnętrzne 0,071" dla 6Fr; 0,081" dla 7Fr</w:t>
            </w:r>
          </w:p>
          <w:p w14:paraId="7963359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Zewnętrzne śliskie pokrycie hydrofilne ułatwiające przejście w trudnych anatomiach</w:t>
            </w:r>
          </w:p>
          <w:p w14:paraId="7D908F7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Metalowe zbrojenie zachowujące niezmienne światło </w:t>
            </w:r>
            <w:proofErr w:type="gramStart"/>
            <w:r w:rsidRPr="00F569B8">
              <w:rPr>
                <w:rFonts w:ascii="Arial Narrow" w:hAnsi="Arial Narrow" w:cs="Arial"/>
                <w:sz w:val="20"/>
                <w:szCs w:val="20"/>
              </w:rPr>
              <w:t>wewnątrz  na</w:t>
            </w:r>
            <w:proofErr w:type="gramEnd"/>
            <w:r w:rsidRPr="00F569B8">
              <w:rPr>
                <w:rFonts w:ascii="Arial Narrow" w:hAnsi="Arial Narrow" w:cs="Arial"/>
                <w:sz w:val="20"/>
                <w:szCs w:val="20"/>
              </w:rPr>
              <w:t xml:space="preserve"> całej długości cewnika</w:t>
            </w:r>
          </w:p>
          <w:p w14:paraId="29DFED0C"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Pełna gama krzywizn typowych i nietypowych, w tym krzywizna dająca optymalne podparcie przy dostępie promieniowym typu TIGER, Extra Backup do lewej i prawej tętnicy wieńcowej</w:t>
            </w:r>
          </w:p>
          <w:p w14:paraId="11F87BBC"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Miękka i atraumatyczna końcówka</w:t>
            </w:r>
          </w:p>
          <w:p w14:paraId="5F584457"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Odporny na załamania i skręcanie</w:t>
            </w:r>
          </w:p>
          <w:p w14:paraId="0F84AD66"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Obrót 1:1</w:t>
            </w:r>
          </w:p>
          <w:p w14:paraId="2243ADB6" w14:textId="6FFCCDE3"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Dostępny cewnik 125cm z krzywizną dedykowaną do tętnic nerkowych z dostępu promieniowego </w:t>
            </w:r>
            <w:proofErr w:type="spellStart"/>
            <w:r w:rsidRPr="00F569B8">
              <w:rPr>
                <w:rFonts w:ascii="Arial Narrow" w:hAnsi="Arial Narrow" w:cs="Arial"/>
                <w:sz w:val="20"/>
                <w:szCs w:val="20"/>
              </w:rPr>
              <w:t>Multipurpose</w:t>
            </w:r>
            <w:proofErr w:type="spellEnd"/>
          </w:p>
          <w:p w14:paraId="196BF271"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5D408BED" w14:textId="75676BCE"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1044E9C1" w14:textId="1B9FB294" w:rsidR="00A635FC" w:rsidRPr="00F569B8" w:rsidRDefault="00A635FC" w:rsidP="00AB75F1">
            <w:pPr>
              <w:pStyle w:val="Tekstpodstawowy"/>
              <w:spacing w:after="0"/>
              <w:jc w:val="both"/>
              <w:rPr>
                <w:rFonts w:ascii="Arial Narrow" w:hAnsi="Arial Narrow" w:cs="Arial"/>
                <w:sz w:val="20"/>
                <w:szCs w:val="20"/>
              </w:rPr>
            </w:pPr>
          </w:p>
        </w:tc>
      </w:tr>
      <w:tr w:rsidR="00A635FC" w:rsidRPr="00F569B8" w14:paraId="63EDBB7D"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58928B3D" w14:textId="288321F3"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lastRenderedPageBreak/>
              <w:t>23</w:t>
            </w:r>
          </w:p>
        </w:tc>
        <w:tc>
          <w:tcPr>
            <w:tcW w:w="8312" w:type="dxa"/>
            <w:tcBorders>
              <w:top w:val="single" w:sz="4" w:space="0" w:color="auto"/>
              <w:left w:val="single" w:sz="4" w:space="0" w:color="auto"/>
              <w:bottom w:val="single" w:sz="4" w:space="0" w:color="auto"/>
              <w:right w:val="single" w:sz="4" w:space="0" w:color="auto"/>
            </w:tcBorders>
            <w:hideMark/>
          </w:tcPr>
          <w:p w14:paraId="08F49B33" w14:textId="0966AD51"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Koszulki naczyniowe dużego kalibru </w:t>
            </w:r>
          </w:p>
          <w:p w14:paraId="2AF2A68E" w14:textId="519838ED"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t xml:space="preserve">Wspólny Słownik Zamówień: </w:t>
            </w:r>
            <w:r w:rsidRPr="00F569B8">
              <w:rPr>
                <w:rFonts w:ascii="Arial Narrow" w:hAnsi="Arial Narrow" w:cs="Arial"/>
                <w:sz w:val="20"/>
                <w:szCs w:val="20"/>
              </w:rPr>
              <w:t xml:space="preserve">33124130-5 - Wyroby diagnostyczne </w:t>
            </w:r>
          </w:p>
          <w:p w14:paraId="536F20B6"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t xml:space="preserve">Opis: </w:t>
            </w:r>
            <w:r w:rsidRPr="00F569B8">
              <w:rPr>
                <w:rFonts w:ascii="Arial Narrow" w:hAnsi="Arial Narrow" w:cs="Arial"/>
                <w:sz w:val="20"/>
                <w:szCs w:val="20"/>
              </w:rPr>
              <w:t xml:space="preserve">Koszulki naczyniowe dużego </w:t>
            </w:r>
            <w:proofErr w:type="gramStart"/>
            <w:r w:rsidRPr="00F569B8">
              <w:rPr>
                <w:rFonts w:ascii="Arial Narrow" w:hAnsi="Arial Narrow" w:cs="Arial"/>
                <w:sz w:val="20"/>
                <w:szCs w:val="20"/>
              </w:rPr>
              <w:t>kalibru  -</w:t>
            </w:r>
            <w:proofErr w:type="gramEnd"/>
            <w:r w:rsidRPr="00F569B8">
              <w:rPr>
                <w:rFonts w:ascii="Arial Narrow" w:hAnsi="Arial Narrow" w:cs="Arial"/>
                <w:sz w:val="20"/>
                <w:szCs w:val="20"/>
              </w:rPr>
              <w:t xml:space="preserve"> wg formularza cenowego i zapisów SWZ</w:t>
            </w:r>
          </w:p>
          <w:p w14:paraId="5D3B8946"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koszulki proste z zastawką hemostatyczną</w:t>
            </w:r>
          </w:p>
          <w:p w14:paraId="4AC0B952"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dostępne rozmiary 10F, 11F, 12F, 13, 14F, 16F,</w:t>
            </w:r>
          </w:p>
          <w:p w14:paraId="309B1BEF"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dostępne długości 30-80 cm</w:t>
            </w:r>
          </w:p>
          <w:p w14:paraId="39EC63D0" w14:textId="498B8042"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kompatybilne z prowadnikiem 0,038"</w:t>
            </w:r>
          </w:p>
          <w:p w14:paraId="3CBDEE51"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5D6C6567" w14:textId="0D33FBBB"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227B014D" w14:textId="1E4CFDC4" w:rsidR="00A635FC" w:rsidRPr="00F569B8" w:rsidRDefault="00A635FC" w:rsidP="00AB75F1">
            <w:pPr>
              <w:pStyle w:val="Tekstpodstawowy"/>
              <w:spacing w:after="0"/>
              <w:jc w:val="both"/>
              <w:rPr>
                <w:rFonts w:ascii="Arial Narrow" w:hAnsi="Arial Narrow" w:cs="Arial"/>
                <w:sz w:val="20"/>
                <w:szCs w:val="20"/>
              </w:rPr>
            </w:pPr>
          </w:p>
        </w:tc>
      </w:tr>
      <w:tr w:rsidR="00A635FC" w:rsidRPr="00F569B8" w14:paraId="036E5AD8"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0AB010F6" w14:textId="7C4C5FA6"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t>24</w:t>
            </w:r>
          </w:p>
        </w:tc>
        <w:tc>
          <w:tcPr>
            <w:tcW w:w="8312" w:type="dxa"/>
            <w:tcBorders>
              <w:top w:val="single" w:sz="4" w:space="0" w:color="auto"/>
              <w:left w:val="single" w:sz="4" w:space="0" w:color="auto"/>
              <w:bottom w:val="single" w:sz="4" w:space="0" w:color="auto"/>
              <w:right w:val="single" w:sz="4" w:space="0" w:color="auto"/>
            </w:tcBorders>
            <w:hideMark/>
          </w:tcPr>
          <w:p w14:paraId="1F876F28" w14:textId="73A673AD"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System </w:t>
            </w:r>
            <w:proofErr w:type="spellStart"/>
            <w:r w:rsidRPr="00F569B8">
              <w:rPr>
                <w:rFonts w:ascii="Arial Narrow" w:hAnsi="Arial Narrow" w:cs="Arial"/>
                <w:sz w:val="20"/>
                <w:szCs w:val="20"/>
              </w:rPr>
              <w:t>ograniczajacy</w:t>
            </w:r>
            <w:proofErr w:type="spellEnd"/>
            <w:r w:rsidRPr="00F569B8">
              <w:rPr>
                <w:rFonts w:ascii="Arial Narrow" w:hAnsi="Arial Narrow" w:cs="Arial"/>
                <w:sz w:val="20"/>
                <w:szCs w:val="20"/>
              </w:rPr>
              <w:t xml:space="preserve"> przepływ w zatoce wieńcowej </w:t>
            </w:r>
          </w:p>
          <w:p w14:paraId="29C01771" w14:textId="09C32A88"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t xml:space="preserve">Wspólny Słownik Zamówień: </w:t>
            </w:r>
            <w:r w:rsidRPr="00F569B8">
              <w:rPr>
                <w:rFonts w:ascii="Arial Narrow" w:hAnsi="Arial Narrow" w:cs="Arial"/>
                <w:sz w:val="20"/>
                <w:szCs w:val="20"/>
              </w:rPr>
              <w:t xml:space="preserve">33111730-7 - Wyroby do angioplastyki </w:t>
            </w:r>
          </w:p>
          <w:p w14:paraId="674F5189"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t xml:space="preserve">Opis: </w:t>
            </w:r>
            <w:r w:rsidRPr="00F569B8">
              <w:rPr>
                <w:rFonts w:ascii="Arial Narrow" w:hAnsi="Arial Narrow" w:cs="Arial"/>
                <w:sz w:val="20"/>
                <w:szCs w:val="20"/>
              </w:rPr>
              <w:t xml:space="preserve">System </w:t>
            </w:r>
            <w:proofErr w:type="spellStart"/>
            <w:r w:rsidRPr="00F569B8">
              <w:rPr>
                <w:rFonts w:ascii="Arial Narrow" w:hAnsi="Arial Narrow" w:cs="Arial"/>
                <w:sz w:val="20"/>
                <w:szCs w:val="20"/>
              </w:rPr>
              <w:t>ograniczajacy</w:t>
            </w:r>
            <w:proofErr w:type="spellEnd"/>
            <w:r w:rsidRPr="00F569B8">
              <w:rPr>
                <w:rFonts w:ascii="Arial Narrow" w:hAnsi="Arial Narrow" w:cs="Arial"/>
                <w:sz w:val="20"/>
                <w:szCs w:val="20"/>
              </w:rPr>
              <w:t xml:space="preserve"> przepływ w zatoce wieńcowej - wg formularza cenowego i zapisów SWZ</w:t>
            </w:r>
          </w:p>
          <w:p w14:paraId="060E84BA"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System składający się z ażurowego </w:t>
            </w:r>
            <w:proofErr w:type="spellStart"/>
            <w:r w:rsidRPr="00F569B8">
              <w:rPr>
                <w:rFonts w:ascii="Arial Narrow" w:hAnsi="Arial Narrow" w:cs="Arial"/>
                <w:sz w:val="20"/>
                <w:szCs w:val="20"/>
              </w:rPr>
              <w:t>stentu</w:t>
            </w:r>
            <w:proofErr w:type="spellEnd"/>
            <w:r w:rsidRPr="00F569B8">
              <w:rPr>
                <w:rFonts w:ascii="Arial Narrow" w:hAnsi="Arial Narrow" w:cs="Arial"/>
                <w:sz w:val="20"/>
                <w:szCs w:val="20"/>
              </w:rPr>
              <w:t xml:space="preserve"> ogranicznika przepływu w zatoce wieńcowej serca</w:t>
            </w:r>
          </w:p>
          <w:p w14:paraId="01DC4E65"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fabrycznie zamontowanego na cewniku balonowym z obrotową zastawką hemostatyczną w rozmiarze 9F</w:t>
            </w:r>
          </w:p>
          <w:p w14:paraId="6138D9A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w:t>
            </w:r>
            <w:proofErr w:type="spellStart"/>
            <w:r w:rsidRPr="00F569B8">
              <w:rPr>
                <w:rFonts w:ascii="Arial Narrow" w:hAnsi="Arial Narrow" w:cs="Arial"/>
                <w:sz w:val="20"/>
                <w:szCs w:val="20"/>
              </w:rPr>
              <w:t>Okluder</w:t>
            </w:r>
            <w:proofErr w:type="spellEnd"/>
            <w:r w:rsidRPr="00F569B8">
              <w:rPr>
                <w:rFonts w:ascii="Arial Narrow" w:hAnsi="Arial Narrow" w:cs="Arial"/>
                <w:sz w:val="20"/>
                <w:szCs w:val="20"/>
              </w:rPr>
              <w:t xml:space="preserve"> wykonany z pozbawionej łączeń walcowatej siatki ze stali chirurgicznej 316L, przycinanej laserowo do określonego kształtu bez spawów i z elastycznymi prętami podłużnymi,</w:t>
            </w:r>
          </w:p>
          <w:p w14:paraId="42E171DA"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Nominalna średnica zewnętrzna </w:t>
            </w:r>
            <w:proofErr w:type="spellStart"/>
            <w:r w:rsidRPr="00F569B8">
              <w:rPr>
                <w:rFonts w:ascii="Arial Narrow" w:hAnsi="Arial Narrow" w:cs="Arial"/>
                <w:sz w:val="20"/>
                <w:szCs w:val="20"/>
              </w:rPr>
              <w:t>okludera</w:t>
            </w:r>
            <w:proofErr w:type="spellEnd"/>
            <w:r w:rsidRPr="00F569B8">
              <w:rPr>
                <w:rFonts w:ascii="Arial Narrow" w:hAnsi="Arial Narrow" w:cs="Arial"/>
                <w:sz w:val="20"/>
                <w:szCs w:val="20"/>
              </w:rPr>
              <w:t xml:space="preserve"> fabrycznie zamontowanego na cewniku 2,45 mm,</w:t>
            </w:r>
          </w:p>
          <w:p w14:paraId="00062676"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Cewnik wykonany z materiału </w:t>
            </w:r>
            <w:proofErr w:type="spellStart"/>
            <w:r w:rsidRPr="00F569B8">
              <w:rPr>
                <w:rFonts w:ascii="Arial Narrow" w:hAnsi="Arial Narrow" w:cs="Arial"/>
                <w:sz w:val="20"/>
                <w:szCs w:val="20"/>
              </w:rPr>
              <w:t>PebaxTM</w:t>
            </w:r>
            <w:proofErr w:type="spellEnd"/>
            <w:r w:rsidRPr="00F569B8">
              <w:rPr>
                <w:rFonts w:ascii="Arial Narrow" w:hAnsi="Arial Narrow" w:cs="Arial"/>
                <w:sz w:val="20"/>
                <w:szCs w:val="20"/>
              </w:rPr>
              <w:t>, na prowadniku z balonikiem rozprężającym w kształcie klepsydry,</w:t>
            </w:r>
          </w:p>
          <w:p w14:paraId="49500F96" w14:textId="06FE2EB3"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Ciśnienie nominalne 4 </w:t>
            </w:r>
            <w:proofErr w:type="spellStart"/>
            <w:r w:rsidRPr="00F569B8">
              <w:rPr>
                <w:rFonts w:ascii="Arial Narrow" w:hAnsi="Arial Narrow" w:cs="Arial"/>
                <w:sz w:val="20"/>
                <w:szCs w:val="20"/>
              </w:rPr>
              <w:t>atm</w:t>
            </w:r>
            <w:proofErr w:type="spellEnd"/>
            <w:r w:rsidRPr="00F569B8">
              <w:rPr>
                <w:rFonts w:ascii="Arial Narrow" w:hAnsi="Arial Narrow" w:cs="Arial"/>
                <w:sz w:val="20"/>
                <w:szCs w:val="20"/>
              </w:rPr>
              <w:t xml:space="preserve">, ciśnienie rozrywające 6 </w:t>
            </w:r>
            <w:proofErr w:type="spellStart"/>
            <w:r w:rsidRPr="00F569B8">
              <w:rPr>
                <w:rFonts w:ascii="Arial Narrow" w:hAnsi="Arial Narrow" w:cs="Arial"/>
                <w:sz w:val="20"/>
                <w:szCs w:val="20"/>
              </w:rPr>
              <w:t>atm</w:t>
            </w:r>
            <w:proofErr w:type="spellEnd"/>
          </w:p>
          <w:p w14:paraId="1F72B68D"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0ED1F686" w14:textId="4CB46E07"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27EB281B" w14:textId="40EDE945" w:rsidR="00A635FC" w:rsidRPr="00F569B8" w:rsidRDefault="00A635FC" w:rsidP="00AB75F1">
            <w:pPr>
              <w:pStyle w:val="Tekstpodstawowy"/>
              <w:spacing w:after="0"/>
              <w:jc w:val="both"/>
              <w:rPr>
                <w:rFonts w:ascii="Arial Narrow" w:hAnsi="Arial Narrow" w:cs="Arial"/>
                <w:sz w:val="20"/>
                <w:szCs w:val="20"/>
              </w:rPr>
            </w:pPr>
          </w:p>
        </w:tc>
      </w:tr>
      <w:tr w:rsidR="00A635FC" w:rsidRPr="00F569B8" w14:paraId="42F3B991"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021AD709" w14:textId="1EF5F182"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t>25</w:t>
            </w:r>
          </w:p>
        </w:tc>
        <w:tc>
          <w:tcPr>
            <w:tcW w:w="8312" w:type="dxa"/>
            <w:tcBorders>
              <w:top w:val="single" w:sz="4" w:space="0" w:color="auto"/>
              <w:left w:val="single" w:sz="4" w:space="0" w:color="auto"/>
              <w:bottom w:val="single" w:sz="4" w:space="0" w:color="auto"/>
              <w:right w:val="single" w:sz="4" w:space="0" w:color="auto"/>
            </w:tcBorders>
            <w:hideMark/>
          </w:tcPr>
          <w:p w14:paraId="5AB81503" w14:textId="71908D92"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Przedłużacz RX do cewnika prowadzącego </w:t>
            </w:r>
          </w:p>
          <w:p w14:paraId="630AFC64" w14:textId="45B53F75"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t xml:space="preserve">Wspólny Słownik Zamówień: </w:t>
            </w:r>
            <w:r w:rsidRPr="00F569B8">
              <w:rPr>
                <w:rFonts w:ascii="Arial Narrow" w:hAnsi="Arial Narrow" w:cs="Arial"/>
                <w:sz w:val="20"/>
                <w:szCs w:val="20"/>
              </w:rPr>
              <w:t xml:space="preserve">33124130-5 - Wyroby diagnostyczne </w:t>
            </w:r>
          </w:p>
          <w:p w14:paraId="58B35416"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t xml:space="preserve">Opis: </w:t>
            </w:r>
            <w:r w:rsidRPr="00F569B8">
              <w:rPr>
                <w:rFonts w:ascii="Arial Narrow" w:hAnsi="Arial Narrow" w:cs="Arial"/>
                <w:sz w:val="20"/>
                <w:szCs w:val="20"/>
              </w:rPr>
              <w:t>Przedłużacz RX do cewnika prowadzącego - wg formularza cenowego i zapisów SWZ</w:t>
            </w:r>
          </w:p>
          <w:p w14:paraId="0E5E7645" w14:textId="77777777" w:rsidR="00A635FC" w:rsidRPr="00F569B8" w:rsidRDefault="00A635FC" w:rsidP="00AB75F1">
            <w:pPr>
              <w:pStyle w:val="Tekstpodstawowy"/>
              <w:spacing w:after="0"/>
              <w:rPr>
                <w:rFonts w:ascii="Arial Narrow" w:hAnsi="Arial Narrow" w:cs="Arial"/>
                <w:sz w:val="20"/>
                <w:szCs w:val="20"/>
              </w:rPr>
            </w:pPr>
            <w:proofErr w:type="gramStart"/>
            <w:r w:rsidRPr="00F569B8">
              <w:rPr>
                <w:rFonts w:ascii="Arial Narrow" w:hAnsi="Arial Narrow" w:cs="Arial"/>
                <w:sz w:val="20"/>
                <w:szCs w:val="20"/>
              </w:rPr>
              <w:t>;-</w:t>
            </w:r>
            <w:proofErr w:type="gramEnd"/>
            <w:r w:rsidRPr="00F569B8">
              <w:rPr>
                <w:rFonts w:ascii="Arial Narrow" w:hAnsi="Arial Narrow" w:cs="Arial"/>
                <w:sz w:val="20"/>
                <w:szCs w:val="20"/>
              </w:rPr>
              <w:t xml:space="preserve"> cewnik przedłużający w systemie szybkiej wymiany RX dla cewnika prowadzącego;</w:t>
            </w:r>
          </w:p>
          <w:p w14:paraId="6C75F77A"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kompatybilny z cewnikami prowadzącymi - 5,5F, 6F, 7F, 8F;</w:t>
            </w:r>
          </w:p>
          <w:p w14:paraId="218FCFCB"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długość użytkowa - 150 cm;</w:t>
            </w:r>
          </w:p>
          <w:p w14:paraId="017AF2E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trzon o długości 125 cm;</w:t>
            </w:r>
          </w:p>
          <w:p w14:paraId="0235ED4F"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długość odcinka szybkiej wymiany (RX) - 25 cm;</w:t>
            </w:r>
          </w:p>
          <w:p w14:paraId="79000D8B"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dystalna końcówka cewnika pokryta powłoką hydrofilową, elastyczna, atraumatyczna;</w:t>
            </w:r>
          </w:p>
          <w:p w14:paraId="363FC3CC"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średnice wewnętrznego światła: 5,5F- 0,052", 6F- 0,057", 7F - 0,063", 8F- 0,072";</w:t>
            </w:r>
          </w:p>
          <w:p w14:paraId="6693FC8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średnica zewnętrzna sekcji dystalnej: 5,5 F - 0,064", 6F - 0,068", 7F - 0,076", 8 F - 0,086";</w:t>
            </w:r>
          </w:p>
          <w:p w14:paraId="5386E439"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cewnik stosowany jest razem z prowadnikami o standardowej długości i z prowadnikami o średnicy maksymalnej 0,014 cala (0,36 mm);</w:t>
            </w:r>
          </w:p>
          <w:p w14:paraId="582ADF41"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*możliwość podawania kontrastu i innych substancji wieńcowych;</w:t>
            </w:r>
          </w:p>
          <w:p w14:paraId="3781732D" w14:textId="7FC3A6A9"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*konstrukcja polegająca na połączeniu dwóch drutów laserowo</w:t>
            </w:r>
          </w:p>
          <w:p w14:paraId="7C2C5FEF"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4D6944D1" w14:textId="46D1E234"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5A81DC77" w14:textId="7CDFD0C9" w:rsidR="00A635FC" w:rsidRPr="00F569B8" w:rsidRDefault="00A635FC" w:rsidP="00AB75F1">
            <w:pPr>
              <w:pStyle w:val="Tekstpodstawowy"/>
              <w:spacing w:after="0"/>
              <w:jc w:val="both"/>
              <w:rPr>
                <w:rFonts w:ascii="Arial Narrow" w:hAnsi="Arial Narrow" w:cs="Arial"/>
                <w:sz w:val="20"/>
                <w:szCs w:val="20"/>
              </w:rPr>
            </w:pPr>
          </w:p>
        </w:tc>
      </w:tr>
      <w:tr w:rsidR="00A635FC" w:rsidRPr="00F569B8" w14:paraId="1FF4D19D"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31599E70" w14:textId="1C733DE0"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lastRenderedPageBreak/>
              <w:t>26</w:t>
            </w:r>
          </w:p>
        </w:tc>
        <w:tc>
          <w:tcPr>
            <w:tcW w:w="8312" w:type="dxa"/>
            <w:tcBorders>
              <w:top w:val="single" w:sz="4" w:space="0" w:color="auto"/>
              <w:left w:val="single" w:sz="4" w:space="0" w:color="auto"/>
              <w:bottom w:val="single" w:sz="4" w:space="0" w:color="auto"/>
              <w:right w:val="single" w:sz="4" w:space="0" w:color="auto"/>
            </w:tcBorders>
            <w:hideMark/>
          </w:tcPr>
          <w:p w14:paraId="56200C6C" w14:textId="4A6C49C4"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w:t>
            </w:r>
            <w:proofErr w:type="spellStart"/>
            <w:r w:rsidRPr="00F569B8">
              <w:rPr>
                <w:rFonts w:ascii="Arial Narrow" w:hAnsi="Arial Narrow" w:cs="Arial"/>
                <w:sz w:val="20"/>
                <w:szCs w:val="20"/>
              </w:rPr>
              <w:t>Okluder</w:t>
            </w:r>
            <w:proofErr w:type="spellEnd"/>
            <w:r w:rsidRPr="00F569B8">
              <w:rPr>
                <w:rFonts w:ascii="Arial Narrow" w:hAnsi="Arial Narrow" w:cs="Arial"/>
                <w:sz w:val="20"/>
                <w:szCs w:val="20"/>
              </w:rPr>
              <w:t xml:space="preserve"> do zamykania ubytku w przegrodzie </w:t>
            </w:r>
            <w:proofErr w:type="gramStart"/>
            <w:r w:rsidRPr="00F569B8">
              <w:rPr>
                <w:rFonts w:ascii="Arial Narrow" w:hAnsi="Arial Narrow" w:cs="Arial"/>
                <w:sz w:val="20"/>
                <w:szCs w:val="20"/>
              </w:rPr>
              <w:t>międzyprzedsionkowej,  Zestaw</w:t>
            </w:r>
            <w:proofErr w:type="gramEnd"/>
            <w:r w:rsidRPr="00F569B8">
              <w:rPr>
                <w:rFonts w:ascii="Arial Narrow" w:hAnsi="Arial Narrow" w:cs="Arial"/>
                <w:sz w:val="20"/>
                <w:szCs w:val="20"/>
              </w:rPr>
              <w:t xml:space="preserve"> do zamykania przetrwałego otworu owalnego </w:t>
            </w:r>
          </w:p>
          <w:p w14:paraId="26896DFE" w14:textId="28C89481"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t xml:space="preserve">Wspólny Słownik Zamówień: </w:t>
            </w:r>
            <w:r w:rsidRPr="00F569B8">
              <w:rPr>
                <w:rFonts w:ascii="Arial Narrow" w:hAnsi="Arial Narrow" w:cs="Arial"/>
                <w:sz w:val="20"/>
                <w:szCs w:val="20"/>
              </w:rPr>
              <w:t xml:space="preserve">33124130-5 - Wyroby diagnostyczne </w:t>
            </w:r>
          </w:p>
          <w:p w14:paraId="03CDCD12"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t xml:space="preserve">Opis: </w:t>
            </w:r>
            <w:proofErr w:type="spellStart"/>
            <w:r w:rsidRPr="00F569B8">
              <w:rPr>
                <w:rFonts w:ascii="Arial Narrow" w:hAnsi="Arial Narrow" w:cs="Arial"/>
                <w:sz w:val="20"/>
                <w:szCs w:val="20"/>
              </w:rPr>
              <w:t>Okluder</w:t>
            </w:r>
            <w:proofErr w:type="spellEnd"/>
            <w:r w:rsidRPr="00F569B8">
              <w:rPr>
                <w:rFonts w:ascii="Arial Narrow" w:hAnsi="Arial Narrow" w:cs="Arial"/>
                <w:sz w:val="20"/>
                <w:szCs w:val="20"/>
              </w:rPr>
              <w:t xml:space="preserve"> do zamykania ubytku w przegrodzie </w:t>
            </w:r>
            <w:proofErr w:type="gramStart"/>
            <w:r w:rsidRPr="00F569B8">
              <w:rPr>
                <w:rFonts w:ascii="Arial Narrow" w:hAnsi="Arial Narrow" w:cs="Arial"/>
                <w:sz w:val="20"/>
                <w:szCs w:val="20"/>
              </w:rPr>
              <w:t>międzyprzedsionkowej,  Zestaw</w:t>
            </w:r>
            <w:proofErr w:type="gramEnd"/>
            <w:r w:rsidRPr="00F569B8">
              <w:rPr>
                <w:rFonts w:ascii="Arial Narrow" w:hAnsi="Arial Narrow" w:cs="Arial"/>
                <w:sz w:val="20"/>
                <w:szCs w:val="20"/>
              </w:rPr>
              <w:t xml:space="preserve"> do zamykania przetrwałego otworu owalnego - wg formularza cenowego i zapisów SWZ</w:t>
            </w:r>
          </w:p>
          <w:p w14:paraId="1967C63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1)  </w:t>
            </w:r>
            <w:proofErr w:type="spellStart"/>
            <w:r w:rsidRPr="00F569B8">
              <w:rPr>
                <w:rFonts w:ascii="Arial Narrow" w:hAnsi="Arial Narrow" w:cs="Arial"/>
                <w:sz w:val="20"/>
                <w:szCs w:val="20"/>
              </w:rPr>
              <w:t>Okluder</w:t>
            </w:r>
            <w:proofErr w:type="spellEnd"/>
            <w:r w:rsidRPr="00F569B8">
              <w:rPr>
                <w:rFonts w:ascii="Arial Narrow" w:hAnsi="Arial Narrow" w:cs="Arial"/>
                <w:sz w:val="20"/>
                <w:szCs w:val="20"/>
              </w:rPr>
              <w:t xml:space="preserve"> do zamykania ubytku w przegrodzie międzyprzedsionkowej</w:t>
            </w:r>
          </w:p>
          <w:p w14:paraId="1ED84E79"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Budowa </w:t>
            </w:r>
            <w:proofErr w:type="spellStart"/>
            <w:r w:rsidRPr="00F569B8">
              <w:rPr>
                <w:rFonts w:ascii="Arial Narrow" w:hAnsi="Arial Narrow" w:cs="Arial"/>
                <w:sz w:val="20"/>
                <w:szCs w:val="20"/>
              </w:rPr>
              <w:t>okludera</w:t>
            </w:r>
            <w:proofErr w:type="spellEnd"/>
            <w:r w:rsidRPr="00F569B8">
              <w:rPr>
                <w:rFonts w:ascii="Arial Narrow" w:hAnsi="Arial Narrow" w:cs="Arial"/>
                <w:sz w:val="20"/>
                <w:szCs w:val="20"/>
              </w:rPr>
              <w:t xml:space="preserve"> w kształcie dwóch dysków wyplecionych z </w:t>
            </w:r>
            <w:proofErr w:type="spellStart"/>
            <w:r w:rsidRPr="00F569B8">
              <w:rPr>
                <w:rFonts w:ascii="Arial Narrow" w:hAnsi="Arial Narrow" w:cs="Arial"/>
                <w:sz w:val="20"/>
                <w:szCs w:val="20"/>
              </w:rPr>
              <w:t>nitynolu</w:t>
            </w:r>
            <w:proofErr w:type="spellEnd"/>
          </w:p>
          <w:p w14:paraId="2961D90F"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Dostępne rozmiary: 4mm, 5mm, 6mm, 7.5mm, 9mm, 10,5mm, 12mm, 13,5mm, 15mm, 16,5mm, 18mm, 21mm, 24mm, 27mm, 30mm, 33mm, 36mm, 39mm, 40mm.</w:t>
            </w:r>
          </w:p>
          <w:p w14:paraId="5B4E2669"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w:t>
            </w:r>
            <w:proofErr w:type="spellStart"/>
            <w:r w:rsidRPr="00F569B8">
              <w:rPr>
                <w:rFonts w:ascii="Arial Narrow" w:hAnsi="Arial Narrow" w:cs="Arial"/>
                <w:sz w:val="20"/>
                <w:szCs w:val="20"/>
              </w:rPr>
              <w:t>Okludery</w:t>
            </w:r>
            <w:proofErr w:type="spellEnd"/>
            <w:r w:rsidRPr="00F569B8">
              <w:rPr>
                <w:rFonts w:ascii="Arial Narrow" w:hAnsi="Arial Narrow" w:cs="Arial"/>
                <w:sz w:val="20"/>
                <w:szCs w:val="20"/>
              </w:rPr>
              <w:t xml:space="preserve"> współpracujące z koszulkami 7Fr dla rozmiaru od 4mm do 10,5mm, 9Fr dla rozmiaru od 12mm do 18mm oraz 11Fr dla rozmiaru 21mm i 24mm, z koszulkami 12Fr od 27mm do 40mm</w:t>
            </w:r>
          </w:p>
          <w:p w14:paraId="6F4D6A05"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System odczepiania w formie kleszczy</w:t>
            </w:r>
          </w:p>
          <w:p w14:paraId="15C5631F"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Brak elementu spinającego druty </w:t>
            </w:r>
            <w:proofErr w:type="spellStart"/>
            <w:r w:rsidRPr="00F569B8">
              <w:rPr>
                <w:rFonts w:ascii="Arial Narrow" w:hAnsi="Arial Narrow" w:cs="Arial"/>
                <w:sz w:val="20"/>
                <w:szCs w:val="20"/>
              </w:rPr>
              <w:t>nitynolu</w:t>
            </w:r>
            <w:proofErr w:type="spellEnd"/>
            <w:r w:rsidRPr="00F569B8">
              <w:rPr>
                <w:rFonts w:ascii="Arial Narrow" w:hAnsi="Arial Narrow" w:cs="Arial"/>
                <w:sz w:val="20"/>
                <w:szCs w:val="20"/>
              </w:rPr>
              <w:t xml:space="preserve"> na dysku </w:t>
            </w:r>
            <w:proofErr w:type="spellStart"/>
            <w:r w:rsidRPr="00F569B8">
              <w:rPr>
                <w:rFonts w:ascii="Arial Narrow" w:hAnsi="Arial Narrow" w:cs="Arial"/>
                <w:sz w:val="20"/>
                <w:szCs w:val="20"/>
              </w:rPr>
              <w:t>lewoprzedsionkowym</w:t>
            </w:r>
            <w:proofErr w:type="spellEnd"/>
          </w:p>
          <w:p w14:paraId="1582EEE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Dysk </w:t>
            </w:r>
            <w:proofErr w:type="spellStart"/>
            <w:r w:rsidRPr="00F569B8">
              <w:rPr>
                <w:rFonts w:ascii="Arial Narrow" w:hAnsi="Arial Narrow" w:cs="Arial"/>
                <w:sz w:val="20"/>
                <w:szCs w:val="20"/>
              </w:rPr>
              <w:t>lewoprzedsionkowy</w:t>
            </w:r>
            <w:proofErr w:type="spellEnd"/>
            <w:r w:rsidRPr="00F569B8">
              <w:rPr>
                <w:rFonts w:ascii="Arial Narrow" w:hAnsi="Arial Narrow" w:cs="Arial"/>
                <w:sz w:val="20"/>
                <w:szCs w:val="20"/>
              </w:rPr>
              <w:t xml:space="preserve"> wykonany z mniejszej ilość drutów </w:t>
            </w:r>
            <w:proofErr w:type="spellStart"/>
            <w:r w:rsidRPr="00F569B8">
              <w:rPr>
                <w:rFonts w:ascii="Arial Narrow" w:hAnsi="Arial Narrow" w:cs="Arial"/>
                <w:sz w:val="20"/>
                <w:szCs w:val="20"/>
              </w:rPr>
              <w:t>nitynolowych</w:t>
            </w:r>
            <w:proofErr w:type="spellEnd"/>
            <w:r w:rsidRPr="00F569B8">
              <w:rPr>
                <w:rFonts w:ascii="Arial Narrow" w:hAnsi="Arial Narrow" w:cs="Arial"/>
                <w:sz w:val="20"/>
                <w:szCs w:val="20"/>
              </w:rPr>
              <w:t xml:space="preserve"> zapewniających niski profil </w:t>
            </w:r>
            <w:proofErr w:type="spellStart"/>
            <w:r w:rsidRPr="00F569B8">
              <w:rPr>
                <w:rFonts w:ascii="Arial Narrow" w:hAnsi="Arial Narrow" w:cs="Arial"/>
                <w:sz w:val="20"/>
                <w:szCs w:val="20"/>
              </w:rPr>
              <w:t>okludera</w:t>
            </w:r>
            <w:proofErr w:type="spellEnd"/>
            <w:r w:rsidRPr="00F569B8">
              <w:rPr>
                <w:rFonts w:ascii="Arial Narrow" w:hAnsi="Arial Narrow" w:cs="Arial"/>
                <w:sz w:val="20"/>
                <w:szCs w:val="20"/>
              </w:rPr>
              <w:t xml:space="preserve"> oraz mniejsze obciążenie dla przegrody międzyprzedsionkowej.</w:t>
            </w:r>
          </w:p>
          <w:p w14:paraId="77D6DB1C"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Konstrukcja implantu umożliwia uzyskanie konta do 50 stopni pomiędzy </w:t>
            </w:r>
            <w:proofErr w:type="spellStart"/>
            <w:r w:rsidRPr="00F569B8">
              <w:rPr>
                <w:rFonts w:ascii="Arial Narrow" w:hAnsi="Arial Narrow" w:cs="Arial"/>
                <w:sz w:val="20"/>
                <w:szCs w:val="20"/>
              </w:rPr>
              <w:t>okluderem</w:t>
            </w:r>
            <w:proofErr w:type="spellEnd"/>
            <w:r w:rsidRPr="00F569B8">
              <w:rPr>
                <w:rFonts w:ascii="Arial Narrow" w:hAnsi="Arial Narrow" w:cs="Arial"/>
                <w:sz w:val="20"/>
                <w:szCs w:val="20"/>
              </w:rPr>
              <w:t xml:space="preserve"> a systemem wprowadzającym co pozwala uzyskać optymalne ułożenie implantu przed jego uwolnieniem</w:t>
            </w:r>
          </w:p>
          <w:p w14:paraId="748B99FA"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2) Zestaw do zamykania przetrwałego otworu owalnego</w:t>
            </w:r>
          </w:p>
          <w:p w14:paraId="2E39266B" w14:textId="77777777" w:rsidR="00A635FC" w:rsidRPr="00F569B8" w:rsidRDefault="00A635FC" w:rsidP="00AB75F1">
            <w:pPr>
              <w:pStyle w:val="Tekstpodstawowy"/>
              <w:spacing w:after="0"/>
              <w:rPr>
                <w:rFonts w:ascii="Arial Narrow" w:hAnsi="Arial Narrow" w:cs="Arial"/>
                <w:sz w:val="20"/>
                <w:szCs w:val="20"/>
              </w:rPr>
            </w:pPr>
            <w:proofErr w:type="spellStart"/>
            <w:r w:rsidRPr="00F569B8">
              <w:rPr>
                <w:rFonts w:ascii="Arial Narrow" w:hAnsi="Arial Narrow" w:cs="Arial"/>
                <w:sz w:val="20"/>
                <w:szCs w:val="20"/>
              </w:rPr>
              <w:t>Okluder</w:t>
            </w:r>
            <w:proofErr w:type="spellEnd"/>
            <w:r w:rsidRPr="00F569B8">
              <w:rPr>
                <w:rFonts w:ascii="Arial Narrow" w:hAnsi="Arial Narrow" w:cs="Arial"/>
                <w:sz w:val="20"/>
                <w:szCs w:val="20"/>
              </w:rPr>
              <w:t xml:space="preserve"> do zamykania przetrwałego otworu owalnego zbudowany z dwóch dysków </w:t>
            </w:r>
            <w:proofErr w:type="spellStart"/>
            <w:r w:rsidRPr="00F569B8">
              <w:rPr>
                <w:rFonts w:ascii="Arial Narrow" w:hAnsi="Arial Narrow" w:cs="Arial"/>
                <w:sz w:val="20"/>
                <w:szCs w:val="20"/>
              </w:rPr>
              <w:t>nitynolowych</w:t>
            </w:r>
            <w:proofErr w:type="spellEnd"/>
            <w:r w:rsidRPr="00F569B8">
              <w:rPr>
                <w:rFonts w:ascii="Arial Narrow" w:hAnsi="Arial Narrow" w:cs="Arial"/>
                <w:sz w:val="20"/>
                <w:szCs w:val="20"/>
              </w:rPr>
              <w:t xml:space="preserve"> oraz zestaw do wprowadzenia.</w:t>
            </w:r>
          </w:p>
          <w:p w14:paraId="5E1A9851"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Budowa </w:t>
            </w:r>
            <w:proofErr w:type="spellStart"/>
            <w:r w:rsidRPr="00F569B8">
              <w:rPr>
                <w:rFonts w:ascii="Arial Narrow" w:hAnsi="Arial Narrow" w:cs="Arial"/>
                <w:sz w:val="20"/>
                <w:szCs w:val="20"/>
              </w:rPr>
              <w:t>okludera</w:t>
            </w:r>
            <w:proofErr w:type="spellEnd"/>
            <w:r w:rsidRPr="00F569B8">
              <w:rPr>
                <w:rFonts w:ascii="Arial Narrow" w:hAnsi="Arial Narrow" w:cs="Arial"/>
                <w:sz w:val="20"/>
                <w:szCs w:val="20"/>
              </w:rPr>
              <w:t xml:space="preserve"> w kształcie dwóch dysków wyplecionych z </w:t>
            </w:r>
            <w:proofErr w:type="spellStart"/>
            <w:r w:rsidRPr="00F569B8">
              <w:rPr>
                <w:rFonts w:ascii="Arial Narrow" w:hAnsi="Arial Narrow" w:cs="Arial"/>
                <w:sz w:val="20"/>
                <w:szCs w:val="20"/>
              </w:rPr>
              <w:t>nitynolu</w:t>
            </w:r>
            <w:proofErr w:type="spellEnd"/>
          </w:p>
          <w:p w14:paraId="198C9871"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Dostępność </w:t>
            </w:r>
            <w:proofErr w:type="spellStart"/>
            <w:r w:rsidRPr="00F569B8">
              <w:rPr>
                <w:rFonts w:ascii="Arial Narrow" w:hAnsi="Arial Narrow" w:cs="Arial"/>
                <w:sz w:val="20"/>
                <w:szCs w:val="20"/>
              </w:rPr>
              <w:t>okludera</w:t>
            </w:r>
            <w:proofErr w:type="spellEnd"/>
            <w:r w:rsidRPr="00F569B8">
              <w:rPr>
                <w:rFonts w:ascii="Arial Narrow" w:hAnsi="Arial Narrow" w:cs="Arial"/>
                <w:sz w:val="20"/>
                <w:szCs w:val="20"/>
              </w:rPr>
              <w:t xml:space="preserve"> z dyskiem </w:t>
            </w:r>
            <w:proofErr w:type="spellStart"/>
            <w:r w:rsidRPr="00F569B8">
              <w:rPr>
                <w:rFonts w:ascii="Arial Narrow" w:hAnsi="Arial Narrow" w:cs="Arial"/>
                <w:sz w:val="20"/>
                <w:szCs w:val="20"/>
              </w:rPr>
              <w:t>lewoprzedsionkowym</w:t>
            </w:r>
            <w:proofErr w:type="spellEnd"/>
            <w:r w:rsidRPr="00F569B8">
              <w:rPr>
                <w:rFonts w:ascii="Arial Narrow" w:hAnsi="Arial Narrow" w:cs="Arial"/>
                <w:sz w:val="20"/>
                <w:szCs w:val="20"/>
              </w:rPr>
              <w:t xml:space="preserve"> jednowarstwowym o rozmiarze 25mm kompatybilnym z koszulką 9F.</w:t>
            </w:r>
          </w:p>
          <w:p w14:paraId="20696940"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Dostępne rozmiary: 18mm, 25mm, 30mm, 35mm</w:t>
            </w:r>
          </w:p>
          <w:p w14:paraId="6F5EAF2A"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w:t>
            </w:r>
            <w:proofErr w:type="spellStart"/>
            <w:proofErr w:type="gramStart"/>
            <w:r w:rsidRPr="00F569B8">
              <w:rPr>
                <w:rFonts w:ascii="Arial Narrow" w:hAnsi="Arial Narrow" w:cs="Arial"/>
                <w:sz w:val="20"/>
                <w:szCs w:val="20"/>
              </w:rPr>
              <w:t>Okludery</w:t>
            </w:r>
            <w:proofErr w:type="spellEnd"/>
            <w:r w:rsidRPr="00F569B8">
              <w:rPr>
                <w:rFonts w:ascii="Arial Narrow" w:hAnsi="Arial Narrow" w:cs="Arial"/>
                <w:sz w:val="20"/>
                <w:szCs w:val="20"/>
              </w:rPr>
              <w:t xml:space="preserve">  współpracujące</w:t>
            </w:r>
            <w:proofErr w:type="gramEnd"/>
            <w:r w:rsidRPr="00F569B8">
              <w:rPr>
                <w:rFonts w:ascii="Arial Narrow" w:hAnsi="Arial Narrow" w:cs="Arial"/>
                <w:sz w:val="20"/>
                <w:szCs w:val="20"/>
              </w:rPr>
              <w:t xml:space="preserve"> z koszulkami 7Fr dla rozmiaru 18mm, 9Fr dla rozmiaru 25mm i 30mm oraz 11Fr dla rozmiaru 35mm</w:t>
            </w:r>
          </w:p>
          <w:p w14:paraId="34CDA912"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System odczepiania w formie kleszczy</w:t>
            </w:r>
          </w:p>
          <w:p w14:paraId="1EE21DC5"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Dysk </w:t>
            </w:r>
            <w:proofErr w:type="spellStart"/>
            <w:r w:rsidRPr="00F569B8">
              <w:rPr>
                <w:rFonts w:ascii="Arial Narrow" w:hAnsi="Arial Narrow" w:cs="Arial"/>
                <w:sz w:val="20"/>
                <w:szCs w:val="20"/>
              </w:rPr>
              <w:t>lewoprzedsionkowy</w:t>
            </w:r>
            <w:proofErr w:type="spellEnd"/>
            <w:r w:rsidRPr="00F569B8">
              <w:rPr>
                <w:rFonts w:ascii="Arial Narrow" w:hAnsi="Arial Narrow" w:cs="Arial"/>
                <w:sz w:val="20"/>
                <w:szCs w:val="20"/>
              </w:rPr>
              <w:t xml:space="preserve"> wykonany z mniejszej ilość drutów </w:t>
            </w:r>
            <w:proofErr w:type="spellStart"/>
            <w:r w:rsidRPr="00F569B8">
              <w:rPr>
                <w:rFonts w:ascii="Arial Narrow" w:hAnsi="Arial Narrow" w:cs="Arial"/>
                <w:sz w:val="20"/>
                <w:szCs w:val="20"/>
              </w:rPr>
              <w:t>nitynolowych</w:t>
            </w:r>
            <w:proofErr w:type="spellEnd"/>
            <w:r w:rsidRPr="00F569B8">
              <w:rPr>
                <w:rFonts w:ascii="Arial Narrow" w:hAnsi="Arial Narrow" w:cs="Arial"/>
                <w:sz w:val="20"/>
                <w:szCs w:val="20"/>
              </w:rPr>
              <w:t xml:space="preserve"> zapewniających niski profil </w:t>
            </w:r>
            <w:proofErr w:type="spellStart"/>
            <w:r w:rsidRPr="00F569B8">
              <w:rPr>
                <w:rFonts w:ascii="Arial Narrow" w:hAnsi="Arial Narrow" w:cs="Arial"/>
                <w:sz w:val="20"/>
                <w:szCs w:val="20"/>
              </w:rPr>
              <w:t>okludera</w:t>
            </w:r>
            <w:proofErr w:type="spellEnd"/>
            <w:r w:rsidRPr="00F569B8">
              <w:rPr>
                <w:rFonts w:ascii="Arial Narrow" w:hAnsi="Arial Narrow" w:cs="Arial"/>
                <w:sz w:val="20"/>
                <w:szCs w:val="20"/>
              </w:rPr>
              <w:t xml:space="preserve"> oraz mniejsze obciążenie dla przegrody międzyprzedsionkowej.</w:t>
            </w:r>
          </w:p>
          <w:p w14:paraId="014D6C30" w14:textId="109EC83B"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poza </w:t>
            </w:r>
            <w:proofErr w:type="spellStart"/>
            <w:r w:rsidRPr="00F569B8">
              <w:rPr>
                <w:rFonts w:ascii="Arial Narrow" w:hAnsi="Arial Narrow" w:cs="Arial"/>
                <w:sz w:val="20"/>
                <w:szCs w:val="20"/>
              </w:rPr>
              <w:t>okluderem</w:t>
            </w:r>
            <w:proofErr w:type="spellEnd"/>
            <w:r w:rsidRPr="00F569B8">
              <w:rPr>
                <w:rFonts w:ascii="Arial Narrow" w:hAnsi="Arial Narrow" w:cs="Arial"/>
                <w:sz w:val="20"/>
                <w:szCs w:val="20"/>
              </w:rPr>
              <w:t xml:space="preserve"> w zestawie: zestaw wprowadzający, kompatybilna koszulka naczyniowa, sztywny prowadnik</w:t>
            </w:r>
          </w:p>
          <w:p w14:paraId="123C28C9"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28F5551A" w14:textId="23A97C9E"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66CEA09F" w14:textId="381E909E" w:rsidR="00A635FC" w:rsidRPr="00F569B8" w:rsidRDefault="00A635FC" w:rsidP="00AB75F1">
            <w:pPr>
              <w:pStyle w:val="Tekstpodstawowy"/>
              <w:spacing w:after="0"/>
              <w:jc w:val="both"/>
              <w:rPr>
                <w:rFonts w:ascii="Arial Narrow" w:hAnsi="Arial Narrow" w:cs="Arial"/>
                <w:sz w:val="20"/>
                <w:szCs w:val="20"/>
              </w:rPr>
            </w:pPr>
          </w:p>
        </w:tc>
      </w:tr>
      <w:tr w:rsidR="00A635FC" w:rsidRPr="00F569B8" w14:paraId="4AA6221A"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079EC15D" w14:textId="10847B00"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t>27</w:t>
            </w:r>
          </w:p>
        </w:tc>
        <w:tc>
          <w:tcPr>
            <w:tcW w:w="8312" w:type="dxa"/>
            <w:tcBorders>
              <w:top w:val="single" w:sz="4" w:space="0" w:color="auto"/>
              <w:left w:val="single" w:sz="4" w:space="0" w:color="auto"/>
              <w:bottom w:val="single" w:sz="4" w:space="0" w:color="auto"/>
              <w:right w:val="single" w:sz="4" w:space="0" w:color="auto"/>
            </w:tcBorders>
            <w:hideMark/>
          </w:tcPr>
          <w:p w14:paraId="706CB698" w14:textId="60690E3A"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Cewnik balonowy niepodatny, wysokociśnieniowy, Cewnik balonowy </w:t>
            </w:r>
            <w:proofErr w:type="spellStart"/>
            <w:r w:rsidRPr="00F569B8">
              <w:rPr>
                <w:rFonts w:ascii="Arial Narrow" w:hAnsi="Arial Narrow" w:cs="Arial"/>
                <w:sz w:val="20"/>
                <w:szCs w:val="20"/>
              </w:rPr>
              <w:t>półpodatny</w:t>
            </w:r>
            <w:proofErr w:type="spellEnd"/>
            <w:r w:rsidRPr="00F569B8">
              <w:rPr>
                <w:rFonts w:ascii="Arial Narrow" w:hAnsi="Arial Narrow" w:cs="Arial"/>
                <w:sz w:val="20"/>
                <w:szCs w:val="20"/>
              </w:rPr>
              <w:t xml:space="preserve">, </w:t>
            </w:r>
            <w:proofErr w:type="spellStart"/>
            <w:r w:rsidRPr="00F569B8">
              <w:rPr>
                <w:rFonts w:ascii="Arial Narrow" w:hAnsi="Arial Narrow" w:cs="Arial"/>
                <w:sz w:val="20"/>
                <w:szCs w:val="20"/>
              </w:rPr>
              <w:t>Stent</w:t>
            </w:r>
            <w:proofErr w:type="spellEnd"/>
            <w:r w:rsidRPr="00F569B8">
              <w:rPr>
                <w:rFonts w:ascii="Arial Narrow" w:hAnsi="Arial Narrow" w:cs="Arial"/>
                <w:sz w:val="20"/>
                <w:szCs w:val="20"/>
              </w:rPr>
              <w:t xml:space="preserve"> chromowo - kobaltowe pokryte pasywną powłoką z węglika oraz aktywną powłoką, zawierającą biodegradowalny polimer kontrolowanie uwalniający </w:t>
            </w:r>
            <w:proofErr w:type="spellStart"/>
            <w:r w:rsidRPr="00F569B8">
              <w:rPr>
                <w:rFonts w:ascii="Arial Narrow" w:hAnsi="Arial Narrow" w:cs="Arial"/>
                <w:sz w:val="20"/>
                <w:szCs w:val="20"/>
              </w:rPr>
              <w:t>sirolimus</w:t>
            </w:r>
            <w:proofErr w:type="spellEnd"/>
            <w:r w:rsidRPr="00F569B8">
              <w:rPr>
                <w:rFonts w:ascii="Arial Narrow" w:hAnsi="Arial Narrow" w:cs="Arial"/>
                <w:sz w:val="20"/>
                <w:szCs w:val="20"/>
              </w:rPr>
              <w:t xml:space="preserve"> </w:t>
            </w:r>
          </w:p>
          <w:p w14:paraId="15A5CCB3" w14:textId="2C98720C"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t xml:space="preserve">Wspólny Słownik Zamówień: </w:t>
            </w:r>
            <w:r w:rsidRPr="00F569B8">
              <w:rPr>
                <w:rFonts w:ascii="Arial Narrow" w:hAnsi="Arial Narrow" w:cs="Arial"/>
                <w:sz w:val="20"/>
                <w:szCs w:val="20"/>
              </w:rPr>
              <w:t xml:space="preserve">33124130-5 - Wyroby diagnostyczne, 33141200-2 - Cewniki </w:t>
            </w:r>
          </w:p>
          <w:p w14:paraId="60919FFC"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t xml:space="preserve">Opis: </w:t>
            </w:r>
            <w:proofErr w:type="spellStart"/>
            <w:r w:rsidRPr="00F569B8">
              <w:rPr>
                <w:rFonts w:ascii="Arial Narrow" w:hAnsi="Arial Narrow" w:cs="Arial"/>
                <w:sz w:val="20"/>
                <w:szCs w:val="20"/>
              </w:rPr>
              <w:t>CCewnik</w:t>
            </w:r>
            <w:proofErr w:type="spellEnd"/>
            <w:r w:rsidRPr="00F569B8">
              <w:rPr>
                <w:rFonts w:ascii="Arial Narrow" w:hAnsi="Arial Narrow" w:cs="Arial"/>
                <w:sz w:val="20"/>
                <w:szCs w:val="20"/>
              </w:rPr>
              <w:t xml:space="preserve"> balonowy niepodatny, wysokociśnieniowy, Cewnik balonowy </w:t>
            </w:r>
            <w:proofErr w:type="spellStart"/>
            <w:r w:rsidRPr="00F569B8">
              <w:rPr>
                <w:rFonts w:ascii="Arial Narrow" w:hAnsi="Arial Narrow" w:cs="Arial"/>
                <w:sz w:val="20"/>
                <w:szCs w:val="20"/>
              </w:rPr>
              <w:t>półpodatny</w:t>
            </w:r>
            <w:proofErr w:type="spellEnd"/>
            <w:r w:rsidRPr="00F569B8">
              <w:rPr>
                <w:rFonts w:ascii="Arial Narrow" w:hAnsi="Arial Narrow" w:cs="Arial"/>
                <w:sz w:val="20"/>
                <w:szCs w:val="20"/>
              </w:rPr>
              <w:t xml:space="preserve">, </w:t>
            </w:r>
            <w:proofErr w:type="spellStart"/>
            <w:r w:rsidRPr="00F569B8">
              <w:rPr>
                <w:rFonts w:ascii="Arial Narrow" w:hAnsi="Arial Narrow" w:cs="Arial"/>
                <w:sz w:val="20"/>
                <w:szCs w:val="20"/>
              </w:rPr>
              <w:t>Stent</w:t>
            </w:r>
            <w:proofErr w:type="spellEnd"/>
            <w:r w:rsidRPr="00F569B8">
              <w:rPr>
                <w:rFonts w:ascii="Arial Narrow" w:hAnsi="Arial Narrow" w:cs="Arial"/>
                <w:sz w:val="20"/>
                <w:szCs w:val="20"/>
              </w:rPr>
              <w:t xml:space="preserve"> chromowo - kobaltowe pokryte pasywną powłoką z węglika oraz aktywną powłoką, zawierającą biodegradowalny polimer kontrolowanie uwalniający </w:t>
            </w:r>
            <w:proofErr w:type="spellStart"/>
            <w:r w:rsidRPr="00F569B8">
              <w:rPr>
                <w:rFonts w:ascii="Arial Narrow" w:hAnsi="Arial Narrow" w:cs="Arial"/>
                <w:sz w:val="20"/>
                <w:szCs w:val="20"/>
              </w:rPr>
              <w:t>sirolimus</w:t>
            </w:r>
            <w:proofErr w:type="spellEnd"/>
            <w:r w:rsidRPr="00F569B8">
              <w:rPr>
                <w:rFonts w:ascii="Arial Narrow" w:hAnsi="Arial Narrow" w:cs="Arial"/>
                <w:sz w:val="20"/>
                <w:szCs w:val="20"/>
              </w:rPr>
              <w:t xml:space="preserve"> - wg formularza cenowego i zapisów SWZ</w:t>
            </w:r>
          </w:p>
          <w:p w14:paraId="7A1A52D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1) Cewnik balonowy niepodatny, wysokociśnieniowy </w:t>
            </w:r>
          </w:p>
          <w:p w14:paraId="55344856"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Konstrukcja </w:t>
            </w:r>
            <w:proofErr w:type="spellStart"/>
            <w:r w:rsidRPr="00F569B8">
              <w:rPr>
                <w:rFonts w:ascii="Arial Narrow" w:hAnsi="Arial Narrow" w:cs="Arial"/>
                <w:sz w:val="20"/>
                <w:szCs w:val="20"/>
              </w:rPr>
              <w:t>hypotube</w:t>
            </w:r>
            <w:proofErr w:type="spellEnd"/>
          </w:p>
          <w:p w14:paraId="7EBFF05F"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Materiał SCP (polimer </w:t>
            </w:r>
            <w:proofErr w:type="spellStart"/>
            <w:r w:rsidRPr="00F569B8">
              <w:rPr>
                <w:rFonts w:ascii="Arial Narrow" w:hAnsi="Arial Narrow" w:cs="Arial"/>
                <w:sz w:val="20"/>
                <w:szCs w:val="20"/>
              </w:rPr>
              <w:t>semikrystaliczny</w:t>
            </w:r>
            <w:proofErr w:type="spellEnd"/>
            <w:r w:rsidRPr="00F569B8">
              <w:rPr>
                <w:rFonts w:ascii="Arial Narrow" w:hAnsi="Arial Narrow" w:cs="Arial"/>
                <w:sz w:val="20"/>
                <w:szCs w:val="20"/>
              </w:rPr>
              <w:t>)</w:t>
            </w:r>
          </w:p>
          <w:p w14:paraId="488212AC"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Profil wejścia 0,018"</w:t>
            </w:r>
          </w:p>
          <w:p w14:paraId="175FA2EC"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Dostępne długości: 8; 12; 15; 20; 30 mm</w:t>
            </w:r>
          </w:p>
          <w:p w14:paraId="6147250A"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Dostępne średnice: 2,0; 2.25; 2,5; 2,75; 3,0; 3,25; 3,5; 3,75; 4,0; 4,5; 5,0 mm (4,5 oraz 5,0 mm dostępne tylko w długościach 15 i 20 mm)</w:t>
            </w:r>
          </w:p>
          <w:p w14:paraId="17CB9B2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w:t>
            </w:r>
            <w:proofErr w:type="spellStart"/>
            <w:r w:rsidRPr="00F569B8">
              <w:rPr>
                <w:rFonts w:ascii="Arial Narrow" w:hAnsi="Arial Narrow" w:cs="Arial"/>
                <w:sz w:val="20"/>
                <w:szCs w:val="20"/>
              </w:rPr>
              <w:t>Crossing</w:t>
            </w:r>
            <w:proofErr w:type="spellEnd"/>
            <w:r w:rsidRPr="00F569B8">
              <w:rPr>
                <w:rFonts w:ascii="Arial Narrow" w:hAnsi="Arial Narrow" w:cs="Arial"/>
                <w:sz w:val="20"/>
                <w:szCs w:val="20"/>
              </w:rPr>
              <w:t xml:space="preserve"> profile: 0,023" dla cewnika 3,0 mm</w:t>
            </w:r>
          </w:p>
          <w:p w14:paraId="6A69C97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Zwiększenie średnicy od 3,0mm do 3,09 mm w roboczym zakresie ciśnień - NP do </w:t>
            </w:r>
            <w:proofErr w:type="gramStart"/>
            <w:r w:rsidRPr="00F569B8">
              <w:rPr>
                <w:rFonts w:ascii="Arial Narrow" w:hAnsi="Arial Narrow" w:cs="Arial"/>
                <w:sz w:val="20"/>
                <w:szCs w:val="20"/>
              </w:rPr>
              <w:t>RBP  (</w:t>
            </w:r>
            <w:proofErr w:type="gramEnd"/>
            <w:r w:rsidRPr="00F569B8">
              <w:rPr>
                <w:rFonts w:ascii="Arial Narrow" w:hAnsi="Arial Narrow" w:cs="Arial"/>
                <w:sz w:val="20"/>
                <w:szCs w:val="20"/>
              </w:rPr>
              <w:t>&lt;3%/</w:t>
            </w:r>
            <w:proofErr w:type="spellStart"/>
            <w:proofErr w:type="gramStart"/>
            <w:r w:rsidRPr="00F569B8">
              <w:rPr>
                <w:rFonts w:ascii="Arial Narrow" w:hAnsi="Arial Narrow" w:cs="Arial"/>
                <w:sz w:val="20"/>
                <w:szCs w:val="20"/>
              </w:rPr>
              <w:t>atm</w:t>
            </w:r>
            <w:proofErr w:type="spellEnd"/>
            <w:r w:rsidRPr="00F569B8">
              <w:rPr>
                <w:rFonts w:ascii="Arial Narrow" w:hAnsi="Arial Narrow" w:cs="Arial"/>
                <w:sz w:val="20"/>
                <w:szCs w:val="20"/>
              </w:rPr>
              <w:t xml:space="preserve">  przy</w:t>
            </w:r>
            <w:proofErr w:type="gramEnd"/>
            <w:r w:rsidRPr="00F569B8">
              <w:rPr>
                <w:rFonts w:ascii="Arial Narrow" w:hAnsi="Arial Narrow" w:cs="Arial"/>
                <w:sz w:val="20"/>
                <w:szCs w:val="20"/>
              </w:rPr>
              <w:t xml:space="preserve"> RBP w stosunku do średnicy przy ciśnieniu nominalnym NP)</w:t>
            </w:r>
          </w:p>
          <w:p w14:paraId="12158FD2"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Ciśnienie MBP: 30 </w:t>
            </w:r>
            <w:proofErr w:type="spellStart"/>
            <w:r w:rsidRPr="00F569B8">
              <w:rPr>
                <w:rFonts w:ascii="Arial Narrow" w:hAnsi="Arial Narrow" w:cs="Arial"/>
                <w:sz w:val="20"/>
                <w:szCs w:val="20"/>
              </w:rPr>
              <w:t>atm</w:t>
            </w:r>
            <w:proofErr w:type="spellEnd"/>
            <w:r w:rsidRPr="00F569B8">
              <w:rPr>
                <w:rFonts w:ascii="Arial Narrow" w:hAnsi="Arial Narrow" w:cs="Arial"/>
                <w:sz w:val="20"/>
                <w:szCs w:val="20"/>
              </w:rPr>
              <w:t xml:space="preserve"> dla średnicy 3,0 mm</w:t>
            </w:r>
          </w:p>
          <w:p w14:paraId="584E88E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w:t>
            </w:r>
            <w:proofErr w:type="spellStart"/>
            <w:r w:rsidRPr="00F569B8">
              <w:rPr>
                <w:rFonts w:ascii="Arial Narrow" w:hAnsi="Arial Narrow" w:cs="Arial"/>
                <w:sz w:val="20"/>
                <w:szCs w:val="20"/>
              </w:rPr>
              <w:t>Shaft</w:t>
            </w:r>
            <w:proofErr w:type="spellEnd"/>
            <w:r w:rsidRPr="00F569B8">
              <w:rPr>
                <w:rFonts w:ascii="Arial Narrow" w:hAnsi="Arial Narrow" w:cs="Arial"/>
                <w:sz w:val="20"/>
                <w:szCs w:val="20"/>
              </w:rPr>
              <w:t xml:space="preserve"> proksymalny: 2.0F (hydrofobowy)</w:t>
            </w:r>
          </w:p>
          <w:p w14:paraId="571BCB53"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w:t>
            </w:r>
            <w:proofErr w:type="spellStart"/>
            <w:r w:rsidRPr="00F569B8">
              <w:rPr>
                <w:rFonts w:ascii="Arial Narrow" w:hAnsi="Arial Narrow" w:cs="Arial"/>
                <w:sz w:val="20"/>
                <w:szCs w:val="20"/>
              </w:rPr>
              <w:t>Shaft</w:t>
            </w:r>
            <w:proofErr w:type="spellEnd"/>
            <w:r w:rsidRPr="00F569B8">
              <w:rPr>
                <w:rFonts w:ascii="Arial Narrow" w:hAnsi="Arial Narrow" w:cs="Arial"/>
                <w:sz w:val="20"/>
                <w:szCs w:val="20"/>
              </w:rPr>
              <w:t xml:space="preserve"> dystalny:</w:t>
            </w:r>
          </w:p>
          <w:p w14:paraId="170B9A5B"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ab/>
              <w:t>2.6F (śr. 2,0 - 3,75 mm)</w:t>
            </w:r>
          </w:p>
          <w:p w14:paraId="6DE5232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ab/>
              <w:t>2.7F (śr. 4,0 - 5,0 mm)</w:t>
            </w:r>
          </w:p>
          <w:p w14:paraId="5D2361C2"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Dwa markery na końcach balonu wkomponowane specjalną techniką w system tak, aby nie pogrubiać profilu balonu</w:t>
            </w:r>
          </w:p>
          <w:p w14:paraId="55A521B6"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Kompatybilne z cewnikiem prowadzącym 5F</w:t>
            </w:r>
          </w:p>
          <w:p w14:paraId="3542EA97"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Pokrycie </w:t>
            </w:r>
            <w:proofErr w:type="spellStart"/>
            <w:r w:rsidRPr="00F569B8">
              <w:rPr>
                <w:rFonts w:ascii="Arial Narrow" w:hAnsi="Arial Narrow" w:cs="Arial"/>
                <w:sz w:val="20"/>
                <w:szCs w:val="20"/>
              </w:rPr>
              <w:t>shaftu</w:t>
            </w:r>
            <w:proofErr w:type="spellEnd"/>
            <w:r w:rsidRPr="00F569B8">
              <w:rPr>
                <w:rFonts w:ascii="Arial Narrow" w:hAnsi="Arial Narrow" w:cs="Arial"/>
                <w:sz w:val="20"/>
                <w:szCs w:val="20"/>
              </w:rPr>
              <w:t xml:space="preserve"> hydrofilne od końca balonu do ujścia prowadnika</w:t>
            </w:r>
          </w:p>
          <w:p w14:paraId="0733A43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Pokrycie hydrofobowe na balonie i końcówce</w:t>
            </w:r>
          </w:p>
          <w:p w14:paraId="22981287"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lastRenderedPageBreak/>
              <w:t xml:space="preserve">2) Cewnik balonowy </w:t>
            </w:r>
            <w:proofErr w:type="spellStart"/>
            <w:r w:rsidRPr="00F569B8">
              <w:rPr>
                <w:rFonts w:ascii="Arial Narrow" w:hAnsi="Arial Narrow" w:cs="Arial"/>
                <w:sz w:val="20"/>
                <w:szCs w:val="20"/>
              </w:rPr>
              <w:t>półpodatny</w:t>
            </w:r>
            <w:proofErr w:type="spellEnd"/>
          </w:p>
          <w:p w14:paraId="360FD882"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Cewnik balonowy </w:t>
            </w:r>
            <w:proofErr w:type="gramStart"/>
            <w:r w:rsidRPr="00F569B8">
              <w:rPr>
                <w:rFonts w:ascii="Arial Narrow" w:hAnsi="Arial Narrow" w:cs="Arial"/>
                <w:sz w:val="20"/>
                <w:szCs w:val="20"/>
              </w:rPr>
              <w:t>pół-podatny</w:t>
            </w:r>
            <w:proofErr w:type="gramEnd"/>
          </w:p>
          <w:p w14:paraId="66CBD8C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Konstrukcja </w:t>
            </w:r>
            <w:proofErr w:type="spellStart"/>
            <w:r w:rsidRPr="00F569B8">
              <w:rPr>
                <w:rFonts w:ascii="Arial Narrow" w:hAnsi="Arial Narrow" w:cs="Arial"/>
                <w:sz w:val="20"/>
                <w:szCs w:val="20"/>
              </w:rPr>
              <w:t>hypotube</w:t>
            </w:r>
            <w:proofErr w:type="spellEnd"/>
          </w:p>
          <w:p w14:paraId="52A3DC9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Materiał SCP (polimer </w:t>
            </w:r>
            <w:proofErr w:type="spellStart"/>
            <w:r w:rsidRPr="00F569B8">
              <w:rPr>
                <w:rFonts w:ascii="Arial Narrow" w:hAnsi="Arial Narrow" w:cs="Arial"/>
                <w:sz w:val="20"/>
                <w:szCs w:val="20"/>
              </w:rPr>
              <w:t>semikrystaliczny</w:t>
            </w:r>
            <w:proofErr w:type="spellEnd"/>
            <w:r w:rsidRPr="00F569B8">
              <w:rPr>
                <w:rFonts w:ascii="Arial Narrow" w:hAnsi="Arial Narrow" w:cs="Arial"/>
                <w:sz w:val="20"/>
                <w:szCs w:val="20"/>
              </w:rPr>
              <w:t>)</w:t>
            </w:r>
          </w:p>
          <w:p w14:paraId="61BB30E0"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Złożenie dwu lub trójzakładkowe</w:t>
            </w:r>
          </w:p>
          <w:p w14:paraId="20EB743C"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Dostępne długości: 6; 10; 15; 20; 25; 30 mm</w:t>
            </w:r>
          </w:p>
          <w:p w14:paraId="68163E2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Dostępne średnice: 1,25; 1,5; 2,0; 2,5; 3,0; 3,5; 4,0 mm</w:t>
            </w:r>
          </w:p>
          <w:p w14:paraId="49C1043C"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System przenoszenia siły typu EFT</w:t>
            </w:r>
          </w:p>
          <w:p w14:paraId="43BE77B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Ciśnienie nominalne (NP): 7 </w:t>
            </w:r>
            <w:proofErr w:type="spellStart"/>
            <w:r w:rsidRPr="00F569B8">
              <w:rPr>
                <w:rFonts w:ascii="Arial Narrow" w:hAnsi="Arial Narrow" w:cs="Arial"/>
                <w:sz w:val="20"/>
                <w:szCs w:val="20"/>
              </w:rPr>
              <w:t>atm</w:t>
            </w:r>
            <w:proofErr w:type="spellEnd"/>
          </w:p>
          <w:p w14:paraId="7782736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Ciśnienie RBP: 14 </w:t>
            </w:r>
            <w:proofErr w:type="spellStart"/>
            <w:r w:rsidRPr="00F569B8">
              <w:rPr>
                <w:rFonts w:ascii="Arial Narrow" w:hAnsi="Arial Narrow" w:cs="Arial"/>
                <w:sz w:val="20"/>
                <w:szCs w:val="20"/>
              </w:rPr>
              <w:t>atm</w:t>
            </w:r>
            <w:proofErr w:type="spellEnd"/>
          </w:p>
          <w:p w14:paraId="23314AD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Zwiększenie średnicy od 3,08mm do 3,50mm w roboczym zakresie ciśnień - NP do </w:t>
            </w:r>
            <w:proofErr w:type="gramStart"/>
            <w:r w:rsidRPr="00F569B8">
              <w:rPr>
                <w:rFonts w:ascii="Arial Narrow" w:hAnsi="Arial Narrow" w:cs="Arial"/>
                <w:sz w:val="20"/>
                <w:szCs w:val="20"/>
              </w:rPr>
              <w:t>RBP  (</w:t>
            </w:r>
            <w:proofErr w:type="gramEnd"/>
            <w:r w:rsidRPr="00F569B8">
              <w:rPr>
                <w:rFonts w:ascii="Arial Narrow" w:hAnsi="Arial Narrow" w:cs="Arial"/>
                <w:sz w:val="20"/>
                <w:szCs w:val="20"/>
              </w:rPr>
              <w:t>&lt;13,65%/</w:t>
            </w:r>
            <w:proofErr w:type="spellStart"/>
            <w:proofErr w:type="gramStart"/>
            <w:r w:rsidRPr="00F569B8">
              <w:rPr>
                <w:rFonts w:ascii="Arial Narrow" w:hAnsi="Arial Narrow" w:cs="Arial"/>
                <w:sz w:val="20"/>
                <w:szCs w:val="20"/>
              </w:rPr>
              <w:t>atm</w:t>
            </w:r>
            <w:proofErr w:type="spellEnd"/>
            <w:r w:rsidRPr="00F569B8">
              <w:rPr>
                <w:rFonts w:ascii="Arial Narrow" w:hAnsi="Arial Narrow" w:cs="Arial"/>
                <w:sz w:val="20"/>
                <w:szCs w:val="20"/>
              </w:rPr>
              <w:t xml:space="preserve">  przy</w:t>
            </w:r>
            <w:proofErr w:type="gramEnd"/>
            <w:r w:rsidRPr="00F569B8">
              <w:rPr>
                <w:rFonts w:ascii="Arial Narrow" w:hAnsi="Arial Narrow" w:cs="Arial"/>
                <w:sz w:val="20"/>
                <w:szCs w:val="20"/>
              </w:rPr>
              <w:t xml:space="preserve"> RBP w stosunku do średnicy przy ciśnieniu nominalnym - NP)</w:t>
            </w:r>
          </w:p>
          <w:p w14:paraId="09992769"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w:t>
            </w:r>
            <w:proofErr w:type="spellStart"/>
            <w:r w:rsidRPr="00F569B8">
              <w:rPr>
                <w:rFonts w:ascii="Arial Narrow" w:hAnsi="Arial Narrow" w:cs="Arial"/>
                <w:sz w:val="20"/>
                <w:szCs w:val="20"/>
              </w:rPr>
              <w:t>Shaft</w:t>
            </w:r>
            <w:proofErr w:type="spellEnd"/>
            <w:r w:rsidRPr="00F569B8">
              <w:rPr>
                <w:rFonts w:ascii="Arial Narrow" w:hAnsi="Arial Narrow" w:cs="Arial"/>
                <w:sz w:val="20"/>
                <w:szCs w:val="20"/>
              </w:rPr>
              <w:t xml:space="preserve"> proksymalny: 2.0F (hydrofobowy)</w:t>
            </w:r>
          </w:p>
          <w:p w14:paraId="0AFD9456"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w:t>
            </w:r>
            <w:proofErr w:type="spellStart"/>
            <w:r w:rsidRPr="00F569B8">
              <w:rPr>
                <w:rFonts w:ascii="Arial Narrow" w:hAnsi="Arial Narrow" w:cs="Arial"/>
                <w:sz w:val="20"/>
                <w:szCs w:val="20"/>
              </w:rPr>
              <w:t>Shaft</w:t>
            </w:r>
            <w:proofErr w:type="spellEnd"/>
            <w:r w:rsidRPr="00F569B8">
              <w:rPr>
                <w:rFonts w:ascii="Arial Narrow" w:hAnsi="Arial Narrow" w:cs="Arial"/>
                <w:sz w:val="20"/>
                <w:szCs w:val="20"/>
              </w:rPr>
              <w:t xml:space="preserve"> dystalny:</w:t>
            </w:r>
          </w:p>
          <w:p w14:paraId="025D1ECC"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*2.6F (śr. 1,25 - 2,0 mm)</w:t>
            </w:r>
          </w:p>
          <w:p w14:paraId="6192B43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2.7F (śr. 2,5 - 3,5 mm)</w:t>
            </w:r>
          </w:p>
          <w:p w14:paraId="50B0CFA2"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2.9F (śr. 4,0 mm)</w:t>
            </w:r>
          </w:p>
          <w:p w14:paraId="4F7F59AB"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Marker platynowo - irydowy:</w:t>
            </w:r>
          </w:p>
          <w:p w14:paraId="082EFE60"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w:t>
            </w:r>
            <w:proofErr w:type="spellStart"/>
            <w:r w:rsidRPr="00F569B8">
              <w:rPr>
                <w:rFonts w:ascii="Arial Narrow" w:hAnsi="Arial Narrow" w:cs="Arial"/>
                <w:sz w:val="20"/>
                <w:szCs w:val="20"/>
              </w:rPr>
              <w:t>śr</w:t>
            </w:r>
            <w:proofErr w:type="spellEnd"/>
            <w:r w:rsidRPr="00F569B8">
              <w:rPr>
                <w:rFonts w:ascii="Arial Narrow" w:hAnsi="Arial Narrow" w:cs="Arial"/>
                <w:sz w:val="20"/>
                <w:szCs w:val="20"/>
              </w:rPr>
              <w:t xml:space="preserve"> 1,25 i 1,5 mm - pojedynczy, wskazujący środek balonu</w:t>
            </w:r>
          </w:p>
          <w:p w14:paraId="18E02309"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śr. 2,0 - 4,0 mm - dwa, umieszczone na końcach balonu</w:t>
            </w:r>
          </w:p>
          <w:p w14:paraId="0DA08C7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Kompatybilne z cewnikiem prowadzącym 5F</w:t>
            </w:r>
          </w:p>
          <w:p w14:paraId="1E31E2B0"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w:t>
            </w:r>
            <w:proofErr w:type="spellStart"/>
            <w:r w:rsidRPr="00F569B8">
              <w:rPr>
                <w:rFonts w:ascii="Arial Narrow" w:hAnsi="Arial Narrow" w:cs="Arial"/>
                <w:sz w:val="20"/>
                <w:szCs w:val="20"/>
              </w:rPr>
              <w:t>Kissing</w:t>
            </w:r>
            <w:proofErr w:type="spellEnd"/>
            <w:r w:rsidRPr="00F569B8">
              <w:rPr>
                <w:rFonts w:ascii="Arial Narrow" w:hAnsi="Arial Narrow" w:cs="Arial"/>
                <w:sz w:val="20"/>
                <w:szCs w:val="20"/>
              </w:rPr>
              <w:t xml:space="preserve"> </w:t>
            </w:r>
            <w:proofErr w:type="spellStart"/>
            <w:r w:rsidRPr="00F569B8">
              <w:rPr>
                <w:rFonts w:ascii="Arial Narrow" w:hAnsi="Arial Narrow" w:cs="Arial"/>
                <w:sz w:val="20"/>
                <w:szCs w:val="20"/>
              </w:rPr>
              <w:t>technique</w:t>
            </w:r>
            <w:proofErr w:type="spellEnd"/>
            <w:r w:rsidRPr="00F569B8">
              <w:rPr>
                <w:rFonts w:ascii="Arial Narrow" w:hAnsi="Arial Narrow" w:cs="Arial"/>
                <w:sz w:val="20"/>
                <w:szCs w:val="20"/>
              </w:rPr>
              <w:t xml:space="preserve"> dla cewnika prowadzącego 6F (0,070"/1,78mm) dla dwóch balonów max. do śr. 3,5 mm</w:t>
            </w:r>
          </w:p>
          <w:p w14:paraId="6FABA492"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Pokrycie od końca balonu do ujścia prowadnika - hydrofilne</w:t>
            </w:r>
          </w:p>
          <w:p w14:paraId="61BB4E6A"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Pokrycie na balonie i końcówce</w:t>
            </w:r>
          </w:p>
          <w:p w14:paraId="6F0A52A6"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hydrofilne dla śr. 1,25 - 2,0 mm</w:t>
            </w:r>
          </w:p>
          <w:p w14:paraId="4CBCE396"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hydrofobowe dla śr. 2,5 - 4,0 mm</w:t>
            </w:r>
          </w:p>
          <w:p w14:paraId="4934CC0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3) </w:t>
            </w:r>
            <w:proofErr w:type="spellStart"/>
            <w:r w:rsidRPr="00F569B8">
              <w:rPr>
                <w:rFonts w:ascii="Arial Narrow" w:hAnsi="Arial Narrow" w:cs="Arial"/>
                <w:sz w:val="20"/>
                <w:szCs w:val="20"/>
              </w:rPr>
              <w:t>Stent</w:t>
            </w:r>
            <w:proofErr w:type="spellEnd"/>
            <w:r w:rsidRPr="00F569B8">
              <w:rPr>
                <w:rFonts w:ascii="Arial Narrow" w:hAnsi="Arial Narrow" w:cs="Arial"/>
                <w:sz w:val="20"/>
                <w:szCs w:val="20"/>
              </w:rPr>
              <w:t xml:space="preserve"> chromowo - kobaltowe pokryte pasywną powłoką z węglika oraz aktywną powłoką, zawierającą biodegradowalny polimer kontrolowanie uwalniający </w:t>
            </w:r>
            <w:proofErr w:type="spellStart"/>
            <w:r w:rsidRPr="00F569B8">
              <w:rPr>
                <w:rFonts w:ascii="Arial Narrow" w:hAnsi="Arial Narrow" w:cs="Arial"/>
                <w:sz w:val="20"/>
                <w:szCs w:val="20"/>
              </w:rPr>
              <w:t>sirolimus</w:t>
            </w:r>
            <w:proofErr w:type="spellEnd"/>
          </w:p>
          <w:p w14:paraId="518EC0C7"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-Lek: </w:t>
            </w:r>
            <w:proofErr w:type="spellStart"/>
            <w:r w:rsidRPr="00F569B8">
              <w:rPr>
                <w:rFonts w:ascii="Arial Narrow" w:hAnsi="Arial Narrow" w:cs="Arial"/>
                <w:sz w:val="20"/>
                <w:szCs w:val="20"/>
              </w:rPr>
              <w:t>sirolimus</w:t>
            </w:r>
            <w:proofErr w:type="spellEnd"/>
            <w:r w:rsidRPr="00F569B8">
              <w:rPr>
                <w:rFonts w:ascii="Arial Narrow" w:hAnsi="Arial Narrow" w:cs="Arial"/>
                <w:sz w:val="20"/>
                <w:szCs w:val="20"/>
              </w:rPr>
              <w:t xml:space="preserve"> </w:t>
            </w:r>
          </w:p>
          <w:p w14:paraId="7B1D4F76"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-Całkowite uwalnianie leku w ciągu 12-14 tygodni</w:t>
            </w:r>
          </w:p>
          <w:p w14:paraId="1F40244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-Dawka leku: 1,4 µg/mm? </w:t>
            </w:r>
          </w:p>
          <w:p w14:paraId="337B93D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-Dostępne długości: 9; 13; 15; 18; 22; 26; 30; 35; 40 mm</w:t>
            </w:r>
          </w:p>
          <w:p w14:paraId="20A6B15F"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-Dostępne średnice: 2,25; 2,5; 2,75; 3,0; 3,5; 4,0 mm</w:t>
            </w:r>
          </w:p>
          <w:p w14:paraId="36FABC76"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-Różne grubości przęseł </w:t>
            </w:r>
            <w:proofErr w:type="spellStart"/>
            <w:r w:rsidRPr="00F569B8">
              <w:rPr>
                <w:rFonts w:ascii="Arial Narrow" w:hAnsi="Arial Narrow" w:cs="Arial"/>
                <w:sz w:val="20"/>
                <w:szCs w:val="20"/>
              </w:rPr>
              <w:t>stentu</w:t>
            </w:r>
            <w:proofErr w:type="spellEnd"/>
            <w:r w:rsidRPr="00F569B8">
              <w:rPr>
                <w:rFonts w:ascii="Arial Narrow" w:hAnsi="Arial Narrow" w:cs="Arial"/>
                <w:sz w:val="20"/>
                <w:szCs w:val="20"/>
              </w:rPr>
              <w:t xml:space="preserve"> (uzyskanie optymalnego poziomu elastyczności i siły radialnej):</w:t>
            </w:r>
          </w:p>
          <w:p w14:paraId="7A573DFB"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60 µm (0,0024") dla średnic 2,25 - 3,0 mm</w:t>
            </w:r>
          </w:p>
          <w:p w14:paraId="76271A3C"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80µm (0,0031") dla średnic 3,5 - 4,0 mm </w:t>
            </w:r>
          </w:p>
          <w:p w14:paraId="3B22AA19"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w:t>
            </w:r>
            <w:proofErr w:type="spellStart"/>
            <w:r w:rsidRPr="00F569B8">
              <w:rPr>
                <w:rFonts w:ascii="Arial Narrow" w:hAnsi="Arial Narrow" w:cs="Arial"/>
                <w:sz w:val="20"/>
                <w:szCs w:val="20"/>
              </w:rPr>
              <w:t>Crossing</w:t>
            </w:r>
            <w:proofErr w:type="spellEnd"/>
            <w:r w:rsidRPr="00F569B8">
              <w:rPr>
                <w:rFonts w:ascii="Arial Narrow" w:hAnsi="Arial Narrow" w:cs="Arial"/>
                <w:sz w:val="20"/>
                <w:szCs w:val="20"/>
              </w:rPr>
              <w:t xml:space="preserve"> profile 0,042" (1,08 mm) dla średnicy 3,0 mm (w najszerszym miejscu)</w:t>
            </w:r>
          </w:p>
          <w:p w14:paraId="40B2163A"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-Czas biodegradacji polimeru ok. 24 miesiące</w:t>
            </w:r>
          </w:p>
          <w:p w14:paraId="5630F190"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-Skracalność po rozprężeniu 0%</w:t>
            </w:r>
          </w:p>
          <w:p w14:paraId="32A15D8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-Możliwość doprężenia:</w:t>
            </w:r>
          </w:p>
          <w:p w14:paraId="48DEB625"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do 4,0 mm (? 2,25 - 3,0 mm)</w:t>
            </w:r>
          </w:p>
          <w:p w14:paraId="26B6098A"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do 5,0 mm (? 3,5 - 4,0 mm)</w:t>
            </w:r>
          </w:p>
          <w:p w14:paraId="14AA9CA9" w14:textId="3098A795"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-Udowodnione w badaniu RCT bezpieczeństwo skróconej podwójnej terapii przeciwpłytkowej (DAPT) do 1 miesiąca u pacjentów podwyższonego ryzyka incydentów krwotocznych (grupa HBR)</w:t>
            </w:r>
          </w:p>
          <w:p w14:paraId="7048CA9F"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33921DB0" w14:textId="24A7E9F0"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0789C062" w14:textId="58C66F6F" w:rsidR="00A635FC" w:rsidRPr="00F569B8" w:rsidRDefault="00A635FC" w:rsidP="00AB75F1">
            <w:pPr>
              <w:pStyle w:val="Tekstpodstawowy"/>
              <w:spacing w:after="0"/>
              <w:jc w:val="both"/>
              <w:rPr>
                <w:rFonts w:ascii="Arial Narrow" w:hAnsi="Arial Narrow" w:cs="Arial"/>
                <w:sz w:val="20"/>
                <w:szCs w:val="20"/>
              </w:rPr>
            </w:pPr>
          </w:p>
        </w:tc>
      </w:tr>
      <w:tr w:rsidR="00A635FC" w:rsidRPr="00F569B8" w14:paraId="37F0E89E"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4FADC798" w14:textId="4393C02B"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lastRenderedPageBreak/>
              <w:t>28</w:t>
            </w:r>
          </w:p>
        </w:tc>
        <w:tc>
          <w:tcPr>
            <w:tcW w:w="8312" w:type="dxa"/>
            <w:tcBorders>
              <w:top w:val="single" w:sz="4" w:space="0" w:color="auto"/>
              <w:left w:val="single" w:sz="4" w:space="0" w:color="auto"/>
              <w:bottom w:val="single" w:sz="4" w:space="0" w:color="auto"/>
              <w:right w:val="single" w:sz="4" w:space="0" w:color="auto"/>
            </w:tcBorders>
            <w:hideMark/>
          </w:tcPr>
          <w:p w14:paraId="58CEFCFE" w14:textId="30D0ED61"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Prowadniki hydrofilne </w:t>
            </w:r>
          </w:p>
          <w:p w14:paraId="17CC6FE5" w14:textId="03C01F8E"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t xml:space="preserve">Wspólny Słownik Zamówień: </w:t>
            </w:r>
            <w:r w:rsidRPr="00F569B8">
              <w:rPr>
                <w:rFonts w:ascii="Arial Narrow" w:hAnsi="Arial Narrow" w:cs="Arial"/>
                <w:sz w:val="20"/>
                <w:szCs w:val="20"/>
              </w:rPr>
              <w:t xml:space="preserve">33124130-5 - Wyroby diagnostyczne </w:t>
            </w:r>
          </w:p>
          <w:p w14:paraId="322D4177"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t xml:space="preserve">Opis: </w:t>
            </w:r>
            <w:r w:rsidRPr="00F569B8">
              <w:rPr>
                <w:rFonts w:ascii="Arial Narrow" w:hAnsi="Arial Narrow" w:cs="Arial"/>
                <w:sz w:val="20"/>
                <w:szCs w:val="20"/>
              </w:rPr>
              <w:t>Prowadniki hydrofilne - wg formularza cenowego i zapisów SWZ</w:t>
            </w:r>
          </w:p>
          <w:p w14:paraId="4E753A13"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Rdzeń prowadnika w całości wykonany z odpornego na załamania </w:t>
            </w:r>
            <w:proofErr w:type="spellStart"/>
            <w:r w:rsidRPr="00F569B8">
              <w:rPr>
                <w:rFonts w:ascii="Arial Narrow" w:hAnsi="Arial Narrow" w:cs="Arial"/>
                <w:sz w:val="20"/>
                <w:szCs w:val="20"/>
              </w:rPr>
              <w:t>nitinolu</w:t>
            </w:r>
            <w:proofErr w:type="spellEnd"/>
            <w:r w:rsidRPr="00F569B8">
              <w:rPr>
                <w:rFonts w:ascii="Arial Narrow" w:hAnsi="Arial Narrow" w:cs="Arial"/>
                <w:sz w:val="20"/>
                <w:szCs w:val="20"/>
              </w:rPr>
              <w:t xml:space="preserve"> pokrytego poliuretanem z domieszką wolframu</w:t>
            </w:r>
          </w:p>
          <w:p w14:paraId="32DD1F66"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Końcówka </w:t>
            </w:r>
            <w:proofErr w:type="spellStart"/>
            <w:r w:rsidRPr="00F569B8">
              <w:rPr>
                <w:rFonts w:ascii="Arial Narrow" w:hAnsi="Arial Narrow" w:cs="Arial"/>
                <w:sz w:val="20"/>
                <w:szCs w:val="20"/>
              </w:rPr>
              <w:t>taperowana</w:t>
            </w:r>
            <w:proofErr w:type="spellEnd"/>
            <w:r w:rsidRPr="00F569B8">
              <w:rPr>
                <w:rFonts w:ascii="Arial Narrow" w:hAnsi="Arial Narrow" w:cs="Arial"/>
                <w:sz w:val="20"/>
                <w:szCs w:val="20"/>
              </w:rPr>
              <w:t>, atraumatycznie zaokrąglona</w:t>
            </w:r>
          </w:p>
          <w:p w14:paraId="7C6C6F6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Dostępne długości 150 cm / 180 cm </w:t>
            </w:r>
          </w:p>
          <w:p w14:paraId="40F17281"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Dostępne średnice</w:t>
            </w:r>
          </w:p>
          <w:p w14:paraId="082FB12A"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0.035" / 0.038"</w:t>
            </w:r>
          </w:p>
          <w:p w14:paraId="7324B103"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Zróżnicowane długości elastycznej końcówki 10 mm / 30 mm / 50 mm / 80 mm</w:t>
            </w:r>
          </w:p>
          <w:p w14:paraId="797506F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Dostępne prowadniki proste, zagięte, kształtowalne i typu </w:t>
            </w:r>
            <w:proofErr w:type="spellStart"/>
            <w:r w:rsidRPr="00F569B8">
              <w:rPr>
                <w:rFonts w:ascii="Arial Narrow" w:hAnsi="Arial Narrow" w:cs="Arial"/>
                <w:sz w:val="20"/>
                <w:szCs w:val="20"/>
              </w:rPr>
              <w:t>Bolia</w:t>
            </w:r>
            <w:proofErr w:type="spellEnd"/>
          </w:p>
          <w:p w14:paraId="18ED72F2" w14:textId="48E6737C"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Dostępne prowadniki o zróżnicowanej sztywności: Standard, sztywne i półsztywne dla dł. 180cm</w:t>
            </w:r>
          </w:p>
          <w:p w14:paraId="685F5DB7"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2D9B3157" w14:textId="4CC23744"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35C093BF" w14:textId="51CF0936" w:rsidR="00A635FC" w:rsidRPr="00F569B8" w:rsidRDefault="00A635FC" w:rsidP="00AB75F1">
            <w:pPr>
              <w:pStyle w:val="Tekstpodstawowy"/>
              <w:spacing w:after="0"/>
              <w:jc w:val="both"/>
              <w:rPr>
                <w:rFonts w:ascii="Arial Narrow" w:hAnsi="Arial Narrow" w:cs="Arial"/>
                <w:sz w:val="20"/>
                <w:szCs w:val="20"/>
              </w:rPr>
            </w:pPr>
          </w:p>
        </w:tc>
      </w:tr>
      <w:tr w:rsidR="00A635FC" w:rsidRPr="00F569B8" w14:paraId="684BEED3"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0EA150D6" w14:textId="1BCC6285"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lastRenderedPageBreak/>
              <w:t>29</w:t>
            </w:r>
          </w:p>
        </w:tc>
        <w:tc>
          <w:tcPr>
            <w:tcW w:w="8312" w:type="dxa"/>
            <w:tcBorders>
              <w:top w:val="single" w:sz="4" w:space="0" w:color="auto"/>
              <w:left w:val="single" w:sz="4" w:space="0" w:color="auto"/>
              <w:bottom w:val="single" w:sz="4" w:space="0" w:color="auto"/>
              <w:right w:val="single" w:sz="4" w:space="0" w:color="auto"/>
            </w:tcBorders>
            <w:hideMark/>
          </w:tcPr>
          <w:p w14:paraId="5DA6CAA7" w14:textId="2781A118"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Cewniki balonowe do </w:t>
            </w:r>
            <w:proofErr w:type="spellStart"/>
            <w:r w:rsidRPr="00F569B8">
              <w:rPr>
                <w:rFonts w:ascii="Arial Narrow" w:hAnsi="Arial Narrow" w:cs="Arial"/>
                <w:sz w:val="20"/>
                <w:szCs w:val="20"/>
              </w:rPr>
              <w:t>rekanalizacji</w:t>
            </w:r>
            <w:proofErr w:type="spellEnd"/>
            <w:r w:rsidRPr="00F569B8">
              <w:rPr>
                <w:rFonts w:ascii="Arial Narrow" w:hAnsi="Arial Narrow" w:cs="Arial"/>
                <w:sz w:val="20"/>
                <w:szCs w:val="20"/>
              </w:rPr>
              <w:t xml:space="preserve"> </w:t>
            </w:r>
          </w:p>
          <w:p w14:paraId="62B94940" w14:textId="2A99A10B"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t xml:space="preserve">Wspólny Słownik Zamówień: </w:t>
            </w:r>
            <w:r w:rsidRPr="00F569B8">
              <w:rPr>
                <w:rFonts w:ascii="Arial Narrow" w:hAnsi="Arial Narrow" w:cs="Arial"/>
                <w:sz w:val="20"/>
                <w:szCs w:val="20"/>
              </w:rPr>
              <w:t xml:space="preserve">33124130-5 - Wyroby diagnostyczne </w:t>
            </w:r>
          </w:p>
          <w:p w14:paraId="47C8034C"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t xml:space="preserve">Opis: </w:t>
            </w:r>
            <w:r w:rsidRPr="00F569B8">
              <w:rPr>
                <w:rFonts w:ascii="Arial Narrow" w:hAnsi="Arial Narrow" w:cs="Arial"/>
                <w:sz w:val="20"/>
                <w:szCs w:val="20"/>
              </w:rPr>
              <w:t xml:space="preserve">Cewniki balonowe do </w:t>
            </w:r>
            <w:proofErr w:type="spellStart"/>
            <w:r w:rsidRPr="00F569B8">
              <w:rPr>
                <w:rFonts w:ascii="Arial Narrow" w:hAnsi="Arial Narrow" w:cs="Arial"/>
                <w:sz w:val="20"/>
                <w:szCs w:val="20"/>
              </w:rPr>
              <w:t>rekanalizacji</w:t>
            </w:r>
            <w:proofErr w:type="spellEnd"/>
            <w:r w:rsidRPr="00F569B8">
              <w:rPr>
                <w:rFonts w:ascii="Arial Narrow" w:hAnsi="Arial Narrow" w:cs="Arial"/>
                <w:sz w:val="20"/>
                <w:szCs w:val="20"/>
              </w:rPr>
              <w:t xml:space="preserve"> - wg formularza cenowego i zapisów SWZ</w:t>
            </w:r>
          </w:p>
          <w:p w14:paraId="5091A20F"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Balon </w:t>
            </w:r>
            <w:proofErr w:type="spellStart"/>
            <w:r w:rsidRPr="00F569B8">
              <w:rPr>
                <w:rFonts w:ascii="Arial Narrow" w:hAnsi="Arial Narrow" w:cs="Arial"/>
                <w:sz w:val="20"/>
                <w:szCs w:val="20"/>
              </w:rPr>
              <w:t>semi-</w:t>
            </w:r>
            <w:proofErr w:type="gramStart"/>
            <w:r w:rsidRPr="00F569B8">
              <w:rPr>
                <w:rFonts w:ascii="Arial Narrow" w:hAnsi="Arial Narrow" w:cs="Arial"/>
                <w:sz w:val="20"/>
                <w:szCs w:val="20"/>
              </w:rPr>
              <w:t>compliant</w:t>
            </w:r>
            <w:proofErr w:type="spellEnd"/>
            <w:r w:rsidRPr="00F569B8">
              <w:rPr>
                <w:rFonts w:ascii="Arial Narrow" w:hAnsi="Arial Narrow" w:cs="Arial"/>
                <w:sz w:val="20"/>
                <w:szCs w:val="20"/>
              </w:rPr>
              <w:t xml:space="preserve"> ,</w:t>
            </w:r>
            <w:proofErr w:type="gramEnd"/>
            <w:r w:rsidRPr="00F569B8">
              <w:rPr>
                <w:rFonts w:ascii="Arial Narrow" w:hAnsi="Arial Narrow" w:cs="Arial"/>
                <w:sz w:val="20"/>
                <w:szCs w:val="20"/>
              </w:rPr>
              <w:t xml:space="preserve"> materiał </w:t>
            </w:r>
            <w:proofErr w:type="spellStart"/>
            <w:r w:rsidRPr="00F569B8">
              <w:rPr>
                <w:rFonts w:ascii="Arial Narrow" w:hAnsi="Arial Narrow" w:cs="Arial"/>
                <w:sz w:val="20"/>
                <w:szCs w:val="20"/>
              </w:rPr>
              <w:t>Pebax</w:t>
            </w:r>
            <w:proofErr w:type="spellEnd"/>
          </w:p>
          <w:p w14:paraId="536A01F9"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NP: 6 </w:t>
            </w:r>
            <w:proofErr w:type="spellStart"/>
            <w:r w:rsidRPr="00F569B8">
              <w:rPr>
                <w:rFonts w:ascii="Arial Narrow" w:hAnsi="Arial Narrow" w:cs="Arial"/>
                <w:sz w:val="20"/>
                <w:szCs w:val="20"/>
              </w:rPr>
              <w:t>Atm</w:t>
            </w:r>
            <w:proofErr w:type="spellEnd"/>
            <w:r w:rsidRPr="00F569B8">
              <w:rPr>
                <w:rFonts w:ascii="Arial Narrow" w:hAnsi="Arial Narrow" w:cs="Arial"/>
                <w:sz w:val="20"/>
                <w:szCs w:val="20"/>
              </w:rPr>
              <w:t xml:space="preserve">, RBP: 16Atm dla 1,0-1,5mm, 14 </w:t>
            </w:r>
            <w:proofErr w:type="spellStart"/>
            <w:r w:rsidRPr="00F569B8">
              <w:rPr>
                <w:rFonts w:ascii="Arial Narrow" w:hAnsi="Arial Narrow" w:cs="Arial"/>
                <w:sz w:val="20"/>
                <w:szCs w:val="20"/>
              </w:rPr>
              <w:t>Atm</w:t>
            </w:r>
            <w:proofErr w:type="spellEnd"/>
            <w:r w:rsidRPr="00F569B8">
              <w:rPr>
                <w:rFonts w:ascii="Arial Narrow" w:hAnsi="Arial Narrow" w:cs="Arial"/>
                <w:sz w:val="20"/>
                <w:szCs w:val="20"/>
              </w:rPr>
              <w:t xml:space="preserve"> dla 1,75-4,0mm</w:t>
            </w:r>
          </w:p>
          <w:p w14:paraId="729B913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Profil dla balonu 1,0mm - 0,0216</w:t>
            </w:r>
            <w:proofErr w:type="gramStart"/>
            <w:r w:rsidRPr="00F569B8">
              <w:rPr>
                <w:rFonts w:ascii="Arial Narrow" w:hAnsi="Arial Narrow" w:cs="Arial"/>
                <w:sz w:val="20"/>
                <w:szCs w:val="20"/>
              </w:rPr>
              <w:t>",  3</w:t>
            </w:r>
            <w:proofErr w:type="gramEnd"/>
            <w:r w:rsidRPr="00F569B8">
              <w:rPr>
                <w:rFonts w:ascii="Arial Narrow" w:hAnsi="Arial Narrow" w:cs="Arial"/>
                <w:sz w:val="20"/>
                <w:szCs w:val="20"/>
              </w:rPr>
              <w:t>,0 mm - 0,031"</w:t>
            </w:r>
          </w:p>
          <w:p w14:paraId="3F6171E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w:t>
            </w:r>
            <w:proofErr w:type="gramStart"/>
            <w:r w:rsidRPr="00F569B8">
              <w:rPr>
                <w:rFonts w:ascii="Arial Narrow" w:hAnsi="Arial Narrow" w:cs="Arial"/>
                <w:sz w:val="20"/>
                <w:szCs w:val="20"/>
              </w:rPr>
              <w:t>Przekroje  balonów</w:t>
            </w:r>
            <w:proofErr w:type="gramEnd"/>
            <w:r w:rsidRPr="00F569B8">
              <w:rPr>
                <w:rFonts w:ascii="Arial Narrow" w:hAnsi="Arial Narrow" w:cs="Arial"/>
                <w:sz w:val="20"/>
                <w:szCs w:val="20"/>
              </w:rPr>
              <w:t xml:space="preserve">  (1,0; 1,25; 1,5; 1,75; 2,0; 2,25; 2,5; 2,75; 3,0; 3,25; 3,5; 4,0 mm) </w:t>
            </w:r>
          </w:p>
          <w:p w14:paraId="3261871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Długości </w:t>
            </w:r>
            <w:proofErr w:type="gramStart"/>
            <w:r w:rsidRPr="00F569B8">
              <w:rPr>
                <w:rFonts w:ascii="Arial Narrow" w:hAnsi="Arial Narrow" w:cs="Arial"/>
                <w:sz w:val="20"/>
                <w:szCs w:val="20"/>
              </w:rPr>
              <w:t>balonów:  (</w:t>
            </w:r>
            <w:proofErr w:type="gramEnd"/>
            <w:r w:rsidRPr="00F569B8">
              <w:rPr>
                <w:rFonts w:ascii="Arial Narrow" w:hAnsi="Arial Narrow" w:cs="Arial"/>
                <w:sz w:val="20"/>
                <w:szCs w:val="20"/>
              </w:rPr>
              <w:t xml:space="preserve">5; 8; 10; 12; 15; 20; 30 mm) </w:t>
            </w:r>
          </w:p>
          <w:p w14:paraId="278AFC8A"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w:t>
            </w:r>
            <w:proofErr w:type="spellStart"/>
            <w:r w:rsidRPr="00F569B8">
              <w:rPr>
                <w:rFonts w:ascii="Arial Narrow" w:hAnsi="Arial Narrow" w:cs="Arial"/>
                <w:sz w:val="20"/>
                <w:szCs w:val="20"/>
              </w:rPr>
              <w:t>Tip</w:t>
            </w:r>
            <w:proofErr w:type="spellEnd"/>
            <w:r w:rsidRPr="00F569B8">
              <w:rPr>
                <w:rFonts w:ascii="Arial Narrow" w:hAnsi="Arial Narrow" w:cs="Arial"/>
                <w:sz w:val="20"/>
                <w:szCs w:val="20"/>
              </w:rPr>
              <w:t xml:space="preserve"> 0,016", długość końcówki 1,5mm dla balonu 1,0-1,75mm, 2 mm dla balonu 2,0-3,0 mm, 2,5 mm dla balonu 3,25-4,0mm</w:t>
            </w:r>
          </w:p>
          <w:p w14:paraId="60E5CA9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Długość użytkowa 140 cm</w:t>
            </w:r>
          </w:p>
          <w:p w14:paraId="55FAE36C"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w:t>
            </w:r>
            <w:proofErr w:type="spellStart"/>
            <w:r w:rsidRPr="00F569B8">
              <w:rPr>
                <w:rFonts w:ascii="Arial Narrow" w:hAnsi="Arial Narrow" w:cs="Arial"/>
                <w:sz w:val="20"/>
                <w:szCs w:val="20"/>
              </w:rPr>
              <w:t>Prox</w:t>
            </w:r>
            <w:proofErr w:type="spellEnd"/>
            <w:r w:rsidRPr="00F569B8">
              <w:rPr>
                <w:rFonts w:ascii="Arial Narrow" w:hAnsi="Arial Narrow" w:cs="Arial"/>
                <w:sz w:val="20"/>
                <w:szCs w:val="20"/>
              </w:rPr>
              <w:t xml:space="preserve"> </w:t>
            </w:r>
            <w:proofErr w:type="spellStart"/>
            <w:r w:rsidRPr="00F569B8">
              <w:rPr>
                <w:rFonts w:ascii="Arial Narrow" w:hAnsi="Arial Narrow" w:cs="Arial"/>
                <w:sz w:val="20"/>
                <w:szCs w:val="20"/>
              </w:rPr>
              <w:t>shaft</w:t>
            </w:r>
            <w:proofErr w:type="spellEnd"/>
            <w:r w:rsidRPr="00F569B8">
              <w:rPr>
                <w:rFonts w:ascii="Arial Narrow" w:hAnsi="Arial Narrow" w:cs="Arial"/>
                <w:sz w:val="20"/>
                <w:szCs w:val="20"/>
              </w:rPr>
              <w:t xml:space="preserve"> 1,9 </w:t>
            </w:r>
            <w:proofErr w:type="spellStart"/>
            <w:r w:rsidRPr="00F569B8">
              <w:rPr>
                <w:rFonts w:ascii="Arial Narrow" w:hAnsi="Arial Narrow" w:cs="Arial"/>
                <w:sz w:val="20"/>
                <w:szCs w:val="20"/>
              </w:rPr>
              <w:t>Fdla</w:t>
            </w:r>
            <w:proofErr w:type="spellEnd"/>
            <w:r w:rsidRPr="00F569B8">
              <w:rPr>
                <w:rFonts w:ascii="Arial Narrow" w:hAnsi="Arial Narrow" w:cs="Arial"/>
                <w:sz w:val="20"/>
                <w:szCs w:val="20"/>
              </w:rPr>
              <w:t xml:space="preserve"> 1,0-1,5mm, 2,0F dla 1,75-4,0mm, </w:t>
            </w:r>
            <w:proofErr w:type="spellStart"/>
            <w:r w:rsidRPr="00F569B8">
              <w:rPr>
                <w:rFonts w:ascii="Arial Narrow" w:hAnsi="Arial Narrow" w:cs="Arial"/>
                <w:sz w:val="20"/>
                <w:szCs w:val="20"/>
              </w:rPr>
              <w:t>distal</w:t>
            </w:r>
            <w:proofErr w:type="spellEnd"/>
            <w:r w:rsidRPr="00F569B8">
              <w:rPr>
                <w:rFonts w:ascii="Arial Narrow" w:hAnsi="Arial Narrow" w:cs="Arial"/>
                <w:sz w:val="20"/>
                <w:szCs w:val="20"/>
              </w:rPr>
              <w:t xml:space="preserve"> 2,36F/2,55F/2,7F</w:t>
            </w:r>
          </w:p>
          <w:p w14:paraId="5FA7267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Pokrycie hydrofilne od końcówki dystalnej do wyjścia dla prowadnika, hydrofobowe światło</w:t>
            </w:r>
          </w:p>
          <w:p w14:paraId="793BFB42" w14:textId="2A7C8A4A"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Kompatybilny z cewnikiem prowadzącym 5F</w:t>
            </w:r>
          </w:p>
          <w:p w14:paraId="0D22F91B"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11BB4A77" w14:textId="40D23B29"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59247FE9" w14:textId="5C34657D" w:rsidR="00A635FC" w:rsidRPr="00F569B8" w:rsidRDefault="00A635FC" w:rsidP="00AB75F1">
            <w:pPr>
              <w:pStyle w:val="Tekstpodstawowy"/>
              <w:spacing w:after="0"/>
              <w:jc w:val="both"/>
              <w:rPr>
                <w:rFonts w:ascii="Arial Narrow" w:hAnsi="Arial Narrow" w:cs="Arial"/>
                <w:sz w:val="20"/>
                <w:szCs w:val="20"/>
              </w:rPr>
            </w:pPr>
          </w:p>
        </w:tc>
      </w:tr>
      <w:tr w:rsidR="00A635FC" w:rsidRPr="00F569B8" w14:paraId="1D57FA1A"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61266531" w14:textId="6E43C52D"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t>30</w:t>
            </w:r>
          </w:p>
        </w:tc>
        <w:tc>
          <w:tcPr>
            <w:tcW w:w="8312" w:type="dxa"/>
            <w:tcBorders>
              <w:top w:val="single" w:sz="4" w:space="0" w:color="auto"/>
              <w:left w:val="single" w:sz="4" w:space="0" w:color="auto"/>
              <w:bottom w:val="single" w:sz="4" w:space="0" w:color="auto"/>
              <w:right w:val="single" w:sz="4" w:space="0" w:color="auto"/>
            </w:tcBorders>
            <w:hideMark/>
          </w:tcPr>
          <w:p w14:paraId="19050183" w14:textId="71D8D7A1"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Cewnik do obrazowania naczyń, Prowadnik do FFR bezprzewodowy </w:t>
            </w:r>
          </w:p>
          <w:p w14:paraId="7017C9F7" w14:textId="4EB5FE0F"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t xml:space="preserve">Wspólny Słownik Zamówień: </w:t>
            </w:r>
            <w:r w:rsidRPr="00F569B8">
              <w:rPr>
                <w:rFonts w:ascii="Arial Narrow" w:hAnsi="Arial Narrow" w:cs="Arial"/>
                <w:sz w:val="20"/>
                <w:szCs w:val="20"/>
              </w:rPr>
              <w:t xml:space="preserve">33124130-5 - Wyroby diagnostyczne </w:t>
            </w:r>
          </w:p>
          <w:p w14:paraId="7A86436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t xml:space="preserve">Opis: </w:t>
            </w:r>
            <w:r w:rsidRPr="00F569B8">
              <w:rPr>
                <w:rFonts w:ascii="Arial Narrow" w:hAnsi="Arial Narrow" w:cs="Arial"/>
                <w:sz w:val="20"/>
                <w:szCs w:val="20"/>
              </w:rPr>
              <w:t>Cewnik do obrazowania naczyń, Prowadnik do FFR bezprzewodowy - wg formularza cenowego i zapisów SWZ</w:t>
            </w:r>
          </w:p>
          <w:p w14:paraId="6953943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1) Cewnik do obrazowania naczyń - wg formularza cenowego i zapisów SWZ</w:t>
            </w:r>
          </w:p>
          <w:p w14:paraId="714EF847"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długość robocza cewnika 135 cm</w:t>
            </w:r>
          </w:p>
          <w:p w14:paraId="41AC507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możliwość założenia do cewnika 5F</w:t>
            </w:r>
          </w:p>
          <w:p w14:paraId="6ACB635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cewnik kompatybilny z prowadnikiem 0,014</w:t>
            </w:r>
          </w:p>
          <w:p w14:paraId="19CE13A7"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kompatybilny z cewnikiem prowadzącym 6 [F]</w:t>
            </w:r>
          </w:p>
          <w:p w14:paraId="25A13555"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marker dystalny 3 [mm] od TIP</w:t>
            </w:r>
          </w:p>
          <w:p w14:paraId="54BFE0D3"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soczewka do obrazowania w odległości 23 [mm] od TIP</w:t>
            </w:r>
          </w:p>
          <w:p w14:paraId="6879FBCB"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w:t>
            </w:r>
            <w:proofErr w:type="spellStart"/>
            <w:r w:rsidRPr="00F569B8">
              <w:rPr>
                <w:rFonts w:ascii="Arial Narrow" w:hAnsi="Arial Narrow" w:cs="Arial"/>
                <w:sz w:val="20"/>
                <w:szCs w:val="20"/>
              </w:rPr>
              <w:t>crossing</w:t>
            </w:r>
            <w:proofErr w:type="spellEnd"/>
            <w:r w:rsidRPr="00F569B8">
              <w:rPr>
                <w:rFonts w:ascii="Arial Narrow" w:hAnsi="Arial Narrow" w:cs="Arial"/>
                <w:sz w:val="20"/>
                <w:szCs w:val="20"/>
              </w:rPr>
              <w:t xml:space="preserve"> profile 0,029</w:t>
            </w:r>
          </w:p>
          <w:p w14:paraId="46DFCE99"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sensor umieszczony 29 mm od wierzchołka dystalnego</w:t>
            </w:r>
          </w:p>
          <w:p w14:paraId="4D335F3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przepłukiwany kontrastem</w:t>
            </w:r>
          </w:p>
          <w:p w14:paraId="2313D935"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sonda pokryta warstwą hydrofilną</w:t>
            </w:r>
          </w:p>
          <w:p w14:paraId="1BB0C243"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w zestawie </w:t>
            </w:r>
            <w:proofErr w:type="spellStart"/>
            <w:r w:rsidRPr="00F569B8">
              <w:rPr>
                <w:rFonts w:ascii="Arial Narrow" w:hAnsi="Arial Narrow" w:cs="Arial"/>
                <w:sz w:val="20"/>
                <w:szCs w:val="20"/>
              </w:rPr>
              <w:t>jalowa</w:t>
            </w:r>
            <w:proofErr w:type="spellEnd"/>
            <w:r w:rsidRPr="00F569B8">
              <w:rPr>
                <w:rFonts w:ascii="Arial Narrow" w:hAnsi="Arial Narrow" w:cs="Arial"/>
                <w:sz w:val="20"/>
                <w:szCs w:val="20"/>
              </w:rPr>
              <w:t xml:space="preserve"> osłona oraz strzykawka o obj. 3[ml]</w:t>
            </w:r>
          </w:p>
          <w:p w14:paraId="4FC3C479"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Bezpłatne użyczenie aparatu pomiarowego do oferowanych cewników na czas trwania umowy (umowa użyczenia).</w:t>
            </w:r>
          </w:p>
          <w:p w14:paraId="74C0E3A3"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2)Prowadnik do FFR bezprzewodowy </w:t>
            </w:r>
          </w:p>
          <w:p w14:paraId="649ACABA"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Prowadnik pomiarowy zbudowany na bazie prowadnika </w:t>
            </w:r>
            <w:proofErr w:type="spellStart"/>
            <w:r w:rsidRPr="00F569B8">
              <w:rPr>
                <w:rFonts w:ascii="Arial Narrow" w:hAnsi="Arial Narrow" w:cs="Arial"/>
                <w:sz w:val="20"/>
                <w:szCs w:val="20"/>
              </w:rPr>
              <w:t>angioplastycznego</w:t>
            </w:r>
            <w:proofErr w:type="spellEnd"/>
          </w:p>
          <w:p w14:paraId="7F41DA3A"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łączący się bezprzewodowo drogą radiową z konsolą</w:t>
            </w:r>
          </w:p>
          <w:p w14:paraId="57F910C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prowadnik przystosowany do pomiarów FFR, CFR, IMR</w:t>
            </w:r>
          </w:p>
          <w:p w14:paraId="3818153B"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długość: 175 cm</w:t>
            </w:r>
          </w:p>
          <w:p w14:paraId="28A22DDA"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średnica: 0,014"</w:t>
            </w:r>
          </w:p>
          <w:p w14:paraId="6FD5C89B"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hydrofilne pokrycie części roboczej na długości 31 cm</w:t>
            </w:r>
          </w:p>
          <w:p w14:paraId="1D23885C"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końcówka dystalna platynowa, dobrze widoczna w RTG, do manualnego kształtowania, z płaskim rdzeniem</w:t>
            </w:r>
          </w:p>
          <w:p w14:paraId="76983C51"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końcówka proksymalna hydrofobowa</w:t>
            </w:r>
          </w:p>
          <w:p w14:paraId="5BABFE97" w14:textId="2DD27841" w:rsidR="00A635FC" w:rsidRPr="00F569B8" w:rsidRDefault="00AB75F1" w:rsidP="00AB75F1">
            <w:pPr>
              <w:pStyle w:val="Tekstpodstawowy"/>
              <w:spacing w:after="0"/>
              <w:rPr>
                <w:rFonts w:ascii="Arial Narrow" w:hAnsi="Arial Narrow" w:cs="Arial"/>
                <w:b/>
                <w:bCs/>
                <w:sz w:val="20"/>
                <w:szCs w:val="20"/>
              </w:rPr>
            </w:pPr>
            <w:r w:rsidRPr="00F569B8">
              <w:rPr>
                <w:rFonts w:ascii="Arial Narrow" w:hAnsi="Arial Narrow" w:cs="Arial"/>
                <w:b/>
                <w:bCs/>
                <w:sz w:val="20"/>
                <w:szCs w:val="20"/>
              </w:rPr>
              <w:t>Wymagane b</w:t>
            </w:r>
            <w:r w:rsidR="00A635FC" w:rsidRPr="00F569B8">
              <w:rPr>
                <w:rFonts w:ascii="Arial Narrow" w:hAnsi="Arial Narrow" w:cs="Arial"/>
                <w:b/>
                <w:bCs/>
                <w:sz w:val="20"/>
                <w:szCs w:val="20"/>
              </w:rPr>
              <w:t>ezpłatne użyczenie aparatu pomiarowego do oferowanych prowadników na czas trwania umowy (umowa użyczenia)</w:t>
            </w:r>
          </w:p>
          <w:p w14:paraId="7052DC6A"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35DECE7C" w14:textId="2768E5D1"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3FA44E2D" w14:textId="7E45545F" w:rsidR="00A635FC" w:rsidRPr="00F569B8" w:rsidRDefault="00A635FC" w:rsidP="00AB75F1">
            <w:pPr>
              <w:pStyle w:val="Tekstpodstawowy"/>
              <w:spacing w:after="0"/>
              <w:jc w:val="both"/>
              <w:rPr>
                <w:rFonts w:ascii="Arial Narrow" w:hAnsi="Arial Narrow" w:cs="Arial"/>
                <w:sz w:val="20"/>
                <w:szCs w:val="20"/>
              </w:rPr>
            </w:pPr>
          </w:p>
        </w:tc>
      </w:tr>
      <w:tr w:rsidR="00A635FC" w:rsidRPr="00F569B8" w14:paraId="1166F52A"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44C2AB5C" w14:textId="3C326D2F"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t>31</w:t>
            </w:r>
          </w:p>
        </w:tc>
        <w:tc>
          <w:tcPr>
            <w:tcW w:w="8312" w:type="dxa"/>
            <w:tcBorders>
              <w:top w:val="single" w:sz="4" w:space="0" w:color="auto"/>
              <w:left w:val="single" w:sz="4" w:space="0" w:color="auto"/>
              <w:bottom w:val="single" w:sz="4" w:space="0" w:color="auto"/>
              <w:right w:val="single" w:sz="4" w:space="0" w:color="auto"/>
            </w:tcBorders>
            <w:hideMark/>
          </w:tcPr>
          <w:p w14:paraId="7B34C328" w14:textId="33C0094C"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Cewnik do litotrypsji wewnątrznaczyniowej </w:t>
            </w:r>
          </w:p>
          <w:p w14:paraId="322FD476" w14:textId="180D0321"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t xml:space="preserve">Wspólny Słownik Zamówień: </w:t>
            </w:r>
            <w:r w:rsidRPr="00F569B8">
              <w:rPr>
                <w:rFonts w:ascii="Arial Narrow" w:hAnsi="Arial Narrow" w:cs="Arial"/>
                <w:sz w:val="20"/>
                <w:szCs w:val="20"/>
              </w:rPr>
              <w:t xml:space="preserve">33124130-5 - Wyroby diagnostyczne, 33141200-2 - Cewniki </w:t>
            </w:r>
          </w:p>
          <w:p w14:paraId="15454B1F"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t xml:space="preserve">Opis: </w:t>
            </w:r>
            <w:r w:rsidRPr="00F569B8">
              <w:rPr>
                <w:rFonts w:ascii="Arial Narrow" w:hAnsi="Arial Narrow" w:cs="Arial"/>
                <w:sz w:val="20"/>
                <w:szCs w:val="20"/>
              </w:rPr>
              <w:t>Cewnik do litotrypsji wewnątrznaczyniowej - wg formularza cenowego i zapisów SWZ</w:t>
            </w:r>
          </w:p>
          <w:p w14:paraId="53E583F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emitery litotrypsji generują falę </w:t>
            </w:r>
            <w:proofErr w:type="gramStart"/>
            <w:r w:rsidRPr="00F569B8">
              <w:rPr>
                <w:rFonts w:ascii="Arial Narrow" w:hAnsi="Arial Narrow" w:cs="Arial"/>
                <w:sz w:val="20"/>
                <w:szCs w:val="20"/>
              </w:rPr>
              <w:t>soniczną  wzdłuż</w:t>
            </w:r>
            <w:proofErr w:type="gramEnd"/>
            <w:r w:rsidRPr="00F569B8">
              <w:rPr>
                <w:rFonts w:ascii="Arial Narrow" w:hAnsi="Arial Narrow" w:cs="Arial"/>
                <w:sz w:val="20"/>
                <w:szCs w:val="20"/>
              </w:rPr>
              <w:t xml:space="preserve"> i na całej średnicy balonu</w:t>
            </w:r>
          </w:p>
          <w:p w14:paraId="01EDF1B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proksymalne i dystalne markery, w celu identyfikacji umieszczenia balonu w pożądanej pozycji</w:t>
            </w:r>
          </w:p>
          <w:p w14:paraId="70B8642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balon do litotrypsji dostępny w rozmiarach 2.5m -4.00mm </w:t>
            </w:r>
            <w:proofErr w:type="gramStart"/>
            <w:r w:rsidRPr="00F569B8">
              <w:rPr>
                <w:rFonts w:ascii="Arial Narrow" w:hAnsi="Arial Narrow" w:cs="Arial"/>
                <w:sz w:val="20"/>
                <w:szCs w:val="20"/>
              </w:rPr>
              <w:t>( co</w:t>
            </w:r>
            <w:proofErr w:type="gramEnd"/>
            <w:r w:rsidRPr="00F569B8">
              <w:rPr>
                <w:rFonts w:ascii="Arial Narrow" w:hAnsi="Arial Narrow" w:cs="Arial"/>
                <w:sz w:val="20"/>
                <w:szCs w:val="20"/>
              </w:rPr>
              <w:t xml:space="preserve"> 0,5 mm)</w:t>
            </w:r>
          </w:p>
          <w:p w14:paraId="6A47D1EF"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zestaw kompatybilny z prowadnikiem 0.014"</w:t>
            </w:r>
          </w:p>
          <w:p w14:paraId="21ADE226"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zestaw kompatybilny z </w:t>
            </w:r>
            <w:proofErr w:type="spellStart"/>
            <w:r w:rsidRPr="00F569B8">
              <w:rPr>
                <w:rFonts w:ascii="Arial Narrow" w:hAnsi="Arial Narrow" w:cs="Arial"/>
                <w:sz w:val="20"/>
                <w:szCs w:val="20"/>
              </w:rPr>
              <w:t>introducerem</w:t>
            </w:r>
            <w:proofErr w:type="spellEnd"/>
            <w:r w:rsidRPr="00F569B8">
              <w:rPr>
                <w:rFonts w:ascii="Arial Narrow" w:hAnsi="Arial Narrow" w:cs="Arial"/>
                <w:sz w:val="20"/>
                <w:szCs w:val="20"/>
              </w:rPr>
              <w:t xml:space="preserve"> 6 Fr</w:t>
            </w:r>
          </w:p>
          <w:p w14:paraId="6FF68151" w14:textId="26C9899F"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Bezpłatne użyczenie generatora na czas zabiegu.</w:t>
            </w:r>
          </w:p>
          <w:p w14:paraId="5ECBE115"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4E86C8C1" w14:textId="5DAEB951"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23D0840F" w14:textId="130833FE" w:rsidR="00A635FC" w:rsidRPr="00F569B8" w:rsidRDefault="00A635FC" w:rsidP="00AB75F1">
            <w:pPr>
              <w:pStyle w:val="Tekstpodstawowy"/>
              <w:spacing w:after="0"/>
              <w:jc w:val="both"/>
              <w:rPr>
                <w:rFonts w:ascii="Arial Narrow" w:hAnsi="Arial Narrow" w:cs="Arial"/>
                <w:sz w:val="20"/>
                <w:szCs w:val="20"/>
              </w:rPr>
            </w:pPr>
          </w:p>
        </w:tc>
      </w:tr>
      <w:tr w:rsidR="00A635FC" w:rsidRPr="00F569B8" w14:paraId="3698668A"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3CBF4967" w14:textId="6CB373DE"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lastRenderedPageBreak/>
              <w:t>32</w:t>
            </w:r>
          </w:p>
        </w:tc>
        <w:tc>
          <w:tcPr>
            <w:tcW w:w="8312" w:type="dxa"/>
            <w:tcBorders>
              <w:top w:val="single" w:sz="4" w:space="0" w:color="auto"/>
              <w:left w:val="single" w:sz="4" w:space="0" w:color="auto"/>
              <w:bottom w:val="single" w:sz="4" w:space="0" w:color="auto"/>
              <w:right w:val="single" w:sz="4" w:space="0" w:color="auto"/>
            </w:tcBorders>
            <w:hideMark/>
          </w:tcPr>
          <w:p w14:paraId="116FBBC1" w14:textId="76ECA976"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Cewnik balonowy wysokociśnieniowy OPN NC </w:t>
            </w:r>
          </w:p>
          <w:p w14:paraId="06828B99" w14:textId="61CD9FCE"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t xml:space="preserve">Wspólny Słownik Zamówień: </w:t>
            </w:r>
            <w:r w:rsidRPr="00F569B8">
              <w:rPr>
                <w:rFonts w:ascii="Arial Narrow" w:hAnsi="Arial Narrow" w:cs="Arial"/>
                <w:sz w:val="20"/>
                <w:szCs w:val="20"/>
              </w:rPr>
              <w:t xml:space="preserve">33111730-7 - Wyroby do angioplastyki, 33141200-2 - Cewniki </w:t>
            </w:r>
          </w:p>
          <w:p w14:paraId="49F3667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t xml:space="preserve">Opis: </w:t>
            </w:r>
            <w:r w:rsidRPr="00F569B8">
              <w:rPr>
                <w:rFonts w:ascii="Arial Narrow" w:hAnsi="Arial Narrow" w:cs="Arial"/>
                <w:sz w:val="20"/>
                <w:szCs w:val="20"/>
              </w:rPr>
              <w:t xml:space="preserve">Cewnik balonowy wysokociśnieniowy OPN </w:t>
            </w:r>
            <w:proofErr w:type="gramStart"/>
            <w:r w:rsidRPr="00F569B8">
              <w:rPr>
                <w:rFonts w:ascii="Arial Narrow" w:hAnsi="Arial Narrow" w:cs="Arial"/>
                <w:sz w:val="20"/>
                <w:szCs w:val="20"/>
              </w:rPr>
              <w:t>NC  -</w:t>
            </w:r>
            <w:proofErr w:type="gramEnd"/>
            <w:r w:rsidRPr="00F569B8">
              <w:rPr>
                <w:rFonts w:ascii="Arial Narrow" w:hAnsi="Arial Narrow" w:cs="Arial"/>
                <w:sz w:val="20"/>
                <w:szCs w:val="20"/>
              </w:rPr>
              <w:t xml:space="preserve"> wg formularza cenowego i zapisów SWZ</w:t>
            </w:r>
          </w:p>
          <w:p w14:paraId="4BEC0FCA"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Cewnik balonowy typu </w:t>
            </w:r>
            <w:proofErr w:type="spellStart"/>
            <w:r w:rsidRPr="00F569B8">
              <w:rPr>
                <w:rFonts w:ascii="Arial Narrow" w:hAnsi="Arial Narrow" w:cs="Arial"/>
                <w:sz w:val="20"/>
                <w:szCs w:val="20"/>
              </w:rPr>
              <w:t>rapid</w:t>
            </w:r>
            <w:proofErr w:type="spellEnd"/>
            <w:r w:rsidRPr="00F569B8">
              <w:rPr>
                <w:rFonts w:ascii="Arial Narrow" w:hAnsi="Arial Narrow" w:cs="Arial"/>
                <w:sz w:val="20"/>
                <w:szCs w:val="20"/>
              </w:rPr>
              <w:t xml:space="preserve"> exchange (RX na dł. 23 cm)</w:t>
            </w:r>
          </w:p>
          <w:p w14:paraId="75DE19B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Niepodatny</w:t>
            </w:r>
          </w:p>
          <w:p w14:paraId="0F5C52AA"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Bez efektu dog </w:t>
            </w:r>
            <w:proofErr w:type="spellStart"/>
            <w:r w:rsidRPr="00F569B8">
              <w:rPr>
                <w:rFonts w:ascii="Arial Narrow" w:hAnsi="Arial Narrow" w:cs="Arial"/>
                <w:sz w:val="20"/>
                <w:szCs w:val="20"/>
              </w:rPr>
              <w:t>boning</w:t>
            </w:r>
            <w:proofErr w:type="spellEnd"/>
            <w:r w:rsidRPr="00F569B8">
              <w:rPr>
                <w:rFonts w:ascii="Arial Narrow" w:hAnsi="Arial Narrow" w:cs="Arial"/>
                <w:sz w:val="20"/>
                <w:szCs w:val="20"/>
              </w:rPr>
              <w:t xml:space="preserve"> - psiej kości</w:t>
            </w:r>
          </w:p>
          <w:p w14:paraId="079D3680"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Podwójna ściana balonu</w:t>
            </w:r>
          </w:p>
          <w:p w14:paraId="065ACCEB"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Ciśnienie RBP 35 bar (</w:t>
            </w:r>
            <w:proofErr w:type="spellStart"/>
            <w:r w:rsidRPr="00F569B8">
              <w:rPr>
                <w:rFonts w:ascii="Arial Narrow" w:hAnsi="Arial Narrow" w:cs="Arial"/>
                <w:sz w:val="20"/>
                <w:szCs w:val="20"/>
              </w:rPr>
              <w:t>atm</w:t>
            </w:r>
            <w:proofErr w:type="spellEnd"/>
            <w:r w:rsidRPr="00F569B8">
              <w:rPr>
                <w:rFonts w:ascii="Arial Narrow" w:hAnsi="Arial Narrow" w:cs="Arial"/>
                <w:sz w:val="20"/>
                <w:szCs w:val="20"/>
              </w:rPr>
              <w:t>)</w:t>
            </w:r>
          </w:p>
          <w:p w14:paraId="30D11EB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Ciśnienie nominalne NP 10 bar (</w:t>
            </w:r>
            <w:proofErr w:type="spellStart"/>
            <w:r w:rsidRPr="00F569B8">
              <w:rPr>
                <w:rFonts w:ascii="Arial Narrow" w:hAnsi="Arial Narrow" w:cs="Arial"/>
                <w:sz w:val="20"/>
                <w:szCs w:val="20"/>
              </w:rPr>
              <w:t>atm</w:t>
            </w:r>
            <w:proofErr w:type="spellEnd"/>
            <w:r w:rsidRPr="00F569B8">
              <w:rPr>
                <w:rFonts w:ascii="Arial Narrow" w:hAnsi="Arial Narrow" w:cs="Arial"/>
                <w:sz w:val="20"/>
                <w:szCs w:val="20"/>
              </w:rPr>
              <w:t>)</w:t>
            </w:r>
          </w:p>
          <w:p w14:paraId="321865F6"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Profil wejścia (</w:t>
            </w:r>
            <w:proofErr w:type="spellStart"/>
            <w:r w:rsidRPr="00F569B8">
              <w:rPr>
                <w:rFonts w:ascii="Arial Narrow" w:hAnsi="Arial Narrow" w:cs="Arial"/>
                <w:sz w:val="20"/>
                <w:szCs w:val="20"/>
              </w:rPr>
              <w:t>lesion</w:t>
            </w:r>
            <w:proofErr w:type="spellEnd"/>
            <w:r w:rsidRPr="00F569B8">
              <w:rPr>
                <w:rFonts w:ascii="Arial Narrow" w:hAnsi="Arial Narrow" w:cs="Arial"/>
                <w:sz w:val="20"/>
                <w:szCs w:val="20"/>
              </w:rPr>
              <w:t xml:space="preserve"> </w:t>
            </w:r>
            <w:proofErr w:type="spellStart"/>
            <w:r w:rsidRPr="00F569B8">
              <w:rPr>
                <w:rFonts w:ascii="Arial Narrow" w:hAnsi="Arial Narrow" w:cs="Arial"/>
                <w:sz w:val="20"/>
                <w:szCs w:val="20"/>
              </w:rPr>
              <w:t>entry</w:t>
            </w:r>
            <w:proofErr w:type="spellEnd"/>
            <w:r w:rsidRPr="00F569B8">
              <w:rPr>
                <w:rFonts w:ascii="Arial Narrow" w:hAnsi="Arial Narrow" w:cs="Arial"/>
                <w:sz w:val="20"/>
                <w:szCs w:val="20"/>
              </w:rPr>
              <w:t xml:space="preserve"> profile) 0,016"</w:t>
            </w:r>
          </w:p>
          <w:p w14:paraId="0F8250E1"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Profil przejścia (</w:t>
            </w:r>
            <w:proofErr w:type="spellStart"/>
            <w:r w:rsidRPr="00F569B8">
              <w:rPr>
                <w:rFonts w:ascii="Arial Narrow" w:hAnsi="Arial Narrow" w:cs="Arial"/>
                <w:sz w:val="20"/>
                <w:szCs w:val="20"/>
              </w:rPr>
              <w:t>crossing</w:t>
            </w:r>
            <w:proofErr w:type="spellEnd"/>
            <w:r w:rsidRPr="00F569B8">
              <w:rPr>
                <w:rFonts w:ascii="Arial Narrow" w:hAnsi="Arial Narrow" w:cs="Arial"/>
                <w:sz w:val="20"/>
                <w:szCs w:val="20"/>
              </w:rPr>
              <w:t xml:space="preserve"> profile równy 0,028"</w:t>
            </w:r>
          </w:p>
          <w:p w14:paraId="70CD434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Średnice balonu 1,5; 2,0; 2,5; 3,0; 3,5; 4,0; 4,5 mm</w:t>
            </w:r>
          </w:p>
          <w:p w14:paraId="35055473"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Długości balonu 10, 15, 20 mm dla wszystkich średnic</w:t>
            </w:r>
          </w:p>
          <w:p w14:paraId="42CD0B42"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Kompatybilny z prowadnikiem 0,014"</w:t>
            </w:r>
          </w:p>
          <w:p w14:paraId="5D489C33"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Długość użytkowa </w:t>
            </w:r>
            <w:proofErr w:type="spellStart"/>
            <w:r w:rsidRPr="00F569B8">
              <w:rPr>
                <w:rFonts w:ascii="Arial Narrow" w:hAnsi="Arial Narrow" w:cs="Arial"/>
                <w:sz w:val="20"/>
                <w:szCs w:val="20"/>
              </w:rPr>
              <w:t>szaftu</w:t>
            </w:r>
            <w:proofErr w:type="spellEnd"/>
            <w:r w:rsidRPr="00F569B8">
              <w:rPr>
                <w:rFonts w:ascii="Arial Narrow" w:hAnsi="Arial Narrow" w:cs="Arial"/>
                <w:sz w:val="20"/>
                <w:szCs w:val="20"/>
              </w:rPr>
              <w:t xml:space="preserve"> 140 cm</w:t>
            </w:r>
          </w:p>
          <w:p w14:paraId="38B73219"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Długi </w:t>
            </w:r>
            <w:proofErr w:type="spellStart"/>
            <w:r w:rsidRPr="00F569B8">
              <w:rPr>
                <w:rFonts w:ascii="Arial Narrow" w:hAnsi="Arial Narrow" w:cs="Arial"/>
                <w:sz w:val="20"/>
                <w:szCs w:val="20"/>
              </w:rPr>
              <w:t>taperowany</w:t>
            </w:r>
            <w:proofErr w:type="spellEnd"/>
            <w:r w:rsidRPr="00F569B8">
              <w:rPr>
                <w:rFonts w:ascii="Arial Narrow" w:hAnsi="Arial Narrow" w:cs="Arial"/>
                <w:sz w:val="20"/>
                <w:szCs w:val="20"/>
              </w:rPr>
              <w:t xml:space="preserve"> </w:t>
            </w:r>
            <w:proofErr w:type="spellStart"/>
            <w:r w:rsidRPr="00F569B8">
              <w:rPr>
                <w:rFonts w:ascii="Arial Narrow" w:hAnsi="Arial Narrow" w:cs="Arial"/>
                <w:sz w:val="20"/>
                <w:szCs w:val="20"/>
              </w:rPr>
              <w:t>tip</w:t>
            </w:r>
            <w:proofErr w:type="spellEnd"/>
            <w:r w:rsidRPr="00F569B8">
              <w:rPr>
                <w:rFonts w:ascii="Arial Narrow" w:hAnsi="Arial Narrow" w:cs="Arial"/>
                <w:sz w:val="20"/>
                <w:szCs w:val="20"/>
              </w:rPr>
              <w:t xml:space="preserve"> 4mm</w:t>
            </w:r>
          </w:p>
          <w:p w14:paraId="59320DB3" w14:textId="6709BDAD"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- 2 platynowe markery</w:t>
            </w:r>
          </w:p>
          <w:p w14:paraId="704470CE"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0CA87471" w14:textId="5439DFD3"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3587D237" w14:textId="4B4C7C17" w:rsidR="00A635FC" w:rsidRPr="00F569B8" w:rsidRDefault="00A635FC" w:rsidP="00AB75F1">
            <w:pPr>
              <w:pStyle w:val="Tekstpodstawowy"/>
              <w:spacing w:after="0"/>
              <w:jc w:val="both"/>
              <w:rPr>
                <w:rFonts w:ascii="Arial Narrow" w:hAnsi="Arial Narrow" w:cs="Arial"/>
                <w:sz w:val="20"/>
                <w:szCs w:val="20"/>
              </w:rPr>
            </w:pPr>
          </w:p>
        </w:tc>
      </w:tr>
      <w:tr w:rsidR="00A635FC" w:rsidRPr="00F569B8" w14:paraId="450ECCEB"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50416169" w14:textId="79F1A3C4"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t>33</w:t>
            </w:r>
          </w:p>
        </w:tc>
        <w:tc>
          <w:tcPr>
            <w:tcW w:w="8312" w:type="dxa"/>
            <w:tcBorders>
              <w:top w:val="single" w:sz="4" w:space="0" w:color="auto"/>
              <w:left w:val="single" w:sz="4" w:space="0" w:color="auto"/>
              <w:bottom w:val="single" w:sz="4" w:space="0" w:color="auto"/>
              <w:right w:val="single" w:sz="4" w:space="0" w:color="auto"/>
            </w:tcBorders>
            <w:hideMark/>
          </w:tcPr>
          <w:p w14:paraId="7742D7ED" w14:textId="02943D96"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w:t>
            </w:r>
            <w:proofErr w:type="spellStart"/>
            <w:r w:rsidRPr="00F569B8">
              <w:rPr>
                <w:rFonts w:ascii="Arial Narrow" w:hAnsi="Arial Narrow" w:cs="Arial"/>
                <w:sz w:val="20"/>
                <w:szCs w:val="20"/>
              </w:rPr>
              <w:t>Inflator</w:t>
            </w:r>
            <w:proofErr w:type="spellEnd"/>
            <w:r w:rsidRPr="00F569B8">
              <w:rPr>
                <w:rFonts w:ascii="Arial Narrow" w:hAnsi="Arial Narrow" w:cs="Arial"/>
                <w:sz w:val="20"/>
                <w:szCs w:val="20"/>
              </w:rPr>
              <w:t xml:space="preserve"> analogowy do uzyskiwania </w:t>
            </w:r>
            <w:proofErr w:type="gramStart"/>
            <w:r w:rsidRPr="00F569B8">
              <w:rPr>
                <w:rFonts w:ascii="Arial Narrow" w:hAnsi="Arial Narrow" w:cs="Arial"/>
                <w:sz w:val="20"/>
                <w:szCs w:val="20"/>
              </w:rPr>
              <w:t>super wysokich</w:t>
            </w:r>
            <w:proofErr w:type="gramEnd"/>
            <w:r w:rsidRPr="00F569B8">
              <w:rPr>
                <w:rFonts w:ascii="Arial Narrow" w:hAnsi="Arial Narrow" w:cs="Arial"/>
                <w:sz w:val="20"/>
                <w:szCs w:val="20"/>
              </w:rPr>
              <w:t xml:space="preserve"> ciśnień do 55 </w:t>
            </w:r>
            <w:proofErr w:type="spellStart"/>
            <w:r w:rsidRPr="00F569B8">
              <w:rPr>
                <w:rFonts w:ascii="Arial Narrow" w:hAnsi="Arial Narrow" w:cs="Arial"/>
                <w:sz w:val="20"/>
                <w:szCs w:val="20"/>
              </w:rPr>
              <w:t>atm</w:t>
            </w:r>
            <w:proofErr w:type="spellEnd"/>
            <w:r w:rsidRPr="00F569B8">
              <w:rPr>
                <w:rFonts w:ascii="Arial Narrow" w:hAnsi="Arial Narrow" w:cs="Arial"/>
                <w:sz w:val="20"/>
                <w:szCs w:val="20"/>
              </w:rPr>
              <w:t xml:space="preserve"> </w:t>
            </w:r>
          </w:p>
          <w:p w14:paraId="5A6296AF" w14:textId="1026DE2C"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t xml:space="preserve">Wspólny Słownik Zamówień: </w:t>
            </w:r>
            <w:r w:rsidRPr="00F569B8">
              <w:rPr>
                <w:rFonts w:ascii="Arial Narrow" w:hAnsi="Arial Narrow" w:cs="Arial"/>
                <w:sz w:val="20"/>
                <w:szCs w:val="20"/>
              </w:rPr>
              <w:t xml:space="preserve">33124130-5 - Wyroby diagnostyczne </w:t>
            </w:r>
          </w:p>
          <w:p w14:paraId="64EF29D1"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t xml:space="preserve">Opis: </w:t>
            </w:r>
            <w:proofErr w:type="spellStart"/>
            <w:r w:rsidRPr="00F569B8">
              <w:rPr>
                <w:rFonts w:ascii="Arial Narrow" w:hAnsi="Arial Narrow" w:cs="Arial"/>
                <w:sz w:val="20"/>
                <w:szCs w:val="20"/>
              </w:rPr>
              <w:t>Inflator</w:t>
            </w:r>
            <w:proofErr w:type="spellEnd"/>
            <w:r w:rsidRPr="00F569B8">
              <w:rPr>
                <w:rFonts w:ascii="Arial Narrow" w:hAnsi="Arial Narrow" w:cs="Arial"/>
                <w:sz w:val="20"/>
                <w:szCs w:val="20"/>
              </w:rPr>
              <w:t xml:space="preserve"> analogowy do uzyskiwania </w:t>
            </w:r>
            <w:proofErr w:type="gramStart"/>
            <w:r w:rsidRPr="00F569B8">
              <w:rPr>
                <w:rFonts w:ascii="Arial Narrow" w:hAnsi="Arial Narrow" w:cs="Arial"/>
                <w:sz w:val="20"/>
                <w:szCs w:val="20"/>
              </w:rPr>
              <w:t>super wysokich</w:t>
            </w:r>
            <w:proofErr w:type="gramEnd"/>
            <w:r w:rsidRPr="00F569B8">
              <w:rPr>
                <w:rFonts w:ascii="Arial Narrow" w:hAnsi="Arial Narrow" w:cs="Arial"/>
                <w:sz w:val="20"/>
                <w:szCs w:val="20"/>
              </w:rPr>
              <w:t xml:space="preserve"> ciśnień do 55 </w:t>
            </w:r>
            <w:proofErr w:type="spellStart"/>
            <w:r w:rsidRPr="00F569B8">
              <w:rPr>
                <w:rFonts w:ascii="Arial Narrow" w:hAnsi="Arial Narrow" w:cs="Arial"/>
                <w:sz w:val="20"/>
                <w:szCs w:val="20"/>
              </w:rPr>
              <w:t>atm</w:t>
            </w:r>
            <w:proofErr w:type="spellEnd"/>
            <w:r w:rsidRPr="00F569B8">
              <w:rPr>
                <w:rFonts w:ascii="Arial Narrow" w:hAnsi="Arial Narrow" w:cs="Arial"/>
                <w:sz w:val="20"/>
                <w:szCs w:val="20"/>
              </w:rPr>
              <w:t xml:space="preserve"> - zgodnie z formularzem cenowym i zapisami SWZ</w:t>
            </w:r>
          </w:p>
          <w:p w14:paraId="71B234B7"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Pojemność 14 ml/cc</w:t>
            </w:r>
          </w:p>
          <w:p w14:paraId="198C2291"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Przezroczysty poliwęglanowy korpus umożliwiający obserwację słupa cieczy</w:t>
            </w:r>
          </w:p>
          <w:p w14:paraId="6DB6CA1B"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Czarny poliwęglanowy gwintowany tłok z wyraźnie oznaczoną blokadą o Pozostałe elementy </w:t>
            </w:r>
            <w:proofErr w:type="spellStart"/>
            <w:r w:rsidRPr="00F569B8">
              <w:rPr>
                <w:rFonts w:ascii="Arial Narrow" w:hAnsi="Arial Narrow" w:cs="Arial"/>
                <w:sz w:val="20"/>
                <w:szCs w:val="20"/>
              </w:rPr>
              <w:t>inflatora</w:t>
            </w:r>
            <w:proofErr w:type="spellEnd"/>
            <w:r w:rsidRPr="00F569B8">
              <w:rPr>
                <w:rFonts w:ascii="Arial Narrow" w:hAnsi="Arial Narrow" w:cs="Arial"/>
                <w:sz w:val="20"/>
                <w:szCs w:val="20"/>
              </w:rPr>
              <w:t xml:space="preserve"> wykonane z plastiku wzmacnianego włóknem szklanym oraz metalu</w:t>
            </w:r>
          </w:p>
          <w:p w14:paraId="438553AB"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Rozdzielczość manometru 1</w:t>
            </w:r>
          </w:p>
          <w:p w14:paraId="0BE8FC9F"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Dokładność manometru (+-) 1 </w:t>
            </w:r>
            <w:proofErr w:type="spellStart"/>
            <w:r w:rsidRPr="00F569B8">
              <w:rPr>
                <w:rFonts w:ascii="Arial Narrow" w:hAnsi="Arial Narrow" w:cs="Arial"/>
                <w:sz w:val="20"/>
                <w:szCs w:val="20"/>
              </w:rPr>
              <w:t>atm</w:t>
            </w:r>
            <w:proofErr w:type="spellEnd"/>
          </w:p>
          <w:p w14:paraId="44EB8AFC"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Dren zakończony męskim </w:t>
            </w:r>
            <w:proofErr w:type="spellStart"/>
            <w:r w:rsidRPr="00F569B8">
              <w:rPr>
                <w:rFonts w:ascii="Arial Narrow" w:hAnsi="Arial Narrow" w:cs="Arial"/>
                <w:sz w:val="20"/>
                <w:szCs w:val="20"/>
              </w:rPr>
              <w:t>luerem</w:t>
            </w:r>
            <w:proofErr w:type="spellEnd"/>
          </w:p>
          <w:p w14:paraId="3425A76C"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Mechanizm spustowy umożliwiający szybką deflację</w:t>
            </w:r>
          </w:p>
          <w:p w14:paraId="1809EE6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Blokada zabezpieczająca przed przypadkową deflacją</w:t>
            </w:r>
          </w:p>
          <w:p w14:paraId="59178617"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Możliwość wykonania precyzyjnej inflacji</w:t>
            </w:r>
          </w:p>
          <w:p w14:paraId="133B8D85" w14:textId="7680026F"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W zestawie dołączony kranik trójdrożny</w:t>
            </w:r>
          </w:p>
          <w:p w14:paraId="6EB0E7E7"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13BD78CA" w14:textId="6396681A"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66CF9833" w14:textId="1C24A4E2" w:rsidR="00A635FC" w:rsidRPr="00F569B8" w:rsidRDefault="00A635FC" w:rsidP="00AB75F1">
            <w:pPr>
              <w:pStyle w:val="Tekstpodstawowy"/>
              <w:spacing w:after="0"/>
              <w:jc w:val="both"/>
              <w:rPr>
                <w:rFonts w:ascii="Arial Narrow" w:hAnsi="Arial Narrow" w:cs="Arial"/>
                <w:sz w:val="20"/>
                <w:szCs w:val="20"/>
              </w:rPr>
            </w:pPr>
          </w:p>
        </w:tc>
      </w:tr>
      <w:tr w:rsidR="00A635FC" w:rsidRPr="00F569B8" w14:paraId="5EC2EDB8"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44D63A1C" w14:textId="1B9E5F5A"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t>34</w:t>
            </w:r>
          </w:p>
        </w:tc>
        <w:tc>
          <w:tcPr>
            <w:tcW w:w="8312" w:type="dxa"/>
            <w:tcBorders>
              <w:top w:val="single" w:sz="4" w:space="0" w:color="auto"/>
              <w:left w:val="single" w:sz="4" w:space="0" w:color="auto"/>
              <w:bottom w:val="single" w:sz="4" w:space="0" w:color="auto"/>
              <w:right w:val="single" w:sz="4" w:space="0" w:color="auto"/>
            </w:tcBorders>
            <w:hideMark/>
          </w:tcPr>
          <w:p w14:paraId="69800D00" w14:textId="5679CAE4"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Prowadniki specjalistyczne </w:t>
            </w:r>
          </w:p>
          <w:p w14:paraId="707FA81E" w14:textId="066EF15F"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t xml:space="preserve">Wspólny Słownik Zamówień: </w:t>
            </w:r>
            <w:r w:rsidRPr="00F569B8">
              <w:rPr>
                <w:rFonts w:ascii="Arial Narrow" w:hAnsi="Arial Narrow" w:cs="Arial"/>
                <w:sz w:val="20"/>
                <w:szCs w:val="20"/>
              </w:rPr>
              <w:t xml:space="preserve">33124130-5 - Wyroby diagnostyczne </w:t>
            </w:r>
          </w:p>
          <w:p w14:paraId="5BDD1B73"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t xml:space="preserve">Opis: </w:t>
            </w:r>
            <w:r w:rsidRPr="00F569B8">
              <w:rPr>
                <w:rFonts w:ascii="Arial Narrow" w:hAnsi="Arial Narrow" w:cs="Arial"/>
                <w:sz w:val="20"/>
                <w:szCs w:val="20"/>
              </w:rPr>
              <w:t>Prowadniki specjalistyczne - zgodnie z formularzem cenowym i zapisami SWZ</w:t>
            </w:r>
          </w:p>
          <w:p w14:paraId="72DE0359"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Profil przejścia 0,014"</w:t>
            </w:r>
          </w:p>
          <w:p w14:paraId="2E40BDA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Dostępne długości 190cm i 300cm</w:t>
            </w:r>
          </w:p>
          <w:p w14:paraId="3CF4E789"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Rdzeń </w:t>
            </w:r>
            <w:proofErr w:type="spellStart"/>
            <w:r w:rsidRPr="00F569B8">
              <w:rPr>
                <w:rFonts w:ascii="Arial Narrow" w:hAnsi="Arial Narrow" w:cs="Arial"/>
                <w:sz w:val="20"/>
                <w:szCs w:val="20"/>
              </w:rPr>
              <w:t>nitynolowy</w:t>
            </w:r>
            <w:proofErr w:type="spellEnd"/>
            <w:r w:rsidRPr="00F569B8">
              <w:rPr>
                <w:rFonts w:ascii="Arial Narrow" w:hAnsi="Arial Narrow" w:cs="Arial"/>
                <w:sz w:val="20"/>
                <w:szCs w:val="20"/>
              </w:rPr>
              <w:t xml:space="preserve"> zapewniający odporność na złamania i trwałość </w:t>
            </w:r>
            <w:proofErr w:type="spellStart"/>
            <w:r w:rsidRPr="00F569B8">
              <w:rPr>
                <w:rFonts w:ascii="Arial Narrow" w:hAnsi="Arial Narrow" w:cs="Arial"/>
                <w:sz w:val="20"/>
                <w:szCs w:val="20"/>
              </w:rPr>
              <w:t>kształu</w:t>
            </w:r>
            <w:proofErr w:type="spellEnd"/>
          </w:p>
          <w:p w14:paraId="3ED39D01"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Typ "</w:t>
            </w:r>
            <w:proofErr w:type="spellStart"/>
            <w:r w:rsidRPr="00F569B8">
              <w:rPr>
                <w:rFonts w:ascii="Arial Narrow" w:hAnsi="Arial Narrow" w:cs="Arial"/>
                <w:sz w:val="20"/>
                <w:szCs w:val="20"/>
              </w:rPr>
              <w:t>Core</w:t>
            </w:r>
            <w:proofErr w:type="spellEnd"/>
            <w:r w:rsidRPr="00F569B8">
              <w:rPr>
                <w:rFonts w:ascii="Arial Narrow" w:hAnsi="Arial Narrow" w:cs="Arial"/>
                <w:sz w:val="20"/>
                <w:szCs w:val="20"/>
              </w:rPr>
              <w:t>-to-</w:t>
            </w:r>
            <w:proofErr w:type="spellStart"/>
            <w:r w:rsidRPr="00F569B8">
              <w:rPr>
                <w:rFonts w:ascii="Arial Narrow" w:hAnsi="Arial Narrow" w:cs="Arial"/>
                <w:sz w:val="20"/>
                <w:szCs w:val="20"/>
              </w:rPr>
              <w:t>tip</w:t>
            </w:r>
            <w:proofErr w:type="spellEnd"/>
            <w:r w:rsidRPr="00F569B8">
              <w:rPr>
                <w:rFonts w:ascii="Arial Narrow" w:hAnsi="Arial Narrow" w:cs="Arial"/>
                <w:sz w:val="20"/>
                <w:szCs w:val="20"/>
              </w:rPr>
              <w:t>", co umożliwia bezpośrednie przenoszenie momentu obrotowego (</w:t>
            </w:r>
            <w:proofErr w:type="spellStart"/>
            <w:r w:rsidRPr="00F569B8">
              <w:rPr>
                <w:rFonts w:ascii="Arial Narrow" w:hAnsi="Arial Narrow" w:cs="Arial"/>
                <w:sz w:val="20"/>
                <w:szCs w:val="20"/>
              </w:rPr>
              <w:t>torque</w:t>
            </w:r>
            <w:proofErr w:type="spellEnd"/>
            <w:r w:rsidRPr="00F569B8">
              <w:rPr>
                <w:rFonts w:ascii="Arial Narrow" w:hAnsi="Arial Narrow" w:cs="Arial"/>
                <w:sz w:val="20"/>
                <w:szCs w:val="20"/>
              </w:rPr>
              <w:t>) na samą końcówkę prowadnika.</w:t>
            </w:r>
          </w:p>
          <w:p w14:paraId="0DBD6E80"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w:t>
            </w:r>
            <w:proofErr w:type="spellStart"/>
            <w:r w:rsidRPr="00F569B8">
              <w:rPr>
                <w:rFonts w:ascii="Arial Narrow" w:hAnsi="Arial Narrow" w:cs="Arial"/>
                <w:sz w:val="20"/>
                <w:szCs w:val="20"/>
              </w:rPr>
              <w:t>obiążenie</w:t>
            </w:r>
            <w:proofErr w:type="spellEnd"/>
            <w:r w:rsidRPr="00F569B8">
              <w:rPr>
                <w:rFonts w:ascii="Arial Narrow" w:hAnsi="Arial Narrow" w:cs="Arial"/>
                <w:sz w:val="20"/>
                <w:szCs w:val="20"/>
              </w:rPr>
              <w:t xml:space="preserve"> końcówki 0,8g.</w:t>
            </w:r>
          </w:p>
          <w:p w14:paraId="6591B556"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Warianty pokrycia końcówki:</w:t>
            </w:r>
          </w:p>
          <w:p w14:paraId="272B8781" w14:textId="77777777" w:rsidR="00A635FC" w:rsidRPr="00F569B8" w:rsidRDefault="00A635FC" w:rsidP="00AB75F1">
            <w:pPr>
              <w:pStyle w:val="Tekstpodstawowy"/>
              <w:spacing w:after="0"/>
              <w:rPr>
                <w:rFonts w:ascii="Arial Narrow" w:hAnsi="Arial Narrow" w:cs="Arial"/>
                <w:sz w:val="20"/>
                <w:szCs w:val="20"/>
              </w:rPr>
            </w:pPr>
            <w:proofErr w:type="spellStart"/>
            <w:r w:rsidRPr="00F569B8">
              <w:rPr>
                <w:rFonts w:ascii="Arial Narrow" w:hAnsi="Arial Narrow" w:cs="Arial"/>
                <w:sz w:val="20"/>
                <w:szCs w:val="20"/>
              </w:rPr>
              <w:t>Fully</w:t>
            </w:r>
            <w:proofErr w:type="spellEnd"/>
            <w:r w:rsidRPr="00F569B8">
              <w:rPr>
                <w:rFonts w:ascii="Arial Narrow" w:hAnsi="Arial Narrow" w:cs="Arial"/>
                <w:sz w:val="20"/>
                <w:szCs w:val="20"/>
              </w:rPr>
              <w:t xml:space="preserve"> </w:t>
            </w:r>
            <w:proofErr w:type="spellStart"/>
            <w:r w:rsidRPr="00F569B8">
              <w:rPr>
                <w:rFonts w:ascii="Arial Narrow" w:hAnsi="Arial Narrow" w:cs="Arial"/>
                <w:sz w:val="20"/>
                <w:szCs w:val="20"/>
              </w:rPr>
              <w:t>Coated</w:t>
            </w:r>
            <w:proofErr w:type="spellEnd"/>
            <w:r w:rsidRPr="00F569B8">
              <w:rPr>
                <w:rFonts w:ascii="Arial Narrow" w:hAnsi="Arial Narrow" w:cs="Arial"/>
                <w:sz w:val="20"/>
                <w:szCs w:val="20"/>
              </w:rPr>
              <w:t xml:space="preserve"> (HC): Całkowicie pokryty powłoką hydrofilną.</w:t>
            </w:r>
          </w:p>
          <w:p w14:paraId="14B9AA59" w14:textId="77777777" w:rsidR="00A635FC" w:rsidRPr="00F569B8" w:rsidRDefault="00A635FC" w:rsidP="00AB75F1">
            <w:pPr>
              <w:pStyle w:val="Tekstpodstawowy"/>
              <w:spacing w:after="0"/>
              <w:rPr>
                <w:rFonts w:ascii="Arial Narrow" w:hAnsi="Arial Narrow" w:cs="Arial"/>
                <w:sz w:val="20"/>
                <w:szCs w:val="20"/>
              </w:rPr>
            </w:pPr>
            <w:proofErr w:type="spellStart"/>
            <w:r w:rsidRPr="00F569B8">
              <w:rPr>
                <w:rFonts w:ascii="Arial Narrow" w:hAnsi="Arial Narrow" w:cs="Arial"/>
                <w:sz w:val="20"/>
                <w:szCs w:val="20"/>
              </w:rPr>
              <w:t>Uncoated</w:t>
            </w:r>
            <w:proofErr w:type="spellEnd"/>
            <w:r w:rsidRPr="00F569B8">
              <w:rPr>
                <w:rFonts w:ascii="Arial Narrow" w:hAnsi="Arial Narrow" w:cs="Arial"/>
                <w:sz w:val="20"/>
                <w:szCs w:val="20"/>
              </w:rPr>
              <w:t xml:space="preserve"> </w:t>
            </w:r>
            <w:proofErr w:type="spellStart"/>
            <w:r w:rsidRPr="00F569B8">
              <w:rPr>
                <w:rFonts w:ascii="Arial Narrow" w:hAnsi="Arial Narrow" w:cs="Arial"/>
                <w:sz w:val="20"/>
                <w:szCs w:val="20"/>
              </w:rPr>
              <w:t>Tip</w:t>
            </w:r>
            <w:proofErr w:type="spellEnd"/>
            <w:r w:rsidRPr="00F569B8">
              <w:rPr>
                <w:rFonts w:ascii="Arial Narrow" w:hAnsi="Arial Narrow" w:cs="Arial"/>
                <w:sz w:val="20"/>
                <w:szCs w:val="20"/>
              </w:rPr>
              <w:t xml:space="preserve"> (</w:t>
            </w:r>
            <w:proofErr w:type="spellStart"/>
            <w:r w:rsidRPr="00F569B8">
              <w:rPr>
                <w:rFonts w:ascii="Arial Narrow" w:hAnsi="Arial Narrow" w:cs="Arial"/>
                <w:sz w:val="20"/>
                <w:szCs w:val="20"/>
              </w:rPr>
              <w:t>pHC</w:t>
            </w:r>
            <w:proofErr w:type="spellEnd"/>
            <w:r w:rsidRPr="00F569B8">
              <w:rPr>
                <w:rFonts w:ascii="Arial Narrow" w:hAnsi="Arial Narrow" w:cs="Arial"/>
                <w:sz w:val="20"/>
                <w:szCs w:val="20"/>
              </w:rPr>
              <w:t>): Końcówka bez powłoki (z odsłoniętym zwojem/</w:t>
            </w:r>
            <w:proofErr w:type="spellStart"/>
            <w:r w:rsidRPr="00F569B8">
              <w:rPr>
                <w:rFonts w:ascii="Arial Narrow" w:hAnsi="Arial Narrow" w:cs="Arial"/>
                <w:sz w:val="20"/>
                <w:szCs w:val="20"/>
              </w:rPr>
              <w:t>bare</w:t>
            </w:r>
            <w:proofErr w:type="spellEnd"/>
            <w:r w:rsidRPr="00F569B8">
              <w:rPr>
                <w:rFonts w:ascii="Arial Narrow" w:hAnsi="Arial Narrow" w:cs="Arial"/>
                <w:sz w:val="20"/>
                <w:szCs w:val="20"/>
              </w:rPr>
              <w:t xml:space="preserve"> </w:t>
            </w:r>
            <w:proofErr w:type="spellStart"/>
            <w:r w:rsidRPr="00F569B8">
              <w:rPr>
                <w:rFonts w:ascii="Arial Narrow" w:hAnsi="Arial Narrow" w:cs="Arial"/>
                <w:sz w:val="20"/>
                <w:szCs w:val="20"/>
              </w:rPr>
              <w:t>coil</w:t>
            </w:r>
            <w:proofErr w:type="spellEnd"/>
          </w:p>
          <w:p w14:paraId="6C616F0C" w14:textId="31C8D38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-Kształt końcówki: Prosty (</w:t>
            </w:r>
            <w:proofErr w:type="spellStart"/>
            <w:r w:rsidRPr="00F569B8">
              <w:rPr>
                <w:rFonts w:ascii="Arial Narrow" w:hAnsi="Arial Narrow" w:cs="Arial"/>
                <w:sz w:val="20"/>
                <w:szCs w:val="20"/>
              </w:rPr>
              <w:t>Straight</w:t>
            </w:r>
            <w:proofErr w:type="spellEnd"/>
            <w:r w:rsidRPr="00F569B8">
              <w:rPr>
                <w:rFonts w:ascii="Arial Narrow" w:hAnsi="Arial Narrow" w:cs="Arial"/>
                <w:sz w:val="20"/>
                <w:szCs w:val="20"/>
              </w:rPr>
              <w:t>) lub fabrycznie zakrzywiony (J-</w:t>
            </w:r>
            <w:proofErr w:type="spellStart"/>
            <w:r w:rsidRPr="00F569B8">
              <w:rPr>
                <w:rFonts w:ascii="Arial Narrow" w:hAnsi="Arial Narrow" w:cs="Arial"/>
                <w:sz w:val="20"/>
                <w:szCs w:val="20"/>
              </w:rPr>
              <w:t>tip</w:t>
            </w:r>
            <w:proofErr w:type="spellEnd"/>
            <w:r w:rsidRPr="00F569B8">
              <w:rPr>
                <w:rFonts w:ascii="Arial Narrow" w:hAnsi="Arial Narrow" w:cs="Arial"/>
                <w:sz w:val="20"/>
                <w:szCs w:val="20"/>
              </w:rPr>
              <w:t>)</w:t>
            </w:r>
          </w:p>
          <w:p w14:paraId="70EE0BC7"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7746CB33" w14:textId="23BA0024"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71EE51BF" w14:textId="31A43388" w:rsidR="00A635FC" w:rsidRPr="00F569B8" w:rsidRDefault="00A635FC" w:rsidP="00AB75F1">
            <w:pPr>
              <w:pStyle w:val="Tekstpodstawowy"/>
              <w:spacing w:after="0"/>
              <w:jc w:val="both"/>
              <w:rPr>
                <w:rFonts w:ascii="Arial Narrow" w:hAnsi="Arial Narrow" w:cs="Arial"/>
                <w:sz w:val="20"/>
                <w:szCs w:val="20"/>
              </w:rPr>
            </w:pPr>
          </w:p>
        </w:tc>
      </w:tr>
      <w:tr w:rsidR="00A635FC" w:rsidRPr="00F569B8" w14:paraId="64B8DE2E"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0359B117" w14:textId="17A18C71"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t>35</w:t>
            </w:r>
          </w:p>
        </w:tc>
        <w:tc>
          <w:tcPr>
            <w:tcW w:w="8312" w:type="dxa"/>
            <w:tcBorders>
              <w:top w:val="single" w:sz="4" w:space="0" w:color="auto"/>
              <w:left w:val="single" w:sz="4" w:space="0" w:color="auto"/>
              <w:bottom w:val="single" w:sz="4" w:space="0" w:color="auto"/>
              <w:right w:val="single" w:sz="4" w:space="0" w:color="auto"/>
            </w:tcBorders>
            <w:hideMark/>
          </w:tcPr>
          <w:p w14:paraId="22EB7A2D" w14:textId="23A1F602"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System do zamykania tętnicy po nakłuciu </w:t>
            </w:r>
          </w:p>
          <w:p w14:paraId="3EBADA61" w14:textId="5723AFD4"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t xml:space="preserve">Wspólny Słownik Zamówień: </w:t>
            </w:r>
            <w:r w:rsidRPr="00F569B8">
              <w:rPr>
                <w:rFonts w:ascii="Arial Narrow" w:hAnsi="Arial Narrow" w:cs="Arial"/>
                <w:sz w:val="20"/>
                <w:szCs w:val="20"/>
              </w:rPr>
              <w:t xml:space="preserve">33124130-5 - Wyroby diagnostyczne </w:t>
            </w:r>
          </w:p>
          <w:p w14:paraId="779D964C"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t xml:space="preserve">Opis: </w:t>
            </w:r>
            <w:r w:rsidRPr="00F569B8">
              <w:rPr>
                <w:rFonts w:ascii="Arial Narrow" w:hAnsi="Arial Narrow" w:cs="Arial"/>
                <w:sz w:val="20"/>
                <w:szCs w:val="20"/>
              </w:rPr>
              <w:t>System do zamykania tętnicy po nakłuciu - zgodnie z formularzem cenowym i zapisami SWZ</w:t>
            </w:r>
          </w:p>
          <w:p w14:paraId="3C894D73" w14:textId="5029B421"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w:t>
            </w:r>
            <w:r w:rsidR="00DE1A40" w:rsidRPr="00F569B8">
              <w:rPr>
                <w:rFonts w:ascii="Arial Narrow" w:hAnsi="Arial Narrow" w:cs="Arial"/>
                <w:sz w:val="20"/>
                <w:szCs w:val="20"/>
              </w:rPr>
              <w:t xml:space="preserve"> </w:t>
            </w:r>
            <w:r w:rsidRPr="00F569B8">
              <w:rPr>
                <w:rFonts w:ascii="Arial Narrow" w:hAnsi="Arial Narrow" w:cs="Arial"/>
                <w:sz w:val="20"/>
                <w:szCs w:val="20"/>
              </w:rPr>
              <w:t xml:space="preserve">Zestaw do zamykania tętnic po nakłuciu od 5 - 8Fr </w:t>
            </w:r>
          </w:p>
          <w:p w14:paraId="453E106A" w14:textId="6AF02C4E"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w:t>
            </w:r>
            <w:r w:rsidR="00DE1A40" w:rsidRPr="00F569B8">
              <w:rPr>
                <w:rFonts w:ascii="Arial Narrow" w:hAnsi="Arial Narrow" w:cs="Arial"/>
                <w:sz w:val="20"/>
                <w:szCs w:val="20"/>
              </w:rPr>
              <w:t xml:space="preserve"> </w:t>
            </w:r>
            <w:r w:rsidRPr="00F569B8">
              <w:rPr>
                <w:rFonts w:ascii="Arial Narrow" w:hAnsi="Arial Narrow" w:cs="Arial"/>
                <w:sz w:val="20"/>
                <w:szCs w:val="20"/>
              </w:rPr>
              <w:t xml:space="preserve">System </w:t>
            </w:r>
            <w:proofErr w:type="spellStart"/>
            <w:r w:rsidRPr="00F569B8">
              <w:rPr>
                <w:rFonts w:ascii="Arial Narrow" w:hAnsi="Arial Narrow" w:cs="Arial"/>
                <w:sz w:val="20"/>
                <w:szCs w:val="20"/>
              </w:rPr>
              <w:t>biowchłanialny</w:t>
            </w:r>
            <w:proofErr w:type="spellEnd"/>
            <w:r w:rsidRPr="00F569B8">
              <w:rPr>
                <w:rFonts w:ascii="Arial Narrow" w:hAnsi="Arial Narrow" w:cs="Arial"/>
                <w:sz w:val="20"/>
                <w:szCs w:val="20"/>
              </w:rPr>
              <w:t>. Całkowita absorbcja w czasie 60 - 90 dni</w:t>
            </w:r>
          </w:p>
          <w:p w14:paraId="58B4FBBA" w14:textId="1AE08FC5"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w:t>
            </w:r>
            <w:r w:rsidR="00DE1A40" w:rsidRPr="00F569B8">
              <w:rPr>
                <w:rFonts w:ascii="Arial Narrow" w:hAnsi="Arial Narrow" w:cs="Arial"/>
                <w:sz w:val="20"/>
                <w:szCs w:val="20"/>
              </w:rPr>
              <w:t xml:space="preserve"> </w:t>
            </w:r>
            <w:r w:rsidRPr="00F569B8">
              <w:rPr>
                <w:rFonts w:ascii="Arial Narrow" w:hAnsi="Arial Narrow" w:cs="Arial"/>
                <w:sz w:val="20"/>
                <w:szCs w:val="20"/>
              </w:rPr>
              <w:t>Polimerowa kotwica lub dysk od światła naczynia</w:t>
            </w:r>
          </w:p>
          <w:p w14:paraId="75295DC1" w14:textId="33F82D8B"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w:t>
            </w:r>
            <w:r w:rsidR="00DE1A40" w:rsidRPr="00F569B8">
              <w:rPr>
                <w:rFonts w:ascii="Arial Narrow" w:hAnsi="Arial Narrow" w:cs="Arial"/>
                <w:sz w:val="20"/>
                <w:szCs w:val="20"/>
              </w:rPr>
              <w:t xml:space="preserve"> </w:t>
            </w:r>
            <w:r w:rsidRPr="00F569B8">
              <w:rPr>
                <w:rFonts w:ascii="Arial Narrow" w:hAnsi="Arial Narrow" w:cs="Arial"/>
                <w:sz w:val="20"/>
                <w:szCs w:val="20"/>
              </w:rPr>
              <w:t>Kolagen lub dysk od strony przydanki</w:t>
            </w:r>
          </w:p>
          <w:p w14:paraId="21588066" w14:textId="52F7F115"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lastRenderedPageBreak/>
              <w:t>-</w:t>
            </w:r>
            <w:r w:rsidR="00DE1A40" w:rsidRPr="00F569B8">
              <w:rPr>
                <w:rFonts w:ascii="Arial Narrow" w:hAnsi="Arial Narrow" w:cs="Arial"/>
                <w:sz w:val="20"/>
                <w:szCs w:val="20"/>
              </w:rPr>
              <w:t xml:space="preserve"> </w:t>
            </w:r>
            <w:r w:rsidRPr="00F569B8">
              <w:rPr>
                <w:rFonts w:ascii="Arial Narrow" w:hAnsi="Arial Narrow" w:cs="Arial"/>
                <w:sz w:val="20"/>
                <w:szCs w:val="20"/>
              </w:rPr>
              <w:t>W zestawie prowadnik 70cm</w:t>
            </w:r>
          </w:p>
          <w:p w14:paraId="5B4295A1"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247333C2" w14:textId="2D2AE899"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72954D06" w14:textId="622A13C4" w:rsidR="00A635FC" w:rsidRPr="00F569B8" w:rsidRDefault="00A635FC" w:rsidP="00AB75F1">
            <w:pPr>
              <w:pStyle w:val="Tekstpodstawowy"/>
              <w:spacing w:after="0"/>
              <w:jc w:val="both"/>
              <w:rPr>
                <w:rFonts w:ascii="Arial Narrow" w:hAnsi="Arial Narrow" w:cs="Arial"/>
                <w:sz w:val="20"/>
                <w:szCs w:val="20"/>
              </w:rPr>
            </w:pPr>
          </w:p>
        </w:tc>
      </w:tr>
      <w:tr w:rsidR="00A635FC" w:rsidRPr="00F569B8" w14:paraId="7E4537A9"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03452C69" w14:textId="6E18E38D"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lastRenderedPageBreak/>
              <w:t>36</w:t>
            </w:r>
          </w:p>
        </w:tc>
        <w:tc>
          <w:tcPr>
            <w:tcW w:w="8312" w:type="dxa"/>
            <w:tcBorders>
              <w:top w:val="single" w:sz="4" w:space="0" w:color="auto"/>
              <w:left w:val="single" w:sz="4" w:space="0" w:color="auto"/>
              <w:bottom w:val="single" w:sz="4" w:space="0" w:color="auto"/>
              <w:right w:val="single" w:sz="4" w:space="0" w:color="auto"/>
            </w:tcBorders>
            <w:hideMark/>
          </w:tcPr>
          <w:p w14:paraId="0FC56255" w14:textId="3576402D"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System dostępu bez koszulki naczyniowej do cewników prowadzących </w:t>
            </w:r>
          </w:p>
          <w:p w14:paraId="225A1479" w14:textId="6E1CB71A"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t xml:space="preserve">Wspólny Słownik Zamówień: </w:t>
            </w:r>
            <w:r w:rsidRPr="00F569B8">
              <w:rPr>
                <w:rFonts w:ascii="Arial Narrow" w:hAnsi="Arial Narrow" w:cs="Arial"/>
                <w:sz w:val="20"/>
                <w:szCs w:val="20"/>
              </w:rPr>
              <w:t xml:space="preserve">33124130-5 - Wyroby diagnostyczne </w:t>
            </w:r>
          </w:p>
          <w:p w14:paraId="625176C1"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t xml:space="preserve">Opis: </w:t>
            </w:r>
            <w:r w:rsidRPr="00F569B8">
              <w:rPr>
                <w:rFonts w:ascii="Arial Narrow" w:hAnsi="Arial Narrow" w:cs="Arial"/>
                <w:sz w:val="20"/>
                <w:szCs w:val="20"/>
              </w:rPr>
              <w:t>System dostępu bez koszulki naczyniowej do cewników prowadzących - zgodnie z formularzem cenowym i zapisami SWZ</w:t>
            </w:r>
          </w:p>
          <w:p w14:paraId="100832C7"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zapewnia dostęp bez koszulki naczyniowej</w:t>
            </w:r>
          </w:p>
          <w:p w14:paraId="3A916BCA"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współpracuje ze cewnikami prowadzącymi</w:t>
            </w:r>
          </w:p>
          <w:p w14:paraId="0F1DD005"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dostępny w średnicach 5F, 6F, 7F.</w:t>
            </w:r>
          </w:p>
          <w:p w14:paraId="74D03C46" w14:textId="7D7E3781"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-rozszerzacz naczyniowy kompatybilny z prowadnikiem 0,035 cala</w:t>
            </w:r>
          </w:p>
          <w:p w14:paraId="73A52CDB"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22B6CF43" w14:textId="7FD0488F"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5A3A0100" w14:textId="747CA1B0" w:rsidR="00A635FC" w:rsidRPr="00F569B8" w:rsidRDefault="00A635FC" w:rsidP="00AB75F1">
            <w:pPr>
              <w:pStyle w:val="Tekstpodstawowy"/>
              <w:spacing w:after="0"/>
              <w:jc w:val="both"/>
              <w:rPr>
                <w:rFonts w:ascii="Arial Narrow" w:hAnsi="Arial Narrow" w:cs="Arial"/>
                <w:sz w:val="20"/>
                <w:szCs w:val="20"/>
              </w:rPr>
            </w:pPr>
          </w:p>
        </w:tc>
      </w:tr>
      <w:tr w:rsidR="00A635FC" w:rsidRPr="00F569B8" w14:paraId="721207CC"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6C53D3FF" w14:textId="0A97D00E"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t>37</w:t>
            </w:r>
          </w:p>
        </w:tc>
        <w:tc>
          <w:tcPr>
            <w:tcW w:w="8312" w:type="dxa"/>
            <w:tcBorders>
              <w:top w:val="single" w:sz="4" w:space="0" w:color="auto"/>
              <w:left w:val="single" w:sz="4" w:space="0" w:color="auto"/>
              <w:bottom w:val="single" w:sz="4" w:space="0" w:color="auto"/>
              <w:right w:val="single" w:sz="4" w:space="0" w:color="auto"/>
            </w:tcBorders>
            <w:hideMark/>
          </w:tcPr>
          <w:p w14:paraId="66F8CF9A" w14:textId="35F78438"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System do usuwania ciał obcych typu pętle </w:t>
            </w:r>
          </w:p>
          <w:p w14:paraId="72412B6C" w14:textId="78B29B1F"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t xml:space="preserve">Wspólny Słownik Zamówień: </w:t>
            </w:r>
            <w:r w:rsidRPr="00F569B8">
              <w:rPr>
                <w:rFonts w:ascii="Arial Narrow" w:hAnsi="Arial Narrow" w:cs="Arial"/>
                <w:sz w:val="20"/>
                <w:szCs w:val="20"/>
              </w:rPr>
              <w:t xml:space="preserve">33124130-5 - Wyroby diagnostyczne </w:t>
            </w:r>
          </w:p>
          <w:p w14:paraId="492BBE54" w14:textId="5121140C"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t xml:space="preserve">Opis: </w:t>
            </w:r>
            <w:r w:rsidRPr="00F569B8">
              <w:rPr>
                <w:rFonts w:ascii="Arial Narrow" w:hAnsi="Arial Narrow" w:cs="Arial"/>
                <w:sz w:val="20"/>
                <w:szCs w:val="20"/>
              </w:rPr>
              <w:t>System do usuwania ciał obcych typu pętle - zgodnie z formularzem cenowym i zapisami SWZ</w:t>
            </w:r>
          </w:p>
          <w:p w14:paraId="2E316C2A"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390F6452" w14:textId="291D5D4D"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1E886832" w14:textId="66911F53" w:rsidR="00A635FC" w:rsidRPr="00F569B8" w:rsidRDefault="00A635FC" w:rsidP="00AB75F1">
            <w:pPr>
              <w:pStyle w:val="Tekstpodstawowy"/>
              <w:spacing w:after="0"/>
              <w:jc w:val="both"/>
              <w:rPr>
                <w:rFonts w:ascii="Arial Narrow" w:hAnsi="Arial Narrow" w:cs="Arial"/>
                <w:sz w:val="20"/>
                <w:szCs w:val="20"/>
              </w:rPr>
            </w:pPr>
          </w:p>
        </w:tc>
      </w:tr>
      <w:tr w:rsidR="00A635FC" w:rsidRPr="00F569B8" w14:paraId="4A6966B0"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686B9083" w14:textId="2214CD49"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t>38</w:t>
            </w:r>
          </w:p>
        </w:tc>
        <w:tc>
          <w:tcPr>
            <w:tcW w:w="8312" w:type="dxa"/>
            <w:tcBorders>
              <w:top w:val="single" w:sz="4" w:space="0" w:color="auto"/>
              <w:left w:val="single" w:sz="4" w:space="0" w:color="auto"/>
              <w:bottom w:val="single" w:sz="4" w:space="0" w:color="auto"/>
              <w:right w:val="single" w:sz="4" w:space="0" w:color="auto"/>
            </w:tcBorders>
            <w:hideMark/>
          </w:tcPr>
          <w:p w14:paraId="0193D7DF" w14:textId="09102D20"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Tępa igła </w:t>
            </w:r>
          </w:p>
          <w:p w14:paraId="1FCD372B" w14:textId="2B297CB0"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t xml:space="preserve">Wspólny Słownik Zamówień: </w:t>
            </w:r>
            <w:r w:rsidRPr="00F569B8">
              <w:rPr>
                <w:rFonts w:ascii="Arial Narrow" w:hAnsi="Arial Narrow" w:cs="Arial"/>
                <w:sz w:val="20"/>
                <w:szCs w:val="20"/>
              </w:rPr>
              <w:t xml:space="preserve">33124130-5 - Wyroby diagnostyczne </w:t>
            </w:r>
          </w:p>
          <w:p w14:paraId="4D96EB06"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t xml:space="preserve">Opis: </w:t>
            </w:r>
            <w:r w:rsidRPr="00F569B8">
              <w:rPr>
                <w:rFonts w:ascii="Arial Narrow" w:hAnsi="Arial Narrow" w:cs="Arial"/>
                <w:sz w:val="20"/>
                <w:szCs w:val="20"/>
              </w:rPr>
              <w:t>Tępa igła - zgodnie z formularzem cenowym i zapisami SWZ</w:t>
            </w:r>
          </w:p>
          <w:p w14:paraId="1ECA2618" w14:textId="31C3258A"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zapewnia wprowadzenie prowadnika 0,014"</w:t>
            </w:r>
          </w:p>
          <w:p w14:paraId="4C2431E9"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239B88E8" w14:textId="2D97954A"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20DFF291" w14:textId="2B470057" w:rsidR="00A635FC" w:rsidRPr="00F569B8" w:rsidRDefault="00A635FC" w:rsidP="00AB75F1">
            <w:pPr>
              <w:pStyle w:val="Tekstpodstawowy"/>
              <w:spacing w:after="0"/>
              <w:jc w:val="both"/>
              <w:rPr>
                <w:rFonts w:ascii="Arial Narrow" w:hAnsi="Arial Narrow" w:cs="Arial"/>
                <w:sz w:val="20"/>
                <w:szCs w:val="20"/>
              </w:rPr>
            </w:pPr>
          </w:p>
        </w:tc>
      </w:tr>
      <w:tr w:rsidR="00A635FC" w:rsidRPr="00F569B8" w14:paraId="0A647AC6"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5DE4D5E2" w14:textId="1FF29B91"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t>39</w:t>
            </w:r>
          </w:p>
        </w:tc>
        <w:tc>
          <w:tcPr>
            <w:tcW w:w="8312" w:type="dxa"/>
            <w:tcBorders>
              <w:top w:val="single" w:sz="4" w:space="0" w:color="auto"/>
              <w:left w:val="single" w:sz="4" w:space="0" w:color="auto"/>
              <w:bottom w:val="single" w:sz="4" w:space="0" w:color="auto"/>
              <w:right w:val="single" w:sz="4" w:space="0" w:color="auto"/>
            </w:tcBorders>
            <w:hideMark/>
          </w:tcPr>
          <w:p w14:paraId="2EEE157F" w14:textId="6EFAB77A"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w:t>
            </w:r>
            <w:proofErr w:type="spellStart"/>
            <w:r w:rsidRPr="00F569B8">
              <w:rPr>
                <w:rFonts w:ascii="Arial Narrow" w:hAnsi="Arial Narrow" w:cs="Arial"/>
                <w:sz w:val="20"/>
                <w:szCs w:val="20"/>
              </w:rPr>
              <w:t>Torker</w:t>
            </w:r>
            <w:proofErr w:type="spellEnd"/>
            <w:r w:rsidRPr="00F569B8">
              <w:rPr>
                <w:rFonts w:ascii="Arial Narrow" w:hAnsi="Arial Narrow" w:cs="Arial"/>
                <w:sz w:val="20"/>
                <w:szCs w:val="20"/>
              </w:rPr>
              <w:t xml:space="preserve"> </w:t>
            </w:r>
          </w:p>
          <w:p w14:paraId="7EBB6D2B" w14:textId="1BF192E9"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t xml:space="preserve">Wspólny Słownik Zamówień: </w:t>
            </w:r>
            <w:r w:rsidRPr="00F569B8">
              <w:rPr>
                <w:rFonts w:ascii="Arial Narrow" w:hAnsi="Arial Narrow" w:cs="Arial"/>
                <w:sz w:val="20"/>
                <w:szCs w:val="20"/>
              </w:rPr>
              <w:t xml:space="preserve">33124130-5 - Wyroby diagnostyczne </w:t>
            </w:r>
          </w:p>
          <w:p w14:paraId="48B7C64F"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t xml:space="preserve">Opis: </w:t>
            </w:r>
            <w:proofErr w:type="spellStart"/>
            <w:r w:rsidRPr="00F569B8">
              <w:rPr>
                <w:rFonts w:ascii="Arial Narrow" w:hAnsi="Arial Narrow" w:cs="Arial"/>
                <w:sz w:val="20"/>
                <w:szCs w:val="20"/>
              </w:rPr>
              <w:t>Torker</w:t>
            </w:r>
            <w:proofErr w:type="spellEnd"/>
            <w:r w:rsidRPr="00F569B8">
              <w:rPr>
                <w:rFonts w:ascii="Arial Narrow" w:hAnsi="Arial Narrow" w:cs="Arial"/>
                <w:sz w:val="20"/>
                <w:szCs w:val="20"/>
              </w:rPr>
              <w:t xml:space="preserve"> - zgodnie z formularzem cenowym i zapisami SWZ</w:t>
            </w:r>
          </w:p>
          <w:p w14:paraId="7758081F" w14:textId="7FE7323B" w:rsidR="00A635FC" w:rsidRPr="00F569B8" w:rsidRDefault="00A635FC" w:rsidP="00AB75F1">
            <w:pPr>
              <w:pStyle w:val="Tekstpodstawowy"/>
              <w:spacing w:after="0"/>
              <w:rPr>
                <w:rFonts w:ascii="Arial Narrow" w:hAnsi="Arial Narrow" w:cs="Arial"/>
                <w:sz w:val="20"/>
                <w:szCs w:val="20"/>
              </w:rPr>
            </w:pPr>
            <w:proofErr w:type="spellStart"/>
            <w:r w:rsidRPr="00F569B8">
              <w:rPr>
                <w:rFonts w:ascii="Arial Narrow" w:hAnsi="Arial Narrow" w:cs="Arial"/>
                <w:sz w:val="20"/>
                <w:szCs w:val="20"/>
              </w:rPr>
              <w:t>Torker</w:t>
            </w:r>
            <w:proofErr w:type="spellEnd"/>
            <w:r w:rsidRPr="00F569B8">
              <w:rPr>
                <w:rFonts w:ascii="Arial Narrow" w:hAnsi="Arial Narrow" w:cs="Arial"/>
                <w:sz w:val="20"/>
                <w:szCs w:val="20"/>
              </w:rPr>
              <w:t xml:space="preserve"> do prowadzenia prowadnika wieńcowego </w:t>
            </w:r>
            <w:r w:rsidR="00DE1A40" w:rsidRPr="00F569B8">
              <w:rPr>
                <w:rFonts w:ascii="Arial Narrow" w:hAnsi="Arial Narrow" w:cs="Arial"/>
                <w:sz w:val="20"/>
                <w:szCs w:val="20"/>
              </w:rPr>
              <w:t>z</w:t>
            </w:r>
            <w:r w:rsidRPr="00F569B8">
              <w:rPr>
                <w:rFonts w:ascii="Arial Narrow" w:hAnsi="Arial Narrow" w:cs="Arial"/>
                <w:sz w:val="20"/>
                <w:szCs w:val="20"/>
              </w:rPr>
              <w:t>apewnia</w:t>
            </w:r>
            <w:r w:rsidR="00DE1A40" w:rsidRPr="00F569B8">
              <w:rPr>
                <w:rFonts w:ascii="Arial Narrow" w:hAnsi="Arial Narrow" w:cs="Arial"/>
                <w:sz w:val="20"/>
                <w:szCs w:val="20"/>
              </w:rPr>
              <w:t>jący</w:t>
            </w:r>
            <w:r w:rsidRPr="00F569B8">
              <w:rPr>
                <w:rFonts w:ascii="Arial Narrow" w:hAnsi="Arial Narrow" w:cs="Arial"/>
                <w:sz w:val="20"/>
                <w:szCs w:val="20"/>
              </w:rPr>
              <w:t xml:space="preserve"> możliwość kierowania manualnego prowadnikiem 0,014''</w:t>
            </w:r>
          </w:p>
          <w:p w14:paraId="073C970F"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3A7BCF6D" w14:textId="796B7AA6"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3AD14C2F" w14:textId="2B4D2B9D" w:rsidR="00A635FC" w:rsidRPr="00F569B8" w:rsidRDefault="00A635FC" w:rsidP="00AB75F1">
            <w:pPr>
              <w:pStyle w:val="Tekstpodstawowy"/>
              <w:spacing w:after="0"/>
              <w:jc w:val="both"/>
              <w:rPr>
                <w:rFonts w:ascii="Arial Narrow" w:hAnsi="Arial Narrow" w:cs="Arial"/>
                <w:sz w:val="20"/>
                <w:szCs w:val="20"/>
              </w:rPr>
            </w:pPr>
          </w:p>
        </w:tc>
      </w:tr>
      <w:tr w:rsidR="00A635FC" w:rsidRPr="00F569B8" w14:paraId="1B4AC11E"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4A8F02DF" w14:textId="1A84CC98"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t>40</w:t>
            </w:r>
          </w:p>
        </w:tc>
        <w:tc>
          <w:tcPr>
            <w:tcW w:w="8312" w:type="dxa"/>
            <w:tcBorders>
              <w:top w:val="single" w:sz="4" w:space="0" w:color="auto"/>
              <w:left w:val="single" w:sz="4" w:space="0" w:color="auto"/>
              <w:bottom w:val="single" w:sz="4" w:space="0" w:color="auto"/>
              <w:right w:val="single" w:sz="4" w:space="0" w:color="auto"/>
            </w:tcBorders>
            <w:hideMark/>
          </w:tcPr>
          <w:p w14:paraId="6B6E00DF" w14:textId="4D0C9091"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Zestaw do czasowej stymulacji serca elektroda </w:t>
            </w:r>
            <w:proofErr w:type="spellStart"/>
            <w:r w:rsidRPr="00F569B8">
              <w:rPr>
                <w:rFonts w:ascii="Arial Narrow" w:hAnsi="Arial Narrow" w:cs="Arial"/>
                <w:sz w:val="20"/>
                <w:szCs w:val="20"/>
              </w:rPr>
              <w:t>endokawitarna</w:t>
            </w:r>
            <w:proofErr w:type="spellEnd"/>
            <w:r w:rsidRPr="00F569B8">
              <w:rPr>
                <w:rFonts w:ascii="Arial Narrow" w:hAnsi="Arial Narrow" w:cs="Arial"/>
                <w:sz w:val="20"/>
                <w:szCs w:val="20"/>
              </w:rPr>
              <w:t xml:space="preserve"> z zestawem wprowadzającym wersja standard i z miękkim końcem zagięta </w:t>
            </w:r>
          </w:p>
          <w:p w14:paraId="76245F5F" w14:textId="721CEC7C"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t xml:space="preserve">Wspólny Słownik Zamówień: </w:t>
            </w:r>
            <w:r w:rsidRPr="00F569B8">
              <w:rPr>
                <w:rFonts w:ascii="Arial Narrow" w:hAnsi="Arial Narrow" w:cs="Arial"/>
                <w:sz w:val="20"/>
                <w:szCs w:val="20"/>
              </w:rPr>
              <w:t xml:space="preserve">33124130-5 - Wyroby diagnostyczne </w:t>
            </w:r>
          </w:p>
          <w:p w14:paraId="7E58F2A7"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t xml:space="preserve">Opis: </w:t>
            </w:r>
            <w:r w:rsidRPr="00F569B8">
              <w:rPr>
                <w:rFonts w:ascii="Arial Narrow" w:hAnsi="Arial Narrow" w:cs="Arial"/>
                <w:sz w:val="20"/>
                <w:szCs w:val="20"/>
              </w:rPr>
              <w:t xml:space="preserve">Zestaw do czasowej stymulacji serca elektroda </w:t>
            </w:r>
            <w:proofErr w:type="spellStart"/>
            <w:r w:rsidRPr="00F569B8">
              <w:rPr>
                <w:rFonts w:ascii="Arial Narrow" w:hAnsi="Arial Narrow" w:cs="Arial"/>
                <w:sz w:val="20"/>
                <w:szCs w:val="20"/>
              </w:rPr>
              <w:t>endokawitarna</w:t>
            </w:r>
            <w:proofErr w:type="spellEnd"/>
            <w:r w:rsidRPr="00F569B8">
              <w:rPr>
                <w:rFonts w:ascii="Arial Narrow" w:hAnsi="Arial Narrow" w:cs="Arial"/>
                <w:sz w:val="20"/>
                <w:szCs w:val="20"/>
              </w:rPr>
              <w:t xml:space="preserve"> z zestawem wprowadzającym wersja standard i z miękkim końcem zagięta - zgodnie z formularzem cenowym i zapisami SWZ</w:t>
            </w:r>
          </w:p>
          <w:p w14:paraId="13CF27D0"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Sterylna elektroda jednorazowego użytku, do przez żylnej stymulacji serca (do 2 tygodni).</w:t>
            </w:r>
          </w:p>
          <w:p w14:paraId="1532602B"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Elektroda 6F </w:t>
            </w:r>
            <w:proofErr w:type="spellStart"/>
            <w:r w:rsidRPr="00F569B8">
              <w:rPr>
                <w:rFonts w:ascii="Arial Narrow" w:hAnsi="Arial Narrow" w:cs="Arial"/>
                <w:sz w:val="20"/>
                <w:szCs w:val="20"/>
              </w:rPr>
              <w:t>introducer</w:t>
            </w:r>
            <w:proofErr w:type="spellEnd"/>
            <w:r w:rsidRPr="00F569B8">
              <w:rPr>
                <w:rFonts w:ascii="Arial Narrow" w:hAnsi="Arial Narrow" w:cs="Arial"/>
                <w:sz w:val="20"/>
                <w:szCs w:val="20"/>
              </w:rPr>
              <w:t xml:space="preserve"> 7F </w:t>
            </w:r>
          </w:p>
          <w:p w14:paraId="3E749BC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-Jałowa, jednokrotnego użytku</w:t>
            </w:r>
          </w:p>
          <w:p w14:paraId="3C9A466B"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koniec standard</w:t>
            </w:r>
          </w:p>
          <w:p w14:paraId="6F9D0ED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-Koniec dystalny miękki zagięta</w:t>
            </w:r>
          </w:p>
          <w:p w14:paraId="3AF461FF"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-Widoczna w obrazie RTG</w:t>
            </w:r>
          </w:p>
          <w:p w14:paraId="22E2B18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-Kompatybilna z większością klinicznie stosowanych stymulatorów serca</w:t>
            </w:r>
          </w:p>
          <w:p w14:paraId="7A191A37"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-Bezpieczne i łatwe wprowadzanie oraz pozycjonowanie w jamach serca</w:t>
            </w:r>
          </w:p>
          <w:p w14:paraId="616E94DB"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-Zapewniają bezpieczny i stabilny transfer ładunków/potencjałów elektrycznych</w:t>
            </w:r>
          </w:p>
          <w:p w14:paraId="6C6BC329" w14:textId="637EFFD6"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Kompatybilna z</w:t>
            </w:r>
            <w:r w:rsidR="00DE1A40" w:rsidRPr="00F569B8">
              <w:rPr>
                <w:rFonts w:ascii="Arial Narrow" w:hAnsi="Arial Narrow" w:cs="Arial"/>
                <w:sz w:val="20"/>
                <w:szCs w:val="20"/>
              </w:rPr>
              <w:t>e</w:t>
            </w:r>
            <w:r w:rsidRPr="00F569B8">
              <w:rPr>
                <w:rFonts w:ascii="Arial Narrow" w:hAnsi="Arial Narrow" w:cs="Arial"/>
                <w:sz w:val="20"/>
                <w:szCs w:val="20"/>
              </w:rPr>
              <w:t xml:space="preserve"> stymulatorami tj.: Biotronik (EDP 20/A; EDP 20/B; EDP 30/A; EDP 30/B; </w:t>
            </w:r>
            <w:proofErr w:type="spellStart"/>
            <w:r w:rsidRPr="00F569B8">
              <w:rPr>
                <w:rFonts w:ascii="Arial Narrow" w:hAnsi="Arial Narrow" w:cs="Arial"/>
                <w:sz w:val="20"/>
                <w:szCs w:val="20"/>
              </w:rPr>
              <w:t>Recor</w:t>
            </w:r>
            <w:proofErr w:type="spellEnd"/>
            <w:r w:rsidRPr="00F569B8">
              <w:rPr>
                <w:rFonts w:ascii="Arial Narrow" w:hAnsi="Arial Narrow" w:cs="Arial"/>
                <w:sz w:val="20"/>
                <w:szCs w:val="20"/>
              </w:rPr>
              <w:t xml:space="preserve"> S; </w:t>
            </w:r>
            <w:proofErr w:type="spellStart"/>
            <w:r w:rsidRPr="00F569B8">
              <w:rPr>
                <w:rFonts w:ascii="Arial Narrow" w:hAnsi="Arial Narrow" w:cs="Arial"/>
                <w:sz w:val="20"/>
                <w:szCs w:val="20"/>
              </w:rPr>
              <w:t>Recor</w:t>
            </w:r>
            <w:proofErr w:type="spellEnd"/>
            <w:r w:rsidRPr="00F569B8">
              <w:rPr>
                <w:rFonts w:ascii="Arial Narrow" w:hAnsi="Arial Narrow" w:cs="Arial"/>
                <w:sz w:val="20"/>
                <w:szCs w:val="20"/>
              </w:rPr>
              <w:t xml:space="preserve"> D), St. </w:t>
            </w:r>
            <w:proofErr w:type="spellStart"/>
            <w:r w:rsidRPr="00F569B8">
              <w:rPr>
                <w:rFonts w:ascii="Arial Narrow" w:hAnsi="Arial Narrow" w:cs="Arial"/>
                <w:sz w:val="20"/>
                <w:szCs w:val="20"/>
              </w:rPr>
              <w:t>Jude</w:t>
            </w:r>
            <w:proofErr w:type="spellEnd"/>
            <w:r w:rsidRPr="00F569B8">
              <w:rPr>
                <w:rFonts w:ascii="Arial Narrow" w:hAnsi="Arial Narrow" w:cs="Arial"/>
                <w:sz w:val="20"/>
                <w:szCs w:val="20"/>
              </w:rPr>
              <w:t xml:space="preserve"> </w:t>
            </w:r>
            <w:proofErr w:type="spellStart"/>
            <w:r w:rsidRPr="00F569B8">
              <w:rPr>
                <w:rFonts w:ascii="Arial Narrow" w:hAnsi="Arial Narrow" w:cs="Arial"/>
                <w:sz w:val="20"/>
                <w:szCs w:val="20"/>
              </w:rPr>
              <w:t>Medical</w:t>
            </w:r>
            <w:proofErr w:type="spellEnd"/>
            <w:r w:rsidRPr="00F569B8">
              <w:rPr>
                <w:rFonts w:ascii="Arial Narrow" w:hAnsi="Arial Narrow" w:cs="Arial"/>
                <w:sz w:val="20"/>
                <w:szCs w:val="20"/>
              </w:rPr>
              <w:t xml:space="preserve"> Inc. / Abbott </w:t>
            </w:r>
            <w:proofErr w:type="spellStart"/>
            <w:r w:rsidRPr="00F569B8">
              <w:rPr>
                <w:rFonts w:ascii="Arial Narrow" w:hAnsi="Arial Narrow" w:cs="Arial"/>
                <w:sz w:val="20"/>
                <w:szCs w:val="20"/>
              </w:rPr>
              <w:t>Cardiovascular</w:t>
            </w:r>
            <w:proofErr w:type="spellEnd"/>
            <w:r w:rsidRPr="00F569B8">
              <w:rPr>
                <w:rFonts w:ascii="Arial Narrow" w:hAnsi="Arial Narrow" w:cs="Arial"/>
                <w:sz w:val="20"/>
                <w:szCs w:val="20"/>
              </w:rPr>
              <w:t xml:space="preserve"> (3085; 5391), </w:t>
            </w:r>
            <w:proofErr w:type="spellStart"/>
            <w:r w:rsidRPr="00F569B8">
              <w:rPr>
                <w:rFonts w:ascii="Arial Narrow" w:hAnsi="Arial Narrow" w:cs="Arial"/>
                <w:sz w:val="20"/>
                <w:szCs w:val="20"/>
              </w:rPr>
              <w:t>Medtronic</w:t>
            </w:r>
            <w:proofErr w:type="spellEnd"/>
            <w:r w:rsidRPr="00F569B8">
              <w:rPr>
                <w:rFonts w:ascii="Arial Narrow" w:hAnsi="Arial Narrow" w:cs="Arial"/>
                <w:sz w:val="20"/>
                <w:szCs w:val="20"/>
              </w:rPr>
              <w:t xml:space="preserve"> (5391; 5348; 5388), ITAM Zabrze (MIP-801)</w:t>
            </w:r>
          </w:p>
          <w:p w14:paraId="7D2ADB46"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702B1579" w14:textId="3A09812A"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3FE3A557" w14:textId="19AD02EC" w:rsidR="00A635FC" w:rsidRPr="00F569B8" w:rsidRDefault="00A635FC" w:rsidP="00AB75F1">
            <w:pPr>
              <w:pStyle w:val="Tekstpodstawowy"/>
              <w:spacing w:after="0"/>
              <w:jc w:val="both"/>
              <w:rPr>
                <w:rFonts w:ascii="Arial Narrow" w:hAnsi="Arial Narrow" w:cs="Arial"/>
                <w:sz w:val="20"/>
                <w:szCs w:val="20"/>
              </w:rPr>
            </w:pPr>
          </w:p>
        </w:tc>
      </w:tr>
      <w:tr w:rsidR="00A635FC" w:rsidRPr="00F569B8" w14:paraId="5B4D0DEC"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1D55E955" w14:textId="6AA3B528"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t>41</w:t>
            </w:r>
          </w:p>
        </w:tc>
        <w:tc>
          <w:tcPr>
            <w:tcW w:w="8312" w:type="dxa"/>
            <w:tcBorders>
              <w:top w:val="single" w:sz="4" w:space="0" w:color="auto"/>
              <w:left w:val="single" w:sz="4" w:space="0" w:color="auto"/>
              <w:bottom w:val="single" w:sz="4" w:space="0" w:color="auto"/>
              <w:right w:val="single" w:sz="4" w:space="0" w:color="auto"/>
            </w:tcBorders>
            <w:hideMark/>
          </w:tcPr>
          <w:p w14:paraId="03E5344E" w14:textId="61BD05B2"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Zestaw do drenażu osierdzia </w:t>
            </w:r>
          </w:p>
          <w:p w14:paraId="0B144053" w14:textId="52DF8E63"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t xml:space="preserve">Wspólny Słownik Zamówień: </w:t>
            </w:r>
            <w:r w:rsidRPr="00F569B8">
              <w:rPr>
                <w:rFonts w:ascii="Arial Narrow" w:hAnsi="Arial Narrow" w:cs="Arial"/>
                <w:sz w:val="20"/>
                <w:szCs w:val="20"/>
              </w:rPr>
              <w:t xml:space="preserve">33124130-5 - Wyroby diagnostyczne </w:t>
            </w:r>
          </w:p>
          <w:p w14:paraId="426415AB"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t xml:space="preserve">Opis: </w:t>
            </w:r>
            <w:r w:rsidRPr="00F569B8">
              <w:rPr>
                <w:rFonts w:ascii="Arial Narrow" w:hAnsi="Arial Narrow" w:cs="Arial"/>
                <w:sz w:val="20"/>
                <w:szCs w:val="20"/>
              </w:rPr>
              <w:t>Zestaw do drenażu osierdzia - zgodnie z formularzem cenowym i zapisami SWZ</w:t>
            </w:r>
          </w:p>
          <w:p w14:paraId="5AD5BC7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Zestaw do zabiegu drenażu osierdzia nie wymagający dodatkowych elementów</w:t>
            </w:r>
          </w:p>
          <w:p w14:paraId="57ED876B"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Zawiera:</w:t>
            </w:r>
          </w:p>
          <w:p w14:paraId="5DE62A9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Wysokoprzepływowy cewnik do drenażu </w:t>
            </w:r>
            <w:proofErr w:type="spellStart"/>
            <w:r w:rsidRPr="00F569B8">
              <w:rPr>
                <w:rFonts w:ascii="Arial Narrow" w:hAnsi="Arial Narrow" w:cs="Arial"/>
                <w:sz w:val="20"/>
                <w:szCs w:val="20"/>
              </w:rPr>
              <w:t>pigtail</w:t>
            </w:r>
            <w:proofErr w:type="spellEnd"/>
            <w:r w:rsidRPr="00F569B8">
              <w:rPr>
                <w:rFonts w:ascii="Arial Narrow" w:hAnsi="Arial Narrow" w:cs="Arial"/>
                <w:sz w:val="20"/>
                <w:szCs w:val="20"/>
              </w:rPr>
              <w:t xml:space="preserve"> lub prosty 6 F, długości 60 cm </w:t>
            </w:r>
          </w:p>
          <w:p w14:paraId="7A12FBFE" w14:textId="49C81F59"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w:t>
            </w:r>
            <w:r w:rsidR="00DE1A40" w:rsidRPr="00F569B8">
              <w:rPr>
                <w:rFonts w:ascii="Arial Narrow" w:hAnsi="Arial Narrow" w:cs="Arial"/>
                <w:sz w:val="20"/>
                <w:szCs w:val="20"/>
              </w:rPr>
              <w:t xml:space="preserve"> </w:t>
            </w:r>
            <w:r w:rsidRPr="00F569B8">
              <w:rPr>
                <w:rFonts w:ascii="Arial Narrow" w:hAnsi="Arial Narrow" w:cs="Arial"/>
                <w:sz w:val="20"/>
                <w:szCs w:val="20"/>
              </w:rPr>
              <w:t xml:space="preserve">Wysokoprzepływowy cewnik do drenażu </w:t>
            </w:r>
            <w:proofErr w:type="spellStart"/>
            <w:r w:rsidRPr="00F569B8">
              <w:rPr>
                <w:rFonts w:ascii="Arial Narrow" w:hAnsi="Arial Narrow" w:cs="Arial"/>
                <w:sz w:val="20"/>
                <w:szCs w:val="20"/>
              </w:rPr>
              <w:t>pigtail</w:t>
            </w:r>
            <w:proofErr w:type="spellEnd"/>
            <w:r w:rsidRPr="00F569B8">
              <w:rPr>
                <w:rFonts w:ascii="Arial Narrow" w:hAnsi="Arial Narrow" w:cs="Arial"/>
                <w:sz w:val="20"/>
                <w:szCs w:val="20"/>
              </w:rPr>
              <w:t xml:space="preserve"> lub prosty z markerem 8.3F, długości 40 </w:t>
            </w:r>
            <w:proofErr w:type="spellStart"/>
            <w:r w:rsidRPr="00F569B8">
              <w:rPr>
                <w:rFonts w:ascii="Arial Narrow" w:hAnsi="Arial Narrow" w:cs="Arial"/>
                <w:sz w:val="20"/>
                <w:szCs w:val="20"/>
              </w:rPr>
              <w:t>cmo</w:t>
            </w:r>
            <w:proofErr w:type="spellEnd"/>
            <w:r w:rsidRPr="00F569B8">
              <w:rPr>
                <w:rFonts w:ascii="Arial Narrow" w:hAnsi="Arial Narrow" w:cs="Arial"/>
                <w:sz w:val="20"/>
                <w:szCs w:val="20"/>
              </w:rPr>
              <w:t xml:space="preserve"> </w:t>
            </w:r>
          </w:p>
          <w:p w14:paraId="31702696" w14:textId="1A299F11"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lastRenderedPageBreak/>
              <w:t>-</w:t>
            </w:r>
            <w:r w:rsidR="00DE1A40" w:rsidRPr="00F569B8">
              <w:rPr>
                <w:rFonts w:ascii="Arial Narrow" w:hAnsi="Arial Narrow" w:cs="Arial"/>
                <w:sz w:val="20"/>
                <w:szCs w:val="20"/>
              </w:rPr>
              <w:t xml:space="preserve"> </w:t>
            </w:r>
            <w:proofErr w:type="spellStart"/>
            <w:r w:rsidRPr="00F569B8">
              <w:rPr>
                <w:rFonts w:ascii="Arial Narrow" w:hAnsi="Arial Narrow" w:cs="Arial"/>
                <w:sz w:val="20"/>
                <w:szCs w:val="20"/>
              </w:rPr>
              <w:t>Dylatator</w:t>
            </w:r>
            <w:proofErr w:type="spellEnd"/>
            <w:r w:rsidRPr="00F569B8">
              <w:rPr>
                <w:rFonts w:ascii="Arial Narrow" w:hAnsi="Arial Narrow" w:cs="Arial"/>
                <w:sz w:val="20"/>
                <w:szCs w:val="20"/>
              </w:rPr>
              <w:t xml:space="preserve">: 6F o długości 22cm oraz 8.5F o długości 22cmo </w:t>
            </w:r>
          </w:p>
          <w:p w14:paraId="27DFBDF7"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Prowadnik z PTFE 0,035"x 80 cm z podwójną końcówką (J i prostą)</w:t>
            </w:r>
          </w:p>
          <w:p w14:paraId="6F7A15B2"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Igły do znieczuleń: 22Gx6 cm, 25Gx3.8cm; do podawania leków: 19Gx3.8cm, 18Gx3.8cm </w:t>
            </w:r>
          </w:p>
          <w:p w14:paraId="2C6772D5"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Igły do nakłuć: 18Gx9cm, 18Gx15cm,</w:t>
            </w:r>
          </w:p>
          <w:p w14:paraId="67B1C34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Skalpel Futura nr 11</w:t>
            </w:r>
          </w:p>
          <w:p w14:paraId="07174E89"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Strzykawka </w:t>
            </w:r>
            <w:proofErr w:type="spellStart"/>
            <w:r w:rsidRPr="00F569B8">
              <w:rPr>
                <w:rFonts w:ascii="Arial Narrow" w:hAnsi="Arial Narrow" w:cs="Arial"/>
                <w:sz w:val="20"/>
                <w:szCs w:val="20"/>
              </w:rPr>
              <w:t>luer</w:t>
            </w:r>
            <w:proofErr w:type="spellEnd"/>
            <w:r w:rsidRPr="00F569B8">
              <w:rPr>
                <w:rFonts w:ascii="Arial Narrow" w:hAnsi="Arial Narrow" w:cs="Arial"/>
                <w:sz w:val="20"/>
                <w:szCs w:val="20"/>
              </w:rPr>
              <w:t xml:space="preserve"> lock 10 ml, 20ml, 60mlo </w:t>
            </w:r>
          </w:p>
          <w:p w14:paraId="5E56BDD7"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Worki 1400 ml z drenem, 1000 ml </w:t>
            </w:r>
          </w:p>
          <w:p w14:paraId="4B49359C"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Obłożenie z oknem: 40 cm x 40 cm, 60 cm x 60 cm </w:t>
            </w:r>
          </w:p>
          <w:p w14:paraId="72063C8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Obłożenie trójwarstwowe absorbujące 46cm x 66 cm</w:t>
            </w:r>
          </w:p>
          <w:p w14:paraId="22F4552B" w14:textId="744E1309"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Jedwabny szew 3-0 z zagiętą igłą tnącą</w:t>
            </w:r>
          </w:p>
          <w:p w14:paraId="12742220"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0C4DCE64" w14:textId="32B6F584"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1FF37E9D" w14:textId="2FF5965B" w:rsidR="00A635FC" w:rsidRPr="00F569B8" w:rsidRDefault="00A635FC" w:rsidP="00AB75F1">
            <w:pPr>
              <w:pStyle w:val="Tekstpodstawowy"/>
              <w:spacing w:after="0"/>
              <w:jc w:val="both"/>
              <w:rPr>
                <w:rFonts w:ascii="Arial Narrow" w:hAnsi="Arial Narrow" w:cs="Arial"/>
                <w:sz w:val="20"/>
                <w:szCs w:val="20"/>
              </w:rPr>
            </w:pPr>
          </w:p>
        </w:tc>
      </w:tr>
      <w:tr w:rsidR="00A635FC" w:rsidRPr="00F569B8" w14:paraId="029DAEA3"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7B95ECE2" w14:textId="457C20E5"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lastRenderedPageBreak/>
              <w:t>42</w:t>
            </w:r>
          </w:p>
        </w:tc>
        <w:tc>
          <w:tcPr>
            <w:tcW w:w="8312" w:type="dxa"/>
            <w:tcBorders>
              <w:top w:val="single" w:sz="4" w:space="0" w:color="auto"/>
              <w:left w:val="single" w:sz="4" w:space="0" w:color="auto"/>
              <w:bottom w:val="single" w:sz="4" w:space="0" w:color="auto"/>
              <w:right w:val="single" w:sz="4" w:space="0" w:color="auto"/>
            </w:tcBorders>
            <w:hideMark/>
          </w:tcPr>
          <w:p w14:paraId="41AD9369" w14:textId="0E1ABE69"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Przewód wysokiego ciśnienia </w:t>
            </w:r>
          </w:p>
          <w:p w14:paraId="3AFCFFFB" w14:textId="35B1EEFD"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t xml:space="preserve">Wspólny Słownik Zamówień: </w:t>
            </w:r>
            <w:r w:rsidRPr="00F569B8">
              <w:rPr>
                <w:rFonts w:ascii="Arial Narrow" w:hAnsi="Arial Narrow" w:cs="Arial"/>
                <w:sz w:val="20"/>
                <w:szCs w:val="20"/>
              </w:rPr>
              <w:t xml:space="preserve">33124130-5 - Wyroby diagnostyczne </w:t>
            </w:r>
          </w:p>
          <w:p w14:paraId="379951FD"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t xml:space="preserve">Opis: </w:t>
            </w:r>
            <w:r w:rsidRPr="00F569B8">
              <w:rPr>
                <w:rFonts w:ascii="Arial Narrow" w:hAnsi="Arial Narrow" w:cs="Arial"/>
                <w:sz w:val="20"/>
                <w:szCs w:val="20"/>
              </w:rPr>
              <w:t>Przewód wysokiego ciśnienia - zgodnie z formularzem cenowym i zapisami SWZ</w:t>
            </w:r>
          </w:p>
          <w:p w14:paraId="49AC2A99" w14:textId="7BF8BE85" w:rsidR="00A635FC" w:rsidRPr="00F569B8" w:rsidRDefault="00A635FC" w:rsidP="00DE1A40">
            <w:pPr>
              <w:pStyle w:val="Tekstpodstawowy"/>
              <w:numPr>
                <w:ilvl w:val="0"/>
                <w:numId w:val="29"/>
              </w:numPr>
              <w:spacing w:after="0"/>
              <w:rPr>
                <w:rFonts w:ascii="Arial Narrow" w:hAnsi="Arial Narrow" w:cs="Arial"/>
                <w:sz w:val="20"/>
                <w:szCs w:val="20"/>
              </w:rPr>
            </w:pPr>
            <w:r w:rsidRPr="00F569B8">
              <w:rPr>
                <w:rFonts w:ascii="Arial Narrow" w:hAnsi="Arial Narrow" w:cs="Arial"/>
                <w:sz w:val="20"/>
                <w:szCs w:val="20"/>
              </w:rPr>
              <w:t xml:space="preserve">Przewód wysokiego ciśnienia do podawania kontrastu z pomp </w:t>
            </w:r>
            <w:proofErr w:type="spellStart"/>
            <w:r w:rsidRPr="00F569B8">
              <w:rPr>
                <w:rFonts w:ascii="Arial Narrow" w:hAnsi="Arial Narrow" w:cs="Arial"/>
                <w:sz w:val="20"/>
                <w:szCs w:val="20"/>
              </w:rPr>
              <w:t>strzykawkowych</w:t>
            </w:r>
            <w:proofErr w:type="spellEnd"/>
          </w:p>
          <w:p w14:paraId="1105F833" w14:textId="12F926EE" w:rsidR="00A635FC" w:rsidRPr="00F569B8" w:rsidRDefault="00A635FC" w:rsidP="00DE1A40">
            <w:pPr>
              <w:pStyle w:val="Tekstpodstawowy"/>
              <w:numPr>
                <w:ilvl w:val="0"/>
                <w:numId w:val="29"/>
              </w:numPr>
              <w:spacing w:after="0"/>
              <w:rPr>
                <w:rFonts w:ascii="Arial Narrow" w:hAnsi="Arial Narrow" w:cs="Arial"/>
                <w:sz w:val="20"/>
                <w:szCs w:val="20"/>
              </w:rPr>
            </w:pPr>
            <w:r w:rsidRPr="00F569B8">
              <w:rPr>
                <w:rFonts w:ascii="Arial Narrow" w:hAnsi="Arial Narrow" w:cs="Arial"/>
                <w:sz w:val="20"/>
                <w:szCs w:val="20"/>
              </w:rPr>
              <w:t>długość 120-150cm</w:t>
            </w:r>
          </w:p>
          <w:p w14:paraId="16F51C0C" w14:textId="5BAA776F" w:rsidR="00A635FC" w:rsidRPr="00F569B8" w:rsidRDefault="00A635FC" w:rsidP="00DE1A40">
            <w:pPr>
              <w:pStyle w:val="Tekstpodstawowy"/>
              <w:numPr>
                <w:ilvl w:val="0"/>
                <w:numId w:val="29"/>
              </w:numPr>
              <w:spacing w:after="0"/>
              <w:rPr>
                <w:rFonts w:ascii="Arial Narrow" w:hAnsi="Arial Narrow" w:cs="Arial"/>
                <w:sz w:val="20"/>
                <w:szCs w:val="20"/>
              </w:rPr>
            </w:pPr>
            <w:r w:rsidRPr="00F569B8">
              <w:rPr>
                <w:rFonts w:ascii="Arial Narrow" w:hAnsi="Arial Narrow" w:cs="Arial"/>
                <w:sz w:val="20"/>
                <w:szCs w:val="20"/>
              </w:rPr>
              <w:t>max. ciśnienie 83bar(1200psi)</w:t>
            </w:r>
          </w:p>
          <w:p w14:paraId="5441C65C"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7A6394A1" w14:textId="5F1AA0FB"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5949E331" w14:textId="1B9EB213" w:rsidR="00A635FC" w:rsidRPr="00F569B8" w:rsidRDefault="00A635FC" w:rsidP="00AB75F1">
            <w:pPr>
              <w:pStyle w:val="Tekstpodstawowy"/>
              <w:spacing w:after="0"/>
              <w:jc w:val="both"/>
              <w:rPr>
                <w:rFonts w:ascii="Arial Narrow" w:hAnsi="Arial Narrow" w:cs="Arial"/>
                <w:sz w:val="20"/>
                <w:szCs w:val="20"/>
              </w:rPr>
            </w:pPr>
          </w:p>
        </w:tc>
      </w:tr>
      <w:tr w:rsidR="00A635FC" w:rsidRPr="00F569B8" w14:paraId="324ADC37"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3222442B" w14:textId="77027183"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t>43</w:t>
            </w:r>
          </w:p>
        </w:tc>
        <w:tc>
          <w:tcPr>
            <w:tcW w:w="8312" w:type="dxa"/>
            <w:tcBorders>
              <w:top w:val="single" w:sz="4" w:space="0" w:color="auto"/>
              <w:left w:val="single" w:sz="4" w:space="0" w:color="auto"/>
              <w:bottom w:val="single" w:sz="4" w:space="0" w:color="auto"/>
              <w:right w:val="single" w:sz="4" w:space="0" w:color="auto"/>
            </w:tcBorders>
            <w:hideMark/>
          </w:tcPr>
          <w:p w14:paraId="679DE11D" w14:textId="59C80490"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Cewnik balonowy typu </w:t>
            </w:r>
            <w:proofErr w:type="spellStart"/>
            <w:r w:rsidRPr="00F569B8">
              <w:rPr>
                <w:rFonts w:ascii="Arial Narrow" w:hAnsi="Arial Narrow" w:cs="Arial"/>
                <w:sz w:val="20"/>
                <w:szCs w:val="20"/>
              </w:rPr>
              <w:t>Rapid</w:t>
            </w:r>
            <w:proofErr w:type="spellEnd"/>
            <w:r w:rsidRPr="00F569B8">
              <w:rPr>
                <w:rFonts w:ascii="Arial Narrow" w:hAnsi="Arial Narrow" w:cs="Arial"/>
                <w:sz w:val="20"/>
                <w:szCs w:val="20"/>
              </w:rPr>
              <w:t xml:space="preserve"> Exchange (</w:t>
            </w:r>
            <w:proofErr w:type="spellStart"/>
            <w:r w:rsidRPr="00F569B8">
              <w:rPr>
                <w:rFonts w:ascii="Arial Narrow" w:hAnsi="Arial Narrow" w:cs="Arial"/>
                <w:sz w:val="20"/>
                <w:szCs w:val="20"/>
              </w:rPr>
              <w:t>Rx</w:t>
            </w:r>
            <w:proofErr w:type="spellEnd"/>
            <w:r w:rsidRPr="00F569B8">
              <w:rPr>
                <w:rFonts w:ascii="Arial Narrow" w:hAnsi="Arial Narrow" w:cs="Arial"/>
                <w:sz w:val="20"/>
                <w:szCs w:val="20"/>
              </w:rPr>
              <w:t xml:space="preserve">), uwalniający </w:t>
            </w:r>
            <w:proofErr w:type="spellStart"/>
            <w:r w:rsidRPr="00F569B8">
              <w:rPr>
                <w:rFonts w:ascii="Arial Narrow" w:hAnsi="Arial Narrow" w:cs="Arial"/>
                <w:sz w:val="20"/>
                <w:szCs w:val="20"/>
              </w:rPr>
              <w:t>sirolimus</w:t>
            </w:r>
            <w:proofErr w:type="spellEnd"/>
            <w:r w:rsidRPr="00F569B8">
              <w:rPr>
                <w:rFonts w:ascii="Arial Narrow" w:hAnsi="Arial Narrow" w:cs="Arial"/>
                <w:sz w:val="20"/>
                <w:szCs w:val="20"/>
              </w:rPr>
              <w:t xml:space="preserve"> </w:t>
            </w:r>
          </w:p>
          <w:p w14:paraId="2ED1F7EB" w14:textId="6C8CF2EC"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t xml:space="preserve">Wspólny Słownik Zamówień: </w:t>
            </w:r>
            <w:r w:rsidRPr="00F569B8">
              <w:rPr>
                <w:rFonts w:ascii="Arial Narrow" w:hAnsi="Arial Narrow" w:cs="Arial"/>
                <w:sz w:val="20"/>
                <w:szCs w:val="20"/>
              </w:rPr>
              <w:t xml:space="preserve">33124130-5 - Wyroby diagnostyczne, 33141200-2 - Cewniki </w:t>
            </w:r>
          </w:p>
          <w:p w14:paraId="05EE9F50"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t xml:space="preserve">Opis: </w:t>
            </w:r>
            <w:r w:rsidRPr="00F569B8">
              <w:rPr>
                <w:rFonts w:ascii="Arial Narrow" w:hAnsi="Arial Narrow" w:cs="Arial"/>
                <w:sz w:val="20"/>
                <w:szCs w:val="20"/>
              </w:rPr>
              <w:t xml:space="preserve">Cewnik balonowy typu </w:t>
            </w:r>
            <w:proofErr w:type="spellStart"/>
            <w:r w:rsidRPr="00F569B8">
              <w:rPr>
                <w:rFonts w:ascii="Arial Narrow" w:hAnsi="Arial Narrow" w:cs="Arial"/>
                <w:sz w:val="20"/>
                <w:szCs w:val="20"/>
              </w:rPr>
              <w:t>Rapid</w:t>
            </w:r>
            <w:proofErr w:type="spellEnd"/>
            <w:r w:rsidRPr="00F569B8">
              <w:rPr>
                <w:rFonts w:ascii="Arial Narrow" w:hAnsi="Arial Narrow" w:cs="Arial"/>
                <w:sz w:val="20"/>
                <w:szCs w:val="20"/>
              </w:rPr>
              <w:t xml:space="preserve"> Exchange (</w:t>
            </w:r>
            <w:proofErr w:type="spellStart"/>
            <w:r w:rsidRPr="00F569B8">
              <w:rPr>
                <w:rFonts w:ascii="Arial Narrow" w:hAnsi="Arial Narrow" w:cs="Arial"/>
                <w:sz w:val="20"/>
                <w:szCs w:val="20"/>
              </w:rPr>
              <w:t>Rx</w:t>
            </w:r>
            <w:proofErr w:type="spellEnd"/>
            <w:r w:rsidRPr="00F569B8">
              <w:rPr>
                <w:rFonts w:ascii="Arial Narrow" w:hAnsi="Arial Narrow" w:cs="Arial"/>
                <w:sz w:val="20"/>
                <w:szCs w:val="20"/>
              </w:rPr>
              <w:t xml:space="preserve">), uwalniający </w:t>
            </w:r>
            <w:proofErr w:type="spellStart"/>
            <w:r w:rsidRPr="00F569B8">
              <w:rPr>
                <w:rFonts w:ascii="Arial Narrow" w:hAnsi="Arial Narrow" w:cs="Arial"/>
                <w:sz w:val="20"/>
                <w:szCs w:val="20"/>
              </w:rPr>
              <w:t>sirolimus</w:t>
            </w:r>
            <w:proofErr w:type="spellEnd"/>
            <w:r w:rsidRPr="00F569B8">
              <w:rPr>
                <w:rFonts w:ascii="Arial Narrow" w:hAnsi="Arial Narrow" w:cs="Arial"/>
                <w:sz w:val="20"/>
                <w:szCs w:val="20"/>
              </w:rPr>
              <w:t xml:space="preserve"> - zgodnie z formularzem cenowym i zapisami SWZ</w:t>
            </w:r>
          </w:p>
          <w:p w14:paraId="11F746CF"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Dawka leku 3.00 µg/mm? </w:t>
            </w:r>
          </w:p>
          <w:p w14:paraId="5B1B4D4B"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Balon </w:t>
            </w:r>
            <w:proofErr w:type="gramStart"/>
            <w:r w:rsidRPr="00F569B8">
              <w:rPr>
                <w:rFonts w:ascii="Arial Narrow" w:hAnsi="Arial Narrow" w:cs="Arial"/>
                <w:sz w:val="20"/>
                <w:szCs w:val="20"/>
              </w:rPr>
              <w:t>pół-podatny</w:t>
            </w:r>
            <w:proofErr w:type="gramEnd"/>
            <w:r w:rsidRPr="00F569B8">
              <w:rPr>
                <w:rFonts w:ascii="Arial Narrow" w:hAnsi="Arial Narrow" w:cs="Arial"/>
                <w:sz w:val="20"/>
                <w:szCs w:val="20"/>
              </w:rPr>
              <w:t xml:space="preserve"> (</w:t>
            </w:r>
            <w:proofErr w:type="spellStart"/>
            <w:r w:rsidRPr="00F569B8">
              <w:rPr>
                <w:rFonts w:ascii="Arial Narrow" w:hAnsi="Arial Narrow" w:cs="Arial"/>
                <w:sz w:val="20"/>
                <w:szCs w:val="20"/>
              </w:rPr>
              <w:t>semi-compliant</w:t>
            </w:r>
            <w:proofErr w:type="spellEnd"/>
            <w:r w:rsidRPr="00F569B8">
              <w:rPr>
                <w:rFonts w:ascii="Arial Narrow" w:hAnsi="Arial Narrow" w:cs="Arial"/>
                <w:sz w:val="20"/>
                <w:szCs w:val="20"/>
              </w:rPr>
              <w:t>), wykonany z Nylonu</w:t>
            </w:r>
          </w:p>
          <w:p w14:paraId="2D2643C4"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dostępne średnice od 2,0mm do 4,5mm</w:t>
            </w:r>
          </w:p>
          <w:p w14:paraId="0C6BDE3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dostępne długości od 9mm do 30mm</w:t>
            </w:r>
          </w:p>
          <w:p w14:paraId="16A0AC71" w14:textId="26C8C80B"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w:t>
            </w:r>
            <w:r w:rsidR="00DE1A40" w:rsidRPr="00F569B8">
              <w:rPr>
                <w:rFonts w:ascii="Arial Narrow" w:hAnsi="Arial Narrow" w:cs="Arial"/>
                <w:sz w:val="20"/>
                <w:szCs w:val="20"/>
              </w:rPr>
              <w:t xml:space="preserve"> </w:t>
            </w:r>
            <w:r w:rsidRPr="00F569B8">
              <w:rPr>
                <w:rFonts w:ascii="Arial Narrow" w:hAnsi="Arial Narrow" w:cs="Arial"/>
                <w:sz w:val="20"/>
                <w:szCs w:val="20"/>
              </w:rPr>
              <w:t>Kompatybilny z cewnikiem prowadzącym 5F</w:t>
            </w:r>
          </w:p>
          <w:p w14:paraId="12F148C3" w14:textId="7FAF1C38"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w:t>
            </w:r>
            <w:r w:rsidR="00DE1A40" w:rsidRPr="00F569B8">
              <w:rPr>
                <w:rFonts w:ascii="Arial Narrow" w:hAnsi="Arial Narrow" w:cs="Arial"/>
                <w:sz w:val="20"/>
                <w:szCs w:val="20"/>
              </w:rPr>
              <w:t xml:space="preserve"> </w:t>
            </w:r>
            <w:proofErr w:type="spellStart"/>
            <w:r w:rsidRPr="00F569B8">
              <w:rPr>
                <w:rFonts w:ascii="Arial Narrow" w:hAnsi="Arial Narrow" w:cs="Arial"/>
                <w:sz w:val="20"/>
                <w:szCs w:val="20"/>
              </w:rPr>
              <w:t>Szaft</w:t>
            </w:r>
            <w:proofErr w:type="spellEnd"/>
            <w:r w:rsidRPr="00F569B8">
              <w:rPr>
                <w:rFonts w:ascii="Arial Narrow" w:hAnsi="Arial Narrow" w:cs="Arial"/>
                <w:sz w:val="20"/>
                <w:szCs w:val="20"/>
              </w:rPr>
              <w:t xml:space="preserve"> proksymalny do 2,0 F </w:t>
            </w:r>
          </w:p>
          <w:p w14:paraId="6A546BD9"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w:t>
            </w:r>
            <w:proofErr w:type="spellStart"/>
            <w:r w:rsidRPr="00F569B8">
              <w:rPr>
                <w:rFonts w:ascii="Arial Narrow" w:hAnsi="Arial Narrow" w:cs="Arial"/>
                <w:sz w:val="20"/>
                <w:szCs w:val="20"/>
              </w:rPr>
              <w:t>Szaft</w:t>
            </w:r>
            <w:proofErr w:type="spellEnd"/>
            <w:r w:rsidRPr="00F569B8">
              <w:rPr>
                <w:rFonts w:ascii="Arial Narrow" w:hAnsi="Arial Narrow" w:cs="Arial"/>
                <w:sz w:val="20"/>
                <w:szCs w:val="20"/>
              </w:rPr>
              <w:t xml:space="preserve"> dystalny 2.40 F dla śr. 2.00 mm, 2.70 F dla śr. 2.25 - 4.50 mm </w:t>
            </w:r>
          </w:p>
          <w:p w14:paraId="5E1B7BC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Ciśnienie nominalne 7 </w:t>
            </w:r>
            <w:proofErr w:type="spellStart"/>
            <w:r w:rsidRPr="00F569B8">
              <w:rPr>
                <w:rFonts w:ascii="Arial Narrow" w:hAnsi="Arial Narrow" w:cs="Arial"/>
                <w:sz w:val="20"/>
                <w:szCs w:val="20"/>
              </w:rPr>
              <w:t>atm</w:t>
            </w:r>
            <w:proofErr w:type="spellEnd"/>
          </w:p>
          <w:p w14:paraId="46E95A8F"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Ciśnienie RBP 14 </w:t>
            </w:r>
            <w:proofErr w:type="spellStart"/>
            <w:r w:rsidRPr="00F569B8">
              <w:rPr>
                <w:rFonts w:ascii="Arial Narrow" w:hAnsi="Arial Narrow" w:cs="Arial"/>
                <w:sz w:val="20"/>
                <w:szCs w:val="20"/>
              </w:rPr>
              <w:t>atm</w:t>
            </w:r>
            <w:proofErr w:type="spellEnd"/>
            <w:r w:rsidRPr="00F569B8">
              <w:rPr>
                <w:rFonts w:ascii="Arial Narrow" w:hAnsi="Arial Narrow" w:cs="Arial"/>
                <w:sz w:val="20"/>
                <w:szCs w:val="20"/>
              </w:rPr>
              <w:t xml:space="preserve"> dla śr. 4.50 mm, 16 </w:t>
            </w:r>
            <w:proofErr w:type="spellStart"/>
            <w:r w:rsidRPr="00F569B8">
              <w:rPr>
                <w:rFonts w:ascii="Arial Narrow" w:hAnsi="Arial Narrow" w:cs="Arial"/>
                <w:sz w:val="20"/>
                <w:szCs w:val="20"/>
              </w:rPr>
              <w:t>atm</w:t>
            </w:r>
            <w:proofErr w:type="spellEnd"/>
            <w:r w:rsidRPr="00F569B8">
              <w:rPr>
                <w:rFonts w:ascii="Arial Narrow" w:hAnsi="Arial Narrow" w:cs="Arial"/>
                <w:sz w:val="20"/>
                <w:szCs w:val="20"/>
              </w:rPr>
              <w:t xml:space="preserve"> dla śr. 2.00 do 4.00 mm </w:t>
            </w:r>
          </w:p>
          <w:p w14:paraId="27E7BAAF"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Długość użytkowa cewnika 142 cm </w:t>
            </w:r>
          </w:p>
          <w:p w14:paraId="4820B8CE" w14:textId="7FF192CA"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Kompatybilny z prowadnikiem 0.014" (0.36 mm)</w:t>
            </w:r>
          </w:p>
          <w:p w14:paraId="2A5E86C9"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07659F98" w14:textId="226AE54F"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60A84423" w14:textId="79EBDC4A" w:rsidR="00A635FC" w:rsidRPr="00F569B8" w:rsidRDefault="00A635FC" w:rsidP="00AB75F1">
            <w:pPr>
              <w:pStyle w:val="Tekstpodstawowy"/>
              <w:spacing w:after="0"/>
              <w:jc w:val="both"/>
              <w:rPr>
                <w:rFonts w:ascii="Arial Narrow" w:hAnsi="Arial Narrow" w:cs="Arial"/>
                <w:sz w:val="20"/>
                <w:szCs w:val="20"/>
              </w:rPr>
            </w:pPr>
          </w:p>
        </w:tc>
      </w:tr>
      <w:tr w:rsidR="00A635FC" w:rsidRPr="00F569B8" w14:paraId="1A8F94F5"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686F05DB" w14:textId="1A99E1AA"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t>44</w:t>
            </w:r>
          </w:p>
        </w:tc>
        <w:tc>
          <w:tcPr>
            <w:tcW w:w="8312" w:type="dxa"/>
            <w:tcBorders>
              <w:top w:val="single" w:sz="4" w:space="0" w:color="auto"/>
              <w:left w:val="single" w:sz="4" w:space="0" w:color="auto"/>
              <w:bottom w:val="single" w:sz="4" w:space="0" w:color="auto"/>
              <w:right w:val="single" w:sz="4" w:space="0" w:color="auto"/>
            </w:tcBorders>
            <w:hideMark/>
          </w:tcPr>
          <w:p w14:paraId="06408FE2" w14:textId="042B5C73"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System aspiracyjny do zatorowości żylnej </w:t>
            </w:r>
          </w:p>
          <w:p w14:paraId="75DC8519" w14:textId="397C9AF9"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t xml:space="preserve">Wspólny Słownik Zamówień: </w:t>
            </w:r>
            <w:r w:rsidRPr="00F569B8">
              <w:rPr>
                <w:rFonts w:ascii="Arial Narrow" w:hAnsi="Arial Narrow" w:cs="Arial"/>
                <w:sz w:val="20"/>
                <w:szCs w:val="20"/>
              </w:rPr>
              <w:t xml:space="preserve">33124130-5 - Wyroby diagnostyczne </w:t>
            </w:r>
          </w:p>
          <w:p w14:paraId="16C0DAE1"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t xml:space="preserve">Opis: </w:t>
            </w:r>
            <w:r w:rsidRPr="00F569B8">
              <w:rPr>
                <w:rFonts w:ascii="Arial Narrow" w:hAnsi="Arial Narrow" w:cs="Arial"/>
                <w:sz w:val="20"/>
                <w:szCs w:val="20"/>
              </w:rPr>
              <w:t>System aspiracyjny do zatorowości żylnej - zgodnie z formularzem cenowym i zapisami SWZ</w:t>
            </w:r>
          </w:p>
          <w:p w14:paraId="433118A7"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Atraumatyczny system CAVT 16F kompatybilny z pompą aspiracyjną typu </w:t>
            </w:r>
            <w:proofErr w:type="spellStart"/>
            <w:r w:rsidRPr="00F569B8">
              <w:rPr>
                <w:rFonts w:ascii="Arial Narrow" w:hAnsi="Arial Narrow" w:cs="Arial"/>
                <w:sz w:val="20"/>
                <w:szCs w:val="20"/>
              </w:rPr>
              <w:t>Penumbra</w:t>
            </w:r>
            <w:proofErr w:type="spellEnd"/>
            <w:r w:rsidRPr="00F569B8">
              <w:rPr>
                <w:rFonts w:ascii="Arial Narrow" w:hAnsi="Arial Narrow" w:cs="Arial"/>
                <w:sz w:val="20"/>
                <w:szCs w:val="20"/>
              </w:rPr>
              <w:t xml:space="preserve"> ENGINE: </w:t>
            </w:r>
          </w:p>
          <w:p w14:paraId="61EB9D61"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Cewnik aspiracyjny zagięty, średnica zewnętrzna 16F; średnica wewnętrzna 0,177""; długość robocza 80, 100 lub 115 cm; </w:t>
            </w:r>
          </w:p>
          <w:p w14:paraId="0067A13B"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Moduł komputerowy: automatyczny system minimalizujący ubytek krwi oraz mikroprocesorową kontrolę ewakuacji skrzeplin; automatyczne sterowanie przepływem (zaworem); audio-wizualne komunikaty w trakcie zabiegu </w:t>
            </w:r>
          </w:p>
          <w:p w14:paraId="37D60022"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Cewnik prowadzący typu Select plus</w:t>
            </w:r>
          </w:p>
          <w:p w14:paraId="6F5FF569" w14:textId="08CBB4EC"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w:t>
            </w:r>
            <w:r w:rsidR="00DE1A40" w:rsidRPr="00F569B8">
              <w:rPr>
                <w:rFonts w:ascii="Arial Narrow" w:hAnsi="Arial Narrow" w:cs="Arial"/>
                <w:sz w:val="20"/>
                <w:szCs w:val="20"/>
              </w:rPr>
              <w:t xml:space="preserve"> </w:t>
            </w:r>
            <w:r w:rsidRPr="00F569B8">
              <w:rPr>
                <w:rFonts w:ascii="Arial Narrow" w:hAnsi="Arial Narrow" w:cs="Arial"/>
                <w:sz w:val="20"/>
                <w:szCs w:val="20"/>
              </w:rPr>
              <w:t>system dostępu 17FR</w:t>
            </w:r>
          </w:p>
          <w:p w14:paraId="4B5D8BAA"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Przewody o wysokim przepływie </w:t>
            </w:r>
          </w:p>
          <w:p w14:paraId="1B98108E"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Bezpłatne użyczenie:</w:t>
            </w:r>
          </w:p>
          <w:p w14:paraId="27EB1289" w14:textId="6292B751"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Bezolejowa pompa próżniowa, podświetlane miejsce na zbiornik aspiracyjny; max. możliwe podciśnienie aspiracji do 29,2; 4-stopniowy </w:t>
            </w:r>
            <w:proofErr w:type="spellStart"/>
            <w:r w:rsidRPr="00F569B8">
              <w:rPr>
                <w:rFonts w:ascii="Arial Narrow" w:hAnsi="Arial Narrow" w:cs="Arial"/>
                <w:sz w:val="20"/>
                <w:szCs w:val="20"/>
              </w:rPr>
              <w:t>ledowy</w:t>
            </w:r>
            <w:proofErr w:type="spellEnd"/>
            <w:r w:rsidRPr="00F569B8">
              <w:rPr>
                <w:rFonts w:ascii="Arial Narrow" w:hAnsi="Arial Narrow" w:cs="Arial"/>
                <w:sz w:val="20"/>
                <w:szCs w:val="20"/>
              </w:rPr>
              <w:t xml:space="preserve"> wskaźnik siły ssania; kompatybilna z 1000 ml zbiornikiem z elementem wychwytującym odsysane skrzepliny (plastikowa siatka); integralna część systemu do </w:t>
            </w:r>
            <w:proofErr w:type="spellStart"/>
            <w:r w:rsidRPr="00F569B8">
              <w:rPr>
                <w:rFonts w:ascii="Arial Narrow" w:hAnsi="Arial Narrow" w:cs="Arial"/>
                <w:sz w:val="20"/>
                <w:szCs w:val="20"/>
              </w:rPr>
              <w:t>tromboaspiracji</w:t>
            </w:r>
            <w:proofErr w:type="spellEnd"/>
            <w:r w:rsidRPr="00F569B8">
              <w:rPr>
                <w:rFonts w:ascii="Arial Narrow" w:hAnsi="Arial Narrow" w:cs="Arial"/>
                <w:sz w:val="20"/>
                <w:szCs w:val="20"/>
              </w:rPr>
              <w:t xml:space="preserve"> firmy </w:t>
            </w:r>
            <w:proofErr w:type="spellStart"/>
            <w:r w:rsidRPr="00F569B8">
              <w:rPr>
                <w:rFonts w:ascii="Arial Narrow" w:hAnsi="Arial Narrow" w:cs="Arial"/>
                <w:sz w:val="20"/>
                <w:szCs w:val="20"/>
              </w:rPr>
              <w:t>Penumbra</w:t>
            </w:r>
            <w:proofErr w:type="spellEnd"/>
          </w:p>
          <w:p w14:paraId="0032CE64"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382483C8" w14:textId="689833C7"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6BE06500" w14:textId="320746B0" w:rsidR="00A635FC" w:rsidRPr="00F569B8" w:rsidRDefault="00A635FC" w:rsidP="00AB75F1">
            <w:pPr>
              <w:pStyle w:val="Tekstpodstawowy"/>
              <w:spacing w:after="0"/>
              <w:jc w:val="both"/>
              <w:rPr>
                <w:rFonts w:ascii="Arial Narrow" w:hAnsi="Arial Narrow" w:cs="Arial"/>
                <w:sz w:val="20"/>
                <w:szCs w:val="20"/>
              </w:rPr>
            </w:pPr>
          </w:p>
        </w:tc>
      </w:tr>
      <w:tr w:rsidR="00A635FC" w:rsidRPr="00F569B8" w14:paraId="333EE60B" w14:textId="77777777" w:rsidTr="0058607C">
        <w:trPr>
          <w:jc w:val="center"/>
        </w:trPr>
        <w:tc>
          <w:tcPr>
            <w:tcW w:w="1000" w:type="dxa"/>
            <w:tcBorders>
              <w:top w:val="single" w:sz="4" w:space="0" w:color="auto"/>
              <w:left w:val="single" w:sz="4" w:space="0" w:color="auto"/>
              <w:bottom w:val="single" w:sz="4" w:space="0" w:color="auto"/>
              <w:right w:val="single" w:sz="4" w:space="0" w:color="auto"/>
            </w:tcBorders>
            <w:hideMark/>
          </w:tcPr>
          <w:p w14:paraId="5C2FAF45" w14:textId="58AA4862" w:rsidR="00A635FC" w:rsidRPr="00F569B8" w:rsidRDefault="00A635FC" w:rsidP="00AB75F1">
            <w:pPr>
              <w:pStyle w:val="Tekstpodstawowy"/>
              <w:spacing w:before="120" w:after="0"/>
              <w:jc w:val="center"/>
              <w:rPr>
                <w:rFonts w:ascii="Arial Narrow" w:hAnsi="Arial Narrow" w:cs="Arial"/>
                <w:b/>
                <w:sz w:val="20"/>
                <w:szCs w:val="20"/>
              </w:rPr>
            </w:pPr>
            <w:r w:rsidRPr="00F569B8">
              <w:rPr>
                <w:rFonts w:ascii="Arial Narrow" w:hAnsi="Arial Narrow" w:cs="Arial"/>
                <w:b/>
                <w:sz w:val="20"/>
                <w:szCs w:val="20"/>
              </w:rPr>
              <w:t>45</w:t>
            </w:r>
          </w:p>
        </w:tc>
        <w:tc>
          <w:tcPr>
            <w:tcW w:w="8312" w:type="dxa"/>
            <w:tcBorders>
              <w:top w:val="single" w:sz="4" w:space="0" w:color="auto"/>
              <w:left w:val="single" w:sz="4" w:space="0" w:color="auto"/>
              <w:bottom w:val="single" w:sz="4" w:space="0" w:color="auto"/>
              <w:right w:val="single" w:sz="4" w:space="0" w:color="auto"/>
            </w:tcBorders>
            <w:hideMark/>
          </w:tcPr>
          <w:p w14:paraId="2C63C209" w14:textId="1A402BD8" w:rsidR="00A635FC" w:rsidRPr="00F569B8" w:rsidRDefault="00A635FC" w:rsidP="00AB75F1">
            <w:pPr>
              <w:pStyle w:val="Tekstpodstawowy"/>
              <w:spacing w:before="120" w:after="0"/>
              <w:jc w:val="both"/>
              <w:rPr>
                <w:rFonts w:ascii="Arial Narrow" w:hAnsi="Arial Narrow" w:cs="Arial"/>
                <w:sz w:val="20"/>
                <w:szCs w:val="20"/>
              </w:rPr>
            </w:pPr>
            <w:r w:rsidRPr="00F569B8">
              <w:rPr>
                <w:rFonts w:ascii="Arial Narrow" w:hAnsi="Arial Narrow" w:cs="Arial"/>
                <w:b/>
                <w:sz w:val="20"/>
                <w:szCs w:val="20"/>
              </w:rPr>
              <w:t>Temat:</w:t>
            </w:r>
            <w:r w:rsidRPr="00F569B8">
              <w:rPr>
                <w:rFonts w:ascii="Arial Narrow" w:hAnsi="Arial Narrow" w:cs="Arial"/>
                <w:sz w:val="20"/>
                <w:szCs w:val="20"/>
              </w:rPr>
              <w:t xml:space="preserve"> </w:t>
            </w:r>
            <w:proofErr w:type="spellStart"/>
            <w:r w:rsidRPr="00F569B8">
              <w:rPr>
                <w:rFonts w:ascii="Arial Narrow" w:hAnsi="Arial Narrow" w:cs="Arial"/>
                <w:sz w:val="20"/>
                <w:szCs w:val="20"/>
              </w:rPr>
              <w:t>Stenty</w:t>
            </w:r>
            <w:proofErr w:type="spellEnd"/>
            <w:r w:rsidRPr="00F569B8">
              <w:rPr>
                <w:rFonts w:ascii="Arial Narrow" w:hAnsi="Arial Narrow" w:cs="Arial"/>
                <w:sz w:val="20"/>
                <w:szCs w:val="20"/>
              </w:rPr>
              <w:t xml:space="preserve"> kobaltowo chromowe uwalniające </w:t>
            </w:r>
            <w:proofErr w:type="spellStart"/>
            <w:r w:rsidRPr="00F569B8">
              <w:rPr>
                <w:rFonts w:ascii="Arial Narrow" w:hAnsi="Arial Narrow" w:cs="Arial"/>
                <w:sz w:val="20"/>
                <w:szCs w:val="20"/>
              </w:rPr>
              <w:t>antyproliferacyjną</w:t>
            </w:r>
            <w:proofErr w:type="spellEnd"/>
            <w:r w:rsidRPr="00F569B8">
              <w:rPr>
                <w:rFonts w:ascii="Arial Narrow" w:hAnsi="Arial Narrow" w:cs="Arial"/>
                <w:sz w:val="20"/>
                <w:szCs w:val="20"/>
              </w:rPr>
              <w:t xml:space="preserve"> substancję do zmian w krętych naczyniach i do długich zmian </w:t>
            </w:r>
          </w:p>
          <w:p w14:paraId="0A179031" w14:textId="2FDD0DA1" w:rsidR="00A635FC" w:rsidRPr="00F569B8" w:rsidRDefault="00A635FC" w:rsidP="00AB75F1">
            <w:pPr>
              <w:pStyle w:val="Tekstpodstawowy"/>
              <w:spacing w:after="0"/>
              <w:rPr>
                <w:rFonts w:ascii="Arial Narrow" w:hAnsi="Arial Narrow" w:cs="Arial"/>
                <w:b/>
                <w:sz w:val="20"/>
                <w:szCs w:val="20"/>
              </w:rPr>
            </w:pPr>
            <w:r w:rsidRPr="00F569B8">
              <w:rPr>
                <w:rFonts w:ascii="Arial Narrow" w:hAnsi="Arial Narrow" w:cs="Arial"/>
                <w:b/>
                <w:sz w:val="20"/>
                <w:szCs w:val="20"/>
              </w:rPr>
              <w:lastRenderedPageBreak/>
              <w:t xml:space="preserve">Wspólny Słownik Zamówień: </w:t>
            </w:r>
            <w:r w:rsidRPr="00F569B8">
              <w:rPr>
                <w:rFonts w:ascii="Arial Narrow" w:hAnsi="Arial Narrow" w:cs="Arial"/>
                <w:sz w:val="20"/>
                <w:szCs w:val="20"/>
              </w:rPr>
              <w:t xml:space="preserve">33124130-5 - Wyroby diagnostyczne </w:t>
            </w:r>
          </w:p>
          <w:p w14:paraId="2DFE948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b/>
                <w:sz w:val="20"/>
                <w:szCs w:val="20"/>
              </w:rPr>
              <w:t xml:space="preserve">Opis: </w:t>
            </w:r>
            <w:proofErr w:type="spellStart"/>
            <w:r w:rsidRPr="00F569B8">
              <w:rPr>
                <w:rFonts w:ascii="Arial Narrow" w:hAnsi="Arial Narrow" w:cs="Arial"/>
                <w:sz w:val="20"/>
                <w:szCs w:val="20"/>
              </w:rPr>
              <w:t>Stenty</w:t>
            </w:r>
            <w:proofErr w:type="spellEnd"/>
            <w:r w:rsidRPr="00F569B8">
              <w:rPr>
                <w:rFonts w:ascii="Arial Narrow" w:hAnsi="Arial Narrow" w:cs="Arial"/>
                <w:sz w:val="20"/>
                <w:szCs w:val="20"/>
              </w:rPr>
              <w:t xml:space="preserve"> kobaltowo chromowe uwalniające </w:t>
            </w:r>
            <w:proofErr w:type="spellStart"/>
            <w:r w:rsidRPr="00F569B8">
              <w:rPr>
                <w:rFonts w:ascii="Arial Narrow" w:hAnsi="Arial Narrow" w:cs="Arial"/>
                <w:sz w:val="20"/>
                <w:szCs w:val="20"/>
              </w:rPr>
              <w:t>antyproliferacyjną</w:t>
            </w:r>
            <w:proofErr w:type="spellEnd"/>
            <w:r w:rsidRPr="00F569B8">
              <w:rPr>
                <w:rFonts w:ascii="Arial Narrow" w:hAnsi="Arial Narrow" w:cs="Arial"/>
                <w:sz w:val="20"/>
                <w:szCs w:val="20"/>
              </w:rPr>
              <w:t xml:space="preserve"> substancję do zmian w krętych naczyniach i do długich zmian - zgodnie z formularzem cenowym i zapisami SWZ</w:t>
            </w:r>
          </w:p>
          <w:p w14:paraId="5CEF1526" w14:textId="77777777" w:rsidR="00A635FC" w:rsidRPr="00F569B8" w:rsidRDefault="00A635FC" w:rsidP="00AB75F1">
            <w:pPr>
              <w:pStyle w:val="Tekstpodstawowy"/>
              <w:spacing w:after="0"/>
              <w:rPr>
                <w:rFonts w:ascii="Arial Narrow" w:hAnsi="Arial Narrow" w:cs="Arial"/>
                <w:sz w:val="20"/>
                <w:szCs w:val="20"/>
              </w:rPr>
            </w:pPr>
            <w:proofErr w:type="spellStart"/>
            <w:r w:rsidRPr="00F569B8">
              <w:rPr>
                <w:rFonts w:ascii="Arial Narrow" w:hAnsi="Arial Narrow" w:cs="Arial"/>
                <w:sz w:val="20"/>
                <w:szCs w:val="20"/>
              </w:rPr>
              <w:t>Stenty</w:t>
            </w:r>
            <w:proofErr w:type="spellEnd"/>
            <w:r w:rsidRPr="00F569B8">
              <w:rPr>
                <w:rFonts w:ascii="Arial Narrow" w:hAnsi="Arial Narrow" w:cs="Arial"/>
                <w:sz w:val="20"/>
                <w:szCs w:val="20"/>
              </w:rPr>
              <w:t xml:space="preserve"> kobaltowo chromowe uwalniające </w:t>
            </w:r>
            <w:proofErr w:type="spellStart"/>
            <w:r w:rsidRPr="00F569B8">
              <w:rPr>
                <w:rFonts w:ascii="Arial Narrow" w:hAnsi="Arial Narrow" w:cs="Arial"/>
                <w:sz w:val="20"/>
                <w:szCs w:val="20"/>
              </w:rPr>
              <w:t>stent</w:t>
            </w:r>
            <w:proofErr w:type="spellEnd"/>
            <w:r w:rsidRPr="00F569B8">
              <w:rPr>
                <w:rFonts w:ascii="Arial Narrow" w:hAnsi="Arial Narrow" w:cs="Arial"/>
                <w:sz w:val="20"/>
                <w:szCs w:val="20"/>
              </w:rPr>
              <w:t xml:space="preserve"> uwalniający lek </w:t>
            </w:r>
            <w:proofErr w:type="spellStart"/>
            <w:r w:rsidRPr="00F569B8">
              <w:rPr>
                <w:rFonts w:ascii="Arial Narrow" w:hAnsi="Arial Narrow" w:cs="Arial"/>
                <w:sz w:val="20"/>
                <w:szCs w:val="20"/>
              </w:rPr>
              <w:t>Ewerolimus</w:t>
            </w:r>
            <w:proofErr w:type="spellEnd"/>
            <w:r w:rsidRPr="00F569B8">
              <w:rPr>
                <w:rFonts w:ascii="Arial Narrow" w:hAnsi="Arial Narrow" w:cs="Arial"/>
                <w:sz w:val="20"/>
                <w:szCs w:val="20"/>
              </w:rPr>
              <w:t xml:space="preserve"> do</w:t>
            </w:r>
          </w:p>
          <w:p w14:paraId="2ED5725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zmian w krętych naczyniach i do długich zmian </w:t>
            </w:r>
          </w:p>
          <w:p w14:paraId="35A9EC8F"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w:t>
            </w:r>
            <w:proofErr w:type="spellStart"/>
            <w:r w:rsidRPr="00F569B8">
              <w:rPr>
                <w:rFonts w:ascii="Arial Narrow" w:hAnsi="Arial Narrow" w:cs="Arial"/>
                <w:sz w:val="20"/>
                <w:szCs w:val="20"/>
              </w:rPr>
              <w:t>stent</w:t>
            </w:r>
            <w:proofErr w:type="spellEnd"/>
            <w:r w:rsidRPr="00F569B8">
              <w:rPr>
                <w:rFonts w:ascii="Arial Narrow" w:hAnsi="Arial Narrow" w:cs="Arial"/>
                <w:sz w:val="20"/>
                <w:szCs w:val="20"/>
              </w:rPr>
              <w:t xml:space="preserve"> ze stopu kobaltowo-chromowego</w:t>
            </w:r>
          </w:p>
          <w:p w14:paraId="35791D72"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w:t>
            </w:r>
            <w:proofErr w:type="spellStart"/>
            <w:r w:rsidRPr="00F569B8">
              <w:rPr>
                <w:rFonts w:ascii="Arial Narrow" w:hAnsi="Arial Narrow" w:cs="Arial"/>
                <w:sz w:val="20"/>
                <w:szCs w:val="20"/>
              </w:rPr>
              <w:t>stent</w:t>
            </w:r>
            <w:proofErr w:type="spellEnd"/>
            <w:r w:rsidRPr="00F569B8">
              <w:rPr>
                <w:rFonts w:ascii="Arial Narrow" w:hAnsi="Arial Narrow" w:cs="Arial"/>
                <w:sz w:val="20"/>
                <w:szCs w:val="20"/>
              </w:rPr>
              <w:t xml:space="preserve"> uwalniający lek </w:t>
            </w:r>
            <w:proofErr w:type="spellStart"/>
            <w:r w:rsidRPr="00F569B8">
              <w:rPr>
                <w:rFonts w:ascii="Arial Narrow" w:hAnsi="Arial Narrow" w:cs="Arial"/>
                <w:sz w:val="20"/>
                <w:szCs w:val="20"/>
              </w:rPr>
              <w:t>Ewerolimus</w:t>
            </w:r>
            <w:proofErr w:type="spellEnd"/>
          </w:p>
          <w:p w14:paraId="6EA0D66A"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w:t>
            </w:r>
            <w:proofErr w:type="spellStart"/>
            <w:r w:rsidRPr="00F569B8">
              <w:rPr>
                <w:rFonts w:ascii="Arial Narrow" w:hAnsi="Arial Narrow" w:cs="Arial"/>
                <w:sz w:val="20"/>
                <w:szCs w:val="20"/>
              </w:rPr>
              <w:t>stent</w:t>
            </w:r>
            <w:proofErr w:type="spellEnd"/>
            <w:r w:rsidRPr="00F569B8">
              <w:rPr>
                <w:rFonts w:ascii="Arial Narrow" w:hAnsi="Arial Narrow" w:cs="Arial"/>
                <w:sz w:val="20"/>
                <w:szCs w:val="20"/>
              </w:rPr>
              <w:t xml:space="preserve"> pokryty biodegradowalnym polimerem</w:t>
            </w:r>
          </w:p>
          <w:p w14:paraId="7FEBCC38"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hybrydowa budowa </w:t>
            </w:r>
            <w:proofErr w:type="spellStart"/>
            <w:proofErr w:type="gramStart"/>
            <w:r w:rsidRPr="00F569B8">
              <w:rPr>
                <w:rFonts w:ascii="Arial Narrow" w:hAnsi="Arial Narrow" w:cs="Arial"/>
                <w:sz w:val="20"/>
                <w:szCs w:val="20"/>
              </w:rPr>
              <w:t>stentu</w:t>
            </w:r>
            <w:proofErr w:type="spellEnd"/>
            <w:r w:rsidRPr="00F569B8">
              <w:rPr>
                <w:rFonts w:ascii="Arial Narrow" w:hAnsi="Arial Narrow" w:cs="Arial"/>
                <w:sz w:val="20"/>
                <w:szCs w:val="20"/>
              </w:rPr>
              <w:t xml:space="preserve">  -</w:t>
            </w:r>
            <w:proofErr w:type="gramEnd"/>
            <w:r w:rsidRPr="00F569B8">
              <w:rPr>
                <w:rFonts w:ascii="Arial Narrow" w:hAnsi="Arial Narrow" w:cs="Arial"/>
                <w:sz w:val="20"/>
                <w:szCs w:val="20"/>
              </w:rPr>
              <w:t xml:space="preserve"> zamknięte </w:t>
            </w:r>
            <w:proofErr w:type="spellStart"/>
            <w:r w:rsidRPr="00F569B8">
              <w:rPr>
                <w:rFonts w:ascii="Arial Narrow" w:hAnsi="Arial Narrow" w:cs="Arial"/>
                <w:sz w:val="20"/>
                <w:szCs w:val="20"/>
              </w:rPr>
              <w:t>komorki</w:t>
            </w:r>
            <w:proofErr w:type="spellEnd"/>
            <w:r w:rsidRPr="00F569B8">
              <w:rPr>
                <w:rFonts w:ascii="Arial Narrow" w:hAnsi="Arial Narrow" w:cs="Arial"/>
                <w:sz w:val="20"/>
                <w:szCs w:val="20"/>
              </w:rPr>
              <w:t xml:space="preserve"> brzegowe i otwarte wewnętrzne</w:t>
            </w:r>
          </w:p>
          <w:p w14:paraId="372602B7"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Grubość </w:t>
            </w:r>
            <w:proofErr w:type="spellStart"/>
            <w:r w:rsidRPr="00F569B8">
              <w:rPr>
                <w:rFonts w:ascii="Arial Narrow" w:hAnsi="Arial Narrow" w:cs="Arial"/>
                <w:sz w:val="20"/>
                <w:szCs w:val="20"/>
              </w:rPr>
              <w:t>strut'u</w:t>
            </w:r>
            <w:proofErr w:type="spellEnd"/>
            <w:r w:rsidRPr="00F569B8">
              <w:rPr>
                <w:rFonts w:ascii="Arial Narrow" w:hAnsi="Arial Narrow" w:cs="Arial"/>
                <w:sz w:val="20"/>
                <w:szCs w:val="20"/>
              </w:rPr>
              <w:t xml:space="preserve"> nie więcej niż </w:t>
            </w:r>
            <w:proofErr w:type="gramStart"/>
            <w:r w:rsidRPr="00F569B8">
              <w:rPr>
                <w:rFonts w:ascii="Arial Narrow" w:hAnsi="Arial Narrow" w:cs="Arial"/>
                <w:sz w:val="20"/>
                <w:szCs w:val="20"/>
              </w:rPr>
              <w:t>50 ?m</w:t>
            </w:r>
            <w:proofErr w:type="gramEnd"/>
          </w:p>
          <w:p w14:paraId="4DDD568C" w14:textId="77777777"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-Średnice </w:t>
            </w:r>
            <w:proofErr w:type="spellStart"/>
            <w:r w:rsidRPr="00F569B8">
              <w:rPr>
                <w:rFonts w:ascii="Arial Narrow" w:hAnsi="Arial Narrow" w:cs="Arial"/>
                <w:sz w:val="20"/>
                <w:szCs w:val="20"/>
              </w:rPr>
              <w:t>stentu</w:t>
            </w:r>
            <w:proofErr w:type="spellEnd"/>
            <w:r w:rsidRPr="00F569B8">
              <w:rPr>
                <w:rFonts w:ascii="Arial Narrow" w:hAnsi="Arial Narrow" w:cs="Arial"/>
                <w:sz w:val="20"/>
                <w:szCs w:val="20"/>
              </w:rPr>
              <w:t xml:space="preserve"> 2.00- 4.50 mm </w:t>
            </w:r>
          </w:p>
          <w:p w14:paraId="45034EC3" w14:textId="3F4E0F1A" w:rsidR="00A635FC" w:rsidRPr="00F569B8" w:rsidRDefault="00A635FC" w:rsidP="00AB75F1">
            <w:pPr>
              <w:pStyle w:val="Tekstpodstawowy"/>
              <w:spacing w:after="0"/>
              <w:rPr>
                <w:rFonts w:ascii="Arial Narrow" w:hAnsi="Arial Narrow" w:cs="Arial"/>
                <w:sz w:val="20"/>
                <w:szCs w:val="20"/>
              </w:rPr>
            </w:pPr>
            <w:r w:rsidRPr="00F569B8">
              <w:rPr>
                <w:rFonts w:ascii="Arial Narrow" w:hAnsi="Arial Narrow" w:cs="Arial"/>
                <w:sz w:val="20"/>
                <w:szCs w:val="20"/>
              </w:rPr>
              <w:t xml:space="preserve">- Długości </w:t>
            </w:r>
            <w:proofErr w:type="spellStart"/>
            <w:r w:rsidRPr="00F569B8">
              <w:rPr>
                <w:rFonts w:ascii="Arial Narrow" w:hAnsi="Arial Narrow" w:cs="Arial"/>
                <w:sz w:val="20"/>
                <w:szCs w:val="20"/>
              </w:rPr>
              <w:t>stentu</w:t>
            </w:r>
            <w:proofErr w:type="spellEnd"/>
            <w:r w:rsidRPr="00F569B8">
              <w:rPr>
                <w:rFonts w:ascii="Arial Narrow" w:hAnsi="Arial Narrow" w:cs="Arial"/>
                <w:sz w:val="20"/>
                <w:szCs w:val="20"/>
              </w:rPr>
              <w:t xml:space="preserve"> 8-48 mm</w:t>
            </w:r>
          </w:p>
          <w:p w14:paraId="2AF17A10" w14:textId="77777777" w:rsidR="00A635FC" w:rsidRPr="00F569B8" w:rsidRDefault="00A635FC" w:rsidP="00AB75F1">
            <w:pPr>
              <w:pStyle w:val="Tekstpodstawowy"/>
              <w:spacing w:after="0"/>
              <w:jc w:val="both"/>
              <w:rPr>
                <w:rFonts w:ascii="Arial Narrow" w:hAnsi="Arial Narrow" w:cs="Arial"/>
                <w:b/>
                <w:sz w:val="20"/>
                <w:szCs w:val="20"/>
              </w:rPr>
            </w:pPr>
            <w:r w:rsidRPr="00F569B8">
              <w:rPr>
                <w:rFonts w:ascii="Arial Narrow" w:hAnsi="Arial Narrow" w:cs="Arial"/>
                <w:sz w:val="20"/>
                <w:szCs w:val="20"/>
              </w:rPr>
              <w:t xml:space="preserve">Informacje dotyczące oferty wariantowej, o której mowa w art. 92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w:t>
            </w:r>
          </w:p>
          <w:p w14:paraId="0CE48EE2" w14:textId="734887AA" w:rsidR="00A635FC" w:rsidRPr="00F569B8" w:rsidRDefault="00A635FC" w:rsidP="00AB75F1">
            <w:pPr>
              <w:pStyle w:val="Tekstpodstawowy"/>
              <w:spacing w:after="0"/>
              <w:jc w:val="both"/>
              <w:rPr>
                <w:rFonts w:ascii="Arial Narrow" w:hAnsi="Arial Narrow" w:cs="Arial"/>
                <w:sz w:val="20"/>
                <w:szCs w:val="20"/>
              </w:rPr>
            </w:pPr>
            <w:r w:rsidRPr="00F569B8">
              <w:rPr>
                <w:rFonts w:ascii="Arial Narrow" w:hAnsi="Arial Narrow" w:cs="Arial"/>
                <w:b/>
                <w:sz w:val="20"/>
                <w:szCs w:val="20"/>
              </w:rPr>
              <w:t>Zamawiający nie dopuszcza składania ofert wariantowych</w:t>
            </w:r>
            <w:r w:rsidRPr="00F569B8">
              <w:rPr>
                <w:rFonts w:ascii="Arial Narrow" w:hAnsi="Arial Narrow" w:cs="Arial"/>
                <w:sz w:val="20"/>
                <w:szCs w:val="20"/>
              </w:rPr>
              <w:t xml:space="preserve">. </w:t>
            </w:r>
          </w:p>
          <w:p w14:paraId="374A2A20" w14:textId="4089675D" w:rsidR="00A635FC" w:rsidRPr="00F569B8" w:rsidRDefault="00A635FC" w:rsidP="00AB75F1">
            <w:pPr>
              <w:pStyle w:val="Tekstpodstawowy"/>
              <w:spacing w:after="0"/>
              <w:jc w:val="both"/>
              <w:rPr>
                <w:rFonts w:ascii="Arial Narrow" w:hAnsi="Arial Narrow" w:cs="Arial"/>
                <w:sz w:val="20"/>
                <w:szCs w:val="20"/>
              </w:rPr>
            </w:pPr>
          </w:p>
        </w:tc>
      </w:tr>
    </w:tbl>
    <w:p w14:paraId="76B60E11" w14:textId="77777777" w:rsidR="00B01985" w:rsidRPr="00F569B8" w:rsidRDefault="00187BCF" w:rsidP="006F0FB0">
      <w:pPr>
        <w:pStyle w:val="Nagwek2"/>
      </w:pPr>
      <w:r w:rsidRPr="00F569B8">
        <w:lastRenderedPageBreak/>
        <w:t>Zamawiający dopuszcza składanie ofert częściowych</w:t>
      </w:r>
      <w:r w:rsidR="00E23A3B" w:rsidRPr="00F569B8">
        <w:t xml:space="preserve"> na poszczególne części zamówienia</w:t>
      </w:r>
      <w:r w:rsidRPr="00F569B8">
        <w:t>,</w:t>
      </w:r>
      <w:r w:rsidR="00E23A3B" w:rsidRPr="00F569B8">
        <w:t xml:space="preserve"> z </w:t>
      </w:r>
      <w:proofErr w:type="gramStart"/>
      <w:r w:rsidR="00E23A3B" w:rsidRPr="00F569B8">
        <w:t>tym</w:t>
      </w:r>
      <w:proofErr w:type="gramEnd"/>
      <w:r w:rsidR="00E23A3B" w:rsidRPr="00F569B8">
        <w:t xml:space="preserve"> że</w:t>
      </w:r>
      <w:r w:rsidRPr="00F569B8">
        <w:t xml:space="preserve"> c</w:t>
      </w:r>
      <w:r w:rsidR="00B01985" w:rsidRPr="00F569B8">
        <w:t xml:space="preserve">zęści nie mogą być dzielone przez Wykonawców, oferty nie zawierające pełnego zakresu przedmiotu zamówienia określonego </w:t>
      </w:r>
      <w:r w:rsidRPr="00F569B8">
        <w:t>dla danej</w:t>
      </w:r>
      <w:r w:rsidR="00B01985" w:rsidRPr="00F569B8">
        <w:t xml:space="preserve"> </w:t>
      </w:r>
      <w:r w:rsidRPr="00F569B8">
        <w:t>części zostaną</w:t>
      </w:r>
      <w:r w:rsidR="00B01985" w:rsidRPr="00F569B8">
        <w:t xml:space="preserve"> odrzucone.</w:t>
      </w:r>
    </w:p>
    <w:p w14:paraId="4146ABF8" w14:textId="18F43049" w:rsidR="00A635FC" w:rsidRPr="00F569B8" w:rsidRDefault="00B01985" w:rsidP="006F0FB0">
      <w:pPr>
        <w:pStyle w:val="Nagwek2"/>
      </w:pPr>
      <w:r w:rsidRPr="00F569B8">
        <w:t xml:space="preserve">Wykonawca może złożyć ofertę w odniesieniu do </w:t>
      </w:r>
      <w:r w:rsidR="00A635FC" w:rsidRPr="00F569B8">
        <w:fldChar w:fldCharType="begin">
          <w:ffData>
            <w:name w:val="Wybór3"/>
            <w:enabled/>
            <w:calcOnExit w:val="0"/>
            <w:checkBox>
              <w:sizeAuto/>
              <w:default w:val="0"/>
              <w:checked/>
            </w:checkBox>
          </w:ffData>
        </w:fldChar>
      </w:r>
      <w:bookmarkStart w:id="6" w:name="Wybór3"/>
      <w:r w:rsidR="00A635FC" w:rsidRPr="00F569B8">
        <w:instrText xml:space="preserve"> FORMCHECKBOX </w:instrText>
      </w:r>
      <w:r w:rsidR="00A635FC" w:rsidRPr="00F569B8">
        <w:fldChar w:fldCharType="separate"/>
      </w:r>
      <w:r w:rsidR="00A635FC" w:rsidRPr="00F569B8">
        <w:fldChar w:fldCharType="end"/>
      </w:r>
      <w:bookmarkEnd w:id="6"/>
      <w:r w:rsidRPr="00F569B8">
        <w:t xml:space="preserve"> wszystkich części zamówienia  </w:t>
      </w:r>
      <w:r w:rsidR="00A635FC" w:rsidRPr="00F569B8">
        <w:fldChar w:fldCharType="begin">
          <w:ffData>
            <w:name w:val="Wybór4"/>
            <w:enabled/>
            <w:calcOnExit w:val="0"/>
            <w:checkBox>
              <w:sizeAuto/>
              <w:default w:val="0"/>
              <w:checked w:val="0"/>
            </w:checkBox>
          </w:ffData>
        </w:fldChar>
      </w:r>
      <w:bookmarkStart w:id="7" w:name="Wybór4"/>
      <w:r w:rsidR="00A635FC" w:rsidRPr="00F569B8">
        <w:instrText xml:space="preserve"> FORMCHECKBOX </w:instrText>
      </w:r>
      <w:r w:rsidR="00A635FC" w:rsidRPr="00F569B8">
        <w:fldChar w:fldCharType="separate"/>
      </w:r>
      <w:r w:rsidR="00A635FC" w:rsidRPr="00F569B8">
        <w:fldChar w:fldCharType="end"/>
      </w:r>
      <w:bookmarkEnd w:id="7"/>
      <w:r w:rsidRPr="00F569B8">
        <w:t xml:space="preserve"> maksymalnej liczby części zamówienia: </w:t>
      </w:r>
      <w:proofErr w:type="gramStart"/>
      <w:r w:rsidRPr="00F569B8">
        <w:t xml:space="preserve">[ </w:t>
      </w:r>
      <w:r w:rsidRPr="00F569B8">
        <w:rPr>
          <w:color w:val="FF0000"/>
        </w:rPr>
        <w:t xml:space="preserve"> </w:t>
      </w:r>
      <w:r w:rsidRPr="00F569B8">
        <w:t>]</w:t>
      </w:r>
      <w:proofErr w:type="gramEnd"/>
      <w:r w:rsidRPr="00F569B8">
        <w:t xml:space="preserve"> </w:t>
      </w:r>
      <w:r w:rsidR="00A635FC" w:rsidRPr="00F569B8">
        <w:fldChar w:fldCharType="begin">
          <w:ffData>
            <w:name w:val="Wybór5"/>
            <w:enabled/>
            <w:calcOnExit w:val="0"/>
            <w:checkBox>
              <w:sizeAuto/>
              <w:default w:val="0"/>
              <w:checked w:val="0"/>
            </w:checkBox>
          </w:ffData>
        </w:fldChar>
      </w:r>
      <w:bookmarkStart w:id="8" w:name="Wybór5"/>
      <w:r w:rsidR="00A635FC" w:rsidRPr="00F569B8">
        <w:instrText xml:space="preserve"> FORMCHECKBOX </w:instrText>
      </w:r>
      <w:r w:rsidR="00A635FC" w:rsidRPr="00F569B8">
        <w:fldChar w:fldCharType="separate"/>
      </w:r>
      <w:r w:rsidR="00A635FC" w:rsidRPr="00F569B8">
        <w:fldChar w:fldCharType="end"/>
      </w:r>
      <w:bookmarkEnd w:id="8"/>
      <w:r w:rsidRPr="00F569B8">
        <w:t xml:space="preserve">  tylko jednej części zamówienia. </w:t>
      </w:r>
      <w:r w:rsidR="00A635FC" w:rsidRPr="00F569B8">
        <w:t>Zamawiający nie przewiduje udzielenia zaliczek na poczet wykonania zamówienia.</w:t>
      </w:r>
    </w:p>
    <w:p w14:paraId="3D42A4AD" w14:textId="77777777" w:rsidR="00B01985" w:rsidRPr="00F569B8" w:rsidRDefault="00B01985" w:rsidP="006F0FB0">
      <w:pPr>
        <w:pStyle w:val="Nagwek2"/>
      </w:pPr>
      <w:r w:rsidRPr="00F569B8">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A635FC" w:rsidRPr="00F569B8" w14:paraId="1CF59853" w14:textId="77777777" w:rsidTr="0058607C">
        <w:tc>
          <w:tcPr>
            <w:tcW w:w="8640" w:type="dxa"/>
            <w:tcBorders>
              <w:top w:val="nil"/>
              <w:left w:val="nil"/>
              <w:bottom w:val="nil"/>
              <w:right w:val="nil"/>
            </w:tcBorders>
            <w:hideMark/>
          </w:tcPr>
          <w:p w14:paraId="0694FE8A" w14:textId="4B6E5371" w:rsidR="00A635FC" w:rsidRPr="00F569B8" w:rsidRDefault="00DE1A40" w:rsidP="006F0FB0">
            <w:pPr>
              <w:pStyle w:val="Nagwek2"/>
              <w:numPr>
                <w:ilvl w:val="0"/>
                <w:numId w:val="0"/>
              </w:numPr>
            </w:pPr>
            <w:bookmarkStart w:id="9" w:name="_Toc258314245"/>
            <w:r w:rsidRPr="00F569B8">
              <w:t>Siedziba Zamawiającego</w:t>
            </w:r>
            <w:r w:rsidR="006F0FB0" w:rsidRPr="00F569B8">
              <w:t>, ul Powstańców Warszawy 5, 85-681 Bydgoszcz</w:t>
            </w:r>
            <w:r w:rsidR="00A635FC" w:rsidRPr="00F569B8">
              <w:t xml:space="preserve"> – dla części zamówienia: 1, 2, 3, 4, 5, 6, 7, 8, 9, 10, 11, 12, 13, 14, 15, 16, 17, 18, 19, 20, 21, 22, 23, 24, 25, 26, 27, 28, 29, 30, 31, 32, 33, 34, 35, 36, 37, 38, 39, 40, 41, 42, 43, 44, 45</w:t>
            </w:r>
            <w:r w:rsidR="006F0FB0" w:rsidRPr="00F569B8">
              <w:t xml:space="preserve">. </w:t>
            </w:r>
          </w:p>
        </w:tc>
      </w:tr>
    </w:tbl>
    <w:p w14:paraId="1B24AEC7" w14:textId="77777777" w:rsidR="00B01985" w:rsidRPr="00F569B8" w:rsidRDefault="00B01985" w:rsidP="00AB75F1">
      <w:pPr>
        <w:pStyle w:val="Nagwek1"/>
        <w:spacing w:line="276" w:lineRule="auto"/>
        <w:rPr>
          <w:rFonts w:ascii="Arial Narrow" w:hAnsi="Arial Narrow" w:cs="Arial"/>
          <w:sz w:val="20"/>
          <w:szCs w:val="20"/>
        </w:rPr>
      </w:pPr>
      <w:r w:rsidRPr="00F569B8">
        <w:rPr>
          <w:rFonts w:ascii="Arial Narrow" w:hAnsi="Arial Narrow" w:cs="Arial"/>
          <w:sz w:val="20"/>
          <w:szCs w:val="20"/>
        </w:rPr>
        <w:t>Informacja o przewidywanych zamówieniach</w:t>
      </w:r>
      <w:r w:rsidRPr="00F569B8">
        <w:rPr>
          <w:rFonts w:ascii="Arial Narrow" w:hAnsi="Arial Narrow" w:cs="Arial"/>
          <w:sz w:val="20"/>
          <w:szCs w:val="20"/>
          <w:lang w:val="pl-PL"/>
        </w:rPr>
        <w:t>,</w:t>
      </w:r>
      <w:r w:rsidRPr="00F569B8">
        <w:rPr>
          <w:rFonts w:ascii="Arial Narrow" w:hAnsi="Arial Narrow" w:cs="Arial"/>
          <w:sz w:val="20"/>
          <w:szCs w:val="20"/>
        </w:rPr>
        <w:t xml:space="preserve"> o których mowa w art. </w:t>
      </w:r>
      <w:r w:rsidRPr="00F569B8">
        <w:rPr>
          <w:rFonts w:ascii="Arial Narrow" w:hAnsi="Arial Narrow" w:cs="Arial"/>
          <w:sz w:val="20"/>
          <w:szCs w:val="20"/>
          <w:lang w:val="pl-PL"/>
        </w:rPr>
        <w:t>214</w:t>
      </w:r>
      <w:r w:rsidRPr="00F569B8">
        <w:rPr>
          <w:rFonts w:ascii="Arial Narrow" w:hAnsi="Arial Narrow" w:cs="Arial"/>
          <w:sz w:val="20"/>
          <w:szCs w:val="20"/>
        </w:rPr>
        <w:t xml:space="preserve"> ust. 1 pkt </w:t>
      </w:r>
      <w:r w:rsidRPr="00F569B8">
        <w:rPr>
          <w:rFonts w:ascii="Arial Narrow" w:hAnsi="Arial Narrow" w:cs="Arial"/>
          <w:sz w:val="20"/>
          <w:szCs w:val="20"/>
          <w:lang w:val="pl-PL"/>
        </w:rPr>
        <w:t>7</w:t>
      </w:r>
      <w:r w:rsidRPr="00F569B8">
        <w:rPr>
          <w:rFonts w:ascii="Arial Narrow" w:hAnsi="Arial Narrow" w:cs="Arial"/>
          <w:sz w:val="20"/>
          <w:szCs w:val="20"/>
        </w:rPr>
        <w:t xml:space="preserve"> i </w:t>
      </w:r>
      <w:r w:rsidRPr="00F569B8">
        <w:rPr>
          <w:rFonts w:ascii="Arial Narrow" w:hAnsi="Arial Narrow" w:cs="Arial"/>
          <w:sz w:val="20"/>
          <w:szCs w:val="20"/>
          <w:lang w:val="pl-PL"/>
        </w:rPr>
        <w:t>8</w:t>
      </w:r>
      <w:r w:rsidRPr="00F569B8">
        <w:rPr>
          <w:rFonts w:ascii="Arial Narrow" w:hAnsi="Arial Narrow" w:cs="Arial"/>
          <w:sz w:val="20"/>
          <w:szCs w:val="20"/>
        </w:rPr>
        <w:t xml:space="preserve"> </w:t>
      </w:r>
      <w:r w:rsidRPr="00F569B8">
        <w:rPr>
          <w:rFonts w:ascii="Arial Narrow" w:hAnsi="Arial Narrow" w:cs="Arial"/>
          <w:sz w:val="20"/>
          <w:szCs w:val="20"/>
          <w:lang w:val="pl-PL"/>
        </w:rPr>
        <w:t>USTAWY PZP</w:t>
      </w:r>
      <w:bookmarkEnd w:id="9"/>
      <w:r w:rsidRPr="00F569B8">
        <w:rPr>
          <w:rFonts w:ascii="Arial Narrow" w:hAnsi="Arial Narrow" w:cs="Arial"/>
          <w:sz w:val="20"/>
          <w:szCs w:val="20"/>
          <w:lang w:val="pl-PL"/>
        </w:rPr>
        <w:t>.</w:t>
      </w:r>
    </w:p>
    <w:p w14:paraId="0046DE9D" w14:textId="1145530F" w:rsidR="00B01985" w:rsidRPr="00F569B8" w:rsidRDefault="00A635FC" w:rsidP="006F0FB0">
      <w:pPr>
        <w:pStyle w:val="Nagwek2"/>
        <w:numPr>
          <w:ilvl w:val="0"/>
          <w:numId w:val="0"/>
        </w:numPr>
        <w:ind w:left="426"/>
      </w:pPr>
      <w:r w:rsidRPr="00F569B8">
        <w:t xml:space="preserve">Zamawiający nie przewiduje udzielenia zamówień, o których mowa w art. 214 ust. 1 pkt 7 i 8 ustawy </w:t>
      </w:r>
      <w:proofErr w:type="spellStart"/>
      <w:r w:rsidRPr="00F569B8">
        <w:t>Pzp</w:t>
      </w:r>
      <w:proofErr w:type="spellEnd"/>
      <w:r w:rsidRPr="00F569B8">
        <w:t>.</w:t>
      </w:r>
    </w:p>
    <w:p w14:paraId="39D6D319" w14:textId="77777777" w:rsidR="00B01985" w:rsidRPr="00F569B8" w:rsidRDefault="00B01985" w:rsidP="00AB75F1">
      <w:pPr>
        <w:pStyle w:val="Nagwek1"/>
        <w:spacing w:line="276" w:lineRule="auto"/>
        <w:rPr>
          <w:rFonts w:ascii="Arial Narrow" w:hAnsi="Arial Narrow" w:cs="Arial"/>
          <w:sz w:val="20"/>
          <w:szCs w:val="20"/>
        </w:rPr>
      </w:pPr>
      <w:bookmarkStart w:id="10" w:name="_Toc258314246"/>
      <w:r w:rsidRPr="00F569B8">
        <w:rPr>
          <w:rFonts w:ascii="Arial Narrow" w:hAnsi="Arial Narrow" w:cs="Arial"/>
          <w:sz w:val="20"/>
          <w:szCs w:val="20"/>
        </w:rPr>
        <w:t>Termin wykonania zamówienia</w:t>
      </w:r>
      <w:bookmarkEnd w:id="10"/>
    </w:p>
    <w:p w14:paraId="016D4A6B" w14:textId="77777777" w:rsidR="00B01985" w:rsidRPr="00F569B8" w:rsidRDefault="00B01985" w:rsidP="006F0FB0">
      <w:pPr>
        <w:pStyle w:val="Nagwek2"/>
        <w:numPr>
          <w:ilvl w:val="0"/>
          <w:numId w:val="0"/>
        </w:numPr>
        <w:ind w:left="426"/>
      </w:pPr>
      <w:r w:rsidRPr="00F569B8">
        <w:t>Zamówienie musi zostać zrealizowane w terminie:</w:t>
      </w:r>
    </w:p>
    <w:tbl>
      <w:tblPr>
        <w:tblW w:w="8930" w:type="dxa"/>
        <w:tblInd w:w="534" w:type="dxa"/>
        <w:tblLook w:val="01E0" w:firstRow="1" w:lastRow="1" w:firstColumn="1" w:lastColumn="1" w:noHBand="0" w:noVBand="0"/>
      </w:tblPr>
      <w:tblGrid>
        <w:gridCol w:w="8930"/>
      </w:tblGrid>
      <w:tr w:rsidR="00A635FC" w:rsidRPr="00F569B8" w14:paraId="3A620099" w14:textId="77777777" w:rsidTr="0058607C">
        <w:tc>
          <w:tcPr>
            <w:tcW w:w="8930" w:type="dxa"/>
            <w:hideMark/>
          </w:tcPr>
          <w:p w14:paraId="1FAC91CC" w14:textId="54E50348" w:rsidR="00A635FC" w:rsidRPr="00F569B8" w:rsidRDefault="00A635FC" w:rsidP="00AB75F1">
            <w:pPr>
              <w:pStyle w:val="Tekstpodstawowy"/>
              <w:spacing w:line="276" w:lineRule="auto"/>
              <w:ind w:left="-114"/>
              <w:rPr>
                <w:rFonts w:ascii="Arial Narrow" w:hAnsi="Arial Narrow" w:cs="Arial"/>
                <w:sz w:val="20"/>
                <w:szCs w:val="20"/>
              </w:rPr>
            </w:pPr>
            <w:bookmarkStart w:id="11" w:name="_Toc258314247"/>
            <w:r w:rsidRPr="00F569B8">
              <w:rPr>
                <w:rFonts w:ascii="Arial Narrow" w:hAnsi="Arial Narrow" w:cs="Arial"/>
                <w:b/>
                <w:sz w:val="20"/>
                <w:szCs w:val="20"/>
              </w:rPr>
              <w:t>24 miesiące od da</w:t>
            </w:r>
            <w:r w:rsidR="006F0FB0" w:rsidRPr="00F569B8">
              <w:rPr>
                <w:rFonts w:ascii="Arial Narrow" w:hAnsi="Arial Narrow" w:cs="Arial"/>
                <w:b/>
                <w:sz w:val="20"/>
                <w:szCs w:val="20"/>
              </w:rPr>
              <w:t>ty</w:t>
            </w:r>
            <w:r w:rsidRPr="00F569B8">
              <w:rPr>
                <w:rFonts w:ascii="Arial Narrow" w:hAnsi="Arial Narrow" w:cs="Arial"/>
                <w:b/>
                <w:sz w:val="20"/>
                <w:szCs w:val="20"/>
              </w:rPr>
              <w:t xml:space="preserve"> zawarcia umowy</w:t>
            </w:r>
            <w:r w:rsidRPr="00F569B8">
              <w:rPr>
                <w:rFonts w:ascii="Arial Narrow" w:hAnsi="Arial Narrow" w:cs="Arial"/>
                <w:sz w:val="20"/>
                <w:szCs w:val="20"/>
              </w:rPr>
              <w:t xml:space="preserve"> – dla części zamówienia: 1, 2, 3, 4, 5, 6, 7, 8, 9, 10, 11, 12, 13, 14, 15, 16, 17, 18, 19, 20, 21, 22, 23, 24, 25, 26, 27, 28, 29, 30, 31, 32, 33, 34</w:t>
            </w:r>
            <w:r w:rsidR="006F0FB0" w:rsidRPr="00F569B8">
              <w:rPr>
                <w:rFonts w:ascii="Arial Narrow" w:hAnsi="Arial Narrow" w:cs="Arial"/>
                <w:sz w:val="20"/>
                <w:szCs w:val="20"/>
              </w:rPr>
              <w:t>, 35, 36, 37, 38, 39, 40, 41, 42, 43, 44, 45</w:t>
            </w:r>
          </w:p>
        </w:tc>
      </w:tr>
    </w:tbl>
    <w:p w14:paraId="794F2E11" w14:textId="77777777" w:rsidR="00B01985" w:rsidRPr="00F569B8" w:rsidRDefault="00B01985" w:rsidP="00AB75F1">
      <w:pPr>
        <w:pStyle w:val="Nagwek1"/>
        <w:spacing w:line="276" w:lineRule="auto"/>
        <w:rPr>
          <w:rFonts w:ascii="Arial Narrow" w:hAnsi="Arial Narrow" w:cs="Arial"/>
          <w:sz w:val="20"/>
          <w:szCs w:val="20"/>
        </w:rPr>
      </w:pPr>
      <w:r w:rsidRPr="00F569B8">
        <w:rPr>
          <w:rFonts w:ascii="Arial Narrow" w:hAnsi="Arial Narrow" w:cs="Arial"/>
          <w:sz w:val="20"/>
          <w:szCs w:val="20"/>
          <w:lang w:val="pl-PL"/>
        </w:rPr>
        <w:t>Informacja o warunkach</w:t>
      </w:r>
      <w:r w:rsidRPr="00F569B8">
        <w:rPr>
          <w:rFonts w:ascii="Arial Narrow" w:hAnsi="Arial Narrow" w:cs="Arial"/>
          <w:sz w:val="20"/>
          <w:szCs w:val="20"/>
        </w:rPr>
        <w:t xml:space="preserve"> udziału w postępowaniu</w:t>
      </w:r>
      <w:bookmarkEnd w:id="11"/>
    </w:p>
    <w:p w14:paraId="6DA72D2C" w14:textId="77777777" w:rsidR="00B01985" w:rsidRPr="00F569B8" w:rsidRDefault="00B01985" w:rsidP="006F0FB0">
      <w:pPr>
        <w:pStyle w:val="Nagwek2"/>
      </w:pPr>
      <w:r w:rsidRPr="00F569B8">
        <w:t>O udzielenie zamówienia mogą ubiegać się Wykonawcy, którzy nie podlegają wykluczeniu oraz spełniają warunki udziału w postępowaniu i wymagania określone w niniejszej SWZ.</w:t>
      </w:r>
    </w:p>
    <w:p w14:paraId="417CD982" w14:textId="77777777" w:rsidR="00B01985" w:rsidRPr="00F569B8" w:rsidRDefault="00B01985" w:rsidP="006F0FB0">
      <w:pPr>
        <w:pStyle w:val="Nagwek2"/>
      </w:pPr>
      <w:r w:rsidRPr="00F569B8">
        <w:t xml:space="preserve">Zamawiający, na podstawie art. 112 ustawy </w:t>
      </w:r>
      <w:proofErr w:type="spellStart"/>
      <w:r w:rsidRPr="00F569B8">
        <w:t>Pzp</w:t>
      </w:r>
      <w:proofErr w:type="spellEnd"/>
      <w:r w:rsidRPr="00F569B8">
        <w:t xml:space="preserve"> określa następujące warunki udziału w postępowaniu:</w:t>
      </w:r>
    </w:p>
    <w:p w14:paraId="16E6E945" w14:textId="2B6C3BEC" w:rsidR="00B01985" w:rsidRPr="00F569B8" w:rsidRDefault="00A635FC" w:rsidP="006F0FB0">
      <w:pPr>
        <w:pStyle w:val="Nagwek2"/>
        <w:numPr>
          <w:ilvl w:val="0"/>
          <w:numId w:val="0"/>
        </w:numPr>
        <w:ind w:left="680"/>
      </w:pPr>
      <w:r w:rsidRPr="00F569B8">
        <w:t xml:space="preserve">Zamawiający nie określa warunków udziału w postępowaniu, o których mowa w art. 112 ust. 2 ustawy </w:t>
      </w:r>
      <w:proofErr w:type="spellStart"/>
      <w:r w:rsidRPr="00F569B8">
        <w:t>Pzp</w:t>
      </w:r>
      <w:proofErr w:type="spellEnd"/>
      <w:r w:rsidRPr="00F569B8">
        <w:t>.</w:t>
      </w:r>
    </w:p>
    <w:p w14:paraId="338FC725" w14:textId="77777777" w:rsidR="00B01985" w:rsidRPr="00F569B8" w:rsidRDefault="00B01985" w:rsidP="00AB75F1">
      <w:pPr>
        <w:pStyle w:val="Nagwek1"/>
        <w:spacing w:line="276" w:lineRule="auto"/>
        <w:rPr>
          <w:rFonts w:ascii="Arial Narrow" w:hAnsi="Arial Narrow" w:cs="Arial"/>
          <w:sz w:val="20"/>
          <w:szCs w:val="20"/>
        </w:rPr>
      </w:pPr>
      <w:r w:rsidRPr="00F569B8">
        <w:rPr>
          <w:rFonts w:ascii="Arial Narrow" w:hAnsi="Arial Narrow" w:cs="Arial"/>
          <w:sz w:val="20"/>
          <w:szCs w:val="20"/>
        </w:rPr>
        <w:t>Podstawy wykluczenia wykonawcy Z POSTĘPOWANIA</w:t>
      </w:r>
    </w:p>
    <w:p w14:paraId="2DD7B06F" w14:textId="77777777" w:rsidR="001A315F" w:rsidRPr="00F569B8" w:rsidRDefault="001A315F" w:rsidP="006F0FB0">
      <w:pPr>
        <w:pStyle w:val="Nagwek2"/>
      </w:pPr>
      <w:r w:rsidRPr="00F569B8">
        <w:t xml:space="preserve">Zamawiający, na podstawie art. 108 ust. 1 ustawy </w:t>
      </w:r>
      <w:proofErr w:type="spellStart"/>
      <w:r w:rsidRPr="00F569B8">
        <w:t>Pzp</w:t>
      </w:r>
      <w:proofErr w:type="spellEnd"/>
      <w:r w:rsidRPr="00F569B8">
        <w:t>, wykluczy z postępowania o udzielenie zamówienia Wykonawcę:</w:t>
      </w:r>
    </w:p>
    <w:p w14:paraId="46984B92" w14:textId="77777777" w:rsidR="001A315F" w:rsidRPr="00F569B8" w:rsidRDefault="001A315F" w:rsidP="006F0FB0">
      <w:pPr>
        <w:pStyle w:val="Nagwek2"/>
        <w:numPr>
          <w:ilvl w:val="0"/>
          <w:numId w:val="25"/>
        </w:numPr>
      </w:pPr>
      <w:r w:rsidRPr="00F569B8">
        <w:t>będącego osobą fizyczną, którego prawomocnie skazano za przestępstwo:</w:t>
      </w:r>
    </w:p>
    <w:p w14:paraId="5B97F12F" w14:textId="4298B167" w:rsidR="001A315F" w:rsidRPr="00F569B8" w:rsidRDefault="006F0FB0" w:rsidP="006F0FB0">
      <w:pPr>
        <w:pStyle w:val="Nagwek2"/>
        <w:numPr>
          <w:ilvl w:val="0"/>
          <w:numId w:val="26"/>
        </w:numPr>
      </w:pPr>
      <w:r w:rsidRPr="00F569B8">
        <w:t>udziału w</w:t>
      </w:r>
      <w:r w:rsidR="001A315F" w:rsidRPr="00F569B8">
        <w:t xml:space="preserve"> zorganizowanej grupie przestępczej albo związku mającym na celu popełnienie przestępstwa lub przestępstwa skarbowego, o którym mowa w art. 258 Kodeksu karnego</w:t>
      </w:r>
      <w:r w:rsidR="001347DE" w:rsidRPr="00F569B8">
        <w:t xml:space="preserve"> (</w:t>
      </w:r>
      <w:proofErr w:type="spellStart"/>
      <w:r w:rsidR="007F3D9A" w:rsidRPr="00F569B8">
        <w:t>t.j</w:t>
      </w:r>
      <w:proofErr w:type="spellEnd"/>
      <w:r w:rsidR="007F3D9A" w:rsidRPr="00F569B8">
        <w:t>. Dz. U. z 2025 r. poz. 383</w:t>
      </w:r>
      <w:r w:rsidR="001347DE" w:rsidRPr="00F569B8">
        <w:t>)</w:t>
      </w:r>
      <w:r w:rsidR="001A315F" w:rsidRPr="00F569B8">
        <w:t>,</w:t>
      </w:r>
      <w:r w:rsidR="001347DE" w:rsidRPr="00F569B8">
        <w:t xml:space="preserve"> zwanego </w:t>
      </w:r>
      <w:r w:rsidRPr="00F569B8">
        <w:t>dalej” Kodeksem</w:t>
      </w:r>
      <w:r w:rsidR="001347DE" w:rsidRPr="00F569B8">
        <w:t xml:space="preserve"> karnym”,</w:t>
      </w:r>
    </w:p>
    <w:p w14:paraId="6F0C8D69" w14:textId="77777777" w:rsidR="001A315F" w:rsidRPr="00F569B8" w:rsidRDefault="001A315F" w:rsidP="006F0FB0">
      <w:pPr>
        <w:pStyle w:val="Nagwek2"/>
        <w:numPr>
          <w:ilvl w:val="0"/>
          <w:numId w:val="26"/>
        </w:numPr>
      </w:pPr>
      <w:r w:rsidRPr="00F569B8">
        <w:t>handlu ludźmi, o którym mowa w art. 189a Kodeksu karnego,</w:t>
      </w:r>
    </w:p>
    <w:p w14:paraId="4F99E037" w14:textId="77777777" w:rsidR="001A315F" w:rsidRPr="00F569B8" w:rsidRDefault="001A315F" w:rsidP="006F0FB0">
      <w:pPr>
        <w:pStyle w:val="Nagwek2"/>
        <w:numPr>
          <w:ilvl w:val="0"/>
          <w:numId w:val="26"/>
        </w:numPr>
      </w:pPr>
      <w:r w:rsidRPr="00F569B8">
        <w:t>o którym mowa w art. 228–230a, art. 250a Kodeksu karnego, w art. 46–48 ustawy z dnia 25 czerwca 2010 r. o sporcie (</w:t>
      </w:r>
      <w:proofErr w:type="spellStart"/>
      <w:r w:rsidR="007C53CD" w:rsidRPr="00F569B8">
        <w:t>t.j</w:t>
      </w:r>
      <w:proofErr w:type="spellEnd"/>
      <w:r w:rsidR="007C53CD" w:rsidRPr="00F569B8">
        <w:t>. Dz.U. z 2024r. poz. 1488</w:t>
      </w:r>
      <w:r w:rsidRPr="00F569B8">
        <w:t>) lub w art. 54 ust. 1–4 ustawy z dnia 12 maja 2011 r. o refundacji leków, środków spożywczych specjalnego przeznaczenia żywieniowego oraz wyrobów medycznych (</w:t>
      </w:r>
      <w:proofErr w:type="spellStart"/>
      <w:r w:rsidR="007F3D9A" w:rsidRPr="00F569B8">
        <w:t>t.j</w:t>
      </w:r>
      <w:proofErr w:type="spellEnd"/>
      <w:r w:rsidR="007F3D9A" w:rsidRPr="00F569B8">
        <w:t>. Dz. U. z 2025 r. poz. 907</w:t>
      </w:r>
      <w:r w:rsidRPr="00F569B8">
        <w:t>),</w:t>
      </w:r>
    </w:p>
    <w:p w14:paraId="5D3B8D8C" w14:textId="77777777" w:rsidR="001A315F" w:rsidRPr="00F569B8" w:rsidRDefault="001A315F" w:rsidP="006F0FB0">
      <w:pPr>
        <w:pStyle w:val="Nagwek2"/>
        <w:numPr>
          <w:ilvl w:val="0"/>
          <w:numId w:val="26"/>
        </w:numPr>
      </w:pPr>
      <w:r w:rsidRPr="00F569B8">
        <w:lastRenderedPageBreak/>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50B21F75" w14:textId="77777777" w:rsidR="001A315F" w:rsidRPr="00F569B8" w:rsidRDefault="001A315F" w:rsidP="006F0FB0">
      <w:pPr>
        <w:pStyle w:val="Nagwek2"/>
        <w:numPr>
          <w:ilvl w:val="0"/>
          <w:numId w:val="26"/>
        </w:numPr>
      </w:pPr>
      <w:r w:rsidRPr="00F569B8">
        <w:t>o charakterze terrorystycznym, o którym mowa w art. 115 § 20 Kodeksu karnego, lub mające na celu popełnienie tego przestępstwa,</w:t>
      </w:r>
    </w:p>
    <w:p w14:paraId="5C6D9F0C" w14:textId="77777777" w:rsidR="001A315F" w:rsidRPr="00F569B8" w:rsidRDefault="001A315F" w:rsidP="006F0FB0">
      <w:pPr>
        <w:pStyle w:val="Nagwek2"/>
        <w:numPr>
          <w:ilvl w:val="0"/>
          <w:numId w:val="26"/>
        </w:numPr>
      </w:pPr>
      <w:r w:rsidRPr="00F569B8">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14:paraId="747B7D80" w14:textId="77777777" w:rsidR="001A315F" w:rsidRPr="00F569B8" w:rsidRDefault="001A315F" w:rsidP="006F0FB0">
      <w:pPr>
        <w:pStyle w:val="Nagwek2"/>
        <w:numPr>
          <w:ilvl w:val="0"/>
          <w:numId w:val="26"/>
        </w:numPr>
      </w:pPr>
      <w:r w:rsidRPr="00F569B8">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408A9827" w14:textId="77777777" w:rsidR="001A315F" w:rsidRPr="00F569B8" w:rsidRDefault="001A315F" w:rsidP="006F0FB0">
      <w:pPr>
        <w:pStyle w:val="Nagwek2"/>
        <w:numPr>
          <w:ilvl w:val="0"/>
          <w:numId w:val="26"/>
        </w:numPr>
      </w:pPr>
      <w:r w:rsidRPr="00F569B8">
        <w:t>o którym mowa w art. 9 ust. 1 i 3 lub art. 10 ustawy z dnia 15 czerwca 2012 r. o skutkach powierzania wykonywania pracy cudzoziemcom przebywającym wbrew przepisom na terytorium Rzeczypospolitej Polskiej</w:t>
      </w:r>
    </w:p>
    <w:p w14:paraId="1FFBE55D" w14:textId="77777777" w:rsidR="001A315F" w:rsidRPr="00F569B8" w:rsidRDefault="001A315F" w:rsidP="006F0FB0">
      <w:pPr>
        <w:pStyle w:val="Nagwek2"/>
        <w:numPr>
          <w:ilvl w:val="0"/>
          <w:numId w:val="0"/>
        </w:numPr>
        <w:ind w:left="1040"/>
      </w:pPr>
      <w:r w:rsidRPr="00F569B8">
        <w:t>- lub za odpowiedni czyn zabroniony określony w przepisach prawa obcego;</w:t>
      </w:r>
    </w:p>
    <w:p w14:paraId="1D9AE86B" w14:textId="77777777" w:rsidR="001A315F" w:rsidRPr="00F569B8" w:rsidRDefault="001A315F" w:rsidP="006F0FB0">
      <w:pPr>
        <w:pStyle w:val="Nagwek2"/>
        <w:numPr>
          <w:ilvl w:val="0"/>
          <w:numId w:val="25"/>
        </w:numPr>
      </w:pPr>
      <w:r w:rsidRPr="00F569B8">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5AD31D39" w14:textId="77777777" w:rsidR="001A315F" w:rsidRPr="00F569B8" w:rsidRDefault="001A315F" w:rsidP="006F0FB0">
      <w:pPr>
        <w:pStyle w:val="Nagwek2"/>
        <w:numPr>
          <w:ilvl w:val="0"/>
          <w:numId w:val="25"/>
        </w:numPr>
      </w:pPr>
      <w:r w:rsidRPr="00F569B8">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7014F111" w14:textId="77777777" w:rsidR="001A315F" w:rsidRPr="00F569B8" w:rsidRDefault="001A315F" w:rsidP="006F0FB0">
      <w:pPr>
        <w:pStyle w:val="Nagwek2"/>
        <w:numPr>
          <w:ilvl w:val="0"/>
          <w:numId w:val="25"/>
        </w:numPr>
      </w:pPr>
      <w:r w:rsidRPr="00F569B8">
        <w:t>wobec którego prawomocnie orzeczono zakaz ubiegania się o zamówienia publiczne;</w:t>
      </w:r>
    </w:p>
    <w:p w14:paraId="6E70FF73" w14:textId="77777777" w:rsidR="001A315F" w:rsidRPr="00F569B8" w:rsidRDefault="001A315F" w:rsidP="006F0FB0">
      <w:pPr>
        <w:pStyle w:val="Nagwek2"/>
        <w:numPr>
          <w:ilvl w:val="0"/>
          <w:numId w:val="25"/>
        </w:numPr>
      </w:pPr>
      <w:r w:rsidRPr="00F569B8">
        <w:t xml:space="preserve">jeżeli zamawiający może stwierdzić, na podstawie wiarygodnych przesłanek, że wykonawca zawarł z innymi wykonawcami porozumienie mające na celu zakłócenie konkurencji, w </w:t>
      </w:r>
      <w:proofErr w:type="gramStart"/>
      <w:r w:rsidRPr="00F569B8">
        <w:t>szczególności</w:t>
      </w:r>
      <w:proofErr w:type="gramEnd"/>
      <w:r w:rsidRPr="00F569B8">
        <w:t xml:space="preserve">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0004DCBC" w14:textId="77777777" w:rsidR="001A315F" w:rsidRPr="00F569B8" w:rsidRDefault="001A315F" w:rsidP="006F0FB0">
      <w:pPr>
        <w:pStyle w:val="Nagwek2"/>
        <w:numPr>
          <w:ilvl w:val="0"/>
          <w:numId w:val="25"/>
        </w:numPr>
      </w:pPr>
      <w:r w:rsidRPr="00F569B8">
        <w:t xml:space="preserve">jeżeli, w przypadkach, o których mowa w art. 85 ust. 1 ustawy </w:t>
      </w:r>
      <w:proofErr w:type="spellStart"/>
      <w:r w:rsidRPr="00F569B8">
        <w:t>Pzp</w:t>
      </w:r>
      <w:proofErr w:type="spellEnd"/>
      <w:r w:rsidRPr="00F569B8">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5594D8CF" w14:textId="77777777" w:rsidR="003358B3" w:rsidRPr="00F569B8" w:rsidRDefault="001A315F" w:rsidP="006F0FB0">
      <w:pPr>
        <w:pStyle w:val="Nagwek2"/>
      </w:pPr>
      <w:r w:rsidRPr="00F569B8">
        <w:t>Zamawiający wykluczy z postępowania o udzielenie zamówienia Wykonawcę</w:t>
      </w:r>
      <w:r w:rsidR="003358B3" w:rsidRPr="00F569B8">
        <w:t>:</w:t>
      </w:r>
    </w:p>
    <w:p w14:paraId="4A4E661A" w14:textId="77777777" w:rsidR="003358B3" w:rsidRPr="00F569B8" w:rsidRDefault="003358B3" w:rsidP="006F0FB0">
      <w:pPr>
        <w:pStyle w:val="Nagwek2"/>
        <w:numPr>
          <w:ilvl w:val="0"/>
          <w:numId w:val="23"/>
        </w:numPr>
      </w:pPr>
      <w:r w:rsidRPr="00F569B8">
        <w:t xml:space="preserve">wobec którego zachodzą podstawy wykluczenia określone w </w:t>
      </w:r>
      <w:r w:rsidR="00E7254A" w:rsidRPr="00F569B8">
        <w:t>art. 5k rozporządzenia Rady (UE) nr 833/2014 z dnia 31 lipca 2014 r. dotyczącego środków ograniczających w związku z działaniami Rosji destabilizującymi sytuację na Ukrainie (Dz.U.UE.L.2014.229.1), dalej: rozporządzenie 833/2014, w brzmieniu nadanym rozporządzeniem Rady (UE) 2022/576 (Dz.U.UE.L.2022.111.1), dalej: rozporządzenie 2022/576 oraz rozporządzeniem Rady (UE) 2025/2033 (Dz.U.UE.L.2025.2033), dalej: rozporządzenie 2025/2033, w sprawie zmiany rozporządzenia (UE) nr 833/2014 dotyczącego środków ograniczających w związku z działaniami Rosji destabilizującymi sytuację na Ukrainie</w:t>
      </w:r>
      <w:r w:rsidRPr="00F569B8">
        <w:t>;</w:t>
      </w:r>
    </w:p>
    <w:p w14:paraId="3CAFC02C" w14:textId="77777777" w:rsidR="00B01985" w:rsidRPr="00F569B8" w:rsidRDefault="003358B3" w:rsidP="006F0FB0">
      <w:pPr>
        <w:pStyle w:val="Nagwek2"/>
        <w:numPr>
          <w:ilvl w:val="0"/>
          <w:numId w:val="23"/>
        </w:numPr>
      </w:pPr>
      <w:r w:rsidRPr="00F569B8">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7F3D9A" w:rsidRPr="00F569B8">
        <w:t>t.j</w:t>
      </w:r>
      <w:proofErr w:type="spellEnd"/>
      <w:r w:rsidR="007F3D9A" w:rsidRPr="00F569B8">
        <w:t>. Dz. U. z 2025 r. poz. 514</w:t>
      </w:r>
      <w:r w:rsidRPr="00F569B8">
        <w:t>)</w:t>
      </w:r>
      <w:r w:rsidR="00B01985" w:rsidRPr="00F569B8">
        <w:t>.</w:t>
      </w:r>
    </w:p>
    <w:p w14:paraId="41F46646" w14:textId="77777777" w:rsidR="00A635FC" w:rsidRPr="00F569B8" w:rsidRDefault="00A635FC" w:rsidP="006F0FB0">
      <w:pPr>
        <w:pStyle w:val="Nagwek2"/>
      </w:pPr>
      <w:r w:rsidRPr="00F569B8">
        <w:t xml:space="preserve">Zamawiający, na podstawie art. 109 ust. 1 ustawy </w:t>
      </w:r>
      <w:proofErr w:type="spellStart"/>
      <w:r w:rsidRPr="00F569B8">
        <w:t>Pzp</w:t>
      </w:r>
      <w:proofErr w:type="spellEnd"/>
      <w:r w:rsidRPr="00F569B8">
        <w:t>, wykluczy z postępowania o udzielenie zamówienia Wykonawcę:</w:t>
      </w:r>
    </w:p>
    <w:p w14:paraId="70340F4D" w14:textId="77777777" w:rsidR="00A635FC" w:rsidRPr="00F569B8" w:rsidRDefault="00A635FC" w:rsidP="00AB75F1">
      <w:pPr>
        <w:numPr>
          <w:ilvl w:val="0"/>
          <w:numId w:val="21"/>
        </w:numPr>
        <w:spacing w:line="276" w:lineRule="auto"/>
        <w:ind w:left="1037" w:hanging="357"/>
        <w:jc w:val="both"/>
        <w:outlineLvl w:val="1"/>
        <w:rPr>
          <w:rFonts w:ascii="Arial Narrow" w:hAnsi="Arial Narrow" w:cs="Arial"/>
          <w:bCs/>
          <w:iCs/>
          <w:color w:val="000000"/>
          <w:sz w:val="20"/>
          <w:szCs w:val="20"/>
          <w:lang w:val="x-none" w:eastAsia="x-none"/>
        </w:rPr>
      </w:pPr>
      <w:r w:rsidRPr="00F569B8">
        <w:rPr>
          <w:rFonts w:ascii="Arial Narrow" w:hAnsi="Arial Narrow" w:cs="Arial"/>
          <w:bCs/>
          <w:iCs/>
          <w:color w:val="000000"/>
          <w:sz w:val="20"/>
          <w:szCs w:val="20"/>
          <w:lang w:eastAsia="x-none"/>
        </w:rPr>
        <w:t xml:space="preserve">który naruszył obowiązki dotyczące płatności podatków, opłat lub składek na ubezpieczenia społeczne lub zdrowotne, z wyjątkiem przypadku, o którym mowa w art. 108 ust. 1 pkt 3 ustawy </w:t>
      </w:r>
      <w:proofErr w:type="spellStart"/>
      <w:r w:rsidRPr="00F569B8">
        <w:rPr>
          <w:rFonts w:ascii="Arial Narrow" w:hAnsi="Arial Narrow" w:cs="Arial"/>
          <w:bCs/>
          <w:iCs/>
          <w:color w:val="000000"/>
          <w:sz w:val="20"/>
          <w:szCs w:val="20"/>
          <w:lang w:eastAsia="x-none"/>
        </w:rPr>
        <w:t>Pzp</w:t>
      </w:r>
      <w:proofErr w:type="spellEnd"/>
      <w:r w:rsidRPr="00F569B8">
        <w:rPr>
          <w:rFonts w:ascii="Arial Narrow" w:hAnsi="Arial Narrow" w:cs="Arial"/>
          <w:bCs/>
          <w:iCs/>
          <w:color w:val="000000"/>
          <w:sz w:val="20"/>
          <w:szCs w:val="20"/>
          <w:lang w:eastAsia="x-none"/>
        </w:rPr>
        <w:t>,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620446F1" w14:textId="77777777" w:rsidR="00A635FC" w:rsidRPr="00F569B8" w:rsidRDefault="00A635FC" w:rsidP="00AB75F1">
      <w:pPr>
        <w:spacing w:line="276" w:lineRule="auto"/>
        <w:ind w:left="680"/>
        <w:jc w:val="both"/>
        <w:outlineLvl w:val="1"/>
        <w:rPr>
          <w:rFonts w:ascii="Arial Narrow" w:hAnsi="Arial Narrow" w:cs="Arial"/>
          <w:bCs/>
          <w:iCs/>
          <w:color w:val="000000"/>
          <w:sz w:val="20"/>
          <w:szCs w:val="20"/>
          <w:lang w:val="x-none" w:eastAsia="x-none"/>
        </w:rPr>
      </w:pPr>
    </w:p>
    <w:p w14:paraId="5922848F" w14:textId="77777777" w:rsidR="00A635FC" w:rsidRPr="00F569B8" w:rsidRDefault="00A635FC" w:rsidP="00AB75F1">
      <w:pPr>
        <w:numPr>
          <w:ilvl w:val="0"/>
          <w:numId w:val="21"/>
        </w:numPr>
        <w:spacing w:line="276" w:lineRule="auto"/>
        <w:ind w:left="1037" w:hanging="357"/>
        <w:jc w:val="both"/>
        <w:outlineLvl w:val="1"/>
        <w:rPr>
          <w:rFonts w:ascii="Arial Narrow" w:hAnsi="Arial Narrow" w:cs="Arial"/>
          <w:bCs/>
          <w:iCs/>
          <w:color w:val="000000"/>
          <w:sz w:val="20"/>
          <w:szCs w:val="20"/>
          <w:lang w:val="x-none" w:eastAsia="x-none"/>
        </w:rPr>
      </w:pPr>
      <w:r w:rsidRPr="00F569B8">
        <w:rPr>
          <w:rFonts w:ascii="Arial Narrow" w:hAnsi="Arial Narrow" w:cs="Arial"/>
          <w:bCs/>
          <w:iCs/>
          <w:color w:val="000000"/>
          <w:sz w:val="20"/>
          <w:szCs w:val="20"/>
          <w:lang w:eastAsia="x-none"/>
        </w:rPr>
        <w:lastRenderedPageBreak/>
        <w:t xml:space="preserve">w </w:t>
      </w:r>
      <w:proofErr w:type="gramStart"/>
      <w:r w:rsidRPr="00F569B8">
        <w:rPr>
          <w:rFonts w:ascii="Arial Narrow" w:hAnsi="Arial Narrow" w:cs="Arial"/>
          <w:bCs/>
          <w:iCs/>
          <w:color w:val="000000"/>
          <w:sz w:val="20"/>
          <w:szCs w:val="20"/>
          <w:lang w:eastAsia="x-none"/>
        </w:rPr>
        <w:t>stosunku</w:t>
      </w:r>
      <w:proofErr w:type="gramEnd"/>
      <w:r w:rsidRPr="00F569B8">
        <w:rPr>
          <w:rFonts w:ascii="Arial Narrow" w:hAnsi="Arial Narrow" w:cs="Arial"/>
          <w:bCs/>
          <w:iCs/>
          <w:color w:val="000000"/>
          <w:sz w:val="20"/>
          <w:szCs w:val="20"/>
          <w:lang w:eastAsia="x-none"/>
        </w:rPr>
        <w:t xml:space="preserve">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07FECAB8" w14:textId="77777777" w:rsidR="00A635FC" w:rsidRPr="00F569B8" w:rsidRDefault="00A635FC" w:rsidP="00AB75F1">
      <w:pPr>
        <w:numPr>
          <w:ilvl w:val="0"/>
          <w:numId w:val="21"/>
        </w:numPr>
        <w:spacing w:line="276" w:lineRule="auto"/>
        <w:jc w:val="both"/>
        <w:outlineLvl w:val="1"/>
        <w:rPr>
          <w:rFonts w:ascii="Arial Narrow" w:hAnsi="Arial Narrow" w:cs="Arial"/>
          <w:bCs/>
          <w:iCs/>
          <w:color w:val="000000"/>
          <w:sz w:val="20"/>
          <w:szCs w:val="20"/>
          <w:lang w:val="x-none" w:eastAsia="x-none"/>
        </w:rPr>
      </w:pPr>
      <w:r w:rsidRPr="00F569B8">
        <w:rPr>
          <w:rFonts w:ascii="Arial Narrow" w:hAnsi="Arial Narrow" w:cs="Arial"/>
          <w:sz w:val="20"/>
          <w:szCs w:val="20"/>
        </w:rPr>
        <w:t>który w wyniku lekkomyślności lub niedbalstwa przedstawił informacje wprowadzające w błąd, co mogło mieć istotny wpływ na decyzje podejmowane przez zamawiającego w postępowaniu o udzielenie zamówienia.</w:t>
      </w:r>
    </w:p>
    <w:p w14:paraId="3C5A96E0" w14:textId="77777777" w:rsidR="00B01985" w:rsidRPr="00F569B8" w:rsidRDefault="00B01985" w:rsidP="006F0FB0">
      <w:pPr>
        <w:pStyle w:val="Nagwek2"/>
      </w:pPr>
      <w:r w:rsidRPr="00F569B8">
        <w:t xml:space="preserve">Wykluczenie Wykonawcy nastąpi w przypadkach, o których mowa w art. 111 ustawy </w:t>
      </w:r>
      <w:proofErr w:type="spellStart"/>
      <w:r w:rsidRPr="00F569B8">
        <w:t>Pzp</w:t>
      </w:r>
      <w:proofErr w:type="spellEnd"/>
      <w:r w:rsidRPr="00F569B8">
        <w:t>.</w:t>
      </w:r>
    </w:p>
    <w:p w14:paraId="7A5AD8BA" w14:textId="641890AB" w:rsidR="00B01985" w:rsidRPr="00F569B8" w:rsidRDefault="00B01985" w:rsidP="006F0FB0">
      <w:pPr>
        <w:pStyle w:val="Nagwek2"/>
      </w:pPr>
      <w:r w:rsidRPr="00F569B8">
        <w:t xml:space="preserve">Wykonawca </w:t>
      </w:r>
      <w:r w:rsidR="00F83C11" w:rsidRPr="00F569B8">
        <w:t xml:space="preserve">nie podlega wykluczeniu w okolicznościach określonych w art. 108 ust. 1 pkt 1, 2 i 5 </w:t>
      </w:r>
      <w:r w:rsidR="00A635FC" w:rsidRPr="00F569B8">
        <w:t>lub art. 109 ust. 1 pkt 2</w:t>
      </w:r>
      <w:r w:rsidR="00A635FC" w:rsidRPr="00F569B8">
        <w:rPr>
          <w:rFonts w:ascii="Arial" w:hAnsi="Arial"/>
        </w:rPr>
        <w:t>‒</w:t>
      </w:r>
      <w:r w:rsidR="00A635FC" w:rsidRPr="00F569B8">
        <w:t>5 i 7</w:t>
      </w:r>
      <w:r w:rsidR="00A635FC" w:rsidRPr="00F569B8">
        <w:rPr>
          <w:rFonts w:ascii="Arial" w:hAnsi="Arial"/>
        </w:rPr>
        <w:t>‒</w:t>
      </w:r>
      <w:proofErr w:type="gramStart"/>
      <w:r w:rsidR="00A635FC" w:rsidRPr="00F569B8">
        <w:t xml:space="preserve">10 </w:t>
      </w:r>
      <w:r w:rsidR="002B35FA" w:rsidRPr="00F569B8">
        <w:t xml:space="preserve"> </w:t>
      </w:r>
      <w:r w:rsidR="00F83C11" w:rsidRPr="00F569B8">
        <w:t>ustawy</w:t>
      </w:r>
      <w:proofErr w:type="gramEnd"/>
      <w:r w:rsidR="00F83C11" w:rsidRPr="00F569B8">
        <w:t xml:space="preserve"> </w:t>
      </w:r>
      <w:proofErr w:type="spellStart"/>
      <w:r w:rsidR="00F83C11" w:rsidRPr="00F569B8">
        <w:t>Pzp</w:t>
      </w:r>
      <w:proofErr w:type="spellEnd"/>
      <w:r w:rsidR="00F83C11" w:rsidRPr="00F569B8">
        <w:t xml:space="preserve">, jeżeli udowodni Zamawiającemu, że spełnił łącznie przesłanki określone w art. 110 ust. 2 ustawy </w:t>
      </w:r>
      <w:proofErr w:type="spellStart"/>
      <w:r w:rsidR="00F83C11" w:rsidRPr="00F569B8">
        <w:t>Pzp</w:t>
      </w:r>
      <w:proofErr w:type="spellEnd"/>
      <w:r w:rsidRPr="00F569B8">
        <w:t>.</w:t>
      </w:r>
    </w:p>
    <w:p w14:paraId="0A39511C" w14:textId="77777777" w:rsidR="00B01985" w:rsidRPr="00F569B8" w:rsidRDefault="00B01985" w:rsidP="006F0FB0">
      <w:pPr>
        <w:pStyle w:val="Nagwek2"/>
      </w:pPr>
      <w:r w:rsidRPr="00F569B8">
        <w:t>Zamawiający oceni, czy podjęte przez Wykonawcę czynności</w:t>
      </w:r>
      <w:r w:rsidR="003358B3" w:rsidRPr="00F569B8">
        <w:t xml:space="preserve">, o których mowa w art. 110 ust. 2 ustawy </w:t>
      </w:r>
      <w:proofErr w:type="spellStart"/>
      <w:r w:rsidR="003358B3" w:rsidRPr="00F569B8">
        <w:t>Pzp</w:t>
      </w:r>
      <w:proofErr w:type="spellEnd"/>
      <w:r w:rsidR="003358B3" w:rsidRPr="00F569B8">
        <w:t>,</w:t>
      </w:r>
      <w:r w:rsidRPr="00F569B8">
        <w:t xml:space="preserve"> są wystarczające do wykazania jego rzetelności, uwzględniając wagę i szczególne okoliczności czynu Wykonawcy, a jeżeli uzna, że nie są wystarczające, wykluczy Wykonawcę.</w:t>
      </w:r>
    </w:p>
    <w:p w14:paraId="53E94443" w14:textId="77777777" w:rsidR="00B01985" w:rsidRPr="00F569B8" w:rsidRDefault="00B01985" w:rsidP="006F0FB0">
      <w:pPr>
        <w:pStyle w:val="Nagwek2"/>
      </w:pPr>
      <w:r w:rsidRPr="00F569B8">
        <w:t>Zamawiający może wykluczyć Wykonawcę na każdym etapie postępowania, ofertę Wykonawcy wykluczonego uznaje się za odrzuconą.</w:t>
      </w:r>
    </w:p>
    <w:p w14:paraId="36EC94CF" w14:textId="2B4939D6" w:rsidR="00B01985" w:rsidRPr="00F569B8" w:rsidRDefault="00075AE5" w:rsidP="00AB75F1">
      <w:pPr>
        <w:pStyle w:val="Nagwek1"/>
        <w:spacing w:line="276" w:lineRule="auto"/>
        <w:rPr>
          <w:rFonts w:ascii="Arial Narrow" w:hAnsi="Arial Narrow" w:cs="Arial"/>
          <w:sz w:val="20"/>
          <w:szCs w:val="20"/>
          <w:lang w:val="pl-PL"/>
        </w:rPr>
      </w:pPr>
      <w:bookmarkStart w:id="12" w:name="_Hlk157763608"/>
      <w:bookmarkStart w:id="13" w:name="_Toc258314248"/>
      <w:r w:rsidRPr="00F569B8">
        <w:rPr>
          <w:rFonts w:ascii="Arial Narrow" w:hAnsi="Arial Narrow" w:cs="Alef"/>
          <w:sz w:val="22"/>
          <w:szCs w:val="22"/>
          <w:lang w:val="pl-PL"/>
        </w:rPr>
        <w:t>INFORMACJA O PODMIOTOWYCH ŚRODKACH DOWODOWYCH, OŚWIADCZENIU O KTÓRYM MOWA W art. 125 UST. 1 USTAWY PZP ORAZ INNYCH DOKUMENTACH, KTÓRE NALEŻY ZŁOZYĆ WRAZ Z OFERTĄ</w:t>
      </w:r>
      <w:bookmarkEnd w:id="12"/>
      <w:r w:rsidRPr="00F569B8">
        <w:rPr>
          <w:rFonts w:ascii="Arial Narrow" w:hAnsi="Arial Narrow" w:cs="Arial"/>
          <w:sz w:val="20"/>
          <w:szCs w:val="20"/>
          <w:lang w:val="pl-PL"/>
        </w:rPr>
        <w:t xml:space="preserve"> </w:t>
      </w:r>
      <w:bookmarkEnd w:id="13"/>
    </w:p>
    <w:p w14:paraId="2D159434" w14:textId="77777777" w:rsidR="00B01985" w:rsidRPr="00F569B8" w:rsidRDefault="00B01985" w:rsidP="006F0FB0">
      <w:pPr>
        <w:pStyle w:val="Nagwek2"/>
      </w:pPr>
      <w:r w:rsidRPr="00F569B8">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rsidRPr="00F569B8" w14:paraId="6B3132A5" w14:textId="77777777" w:rsidTr="00A635FC">
        <w:tc>
          <w:tcPr>
            <w:tcW w:w="709" w:type="dxa"/>
            <w:tcBorders>
              <w:top w:val="single" w:sz="4" w:space="0" w:color="auto"/>
              <w:left w:val="single" w:sz="4" w:space="0" w:color="auto"/>
              <w:bottom w:val="single" w:sz="4" w:space="0" w:color="auto"/>
              <w:right w:val="single" w:sz="4" w:space="0" w:color="auto"/>
            </w:tcBorders>
            <w:hideMark/>
          </w:tcPr>
          <w:p w14:paraId="2FE361EA" w14:textId="77777777" w:rsidR="00B01985" w:rsidRPr="00F569B8" w:rsidRDefault="00B01985" w:rsidP="00AB75F1">
            <w:pPr>
              <w:spacing w:before="120" w:after="120" w:line="276" w:lineRule="auto"/>
              <w:jc w:val="center"/>
              <w:rPr>
                <w:rFonts w:ascii="Arial Narrow" w:hAnsi="Arial Narrow" w:cs="Arial"/>
                <w:sz w:val="20"/>
                <w:szCs w:val="20"/>
              </w:rPr>
            </w:pPr>
            <w:r w:rsidRPr="00F569B8">
              <w:rPr>
                <w:rFonts w:ascii="Arial Narrow" w:hAnsi="Arial Narrow" w:cs="Arial"/>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41300B60" w14:textId="77777777" w:rsidR="00B01985" w:rsidRPr="00F569B8" w:rsidRDefault="00B01985" w:rsidP="00AB75F1">
            <w:pPr>
              <w:spacing w:before="120" w:after="120" w:line="276" w:lineRule="auto"/>
              <w:jc w:val="both"/>
              <w:rPr>
                <w:rFonts w:ascii="Arial Narrow" w:hAnsi="Arial Narrow" w:cs="Arial"/>
                <w:sz w:val="20"/>
                <w:szCs w:val="20"/>
              </w:rPr>
            </w:pPr>
            <w:r w:rsidRPr="00F569B8">
              <w:rPr>
                <w:rFonts w:ascii="Arial Narrow" w:hAnsi="Arial Narrow" w:cs="Arial"/>
                <w:b/>
                <w:sz w:val="20"/>
                <w:szCs w:val="20"/>
              </w:rPr>
              <w:t>Wymagany dokument</w:t>
            </w:r>
          </w:p>
        </w:tc>
      </w:tr>
      <w:tr w:rsidR="00A635FC" w:rsidRPr="00F569B8" w14:paraId="2F1CE8EA" w14:textId="77777777" w:rsidTr="00A635FC">
        <w:tc>
          <w:tcPr>
            <w:tcW w:w="709" w:type="dxa"/>
            <w:tcBorders>
              <w:top w:val="single" w:sz="4" w:space="0" w:color="auto"/>
              <w:left w:val="single" w:sz="4" w:space="0" w:color="auto"/>
              <w:bottom w:val="single" w:sz="4" w:space="0" w:color="auto"/>
              <w:right w:val="single" w:sz="4" w:space="0" w:color="auto"/>
            </w:tcBorders>
            <w:hideMark/>
          </w:tcPr>
          <w:p w14:paraId="6F063A94" w14:textId="046B4A98" w:rsidR="00A635FC" w:rsidRPr="00F569B8" w:rsidRDefault="00A635FC" w:rsidP="00AB75F1">
            <w:pPr>
              <w:spacing w:before="120" w:after="120" w:line="276" w:lineRule="auto"/>
              <w:jc w:val="center"/>
              <w:rPr>
                <w:rFonts w:ascii="Arial Narrow" w:hAnsi="Arial Narrow" w:cs="Arial"/>
                <w:sz w:val="20"/>
                <w:szCs w:val="20"/>
              </w:rPr>
            </w:pPr>
            <w:r w:rsidRPr="00F569B8">
              <w:rPr>
                <w:rFonts w:ascii="Arial Narrow" w:hAnsi="Arial Narrow" w:cs="Arial"/>
                <w:sz w:val="20"/>
                <w:szCs w:val="20"/>
              </w:rPr>
              <w:t>1</w:t>
            </w:r>
          </w:p>
        </w:tc>
        <w:tc>
          <w:tcPr>
            <w:tcW w:w="7826" w:type="dxa"/>
            <w:tcBorders>
              <w:top w:val="single" w:sz="4" w:space="0" w:color="auto"/>
              <w:left w:val="single" w:sz="4" w:space="0" w:color="auto"/>
              <w:bottom w:val="single" w:sz="4" w:space="0" w:color="auto"/>
              <w:right w:val="single" w:sz="4" w:space="0" w:color="auto"/>
            </w:tcBorders>
            <w:hideMark/>
          </w:tcPr>
          <w:p w14:paraId="5D02454A" w14:textId="2A44B7C4" w:rsidR="00A635FC" w:rsidRPr="00F569B8" w:rsidRDefault="00A635FC" w:rsidP="00AB75F1">
            <w:pPr>
              <w:spacing w:before="120" w:line="276" w:lineRule="auto"/>
              <w:jc w:val="both"/>
              <w:rPr>
                <w:rFonts w:ascii="Arial Narrow" w:hAnsi="Arial Narrow" w:cs="Arial"/>
                <w:sz w:val="20"/>
                <w:szCs w:val="20"/>
              </w:rPr>
            </w:pPr>
            <w:r w:rsidRPr="00F569B8">
              <w:rPr>
                <w:rFonts w:ascii="Arial Narrow" w:hAnsi="Arial Narrow" w:cs="Arial"/>
                <w:b/>
                <w:sz w:val="20"/>
                <w:szCs w:val="20"/>
              </w:rPr>
              <w:t>Jednolity europejski dokument zamówienia</w:t>
            </w:r>
            <w:r w:rsidR="00075AE5" w:rsidRPr="00F569B8">
              <w:rPr>
                <w:rFonts w:ascii="Arial Narrow" w:hAnsi="Arial Narrow" w:cs="Arial"/>
                <w:b/>
                <w:sz w:val="20"/>
                <w:szCs w:val="20"/>
              </w:rPr>
              <w:t xml:space="preserve"> – załącznik nr 1 do SWZ</w:t>
            </w:r>
          </w:p>
          <w:p w14:paraId="3B29011F" w14:textId="31808C61" w:rsidR="00A635FC" w:rsidRPr="00F569B8" w:rsidRDefault="00A635FC" w:rsidP="00AB75F1">
            <w:pPr>
              <w:spacing w:before="60" w:after="60" w:line="276" w:lineRule="auto"/>
              <w:jc w:val="both"/>
              <w:rPr>
                <w:rFonts w:ascii="Arial Narrow" w:hAnsi="Arial Narrow" w:cs="Arial"/>
                <w:sz w:val="20"/>
                <w:szCs w:val="20"/>
              </w:rPr>
            </w:pPr>
            <w:r w:rsidRPr="00F569B8">
              <w:rPr>
                <w:rFonts w:ascii="Arial Narrow" w:hAnsi="Arial Narrow" w:cs="Arial"/>
                <w:sz w:val="20"/>
                <w:szCs w:val="20"/>
              </w:rPr>
              <w:t>Aktualne na dzień składania ofert oświadczenie Wykonawcy (w formie Jednolitego europejskiego dokumentu zamówienia) stanowiące wstępne potwierdzenie spełniania warunków udziału w postępowaniu oraz braku podstaw wykluczenia</w:t>
            </w:r>
          </w:p>
        </w:tc>
      </w:tr>
      <w:tr w:rsidR="00075AE5" w:rsidRPr="00F569B8" w14:paraId="3B092B36" w14:textId="77777777" w:rsidTr="00075AE5">
        <w:tc>
          <w:tcPr>
            <w:tcW w:w="709" w:type="dxa"/>
            <w:tcBorders>
              <w:top w:val="single" w:sz="4" w:space="0" w:color="auto"/>
              <w:left w:val="single" w:sz="4" w:space="0" w:color="auto"/>
              <w:bottom w:val="single" w:sz="4" w:space="0" w:color="auto"/>
              <w:right w:val="single" w:sz="4" w:space="0" w:color="auto"/>
            </w:tcBorders>
            <w:hideMark/>
          </w:tcPr>
          <w:p w14:paraId="2B9634D0" w14:textId="42A81C35" w:rsidR="00075AE5" w:rsidRPr="00F569B8" w:rsidRDefault="00075AE5" w:rsidP="00075AE5">
            <w:pPr>
              <w:spacing w:before="120" w:after="120" w:line="276" w:lineRule="auto"/>
              <w:jc w:val="center"/>
              <w:rPr>
                <w:rFonts w:ascii="Arial Narrow" w:hAnsi="Arial Narrow" w:cs="Arial"/>
                <w:sz w:val="20"/>
                <w:szCs w:val="20"/>
              </w:rPr>
            </w:pPr>
            <w:r w:rsidRPr="00F569B8">
              <w:rPr>
                <w:rFonts w:ascii="Arial Narrow" w:hAnsi="Arial Narrow" w:cs="Arial"/>
                <w:sz w:val="20"/>
                <w:szCs w:val="20"/>
              </w:rPr>
              <w:t>2</w:t>
            </w:r>
          </w:p>
        </w:tc>
        <w:tc>
          <w:tcPr>
            <w:tcW w:w="7826" w:type="dxa"/>
            <w:tcBorders>
              <w:top w:val="single" w:sz="4" w:space="0" w:color="auto"/>
              <w:left w:val="single" w:sz="4" w:space="0" w:color="auto"/>
              <w:bottom w:val="single" w:sz="4" w:space="0" w:color="auto"/>
              <w:right w:val="single" w:sz="4" w:space="0" w:color="auto"/>
            </w:tcBorders>
          </w:tcPr>
          <w:p w14:paraId="6C5D5882" w14:textId="217EFD7D" w:rsidR="00075AE5" w:rsidRPr="00F569B8" w:rsidRDefault="00075AE5" w:rsidP="00075AE5">
            <w:pPr>
              <w:spacing w:before="120" w:line="276" w:lineRule="auto"/>
              <w:jc w:val="both"/>
              <w:rPr>
                <w:rFonts w:ascii="Arial Narrow" w:hAnsi="Arial Narrow" w:cs="Arial"/>
                <w:sz w:val="20"/>
                <w:szCs w:val="20"/>
              </w:rPr>
            </w:pPr>
            <w:r w:rsidRPr="00F569B8">
              <w:rPr>
                <w:rFonts w:ascii="Arial Narrow" w:hAnsi="Arial Narrow" w:cs="Arial"/>
                <w:b/>
                <w:sz w:val="20"/>
                <w:szCs w:val="20"/>
              </w:rPr>
              <w:t>Oświadczenie wykonawcy dotyczące odrębnych przesłanek wykluczenia (procedura pełna) – załącznik nr 2 do SWZ</w:t>
            </w:r>
          </w:p>
          <w:p w14:paraId="6B9B2C8E" w14:textId="5419614C" w:rsidR="00075AE5" w:rsidRPr="00F569B8" w:rsidRDefault="00075AE5" w:rsidP="00075AE5">
            <w:pPr>
              <w:spacing w:before="60" w:after="60" w:line="276" w:lineRule="auto"/>
              <w:jc w:val="both"/>
              <w:rPr>
                <w:rFonts w:ascii="Arial Narrow" w:hAnsi="Arial Narrow" w:cs="Arial"/>
                <w:sz w:val="20"/>
                <w:szCs w:val="20"/>
              </w:rPr>
            </w:pPr>
            <w:r w:rsidRPr="00F569B8">
              <w:rPr>
                <w:rFonts w:ascii="Arial Narrow" w:hAnsi="Arial Narrow" w:cs="Arial"/>
                <w:sz w:val="20"/>
                <w:szCs w:val="20"/>
              </w:rPr>
              <w:t xml:space="preserve">Oświadczenie wykonawcy potwierdzające brak podstaw wykluczenia z postępowania na podstawie art. 5k rozporządzenia Rady (UE) nr 833/2014 </w:t>
            </w:r>
            <w:proofErr w:type="gramStart"/>
            <w:r w:rsidRPr="00F569B8">
              <w:rPr>
                <w:rFonts w:ascii="Arial Narrow" w:hAnsi="Arial Narrow" w:cs="Arial"/>
                <w:sz w:val="20"/>
                <w:szCs w:val="20"/>
              </w:rPr>
              <w:t>oraz  art.</w:t>
            </w:r>
            <w:proofErr w:type="gramEnd"/>
            <w:r w:rsidRPr="00F569B8">
              <w:rPr>
                <w:rFonts w:ascii="Arial Narrow" w:hAnsi="Arial Narrow" w:cs="Arial"/>
                <w:sz w:val="20"/>
                <w:szCs w:val="20"/>
              </w:rPr>
              <w:t xml:space="preserve"> 7 ust. 1 ustawy z dnia 13 kwietnia 2022 r. o szczególnych rozwiązaniach w zakresie przeciwdziałania wspieraniu agresji na Ukrainę oraz służących ochronie bezpieczeństwa narodowego (Dz. U. poz. 835).</w:t>
            </w:r>
          </w:p>
        </w:tc>
      </w:tr>
      <w:tr w:rsidR="00075AE5" w:rsidRPr="00F569B8" w14:paraId="4934D6C0" w14:textId="77777777" w:rsidTr="005163B2">
        <w:tc>
          <w:tcPr>
            <w:tcW w:w="8535" w:type="dxa"/>
            <w:gridSpan w:val="2"/>
            <w:tcBorders>
              <w:top w:val="single" w:sz="4" w:space="0" w:color="auto"/>
              <w:left w:val="single" w:sz="4" w:space="0" w:color="auto"/>
              <w:bottom w:val="single" w:sz="4" w:space="0" w:color="auto"/>
              <w:right w:val="single" w:sz="4" w:space="0" w:color="auto"/>
            </w:tcBorders>
          </w:tcPr>
          <w:p w14:paraId="4D86D8B8" w14:textId="6319C993" w:rsidR="00075AE5" w:rsidRPr="00F569B8" w:rsidRDefault="00075AE5" w:rsidP="00075AE5">
            <w:pPr>
              <w:spacing w:before="120" w:line="276" w:lineRule="auto"/>
              <w:jc w:val="both"/>
              <w:rPr>
                <w:rFonts w:ascii="Arial Narrow" w:hAnsi="Arial Narrow" w:cs="Arial"/>
                <w:b/>
                <w:sz w:val="20"/>
                <w:szCs w:val="20"/>
              </w:rPr>
            </w:pPr>
            <w:r w:rsidRPr="00F569B8">
              <w:rPr>
                <w:rFonts w:ascii="Arial Narrow" w:hAnsi="Arial Narrow" w:cs="Alef"/>
                <w:b/>
                <w:sz w:val="22"/>
                <w:szCs w:val="22"/>
              </w:rPr>
              <w:t>PODMIOTOWE ŚRODKI DOWODOWE</w:t>
            </w:r>
          </w:p>
        </w:tc>
      </w:tr>
      <w:tr w:rsidR="00075AE5" w:rsidRPr="00F569B8" w14:paraId="7AA6B518" w14:textId="77777777" w:rsidTr="00075AE5">
        <w:tc>
          <w:tcPr>
            <w:tcW w:w="709" w:type="dxa"/>
            <w:tcBorders>
              <w:top w:val="single" w:sz="4" w:space="0" w:color="auto"/>
              <w:left w:val="single" w:sz="4" w:space="0" w:color="auto"/>
              <w:bottom w:val="single" w:sz="4" w:space="0" w:color="auto"/>
              <w:right w:val="single" w:sz="4" w:space="0" w:color="auto"/>
            </w:tcBorders>
            <w:hideMark/>
          </w:tcPr>
          <w:p w14:paraId="7B59D570" w14:textId="50FF137B" w:rsidR="00075AE5" w:rsidRPr="00F569B8" w:rsidRDefault="00075AE5" w:rsidP="00075AE5">
            <w:pPr>
              <w:spacing w:before="120" w:after="120" w:line="276" w:lineRule="auto"/>
              <w:jc w:val="center"/>
              <w:rPr>
                <w:rFonts w:ascii="Arial Narrow" w:hAnsi="Arial Narrow" w:cs="Arial"/>
                <w:sz w:val="20"/>
                <w:szCs w:val="20"/>
              </w:rPr>
            </w:pPr>
            <w:r w:rsidRPr="00F569B8">
              <w:rPr>
                <w:rFonts w:ascii="Arial Narrow" w:hAnsi="Arial Narrow" w:cs="Arial"/>
                <w:sz w:val="20"/>
                <w:szCs w:val="20"/>
              </w:rPr>
              <w:t>3</w:t>
            </w:r>
          </w:p>
        </w:tc>
        <w:tc>
          <w:tcPr>
            <w:tcW w:w="7826" w:type="dxa"/>
            <w:tcBorders>
              <w:top w:val="single" w:sz="4" w:space="0" w:color="auto"/>
              <w:left w:val="single" w:sz="4" w:space="0" w:color="auto"/>
              <w:bottom w:val="single" w:sz="4" w:space="0" w:color="auto"/>
              <w:right w:val="single" w:sz="4" w:space="0" w:color="auto"/>
            </w:tcBorders>
          </w:tcPr>
          <w:p w14:paraId="0CA0BC20" w14:textId="6738F3DE" w:rsidR="00075AE5" w:rsidRPr="00F569B8" w:rsidRDefault="00075AE5" w:rsidP="00075AE5">
            <w:pPr>
              <w:spacing w:before="120" w:line="276" w:lineRule="auto"/>
              <w:jc w:val="both"/>
              <w:rPr>
                <w:rFonts w:ascii="Arial Narrow" w:hAnsi="Arial Narrow" w:cs="Arial"/>
                <w:sz w:val="20"/>
                <w:szCs w:val="20"/>
              </w:rPr>
            </w:pPr>
            <w:r w:rsidRPr="00F569B8">
              <w:rPr>
                <w:rFonts w:ascii="Arial Narrow" w:hAnsi="Arial Narrow" w:cs="Arial"/>
                <w:b/>
                <w:sz w:val="20"/>
                <w:szCs w:val="20"/>
              </w:rPr>
              <w:t>Zobowiązanie podmiotu udostępniającego zasoby – załącznik nr 5 do SWZ</w:t>
            </w:r>
          </w:p>
          <w:p w14:paraId="756339A0" w14:textId="0D5DC795" w:rsidR="00075AE5" w:rsidRPr="00F569B8" w:rsidRDefault="00075AE5" w:rsidP="00075AE5">
            <w:pPr>
              <w:spacing w:before="60" w:after="60" w:line="276" w:lineRule="auto"/>
              <w:jc w:val="both"/>
              <w:rPr>
                <w:rFonts w:ascii="Arial Narrow" w:hAnsi="Arial Narrow" w:cs="Arial"/>
                <w:sz w:val="20"/>
                <w:szCs w:val="20"/>
              </w:rPr>
            </w:pPr>
            <w:r w:rsidRPr="00F569B8">
              <w:rPr>
                <w:rFonts w:ascii="Arial Narrow" w:hAnsi="Arial Narrow" w:cs="Arial"/>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075AE5" w:rsidRPr="00F569B8" w14:paraId="15EB6986" w14:textId="77777777" w:rsidTr="000B1A88">
        <w:tc>
          <w:tcPr>
            <w:tcW w:w="8535" w:type="dxa"/>
            <w:gridSpan w:val="2"/>
            <w:tcBorders>
              <w:top w:val="single" w:sz="4" w:space="0" w:color="auto"/>
              <w:left w:val="single" w:sz="4" w:space="0" w:color="auto"/>
              <w:bottom w:val="single" w:sz="4" w:space="0" w:color="auto"/>
              <w:right w:val="single" w:sz="4" w:space="0" w:color="auto"/>
            </w:tcBorders>
          </w:tcPr>
          <w:p w14:paraId="52D37990" w14:textId="4547485F" w:rsidR="00075AE5" w:rsidRPr="00F569B8" w:rsidRDefault="00075AE5" w:rsidP="00075AE5">
            <w:pPr>
              <w:spacing w:before="120" w:line="276" w:lineRule="auto"/>
              <w:jc w:val="both"/>
              <w:rPr>
                <w:rFonts w:ascii="Arial Narrow" w:hAnsi="Arial Narrow" w:cs="Arial"/>
                <w:b/>
                <w:sz w:val="20"/>
                <w:szCs w:val="20"/>
              </w:rPr>
            </w:pPr>
            <w:r w:rsidRPr="00F569B8">
              <w:rPr>
                <w:rFonts w:ascii="Arial Narrow" w:hAnsi="Arial Narrow" w:cs="Alef"/>
                <w:b/>
                <w:bCs/>
                <w:sz w:val="22"/>
                <w:szCs w:val="22"/>
              </w:rPr>
              <w:t>INNE DOKUMENTY</w:t>
            </w:r>
          </w:p>
        </w:tc>
      </w:tr>
      <w:tr w:rsidR="00075AE5" w:rsidRPr="00F569B8" w14:paraId="5963FE38" w14:textId="77777777" w:rsidTr="00075AE5">
        <w:tc>
          <w:tcPr>
            <w:tcW w:w="709" w:type="dxa"/>
            <w:tcBorders>
              <w:top w:val="single" w:sz="4" w:space="0" w:color="auto"/>
              <w:left w:val="single" w:sz="4" w:space="0" w:color="auto"/>
              <w:bottom w:val="single" w:sz="4" w:space="0" w:color="auto"/>
              <w:right w:val="single" w:sz="4" w:space="0" w:color="auto"/>
            </w:tcBorders>
            <w:hideMark/>
          </w:tcPr>
          <w:p w14:paraId="27110AB6" w14:textId="2088A866" w:rsidR="00075AE5" w:rsidRPr="00F569B8" w:rsidRDefault="00075AE5" w:rsidP="00075AE5">
            <w:pPr>
              <w:spacing w:before="120" w:after="120" w:line="276" w:lineRule="auto"/>
              <w:jc w:val="center"/>
              <w:rPr>
                <w:rFonts w:ascii="Arial Narrow" w:hAnsi="Arial Narrow" w:cs="Arial"/>
                <w:sz w:val="20"/>
                <w:szCs w:val="20"/>
              </w:rPr>
            </w:pPr>
            <w:r w:rsidRPr="00F569B8">
              <w:rPr>
                <w:rFonts w:ascii="Arial Narrow" w:hAnsi="Arial Narrow" w:cs="Arial"/>
                <w:sz w:val="20"/>
                <w:szCs w:val="20"/>
              </w:rPr>
              <w:t>4</w:t>
            </w:r>
          </w:p>
        </w:tc>
        <w:tc>
          <w:tcPr>
            <w:tcW w:w="7826" w:type="dxa"/>
            <w:tcBorders>
              <w:top w:val="single" w:sz="4" w:space="0" w:color="auto"/>
              <w:left w:val="single" w:sz="4" w:space="0" w:color="auto"/>
              <w:bottom w:val="single" w:sz="4" w:space="0" w:color="auto"/>
              <w:right w:val="single" w:sz="4" w:space="0" w:color="auto"/>
            </w:tcBorders>
          </w:tcPr>
          <w:p w14:paraId="1A5B3852" w14:textId="77777777" w:rsidR="00075AE5" w:rsidRPr="00F569B8" w:rsidRDefault="00075AE5" w:rsidP="00075AE5">
            <w:pPr>
              <w:spacing w:before="120" w:line="276" w:lineRule="auto"/>
              <w:jc w:val="both"/>
              <w:rPr>
                <w:rFonts w:ascii="Arial Narrow" w:hAnsi="Arial Narrow" w:cs="Arial"/>
                <w:sz w:val="20"/>
                <w:szCs w:val="20"/>
              </w:rPr>
            </w:pPr>
            <w:r w:rsidRPr="00F569B8">
              <w:rPr>
                <w:rFonts w:ascii="Arial Narrow" w:hAnsi="Arial Narrow" w:cs="Arial"/>
                <w:b/>
                <w:sz w:val="20"/>
                <w:szCs w:val="20"/>
              </w:rPr>
              <w:t>Formularz Oferty – załącznik nr 3 do SWZ</w:t>
            </w:r>
          </w:p>
          <w:p w14:paraId="2407C6D7" w14:textId="33F08FEA" w:rsidR="00075AE5" w:rsidRPr="00F569B8" w:rsidRDefault="00075AE5" w:rsidP="00075AE5">
            <w:pPr>
              <w:spacing w:before="60" w:after="60" w:line="276" w:lineRule="auto"/>
              <w:jc w:val="both"/>
              <w:rPr>
                <w:rFonts w:ascii="Arial Narrow" w:hAnsi="Arial Narrow" w:cs="Arial"/>
                <w:sz w:val="16"/>
                <w:szCs w:val="16"/>
              </w:rPr>
            </w:pPr>
            <w:r w:rsidRPr="00F569B8">
              <w:rPr>
                <w:rFonts w:ascii="Arial Narrow" w:hAnsi="Arial Narrow" w:cs="Alef"/>
                <w:bCs/>
                <w:i/>
                <w:iCs/>
                <w:sz w:val="16"/>
                <w:szCs w:val="16"/>
              </w:rPr>
              <w:t xml:space="preserve">Oferta w rozumieniu przepisów ustawy </w:t>
            </w:r>
            <w:proofErr w:type="spellStart"/>
            <w:r w:rsidRPr="00F569B8">
              <w:rPr>
                <w:rFonts w:ascii="Arial Narrow" w:hAnsi="Arial Narrow" w:cs="Alef"/>
                <w:bCs/>
                <w:i/>
                <w:iCs/>
                <w:sz w:val="16"/>
                <w:szCs w:val="16"/>
              </w:rPr>
              <w:t>Pzp</w:t>
            </w:r>
            <w:proofErr w:type="spellEnd"/>
          </w:p>
        </w:tc>
      </w:tr>
      <w:tr w:rsidR="00075AE5" w:rsidRPr="00F569B8" w14:paraId="5550B4D4" w14:textId="77777777" w:rsidTr="00075AE5">
        <w:tc>
          <w:tcPr>
            <w:tcW w:w="709" w:type="dxa"/>
            <w:tcBorders>
              <w:top w:val="single" w:sz="4" w:space="0" w:color="auto"/>
              <w:left w:val="single" w:sz="4" w:space="0" w:color="auto"/>
              <w:bottom w:val="single" w:sz="4" w:space="0" w:color="auto"/>
              <w:right w:val="single" w:sz="4" w:space="0" w:color="auto"/>
            </w:tcBorders>
            <w:hideMark/>
          </w:tcPr>
          <w:p w14:paraId="2F78CC29" w14:textId="77A25705" w:rsidR="00075AE5" w:rsidRPr="00F569B8" w:rsidRDefault="00075AE5" w:rsidP="00075AE5">
            <w:pPr>
              <w:spacing w:before="120" w:after="120" w:line="276" w:lineRule="auto"/>
              <w:jc w:val="center"/>
              <w:rPr>
                <w:rFonts w:ascii="Arial Narrow" w:hAnsi="Arial Narrow" w:cs="Arial"/>
                <w:sz w:val="20"/>
                <w:szCs w:val="20"/>
              </w:rPr>
            </w:pPr>
            <w:r w:rsidRPr="00F569B8">
              <w:rPr>
                <w:rFonts w:ascii="Arial Narrow" w:hAnsi="Arial Narrow" w:cs="Arial"/>
                <w:sz w:val="20"/>
                <w:szCs w:val="20"/>
              </w:rPr>
              <w:t>5</w:t>
            </w:r>
          </w:p>
        </w:tc>
        <w:tc>
          <w:tcPr>
            <w:tcW w:w="7826" w:type="dxa"/>
            <w:tcBorders>
              <w:top w:val="single" w:sz="4" w:space="0" w:color="auto"/>
              <w:left w:val="single" w:sz="4" w:space="0" w:color="auto"/>
              <w:bottom w:val="single" w:sz="4" w:space="0" w:color="auto"/>
              <w:right w:val="single" w:sz="4" w:space="0" w:color="auto"/>
            </w:tcBorders>
          </w:tcPr>
          <w:p w14:paraId="01E73AC5" w14:textId="77777777" w:rsidR="00075AE5" w:rsidRPr="00F569B8" w:rsidRDefault="00075AE5" w:rsidP="00075AE5">
            <w:pPr>
              <w:spacing w:before="120" w:line="276" w:lineRule="auto"/>
              <w:jc w:val="both"/>
              <w:rPr>
                <w:rFonts w:ascii="Arial Narrow" w:hAnsi="Arial Narrow" w:cs="Arial"/>
                <w:sz w:val="20"/>
                <w:szCs w:val="20"/>
              </w:rPr>
            </w:pPr>
            <w:r w:rsidRPr="00F569B8">
              <w:rPr>
                <w:rFonts w:ascii="Arial Narrow" w:hAnsi="Arial Narrow" w:cs="Arial"/>
                <w:b/>
                <w:sz w:val="20"/>
                <w:szCs w:val="20"/>
              </w:rPr>
              <w:t>Formularz cenowy – załącznik nr 4 do SWZ</w:t>
            </w:r>
          </w:p>
          <w:p w14:paraId="6712BFB0" w14:textId="0CB1C1F6" w:rsidR="00075AE5" w:rsidRPr="00F569B8" w:rsidRDefault="00075AE5" w:rsidP="00075AE5">
            <w:pPr>
              <w:spacing w:before="60" w:after="60" w:line="276" w:lineRule="auto"/>
              <w:jc w:val="both"/>
              <w:rPr>
                <w:rFonts w:ascii="Arial Narrow" w:hAnsi="Arial Narrow" w:cs="Arial"/>
                <w:sz w:val="16"/>
                <w:szCs w:val="16"/>
              </w:rPr>
            </w:pPr>
            <w:r w:rsidRPr="00F569B8">
              <w:rPr>
                <w:rFonts w:ascii="Arial Narrow" w:hAnsi="Arial Narrow" w:cs="Alef"/>
                <w:bCs/>
                <w:i/>
                <w:iCs/>
                <w:sz w:val="16"/>
                <w:szCs w:val="16"/>
              </w:rPr>
              <w:t xml:space="preserve">Oferta w rozumieniu przepisów ustawy </w:t>
            </w:r>
            <w:proofErr w:type="spellStart"/>
            <w:r w:rsidRPr="00F569B8">
              <w:rPr>
                <w:rFonts w:ascii="Arial Narrow" w:hAnsi="Arial Narrow" w:cs="Alef"/>
                <w:bCs/>
                <w:i/>
                <w:iCs/>
                <w:sz w:val="16"/>
                <w:szCs w:val="16"/>
              </w:rPr>
              <w:t>Pzp</w:t>
            </w:r>
            <w:proofErr w:type="spellEnd"/>
          </w:p>
        </w:tc>
      </w:tr>
    </w:tbl>
    <w:p w14:paraId="1A2351F3" w14:textId="61071F0F" w:rsidR="00A635FC" w:rsidRPr="00F569B8" w:rsidRDefault="00B01985" w:rsidP="006F0FB0">
      <w:pPr>
        <w:pStyle w:val="Nagwek2"/>
      </w:pPr>
      <w:r w:rsidRPr="00F569B8">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66F63527" w14:textId="77777777" w:rsidR="00A635FC" w:rsidRPr="00F569B8" w:rsidRDefault="00A635FC" w:rsidP="006F0FB0">
      <w:pPr>
        <w:pStyle w:val="Nagwek2"/>
        <w:numPr>
          <w:ilvl w:val="0"/>
          <w:numId w:val="0"/>
        </w:numPr>
        <w:ind w:left="1038"/>
      </w:pPr>
    </w:p>
    <w:p w14:paraId="0E620631" w14:textId="77777777" w:rsidR="00A635FC" w:rsidRPr="00F569B8" w:rsidRDefault="00A635FC" w:rsidP="006F0FB0">
      <w:pPr>
        <w:pStyle w:val="Nagwek2"/>
        <w:numPr>
          <w:ilvl w:val="0"/>
          <w:numId w:val="3"/>
        </w:numPr>
      </w:pPr>
      <w:r w:rsidRPr="00F569B8">
        <w:lastRenderedPageBreak/>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A635FC" w:rsidRPr="00F569B8" w14:paraId="52E6BE8C" w14:textId="77777777" w:rsidTr="0058607C">
        <w:tc>
          <w:tcPr>
            <w:tcW w:w="708" w:type="dxa"/>
            <w:tcBorders>
              <w:top w:val="single" w:sz="4" w:space="0" w:color="auto"/>
              <w:left w:val="single" w:sz="4" w:space="0" w:color="auto"/>
              <w:bottom w:val="single" w:sz="4" w:space="0" w:color="auto"/>
              <w:right w:val="single" w:sz="4" w:space="0" w:color="auto"/>
            </w:tcBorders>
            <w:hideMark/>
          </w:tcPr>
          <w:p w14:paraId="6194444A" w14:textId="77777777" w:rsidR="00A635FC" w:rsidRPr="00F569B8" w:rsidRDefault="00A635FC" w:rsidP="00AB75F1">
            <w:pPr>
              <w:spacing w:before="120" w:after="120" w:line="276" w:lineRule="auto"/>
              <w:jc w:val="center"/>
              <w:rPr>
                <w:rFonts w:ascii="Arial Narrow" w:hAnsi="Arial Narrow" w:cs="Arial"/>
                <w:sz w:val="20"/>
                <w:szCs w:val="20"/>
              </w:rPr>
            </w:pPr>
            <w:r w:rsidRPr="00F569B8">
              <w:rPr>
                <w:rFonts w:ascii="Arial Narrow" w:hAnsi="Arial Narrow" w:cs="Arial"/>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100CB775" w14:textId="77777777" w:rsidR="00A635FC" w:rsidRPr="00F569B8" w:rsidRDefault="00A635FC" w:rsidP="00AB75F1">
            <w:pPr>
              <w:spacing w:before="120" w:after="120" w:line="276" w:lineRule="auto"/>
              <w:jc w:val="both"/>
              <w:rPr>
                <w:rFonts w:ascii="Arial Narrow" w:hAnsi="Arial Narrow" w:cs="Arial"/>
                <w:sz w:val="20"/>
                <w:szCs w:val="20"/>
              </w:rPr>
            </w:pPr>
            <w:r w:rsidRPr="00F569B8">
              <w:rPr>
                <w:rFonts w:ascii="Arial Narrow" w:hAnsi="Arial Narrow" w:cs="Arial"/>
                <w:b/>
                <w:sz w:val="20"/>
                <w:szCs w:val="20"/>
              </w:rPr>
              <w:t>Wymagany dokument</w:t>
            </w:r>
          </w:p>
        </w:tc>
      </w:tr>
      <w:tr w:rsidR="00A635FC" w:rsidRPr="00F569B8" w14:paraId="30F8F54C" w14:textId="77777777" w:rsidTr="0058607C">
        <w:tc>
          <w:tcPr>
            <w:tcW w:w="708" w:type="dxa"/>
            <w:tcBorders>
              <w:top w:val="single" w:sz="4" w:space="0" w:color="auto"/>
              <w:left w:val="single" w:sz="4" w:space="0" w:color="auto"/>
              <w:bottom w:val="single" w:sz="4" w:space="0" w:color="auto"/>
              <w:right w:val="single" w:sz="4" w:space="0" w:color="auto"/>
            </w:tcBorders>
            <w:hideMark/>
          </w:tcPr>
          <w:p w14:paraId="4A5A58D0" w14:textId="13264390" w:rsidR="00A635FC" w:rsidRPr="00F569B8" w:rsidRDefault="00A635FC" w:rsidP="00AB75F1">
            <w:pPr>
              <w:spacing w:before="120" w:after="120" w:line="276" w:lineRule="auto"/>
              <w:jc w:val="center"/>
              <w:rPr>
                <w:rFonts w:ascii="Arial Narrow" w:hAnsi="Arial Narrow" w:cs="Arial"/>
                <w:sz w:val="20"/>
                <w:szCs w:val="20"/>
              </w:rPr>
            </w:pPr>
            <w:r w:rsidRPr="00F569B8">
              <w:rPr>
                <w:rFonts w:ascii="Arial Narrow" w:hAnsi="Arial Narrow" w:cs="Arial"/>
                <w:sz w:val="20"/>
                <w:szCs w:val="20"/>
              </w:rPr>
              <w:t>1</w:t>
            </w:r>
          </w:p>
        </w:tc>
        <w:tc>
          <w:tcPr>
            <w:tcW w:w="7659" w:type="dxa"/>
            <w:tcBorders>
              <w:top w:val="single" w:sz="4" w:space="0" w:color="auto"/>
              <w:left w:val="single" w:sz="4" w:space="0" w:color="auto"/>
              <w:bottom w:val="single" w:sz="4" w:space="0" w:color="auto"/>
              <w:right w:val="single" w:sz="4" w:space="0" w:color="auto"/>
            </w:tcBorders>
            <w:hideMark/>
          </w:tcPr>
          <w:p w14:paraId="070E01D3" w14:textId="525FC06B" w:rsidR="00A635FC" w:rsidRPr="00F569B8" w:rsidRDefault="00A635FC" w:rsidP="00AB75F1">
            <w:pPr>
              <w:spacing w:before="120" w:line="276" w:lineRule="auto"/>
              <w:jc w:val="both"/>
              <w:rPr>
                <w:rFonts w:ascii="Arial Narrow" w:hAnsi="Arial Narrow" w:cs="Arial"/>
                <w:b/>
                <w:bCs/>
                <w:sz w:val="20"/>
                <w:szCs w:val="20"/>
              </w:rPr>
            </w:pPr>
            <w:r w:rsidRPr="00F569B8">
              <w:rPr>
                <w:rFonts w:ascii="Arial Narrow" w:hAnsi="Arial Narrow" w:cs="Arial"/>
                <w:b/>
                <w:bCs/>
                <w:sz w:val="20"/>
                <w:szCs w:val="20"/>
              </w:rPr>
              <w:t>Informacja z Krajowego Rejestru Karnego</w:t>
            </w:r>
          </w:p>
          <w:p w14:paraId="3F68C276" w14:textId="5ADE0046" w:rsidR="00A635FC" w:rsidRPr="00F569B8" w:rsidRDefault="00A635FC" w:rsidP="00AB75F1">
            <w:pPr>
              <w:spacing w:before="60" w:after="60" w:line="276" w:lineRule="auto"/>
              <w:jc w:val="both"/>
              <w:rPr>
                <w:rFonts w:ascii="Arial Narrow" w:hAnsi="Arial Narrow" w:cs="Arial"/>
                <w:sz w:val="20"/>
                <w:szCs w:val="20"/>
              </w:rPr>
            </w:pPr>
            <w:r w:rsidRPr="00F569B8">
              <w:rPr>
                <w:rFonts w:ascii="Arial Narrow" w:hAnsi="Arial Narrow" w:cs="Arial"/>
                <w:sz w:val="20"/>
                <w:szCs w:val="20"/>
              </w:rPr>
              <w:t xml:space="preserve">Informacja z Krajowego Rejestru Karnego w zakresie art. 108 ust. 1 pkt 1 i </w:t>
            </w:r>
            <w:proofErr w:type="gramStart"/>
            <w:r w:rsidRPr="00F569B8">
              <w:rPr>
                <w:rFonts w:ascii="Arial Narrow" w:hAnsi="Arial Narrow" w:cs="Arial"/>
                <w:sz w:val="20"/>
                <w:szCs w:val="20"/>
              </w:rPr>
              <w:t>2  ustawy</w:t>
            </w:r>
            <w:proofErr w:type="gramEnd"/>
            <w:r w:rsidRPr="00F569B8">
              <w:rPr>
                <w:rFonts w:ascii="Arial Narrow" w:hAnsi="Arial Narrow" w:cs="Arial"/>
                <w:sz w:val="20"/>
                <w:szCs w:val="20"/>
              </w:rPr>
              <w:t xml:space="preserve">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 xml:space="preserve"> sporządzona nie wcześniej niż 6 miesięcy przed jej złożeniem.</w:t>
            </w:r>
          </w:p>
        </w:tc>
      </w:tr>
      <w:tr w:rsidR="00A635FC" w:rsidRPr="00F569B8" w14:paraId="65E7F9F9" w14:textId="77777777" w:rsidTr="0058607C">
        <w:tc>
          <w:tcPr>
            <w:tcW w:w="708" w:type="dxa"/>
            <w:tcBorders>
              <w:top w:val="single" w:sz="4" w:space="0" w:color="auto"/>
              <w:left w:val="single" w:sz="4" w:space="0" w:color="auto"/>
              <w:bottom w:val="single" w:sz="4" w:space="0" w:color="auto"/>
              <w:right w:val="single" w:sz="4" w:space="0" w:color="auto"/>
            </w:tcBorders>
            <w:hideMark/>
          </w:tcPr>
          <w:p w14:paraId="11BD5805" w14:textId="7FA108F2" w:rsidR="00A635FC" w:rsidRPr="00F569B8" w:rsidRDefault="00A635FC" w:rsidP="00AB75F1">
            <w:pPr>
              <w:spacing w:before="120" w:after="120" w:line="276" w:lineRule="auto"/>
              <w:jc w:val="center"/>
              <w:rPr>
                <w:rFonts w:ascii="Arial Narrow" w:hAnsi="Arial Narrow" w:cs="Arial"/>
                <w:sz w:val="20"/>
                <w:szCs w:val="20"/>
              </w:rPr>
            </w:pPr>
            <w:r w:rsidRPr="00F569B8">
              <w:rPr>
                <w:rFonts w:ascii="Arial Narrow" w:hAnsi="Arial Narrow" w:cs="Arial"/>
                <w:sz w:val="20"/>
                <w:szCs w:val="20"/>
              </w:rPr>
              <w:t>2</w:t>
            </w:r>
          </w:p>
        </w:tc>
        <w:tc>
          <w:tcPr>
            <w:tcW w:w="7659" w:type="dxa"/>
            <w:tcBorders>
              <w:top w:val="single" w:sz="4" w:space="0" w:color="auto"/>
              <w:left w:val="single" w:sz="4" w:space="0" w:color="auto"/>
              <w:bottom w:val="single" w:sz="4" w:space="0" w:color="auto"/>
              <w:right w:val="single" w:sz="4" w:space="0" w:color="auto"/>
            </w:tcBorders>
            <w:hideMark/>
          </w:tcPr>
          <w:p w14:paraId="27E68272" w14:textId="18D27251" w:rsidR="00A635FC" w:rsidRPr="00F569B8" w:rsidRDefault="00A635FC" w:rsidP="00AB75F1">
            <w:pPr>
              <w:spacing w:before="120" w:line="276" w:lineRule="auto"/>
              <w:jc w:val="both"/>
              <w:rPr>
                <w:rFonts w:ascii="Arial Narrow" w:hAnsi="Arial Narrow" w:cs="Arial"/>
                <w:b/>
                <w:bCs/>
                <w:sz w:val="20"/>
                <w:szCs w:val="20"/>
              </w:rPr>
            </w:pPr>
            <w:r w:rsidRPr="00F569B8">
              <w:rPr>
                <w:rFonts w:ascii="Arial Narrow" w:hAnsi="Arial Narrow" w:cs="Arial"/>
                <w:b/>
                <w:bCs/>
                <w:sz w:val="20"/>
                <w:szCs w:val="20"/>
              </w:rPr>
              <w:t>Oświadczenie wykonawcy w sprawie grupy kapitałowej</w:t>
            </w:r>
            <w:r w:rsidR="00075AE5" w:rsidRPr="00F569B8">
              <w:rPr>
                <w:rFonts w:ascii="Arial Narrow" w:hAnsi="Arial Narrow" w:cs="Arial"/>
                <w:b/>
                <w:bCs/>
                <w:sz w:val="20"/>
                <w:szCs w:val="20"/>
              </w:rPr>
              <w:t xml:space="preserve"> </w:t>
            </w:r>
            <w:r w:rsidR="00075AE5" w:rsidRPr="00F569B8">
              <w:rPr>
                <w:rFonts w:ascii="Arial Narrow" w:hAnsi="Arial Narrow" w:cs="Arial"/>
                <w:b/>
                <w:sz w:val="20"/>
                <w:szCs w:val="20"/>
              </w:rPr>
              <w:t>– załącznik nr 6 do SWZ</w:t>
            </w:r>
          </w:p>
          <w:p w14:paraId="512725F5" w14:textId="1B23A3BD" w:rsidR="00A635FC" w:rsidRPr="00F569B8" w:rsidRDefault="00A635FC" w:rsidP="00AB75F1">
            <w:pPr>
              <w:spacing w:before="60" w:after="60" w:line="276" w:lineRule="auto"/>
              <w:jc w:val="both"/>
              <w:rPr>
                <w:rFonts w:ascii="Arial Narrow" w:hAnsi="Arial Narrow" w:cs="Arial"/>
                <w:sz w:val="20"/>
                <w:szCs w:val="20"/>
              </w:rPr>
            </w:pPr>
            <w:r w:rsidRPr="00F569B8">
              <w:rPr>
                <w:rFonts w:ascii="Arial Narrow" w:hAnsi="Arial Narrow" w:cs="Arial"/>
                <w:sz w:val="20"/>
                <w:szCs w:val="20"/>
              </w:rPr>
              <w:t xml:space="preserve">Oświadczenie Wykonawcy, w zakresie art. 108 ust. 1 pkt 5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A635FC" w:rsidRPr="00F569B8" w14:paraId="3391A829" w14:textId="77777777" w:rsidTr="0058607C">
        <w:tc>
          <w:tcPr>
            <w:tcW w:w="708" w:type="dxa"/>
            <w:tcBorders>
              <w:top w:val="single" w:sz="4" w:space="0" w:color="auto"/>
              <w:left w:val="single" w:sz="4" w:space="0" w:color="auto"/>
              <w:bottom w:val="single" w:sz="4" w:space="0" w:color="auto"/>
              <w:right w:val="single" w:sz="4" w:space="0" w:color="auto"/>
            </w:tcBorders>
            <w:hideMark/>
          </w:tcPr>
          <w:p w14:paraId="414D4A06" w14:textId="20423651" w:rsidR="00A635FC" w:rsidRPr="00F569B8" w:rsidRDefault="00A635FC" w:rsidP="00AB75F1">
            <w:pPr>
              <w:spacing w:before="120" w:after="120" w:line="276" w:lineRule="auto"/>
              <w:jc w:val="center"/>
              <w:rPr>
                <w:rFonts w:ascii="Arial Narrow" w:hAnsi="Arial Narrow" w:cs="Arial"/>
                <w:sz w:val="20"/>
                <w:szCs w:val="20"/>
              </w:rPr>
            </w:pPr>
            <w:r w:rsidRPr="00F569B8">
              <w:rPr>
                <w:rFonts w:ascii="Arial Narrow" w:hAnsi="Arial Narrow" w:cs="Arial"/>
                <w:sz w:val="20"/>
                <w:szCs w:val="20"/>
              </w:rPr>
              <w:t>3</w:t>
            </w:r>
          </w:p>
        </w:tc>
        <w:tc>
          <w:tcPr>
            <w:tcW w:w="7659" w:type="dxa"/>
            <w:tcBorders>
              <w:top w:val="single" w:sz="4" w:space="0" w:color="auto"/>
              <w:left w:val="single" w:sz="4" w:space="0" w:color="auto"/>
              <w:bottom w:val="single" w:sz="4" w:space="0" w:color="auto"/>
              <w:right w:val="single" w:sz="4" w:space="0" w:color="auto"/>
            </w:tcBorders>
            <w:hideMark/>
          </w:tcPr>
          <w:p w14:paraId="4D1DA324" w14:textId="2631ECCB" w:rsidR="00A635FC" w:rsidRPr="00F569B8" w:rsidRDefault="00A635FC" w:rsidP="00AB75F1">
            <w:pPr>
              <w:spacing w:before="120" w:line="276" w:lineRule="auto"/>
              <w:jc w:val="both"/>
              <w:rPr>
                <w:rFonts w:ascii="Arial Narrow" w:hAnsi="Arial Narrow" w:cs="Arial"/>
                <w:b/>
                <w:bCs/>
                <w:sz w:val="20"/>
                <w:szCs w:val="20"/>
              </w:rPr>
            </w:pPr>
            <w:r w:rsidRPr="00F569B8">
              <w:rPr>
                <w:rFonts w:ascii="Arial Narrow" w:hAnsi="Arial Narrow" w:cs="Arial"/>
                <w:b/>
                <w:bCs/>
                <w:sz w:val="20"/>
                <w:szCs w:val="20"/>
              </w:rPr>
              <w:t>Odpis lub informacja z KRS lub CEIDG</w:t>
            </w:r>
          </w:p>
          <w:p w14:paraId="0508898D" w14:textId="2BE312FD" w:rsidR="00A635FC" w:rsidRPr="00F569B8" w:rsidRDefault="00A635FC" w:rsidP="00AB75F1">
            <w:pPr>
              <w:spacing w:before="60" w:after="60" w:line="276" w:lineRule="auto"/>
              <w:jc w:val="both"/>
              <w:rPr>
                <w:rFonts w:ascii="Arial Narrow" w:hAnsi="Arial Narrow" w:cs="Arial"/>
                <w:sz w:val="20"/>
                <w:szCs w:val="20"/>
              </w:rPr>
            </w:pPr>
            <w:r w:rsidRPr="00F569B8">
              <w:rPr>
                <w:rFonts w:ascii="Arial Narrow" w:hAnsi="Arial Narrow" w:cs="Arial"/>
                <w:sz w:val="20"/>
                <w:szCs w:val="20"/>
              </w:rPr>
              <w:t xml:space="preserve">Odpis lub informacja z Krajowego Rejestru Sądowego lub z Centralnej Ewidencji i Informacji o Działalności Gospodarczej, w zakresie art. 109 ust. 1 pkt 4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 sporządzone nie wcześniej niż 3 miesiące przed jej złożeniem, jeżeli odrębne przepisy wymagają wpisu do rejestru lub ewidencji.</w:t>
            </w:r>
          </w:p>
        </w:tc>
      </w:tr>
      <w:tr w:rsidR="00A635FC" w:rsidRPr="00F569B8" w14:paraId="0C8D7D0E" w14:textId="77777777" w:rsidTr="0058607C">
        <w:tc>
          <w:tcPr>
            <w:tcW w:w="708" w:type="dxa"/>
            <w:tcBorders>
              <w:top w:val="single" w:sz="4" w:space="0" w:color="auto"/>
              <w:left w:val="single" w:sz="4" w:space="0" w:color="auto"/>
              <w:bottom w:val="single" w:sz="4" w:space="0" w:color="auto"/>
              <w:right w:val="single" w:sz="4" w:space="0" w:color="auto"/>
            </w:tcBorders>
            <w:hideMark/>
          </w:tcPr>
          <w:p w14:paraId="415C3ACB" w14:textId="3458D06D" w:rsidR="00A635FC" w:rsidRPr="00F569B8" w:rsidRDefault="00A635FC" w:rsidP="00AB75F1">
            <w:pPr>
              <w:spacing w:before="120" w:after="120" w:line="276" w:lineRule="auto"/>
              <w:jc w:val="center"/>
              <w:rPr>
                <w:rFonts w:ascii="Arial Narrow" w:hAnsi="Arial Narrow" w:cs="Arial"/>
                <w:sz w:val="20"/>
                <w:szCs w:val="20"/>
              </w:rPr>
            </w:pPr>
            <w:r w:rsidRPr="00F569B8">
              <w:rPr>
                <w:rFonts w:ascii="Arial Narrow" w:hAnsi="Arial Narrow" w:cs="Arial"/>
                <w:sz w:val="20"/>
                <w:szCs w:val="20"/>
              </w:rPr>
              <w:t>4</w:t>
            </w:r>
          </w:p>
        </w:tc>
        <w:tc>
          <w:tcPr>
            <w:tcW w:w="7659" w:type="dxa"/>
            <w:tcBorders>
              <w:top w:val="single" w:sz="4" w:space="0" w:color="auto"/>
              <w:left w:val="single" w:sz="4" w:space="0" w:color="auto"/>
              <w:bottom w:val="single" w:sz="4" w:space="0" w:color="auto"/>
              <w:right w:val="single" w:sz="4" w:space="0" w:color="auto"/>
            </w:tcBorders>
            <w:hideMark/>
          </w:tcPr>
          <w:p w14:paraId="0A485125" w14:textId="680916F8" w:rsidR="00A635FC" w:rsidRPr="00F569B8" w:rsidRDefault="00A635FC" w:rsidP="00AB75F1">
            <w:pPr>
              <w:spacing w:before="120" w:line="276" w:lineRule="auto"/>
              <w:jc w:val="both"/>
              <w:rPr>
                <w:rFonts w:ascii="Arial Narrow" w:hAnsi="Arial Narrow" w:cs="Arial"/>
                <w:b/>
                <w:bCs/>
                <w:sz w:val="20"/>
                <w:szCs w:val="20"/>
              </w:rPr>
            </w:pPr>
            <w:r w:rsidRPr="00F569B8">
              <w:rPr>
                <w:rFonts w:ascii="Arial Narrow" w:hAnsi="Arial Narrow" w:cs="Arial"/>
                <w:b/>
                <w:bCs/>
                <w:sz w:val="20"/>
                <w:szCs w:val="20"/>
              </w:rPr>
              <w:t>Oświadczenie wykonawcy o aktualności informacji zawartych w oświadczeniu wstępnym</w:t>
            </w:r>
            <w:r w:rsidR="00075AE5" w:rsidRPr="00F569B8">
              <w:rPr>
                <w:rFonts w:ascii="Arial Narrow" w:hAnsi="Arial Narrow" w:cs="Arial"/>
                <w:b/>
                <w:bCs/>
                <w:sz w:val="20"/>
                <w:szCs w:val="20"/>
              </w:rPr>
              <w:t xml:space="preserve"> </w:t>
            </w:r>
            <w:r w:rsidR="00075AE5" w:rsidRPr="00F569B8">
              <w:rPr>
                <w:rFonts w:ascii="Arial Narrow" w:hAnsi="Arial Narrow" w:cs="Arial"/>
                <w:b/>
                <w:sz w:val="20"/>
                <w:szCs w:val="20"/>
              </w:rPr>
              <w:t>– załącznik nr 7 do SWZ</w:t>
            </w:r>
          </w:p>
          <w:p w14:paraId="135DB24A" w14:textId="5D613725" w:rsidR="00A635FC" w:rsidRPr="00F569B8" w:rsidRDefault="00A635FC" w:rsidP="00AB75F1">
            <w:pPr>
              <w:spacing w:before="60" w:after="60" w:line="276" w:lineRule="auto"/>
              <w:jc w:val="both"/>
              <w:rPr>
                <w:rFonts w:ascii="Arial Narrow" w:hAnsi="Arial Narrow" w:cs="Arial"/>
                <w:sz w:val="20"/>
                <w:szCs w:val="20"/>
              </w:rPr>
            </w:pPr>
            <w:r w:rsidRPr="00F569B8">
              <w:rPr>
                <w:rFonts w:ascii="Arial Narrow" w:hAnsi="Arial Narrow" w:cs="Arial"/>
                <w:sz w:val="20"/>
                <w:szCs w:val="20"/>
              </w:rPr>
              <w:t xml:space="preserve">Oświadczenie wykonawcy o aktualności informacji zawartych w </w:t>
            </w:r>
            <w:proofErr w:type="gramStart"/>
            <w:r w:rsidRPr="00F569B8">
              <w:rPr>
                <w:rFonts w:ascii="Arial Narrow" w:hAnsi="Arial Narrow" w:cs="Arial"/>
                <w:sz w:val="20"/>
                <w:szCs w:val="20"/>
              </w:rPr>
              <w:t>oświadczeniu</w:t>
            </w:r>
            <w:proofErr w:type="gramEnd"/>
            <w:r w:rsidRPr="00F569B8">
              <w:rPr>
                <w:rFonts w:ascii="Arial Narrow" w:hAnsi="Arial Narrow" w:cs="Arial"/>
                <w:sz w:val="20"/>
                <w:szCs w:val="20"/>
              </w:rPr>
              <w:t xml:space="preserve"> o którym mowa w art. 125 ust. 1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 w zakresie podstaw wykluczenia z postępowania wskazanych przez Zamawiającego.</w:t>
            </w:r>
          </w:p>
        </w:tc>
      </w:tr>
      <w:tr w:rsidR="00A635FC" w:rsidRPr="00F569B8" w14:paraId="66028D27" w14:textId="77777777" w:rsidTr="0058607C">
        <w:tc>
          <w:tcPr>
            <w:tcW w:w="708" w:type="dxa"/>
            <w:tcBorders>
              <w:top w:val="single" w:sz="4" w:space="0" w:color="auto"/>
              <w:left w:val="single" w:sz="4" w:space="0" w:color="auto"/>
              <w:bottom w:val="single" w:sz="4" w:space="0" w:color="auto"/>
              <w:right w:val="single" w:sz="4" w:space="0" w:color="auto"/>
            </w:tcBorders>
            <w:hideMark/>
          </w:tcPr>
          <w:p w14:paraId="758D7808" w14:textId="66D02134" w:rsidR="00A635FC" w:rsidRPr="00F569B8" w:rsidRDefault="00A635FC" w:rsidP="00AB75F1">
            <w:pPr>
              <w:spacing w:before="120" w:after="120" w:line="276" w:lineRule="auto"/>
              <w:jc w:val="center"/>
              <w:rPr>
                <w:rFonts w:ascii="Arial Narrow" w:hAnsi="Arial Narrow" w:cs="Arial"/>
                <w:sz w:val="20"/>
                <w:szCs w:val="20"/>
              </w:rPr>
            </w:pPr>
            <w:r w:rsidRPr="00F569B8">
              <w:rPr>
                <w:rFonts w:ascii="Arial Narrow" w:hAnsi="Arial Narrow" w:cs="Arial"/>
                <w:sz w:val="20"/>
                <w:szCs w:val="20"/>
              </w:rPr>
              <w:t>5</w:t>
            </w:r>
          </w:p>
        </w:tc>
        <w:tc>
          <w:tcPr>
            <w:tcW w:w="7659" w:type="dxa"/>
            <w:tcBorders>
              <w:top w:val="single" w:sz="4" w:space="0" w:color="auto"/>
              <w:left w:val="single" w:sz="4" w:space="0" w:color="auto"/>
              <w:bottom w:val="single" w:sz="4" w:space="0" w:color="auto"/>
              <w:right w:val="single" w:sz="4" w:space="0" w:color="auto"/>
            </w:tcBorders>
            <w:hideMark/>
          </w:tcPr>
          <w:p w14:paraId="4F42B2D5" w14:textId="060EAED9" w:rsidR="00A635FC" w:rsidRPr="00F569B8" w:rsidRDefault="00A635FC" w:rsidP="00AB75F1">
            <w:pPr>
              <w:spacing w:before="120" w:line="276" w:lineRule="auto"/>
              <w:jc w:val="both"/>
              <w:rPr>
                <w:rFonts w:ascii="Arial Narrow" w:hAnsi="Arial Narrow" w:cs="Arial"/>
                <w:b/>
                <w:bCs/>
                <w:sz w:val="20"/>
                <w:szCs w:val="20"/>
              </w:rPr>
            </w:pPr>
            <w:r w:rsidRPr="00F569B8">
              <w:rPr>
                <w:rFonts w:ascii="Arial Narrow" w:hAnsi="Arial Narrow" w:cs="Arial"/>
                <w:b/>
                <w:bCs/>
                <w:sz w:val="20"/>
                <w:szCs w:val="20"/>
              </w:rPr>
              <w:t>Zaświadczenie właściwego naczelnika urzędu skarbowego</w:t>
            </w:r>
          </w:p>
          <w:p w14:paraId="4CD36CD2" w14:textId="695353CE" w:rsidR="00A635FC" w:rsidRPr="00F569B8" w:rsidRDefault="00A635FC" w:rsidP="00AB75F1">
            <w:pPr>
              <w:spacing w:before="60" w:after="60" w:line="276" w:lineRule="auto"/>
              <w:jc w:val="both"/>
              <w:rPr>
                <w:rFonts w:ascii="Arial Narrow" w:hAnsi="Arial Narrow" w:cs="Arial"/>
                <w:sz w:val="20"/>
                <w:szCs w:val="20"/>
              </w:rPr>
            </w:pPr>
            <w:r w:rsidRPr="00F569B8">
              <w:rPr>
                <w:rFonts w:ascii="Arial Narrow" w:hAnsi="Arial Narrow" w:cs="Arial"/>
                <w:sz w:val="20"/>
                <w:szCs w:val="20"/>
              </w:rPr>
              <w:t xml:space="preserve">Zaświadczenie właściwego naczelnika urzędu skarbowego potwierdzające, że Wykonawca nie zalega z opłacaniem podatków i opłat, w zakresie art. 109 ust. 1 pkt 1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A635FC" w:rsidRPr="00F569B8" w14:paraId="25B08FCE" w14:textId="77777777" w:rsidTr="0058607C">
        <w:tc>
          <w:tcPr>
            <w:tcW w:w="708" w:type="dxa"/>
            <w:tcBorders>
              <w:top w:val="single" w:sz="4" w:space="0" w:color="auto"/>
              <w:left w:val="single" w:sz="4" w:space="0" w:color="auto"/>
              <w:bottom w:val="single" w:sz="4" w:space="0" w:color="auto"/>
              <w:right w:val="single" w:sz="4" w:space="0" w:color="auto"/>
            </w:tcBorders>
            <w:hideMark/>
          </w:tcPr>
          <w:p w14:paraId="3CC2F09C" w14:textId="18E52506" w:rsidR="00A635FC" w:rsidRPr="00F569B8" w:rsidRDefault="00A635FC" w:rsidP="00AB75F1">
            <w:pPr>
              <w:spacing w:before="120" w:after="120" w:line="276" w:lineRule="auto"/>
              <w:jc w:val="center"/>
              <w:rPr>
                <w:rFonts w:ascii="Arial Narrow" w:hAnsi="Arial Narrow" w:cs="Arial"/>
                <w:sz w:val="20"/>
                <w:szCs w:val="20"/>
              </w:rPr>
            </w:pPr>
            <w:r w:rsidRPr="00F569B8">
              <w:rPr>
                <w:rFonts w:ascii="Arial Narrow" w:hAnsi="Arial Narrow" w:cs="Arial"/>
                <w:sz w:val="20"/>
                <w:szCs w:val="20"/>
              </w:rPr>
              <w:t>6</w:t>
            </w:r>
          </w:p>
        </w:tc>
        <w:tc>
          <w:tcPr>
            <w:tcW w:w="7659" w:type="dxa"/>
            <w:tcBorders>
              <w:top w:val="single" w:sz="4" w:space="0" w:color="auto"/>
              <w:left w:val="single" w:sz="4" w:space="0" w:color="auto"/>
              <w:bottom w:val="single" w:sz="4" w:space="0" w:color="auto"/>
              <w:right w:val="single" w:sz="4" w:space="0" w:color="auto"/>
            </w:tcBorders>
            <w:hideMark/>
          </w:tcPr>
          <w:p w14:paraId="1D95644B" w14:textId="48499DB8" w:rsidR="00A635FC" w:rsidRPr="00F569B8" w:rsidRDefault="00A635FC" w:rsidP="00AB75F1">
            <w:pPr>
              <w:spacing w:before="120" w:line="276" w:lineRule="auto"/>
              <w:jc w:val="both"/>
              <w:rPr>
                <w:rFonts w:ascii="Arial Narrow" w:hAnsi="Arial Narrow" w:cs="Arial"/>
                <w:b/>
                <w:bCs/>
                <w:sz w:val="20"/>
                <w:szCs w:val="20"/>
              </w:rPr>
            </w:pPr>
            <w:r w:rsidRPr="00F569B8">
              <w:rPr>
                <w:rFonts w:ascii="Arial Narrow" w:hAnsi="Arial Narrow" w:cs="Arial"/>
                <w:b/>
                <w:bCs/>
                <w:sz w:val="20"/>
                <w:szCs w:val="20"/>
              </w:rPr>
              <w:t>Zaświadczenie z ZUS lub KRUS</w:t>
            </w:r>
          </w:p>
          <w:p w14:paraId="07356000" w14:textId="5689EA31" w:rsidR="00A635FC" w:rsidRPr="00F569B8" w:rsidRDefault="00A635FC" w:rsidP="00AB75F1">
            <w:pPr>
              <w:spacing w:before="60" w:after="60" w:line="276" w:lineRule="auto"/>
              <w:jc w:val="both"/>
              <w:rPr>
                <w:rFonts w:ascii="Arial Narrow" w:hAnsi="Arial Narrow" w:cs="Arial"/>
                <w:sz w:val="20"/>
                <w:szCs w:val="20"/>
              </w:rPr>
            </w:pPr>
            <w:r w:rsidRPr="00F569B8">
              <w:rPr>
                <w:rFonts w:ascii="Arial Narrow" w:hAnsi="Arial Narrow" w:cs="Arial"/>
                <w:sz w:val="20"/>
                <w:szCs w:val="20"/>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bl>
    <w:p w14:paraId="345337C2" w14:textId="77777777" w:rsidR="00A635FC" w:rsidRPr="00F569B8" w:rsidRDefault="00A635FC" w:rsidP="006F0FB0">
      <w:pPr>
        <w:pStyle w:val="Nagwek2"/>
        <w:numPr>
          <w:ilvl w:val="0"/>
          <w:numId w:val="0"/>
        </w:numPr>
        <w:ind w:left="1038"/>
      </w:pPr>
    </w:p>
    <w:p w14:paraId="778EEE22" w14:textId="77777777" w:rsidR="00A635FC" w:rsidRPr="00F569B8" w:rsidRDefault="00A635FC" w:rsidP="006F0FB0">
      <w:pPr>
        <w:pStyle w:val="Nagwek2"/>
        <w:numPr>
          <w:ilvl w:val="0"/>
          <w:numId w:val="3"/>
        </w:numPr>
      </w:pPr>
      <w:r w:rsidRPr="00F569B8">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A635FC" w:rsidRPr="00F569B8" w14:paraId="70956A80" w14:textId="77777777" w:rsidTr="0058607C">
        <w:tc>
          <w:tcPr>
            <w:tcW w:w="708" w:type="dxa"/>
            <w:tcBorders>
              <w:top w:val="single" w:sz="4" w:space="0" w:color="auto"/>
              <w:left w:val="single" w:sz="4" w:space="0" w:color="auto"/>
              <w:bottom w:val="single" w:sz="4" w:space="0" w:color="auto"/>
              <w:right w:val="single" w:sz="4" w:space="0" w:color="auto"/>
            </w:tcBorders>
            <w:hideMark/>
          </w:tcPr>
          <w:p w14:paraId="41527454" w14:textId="77777777" w:rsidR="00A635FC" w:rsidRPr="00F569B8" w:rsidRDefault="00A635FC" w:rsidP="00AB75F1">
            <w:pPr>
              <w:spacing w:before="120" w:after="120" w:line="276" w:lineRule="auto"/>
              <w:jc w:val="center"/>
              <w:rPr>
                <w:rFonts w:ascii="Arial Narrow" w:hAnsi="Arial Narrow" w:cs="Arial"/>
                <w:sz w:val="20"/>
                <w:szCs w:val="20"/>
              </w:rPr>
            </w:pPr>
            <w:r w:rsidRPr="00F569B8">
              <w:rPr>
                <w:rFonts w:ascii="Arial Narrow" w:hAnsi="Arial Narrow" w:cs="Arial"/>
                <w:b/>
                <w:sz w:val="20"/>
                <w:szCs w:val="20"/>
              </w:rPr>
              <w:lastRenderedPageBreak/>
              <w:t>Lp.</w:t>
            </w:r>
          </w:p>
        </w:tc>
        <w:tc>
          <w:tcPr>
            <w:tcW w:w="7659" w:type="dxa"/>
            <w:tcBorders>
              <w:top w:val="single" w:sz="4" w:space="0" w:color="auto"/>
              <w:left w:val="single" w:sz="4" w:space="0" w:color="auto"/>
              <w:bottom w:val="single" w:sz="4" w:space="0" w:color="auto"/>
              <w:right w:val="single" w:sz="4" w:space="0" w:color="auto"/>
            </w:tcBorders>
            <w:hideMark/>
          </w:tcPr>
          <w:p w14:paraId="13459C9A" w14:textId="77777777" w:rsidR="00A635FC" w:rsidRPr="00F569B8" w:rsidRDefault="00A635FC" w:rsidP="00AB75F1">
            <w:pPr>
              <w:spacing w:before="120" w:after="120" w:line="276" w:lineRule="auto"/>
              <w:jc w:val="both"/>
              <w:rPr>
                <w:rFonts w:ascii="Arial Narrow" w:hAnsi="Arial Narrow" w:cs="Arial"/>
                <w:sz w:val="20"/>
                <w:szCs w:val="20"/>
              </w:rPr>
            </w:pPr>
            <w:r w:rsidRPr="00F569B8">
              <w:rPr>
                <w:rFonts w:ascii="Arial Narrow" w:hAnsi="Arial Narrow" w:cs="Arial"/>
                <w:b/>
                <w:sz w:val="20"/>
                <w:szCs w:val="20"/>
              </w:rPr>
              <w:t>Wymagany dokument</w:t>
            </w:r>
          </w:p>
        </w:tc>
      </w:tr>
      <w:tr w:rsidR="00A635FC" w:rsidRPr="00F569B8" w14:paraId="07AD3694" w14:textId="77777777" w:rsidTr="0058607C">
        <w:tc>
          <w:tcPr>
            <w:tcW w:w="708" w:type="dxa"/>
            <w:tcBorders>
              <w:top w:val="single" w:sz="4" w:space="0" w:color="auto"/>
              <w:left w:val="single" w:sz="4" w:space="0" w:color="auto"/>
              <w:bottom w:val="single" w:sz="4" w:space="0" w:color="auto"/>
              <w:right w:val="single" w:sz="4" w:space="0" w:color="auto"/>
            </w:tcBorders>
            <w:hideMark/>
          </w:tcPr>
          <w:p w14:paraId="6BC59BD5" w14:textId="5791ED59" w:rsidR="00A635FC" w:rsidRPr="00F569B8" w:rsidRDefault="00A635FC" w:rsidP="00AB75F1">
            <w:pPr>
              <w:spacing w:before="120" w:after="120" w:line="276" w:lineRule="auto"/>
              <w:jc w:val="center"/>
              <w:rPr>
                <w:rFonts w:ascii="Arial Narrow" w:hAnsi="Arial Narrow" w:cs="Arial"/>
                <w:sz w:val="20"/>
                <w:szCs w:val="20"/>
              </w:rPr>
            </w:pPr>
            <w:r w:rsidRPr="00F569B8">
              <w:rPr>
                <w:rFonts w:ascii="Arial Narrow" w:hAnsi="Arial Narrow" w:cs="Arial"/>
                <w:sz w:val="20"/>
                <w:szCs w:val="20"/>
              </w:rPr>
              <w:t>1</w:t>
            </w:r>
          </w:p>
        </w:tc>
        <w:tc>
          <w:tcPr>
            <w:tcW w:w="7659" w:type="dxa"/>
            <w:tcBorders>
              <w:top w:val="single" w:sz="4" w:space="0" w:color="auto"/>
              <w:left w:val="single" w:sz="4" w:space="0" w:color="auto"/>
              <w:bottom w:val="single" w:sz="4" w:space="0" w:color="auto"/>
              <w:right w:val="single" w:sz="4" w:space="0" w:color="auto"/>
            </w:tcBorders>
            <w:hideMark/>
          </w:tcPr>
          <w:p w14:paraId="16F821EF" w14:textId="283463CB" w:rsidR="00A635FC" w:rsidRPr="00F569B8" w:rsidRDefault="00A635FC" w:rsidP="00AB75F1">
            <w:pPr>
              <w:spacing w:before="120" w:line="276" w:lineRule="auto"/>
              <w:jc w:val="both"/>
              <w:rPr>
                <w:rFonts w:ascii="Arial Narrow" w:hAnsi="Arial Narrow" w:cs="Arial"/>
                <w:b/>
                <w:bCs/>
                <w:sz w:val="20"/>
                <w:szCs w:val="20"/>
              </w:rPr>
            </w:pPr>
            <w:r w:rsidRPr="00F569B8">
              <w:rPr>
                <w:rFonts w:ascii="Arial Narrow" w:hAnsi="Arial Narrow" w:cs="Arial"/>
                <w:b/>
                <w:bCs/>
                <w:sz w:val="20"/>
                <w:szCs w:val="20"/>
              </w:rPr>
              <w:t>Dokument potwierdzający, że nie otwarto likwidacji wykonawcy</w:t>
            </w:r>
          </w:p>
          <w:p w14:paraId="483A8280" w14:textId="1A40F6E2" w:rsidR="00A635FC" w:rsidRPr="00F569B8" w:rsidRDefault="00A635FC" w:rsidP="00AB75F1">
            <w:pPr>
              <w:spacing w:before="60" w:after="60" w:line="276" w:lineRule="auto"/>
              <w:jc w:val="both"/>
              <w:rPr>
                <w:rFonts w:ascii="Arial Narrow" w:hAnsi="Arial Narrow" w:cs="Arial"/>
                <w:sz w:val="20"/>
                <w:szCs w:val="20"/>
              </w:rPr>
            </w:pPr>
            <w:r w:rsidRPr="00F569B8">
              <w:rPr>
                <w:rFonts w:ascii="Arial Narrow" w:hAnsi="Arial Narrow" w:cs="Arial"/>
                <w:sz w:val="20"/>
                <w:szCs w:val="20"/>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r w:rsidR="00A635FC" w:rsidRPr="00F569B8" w14:paraId="3948B7CB" w14:textId="77777777" w:rsidTr="0058607C">
        <w:tc>
          <w:tcPr>
            <w:tcW w:w="708" w:type="dxa"/>
            <w:tcBorders>
              <w:top w:val="single" w:sz="4" w:space="0" w:color="auto"/>
              <w:left w:val="single" w:sz="4" w:space="0" w:color="auto"/>
              <w:bottom w:val="single" w:sz="4" w:space="0" w:color="auto"/>
              <w:right w:val="single" w:sz="4" w:space="0" w:color="auto"/>
            </w:tcBorders>
            <w:hideMark/>
          </w:tcPr>
          <w:p w14:paraId="494C0603" w14:textId="178B74D5" w:rsidR="00A635FC" w:rsidRPr="00F569B8" w:rsidRDefault="00A635FC" w:rsidP="00AB75F1">
            <w:pPr>
              <w:spacing w:before="120" w:after="120" w:line="276" w:lineRule="auto"/>
              <w:jc w:val="center"/>
              <w:rPr>
                <w:rFonts w:ascii="Arial Narrow" w:hAnsi="Arial Narrow" w:cs="Arial"/>
                <w:sz w:val="20"/>
                <w:szCs w:val="20"/>
              </w:rPr>
            </w:pPr>
            <w:r w:rsidRPr="00F569B8">
              <w:rPr>
                <w:rFonts w:ascii="Arial Narrow" w:hAnsi="Arial Narrow" w:cs="Arial"/>
                <w:sz w:val="20"/>
                <w:szCs w:val="20"/>
              </w:rPr>
              <w:t>2</w:t>
            </w:r>
          </w:p>
        </w:tc>
        <w:tc>
          <w:tcPr>
            <w:tcW w:w="7659" w:type="dxa"/>
            <w:tcBorders>
              <w:top w:val="single" w:sz="4" w:space="0" w:color="auto"/>
              <w:left w:val="single" w:sz="4" w:space="0" w:color="auto"/>
              <w:bottom w:val="single" w:sz="4" w:space="0" w:color="auto"/>
              <w:right w:val="single" w:sz="4" w:space="0" w:color="auto"/>
            </w:tcBorders>
            <w:hideMark/>
          </w:tcPr>
          <w:p w14:paraId="048F8DB9" w14:textId="180A30F2" w:rsidR="00A635FC" w:rsidRPr="00F569B8" w:rsidRDefault="00A635FC" w:rsidP="00AB75F1">
            <w:pPr>
              <w:spacing w:before="120" w:line="276" w:lineRule="auto"/>
              <w:jc w:val="both"/>
              <w:rPr>
                <w:rFonts w:ascii="Arial Narrow" w:hAnsi="Arial Narrow" w:cs="Arial"/>
                <w:b/>
                <w:bCs/>
                <w:sz w:val="20"/>
                <w:szCs w:val="20"/>
              </w:rPr>
            </w:pPr>
            <w:r w:rsidRPr="00F569B8">
              <w:rPr>
                <w:rFonts w:ascii="Arial Narrow" w:hAnsi="Arial Narrow" w:cs="Arial"/>
                <w:b/>
                <w:bCs/>
                <w:sz w:val="20"/>
                <w:szCs w:val="20"/>
              </w:rPr>
              <w:t>Informacja z odpowiedniego rejestru lub inny równoważny dokument</w:t>
            </w:r>
          </w:p>
          <w:p w14:paraId="123C95BA" w14:textId="1AFF0204" w:rsidR="00A635FC" w:rsidRPr="00F569B8" w:rsidRDefault="00A635FC" w:rsidP="00AB75F1">
            <w:pPr>
              <w:spacing w:before="60" w:after="60" w:line="276" w:lineRule="auto"/>
              <w:jc w:val="both"/>
              <w:rPr>
                <w:rFonts w:ascii="Arial Narrow" w:hAnsi="Arial Narrow" w:cs="Arial"/>
                <w:sz w:val="20"/>
                <w:szCs w:val="20"/>
              </w:rPr>
            </w:pPr>
            <w:r w:rsidRPr="00F569B8">
              <w:rPr>
                <w:rFonts w:ascii="Arial Narrow" w:hAnsi="Arial Narrow" w:cs="Arial"/>
                <w:sz w:val="20"/>
                <w:szCs w:val="20"/>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 wystawiony nie wcześniej niż 6 miesięcy przed jego złożeniem.</w:t>
            </w:r>
          </w:p>
        </w:tc>
      </w:tr>
      <w:tr w:rsidR="00A635FC" w:rsidRPr="00F569B8" w14:paraId="6F041182" w14:textId="77777777" w:rsidTr="0058607C">
        <w:tc>
          <w:tcPr>
            <w:tcW w:w="708" w:type="dxa"/>
            <w:tcBorders>
              <w:top w:val="single" w:sz="4" w:space="0" w:color="auto"/>
              <w:left w:val="single" w:sz="4" w:space="0" w:color="auto"/>
              <w:bottom w:val="single" w:sz="4" w:space="0" w:color="auto"/>
              <w:right w:val="single" w:sz="4" w:space="0" w:color="auto"/>
            </w:tcBorders>
            <w:hideMark/>
          </w:tcPr>
          <w:p w14:paraId="43FD0E0C" w14:textId="2168FB9B" w:rsidR="00A635FC" w:rsidRPr="00F569B8" w:rsidRDefault="00A635FC" w:rsidP="00AB75F1">
            <w:pPr>
              <w:spacing w:before="120" w:after="120" w:line="276" w:lineRule="auto"/>
              <w:jc w:val="center"/>
              <w:rPr>
                <w:rFonts w:ascii="Arial Narrow" w:hAnsi="Arial Narrow" w:cs="Arial"/>
                <w:sz w:val="20"/>
                <w:szCs w:val="20"/>
              </w:rPr>
            </w:pPr>
            <w:r w:rsidRPr="00F569B8">
              <w:rPr>
                <w:rFonts w:ascii="Arial Narrow" w:hAnsi="Arial Narrow" w:cs="Arial"/>
                <w:sz w:val="20"/>
                <w:szCs w:val="20"/>
              </w:rPr>
              <w:t>3</w:t>
            </w:r>
          </w:p>
        </w:tc>
        <w:tc>
          <w:tcPr>
            <w:tcW w:w="7659" w:type="dxa"/>
            <w:tcBorders>
              <w:top w:val="single" w:sz="4" w:space="0" w:color="auto"/>
              <w:left w:val="single" w:sz="4" w:space="0" w:color="auto"/>
              <w:bottom w:val="single" w:sz="4" w:space="0" w:color="auto"/>
              <w:right w:val="single" w:sz="4" w:space="0" w:color="auto"/>
            </w:tcBorders>
            <w:hideMark/>
          </w:tcPr>
          <w:p w14:paraId="5E10BDD8" w14:textId="4F333068" w:rsidR="00A635FC" w:rsidRPr="00F569B8" w:rsidRDefault="00A635FC" w:rsidP="00AB75F1">
            <w:pPr>
              <w:spacing w:before="120" w:line="276" w:lineRule="auto"/>
              <w:jc w:val="both"/>
              <w:rPr>
                <w:rFonts w:ascii="Arial Narrow" w:hAnsi="Arial Narrow" w:cs="Arial"/>
                <w:b/>
                <w:bCs/>
                <w:sz w:val="20"/>
                <w:szCs w:val="20"/>
              </w:rPr>
            </w:pPr>
            <w:r w:rsidRPr="00F569B8">
              <w:rPr>
                <w:rFonts w:ascii="Arial Narrow" w:hAnsi="Arial Narrow" w:cs="Arial"/>
                <w:b/>
                <w:bCs/>
                <w:sz w:val="20"/>
                <w:szCs w:val="20"/>
              </w:rPr>
              <w:t>Dokument potwierdzający niezaleganie z opłacaniem podatków, opłat lub składek na ubezpieczenie społeczne lub zdrowotne</w:t>
            </w:r>
          </w:p>
          <w:p w14:paraId="434FFF5B" w14:textId="5C02EB25" w:rsidR="00A635FC" w:rsidRPr="00F569B8" w:rsidRDefault="00A635FC" w:rsidP="00AB75F1">
            <w:pPr>
              <w:spacing w:before="60" w:after="60" w:line="276" w:lineRule="auto"/>
              <w:jc w:val="both"/>
              <w:rPr>
                <w:rFonts w:ascii="Arial Narrow" w:hAnsi="Arial Narrow" w:cs="Arial"/>
                <w:sz w:val="20"/>
                <w:szCs w:val="20"/>
              </w:rPr>
            </w:pPr>
            <w:r w:rsidRPr="00F569B8">
              <w:rPr>
                <w:rFonts w:ascii="Arial Narrow" w:hAnsi="Arial Narrow" w:cs="Arial"/>
                <w:sz w:val="20"/>
                <w:szCs w:val="20"/>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bl>
    <w:p w14:paraId="64FD5DFF" w14:textId="38CA5900" w:rsidR="00A635FC" w:rsidRPr="00F569B8" w:rsidRDefault="00A635FC" w:rsidP="006F0FB0">
      <w:pPr>
        <w:pStyle w:val="Nagwek2"/>
        <w:numPr>
          <w:ilvl w:val="0"/>
          <w:numId w:val="0"/>
        </w:numPr>
        <w:ind w:left="1040"/>
      </w:pPr>
      <w:r w:rsidRPr="00F569B8">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14:paraId="328A95E7" w14:textId="77777777" w:rsidR="00B01985" w:rsidRPr="00F569B8" w:rsidRDefault="00B01985" w:rsidP="006F0FB0">
      <w:pPr>
        <w:pStyle w:val="Nagwek2"/>
      </w:pPr>
      <w:r w:rsidRPr="00F569B8">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09A594B7" w14:textId="77777777" w:rsidR="00B01985" w:rsidRPr="00F569B8" w:rsidRDefault="00B01985" w:rsidP="006F0FB0">
      <w:pPr>
        <w:pStyle w:val="Nagwek2"/>
      </w:pPr>
      <w:r w:rsidRPr="00F569B8">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3046E322" w14:textId="77777777" w:rsidR="00B01985" w:rsidRPr="00F569B8" w:rsidRDefault="00B01985" w:rsidP="006F0FB0">
      <w:pPr>
        <w:pStyle w:val="Nagwek2"/>
      </w:pPr>
      <w:r w:rsidRPr="00F569B8">
        <w:t>Wykonawca nie jest zobowiązany do złożenia podmiotowych środków dowodowych, które Zamawiający posiada, jeżeli Wykonawca wskaże te środki oraz potwierdzi ich prawidłowość i aktualność.</w:t>
      </w:r>
    </w:p>
    <w:p w14:paraId="2A84611A" w14:textId="77777777" w:rsidR="00B01985" w:rsidRPr="00F569B8" w:rsidRDefault="00B01985" w:rsidP="006F0FB0">
      <w:pPr>
        <w:pStyle w:val="Nagwek2"/>
      </w:pPr>
      <w:r w:rsidRPr="00F569B8">
        <w:t>Podmiotowe środki dowodowe oraz inne dokumenty lub oświadczenia Wykonawca składa, pod rygorem nieważności, w formie elektronicznej w postaci dokumentu elektronicznego podpisanego kwalifikowanym podpisem elektronicznym.</w:t>
      </w:r>
    </w:p>
    <w:p w14:paraId="08D0A213" w14:textId="77777777" w:rsidR="00A635FC" w:rsidRPr="00F569B8" w:rsidRDefault="00B01985" w:rsidP="006F0FB0">
      <w:pPr>
        <w:pStyle w:val="Nagwek2"/>
      </w:pPr>
      <w:r w:rsidRPr="00F569B8">
        <w:t xml:space="preserve">Dokumenty sporządzone w języku obcym są składane wraz z tłumaczeniem na język polski. </w:t>
      </w:r>
      <w:bookmarkStart w:id="14" w:name="_Toc258314249"/>
    </w:p>
    <w:p w14:paraId="46E6713E" w14:textId="77777777" w:rsidR="00A635FC" w:rsidRPr="00F569B8" w:rsidRDefault="00A635FC" w:rsidP="00AB75F1">
      <w:pPr>
        <w:pStyle w:val="Nagwek1"/>
        <w:spacing w:line="276" w:lineRule="auto"/>
        <w:rPr>
          <w:rFonts w:ascii="Arial Narrow" w:hAnsi="Arial Narrow" w:cs="Arial"/>
          <w:sz w:val="20"/>
          <w:szCs w:val="20"/>
          <w:lang w:val="pl-PL"/>
        </w:rPr>
      </w:pPr>
      <w:r w:rsidRPr="00F569B8">
        <w:rPr>
          <w:rFonts w:ascii="Arial Narrow" w:hAnsi="Arial Narrow" w:cs="Arial"/>
          <w:sz w:val="20"/>
          <w:szCs w:val="20"/>
          <w:lang w:val="pl-PL"/>
        </w:rPr>
        <w:t>Informacja o przedmiotowych środkach dowodowych</w:t>
      </w:r>
    </w:p>
    <w:p w14:paraId="11933629" w14:textId="77777777" w:rsidR="00A635FC" w:rsidRPr="00F569B8" w:rsidRDefault="00A635FC" w:rsidP="006F0FB0">
      <w:pPr>
        <w:pStyle w:val="Nagwek2"/>
      </w:pPr>
      <w:r w:rsidRPr="00F569B8">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A635FC" w:rsidRPr="00F569B8" w14:paraId="0B58E766" w14:textId="77777777" w:rsidTr="00A635FC">
        <w:tc>
          <w:tcPr>
            <w:tcW w:w="709" w:type="dxa"/>
            <w:tcBorders>
              <w:top w:val="single" w:sz="4" w:space="0" w:color="auto"/>
              <w:left w:val="single" w:sz="4" w:space="0" w:color="auto"/>
              <w:bottom w:val="single" w:sz="4" w:space="0" w:color="auto"/>
              <w:right w:val="single" w:sz="4" w:space="0" w:color="auto"/>
            </w:tcBorders>
            <w:hideMark/>
          </w:tcPr>
          <w:p w14:paraId="5791862E" w14:textId="77777777" w:rsidR="00A635FC" w:rsidRPr="00F569B8" w:rsidRDefault="00A635FC" w:rsidP="00AB75F1">
            <w:pPr>
              <w:spacing w:before="60" w:after="120" w:line="276" w:lineRule="auto"/>
              <w:jc w:val="center"/>
              <w:rPr>
                <w:rFonts w:ascii="Arial Narrow" w:hAnsi="Arial Narrow" w:cs="Arial"/>
                <w:sz w:val="20"/>
                <w:szCs w:val="20"/>
              </w:rPr>
            </w:pPr>
            <w:r w:rsidRPr="00F569B8">
              <w:rPr>
                <w:rFonts w:ascii="Arial Narrow" w:hAnsi="Arial Narrow" w:cs="Arial"/>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04D570E6" w14:textId="77777777" w:rsidR="00A635FC" w:rsidRPr="00F569B8" w:rsidRDefault="00A635FC" w:rsidP="00AB75F1">
            <w:pPr>
              <w:spacing w:before="60" w:after="120" w:line="276" w:lineRule="auto"/>
              <w:jc w:val="both"/>
              <w:rPr>
                <w:rFonts w:ascii="Arial Narrow" w:hAnsi="Arial Narrow" w:cs="Arial"/>
                <w:sz w:val="20"/>
                <w:szCs w:val="20"/>
              </w:rPr>
            </w:pPr>
            <w:r w:rsidRPr="00F569B8">
              <w:rPr>
                <w:rFonts w:ascii="Arial Narrow" w:hAnsi="Arial Narrow" w:cs="Arial"/>
                <w:b/>
                <w:sz w:val="20"/>
                <w:szCs w:val="20"/>
              </w:rPr>
              <w:t>Wymagany dokument</w:t>
            </w:r>
          </w:p>
        </w:tc>
      </w:tr>
      <w:tr w:rsidR="00A635FC" w:rsidRPr="00F569B8" w14:paraId="7474DCDE" w14:textId="77777777" w:rsidTr="00A635FC">
        <w:tc>
          <w:tcPr>
            <w:tcW w:w="709" w:type="dxa"/>
            <w:tcBorders>
              <w:top w:val="single" w:sz="4" w:space="0" w:color="auto"/>
              <w:left w:val="single" w:sz="4" w:space="0" w:color="auto"/>
              <w:bottom w:val="single" w:sz="4" w:space="0" w:color="auto"/>
              <w:right w:val="single" w:sz="4" w:space="0" w:color="auto"/>
            </w:tcBorders>
            <w:hideMark/>
          </w:tcPr>
          <w:p w14:paraId="2CF0A573" w14:textId="2F4D1A77" w:rsidR="00A635FC" w:rsidRPr="00F569B8" w:rsidRDefault="00A635FC" w:rsidP="00AB75F1">
            <w:pPr>
              <w:spacing w:before="60" w:after="120" w:line="276" w:lineRule="auto"/>
              <w:jc w:val="center"/>
              <w:rPr>
                <w:rFonts w:ascii="Arial Narrow" w:hAnsi="Arial Narrow" w:cs="Arial"/>
                <w:sz w:val="20"/>
                <w:szCs w:val="20"/>
              </w:rPr>
            </w:pPr>
            <w:r w:rsidRPr="00F569B8">
              <w:rPr>
                <w:rFonts w:ascii="Arial Narrow" w:hAnsi="Arial Narrow" w:cs="Arial"/>
                <w:sz w:val="20"/>
                <w:szCs w:val="20"/>
              </w:rPr>
              <w:lastRenderedPageBreak/>
              <w:t>1</w:t>
            </w:r>
          </w:p>
        </w:tc>
        <w:tc>
          <w:tcPr>
            <w:tcW w:w="7826" w:type="dxa"/>
            <w:tcBorders>
              <w:top w:val="single" w:sz="4" w:space="0" w:color="auto"/>
              <w:left w:val="single" w:sz="4" w:space="0" w:color="auto"/>
              <w:bottom w:val="single" w:sz="4" w:space="0" w:color="auto"/>
              <w:right w:val="single" w:sz="4" w:space="0" w:color="auto"/>
            </w:tcBorders>
            <w:hideMark/>
          </w:tcPr>
          <w:p w14:paraId="2707EC9E" w14:textId="78D0A25F" w:rsidR="00A635FC" w:rsidRPr="00F569B8" w:rsidRDefault="00A635FC" w:rsidP="00AB75F1">
            <w:pPr>
              <w:spacing w:before="60" w:after="60" w:line="276" w:lineRule="auto"/>
              <w:jc w:val="both"/>
              <w:rPr>
                <w:rFonts w:ascii="Arial Narrow" w:hAnsi="Arial Narrow" w:cs="Arial"/>
                <w:sz w:val="20"/>
                <w:szCs w:val="20"/>
              </w:rPr>
            </w:pPr>
            <w:r w:rsidRPr="00F569B8">
              <w:rPr>
                <w:rFonts w:ascii="Arial Narrow" w:hAnsi="Arial Narrow" w:cs="Arial"/>
                <w:b/>
                <w:sz w:val="20"/>
                <w:szCs w:val="20"/>
              </w:rPr>
              <w:t>Materiały informacyjne w postaci katalogów, folderów lub opisów przedmiotu zamówienia</w:t>
            </w:r>
          </w:p>
          <w:p w14:paraId="760D39F2" w14:textId="401C1F21" w:rsidR="00A635FC" w:rsidRPr="00F569B8" w:rsidRDefault="00A635FC" w:rsidP="00AB75F1">
            <w:pPr>
              <w:spacing w:after="40" w:line="276" w:lineRule="auto"/>
              <w:jc w:val="both"/>
              <w:rPr>
                <w:rFonts w:ascii="Arial Narrow" w:hAnsi="Arial Narrow" w:cs="Arial"/>
                <w:sz w:val="20"/>
                <w:szCs w:val="20"/>
              </w:rPr>
            </w:pPr>
            <w:r w:rsidRPr="00F569B8">
              <w:rPr>
                <w:rFonts w:ascii="Arial Narrow" w:hAnsi="Arial Narrow" w:cs="Arial"/>
                <w:sz w:val="20"/>
                <w:szCs w:val="20"/>
              </w:rPr>
              <w:t>dla wszystkich zadań i wszystkich pozycji w zadaniach, z zaznaczeniem strony dokumentu, na której znajduje się potwierdzenie wymaganego przez Zamawiającego parametru</w:t>
            </w:r>
          </w:p>
        </w:tc>
      </w:tr>
      <w:tr w:rsidR="00A635FC" w:rsidRPr="00F569B8" w14:paraId="2DA7ADC7" w14:textId="77777777" w:rsidTr="00A635FC">
        <w:tc>
          <w:tcPr>
            <w:tcW w:w="709" w:type="dxa"/>
            <w:tcBorders>
              <w:top w:val="single" w:sz="4" w:space="0" w:color="auto"/>
              <w:left w:val="single" w:sz="4" w:space="0" w:color="auto"/>
              <w:bottom w:val="single" w:sz="4" w:space="0" w:color="auto"/>
              <w:right w:val="single" w:sz="4" w:space="0" w:color="auto"/>
            </w:tcBorders>
            <w:hideMark/>
          </w:tcPr>
          <w:p w14:paraId="11E2FA26" w14:textId="054C3D19" w:rsidR="00A635FC" w:rsidRPr="00F569B8" w:rsidRDefault="00A635FC" w:rsidP="00AB75F1">
            <w:pPr>
              <w:spacing w:before="60" w:after="120" w:line="276" w:lineRule="auto"/>
              <w:jc w:val="center"/>
              <w:rPr>
                <w:rFonts w:ascii="Arial Narrow" w:hAnsi="Arial Narrow" w:cs="Arial"/>
                <w:sz w:val="20"/>
                <w:szCs w:val="20"/>
              </w:rPr>
            </w:pPr>
            <w:r w:rsidRPr="00F569B8">
              <w:rPr>
                <w:rFonts w:ascii="Arial Narrow" w:hAnsi="Arial Narrow" w:cs="Arial"/>
                <w:sz w:val="20"/>
                <w:szCs w:val="20"/>
              </w:rPr>
              <w:t>2</w:t>
            </w:r>
          </w:p>
        </w:tc>
        <w:tc>
          <w:tcPr>
            <w:tcW w:w="7826" w:type="dxa"/>
            <w:tcBorders>
              <w:top w:val="single" w:sz="4" w:space="0" w:color="auto"/>
              <w:left w:val="single" w:sz="4" w:space="0" w:color="auto"/>
              <w:bottom w:val="single" w:sz="4" w:space="0" w:color="auto"/>
              <w:right w:val="single" w:sz="4" w:space="0" w:color="auto"/>
            </w:tcBorders>
            <w:hideMark/>
          </w:tcPr>
          <w:p w14:paraId="4BA35062" w14:textId="543D6205" w:rsidR="00A635FC" w:rsidRPr="00F569B8" w:rsidRDefault="00A635FC" w:rsidP="00AB75F1">
            <w:pPr>
              <w:spacing w:before="60" w:after="60" w:line="276" w:lineRule="auto"/>
              <w:jc w:val="both"/>
              <w:rPr>
                <w:rFonts w:ascii="Arial Narrow" w:hAnsi="Arial Narrow" w:cs="Arial"/>
                <w:sz w:val="20"/>
                <w:szCs w:val="20"/>
              </w:rPr>
            </w:pPr>
            <w:r w:rsidRPr="00F569B8">
              <w:rPr>
                <w:rFonts w:ascii="Arial Narrow" w:hAnsi="Arial Narrow" w:cs="Arial"/>
                <w:b/>
                <w:sz w:val="20"/>
                <w:szCs w:val="20"/>
              </w:rPr>
              <w:t xml:space="preserve">Oświadczenie o posiadaniu wymaganych przepisami prawa </w:t>
            </w:r>
            <w:proofErr w:type="spellStart"/>
            <w:r w:rsidRPr="00F569B8">
              <w:rPr>
                <w:rFonts w:ascii="Arial Narrow" w:hAnsi="Arial Narrow" w:cs="Arial"/>
                <w:b/>
                <w:sz w:val="20"/>
                <w:szCs w:val="20"/>
              </w:rPr>
              <w:t>dopuszczeń</w:t>
            </w:r>
            <w:proofErr w:type="spellEnd"/>
            <w:r w:rsidRPr="00F569B8">
              <w:rPr>
                <w:rFonts w:ascii="Arial Narrow" w:hAnsi="Arial Narrow" w:cs="Arial"/>
                <w:b/>
                <w:sz w:val="20"/>
                <w:szCs w:val="20"/>
              </w:rPr>
              <w:t xml:space="preserve"> do obrotu (zgłoszenie, powiadomienie) na oferowany asortyment</w:t>
            </w:r>
          </w:p>
          <w:p w14:paraId="534F8B81" w14:textId="459CB786" w:rsidR="00A635FC" w:rsidRPr="00F569B8" w:rsidRDefault="00A635FC" w:rsidP="00AB75F1">
            <w:pPr>
              <w:spacing w:after="40" w:line="276" w:lineRule="auto"/>
              <w:jc w:val="both"/>
              <w:rPr>
                <w:rFonts w:ascii="Arial Narrow" w:hAnsi="Arial Narrow" w:cs="Arial"/>
                <w:sz w:val="20"/>
                <w:szCs w:val="20"/>
              </w:rPr>
            </w:pPr>
            <w:r w:rsidRPr="00F569B8">
              <w:rPr>
                <w:rFonts w:ascii="Arial Narrow" w:hAnsi="Arial Narrow" w:cs="Arial"/>
                <w:sz w:val="20"/>
                <w:szCs w:val="20"/>
              </w:rPr>
              <w:t xml:space="preserve">Oświadczenie </w:t>
            </w:r>
            <w:r w:rsidR="00075AE5" w:rsidRPr="00F569B8">
              <w:rPr>
                <w:rFonts w:ascii="Arial Narrow" w:hAnsi="Arial Narrow" w:cs="Arial"/>
                <w:sz w:val="20"/>
                <w:szCs w:val="20"/>
              </w:rPr>
              <w:t xml:space="preserve">Wykonawcy </w:t>
            </w:r>
            <w:r w:rsidRPr="00F569B8">
              <w:rPr>
                <w:rFonts w:ascii="Arial Narrow" w:hAnsi="Arial Narrow" w:cs="Arial"/>
                <w:sz w:val="20"/>
                <w:szCs w:val="20"/>
              </w:rPr>
              <w:t xml:space="preserve">o posiadaniu wymaganych przepisami prawa </w:t>
            </w:r>
            <w:proofErr w:type="spellStart"/>
            <w:r w:rsidRPr="00F569B8">
              <w:rPr>
                <w:rFonts w:ascii="Arial Narrow" w:hAnsi="Arial Narrow" w:cs="Arial"/>
                <w:sz w:val="20"/>
                <w:szCs w:val="20"/>
              </w:rPr>
              <w:t>dopuszczeń</w:t>
            </w:r>
            <w:proofErr w:type="spellEnd"/>
            <w:r w:rsidRPr="00F569B8">
              <w:rPr>
                <w:rFonts w:ascii="Arial Narrow" w:hAnsi="Arial Narrow" w:cs="Arial"/>
                <w:sz w:val="20"/>
                <w:szCs w:val="20"/>
              </w:rPr>
              <w:t xml:space="preserve"> do obrotu (zgłoszenie, powiadomienie) na oferowany asortyment</w:t>
            </w:r>
            <w:r w:rsidR="00075AE5" w:rsidRPr="00F569B8">
              <w:rPr>
                <w:rFonts w:ascii="Arial Narrow" w:hAnsi="Arial Narrow" w:cs="Arial"/>
                <w:sz w:val="20"/>
                <w:szCs w:val="20"/>
              </w:rPr>
              <w:t>. Dotyczy wszystkich zadań i wszystkich pozycji w zadaniu.</w:t>
            </w:r>
          </w:p>
        </w:tc>
      </w:tr>
    </w:tbl>
    <w:p w14:paraId="0D616EA2" w14:textId="77777777" w:rsidR="00A635FC" w:rsidRPr="00F569B8" w:rsidRDefault="00A635FC" w:rsidP="006F0FB0">
      <w:pPr>
        <w:pStyle w:val="Nagwek2"/>
      </w:pPr>
      <w:r w:rsidRPr="00F569B8">
        <w:t>Zamawiający zaakceptuje równoważne przedmiotowe środki dowodowe, jeśli potwierdzą, że oferowane dostawy, usługi lub roboty budowlane spełniają określone przez Zamawiającego wymagania, cechy lub kryteria.</w:t>
      </w:r>
    </w:p>
    <w:p w14:paraId="759CECDE" w14:textId="628E1C5E" w:rsidR="00B01985" w:rsidRPr="00F569B8" w:rsidRDefault="00A635FC" w:rsidP="006F0FB0">
      <w:pPr>
        <w:pStyle w:val="Nagwek2"/>
      </w:pPr>
      <w:r w:rsidRPr="00F569B8">
        <w:t xml:space="preserve">Zamawiający </w:t>
      </w:r>
      <w:r w:rsidR="00075AE5" w:rsidRPr="00F569B8">
        <w:t>przewiduje uzupełnienia</w:t>
      </w:r>
      <w:r w:rsidRPr="00F569B8">
        <w:t xml:space="preserve"> przedmiotowych środków dowodowych.</w:t>
      </w:r>
    </w:p>
    <w:p w14:paraId="50A75FFD" w14:textId="77777777" w:rsidR="006F0FB0" w:rsidRPr="00F569B8" w:rsidRDefault="006F0FB0" w:rsidP="006F0FB0">
      <w:pPr>
        <w:numPr>
          <w:ilvl w:val="0"/>
          <w:numId w:val="1"/>
        </w:numPr>
        <w:spacing w:before="200" w:after="60" w:line="276" w:lineRule="auto"/>
        <w:ind w:left="431" w:hanging="431"/>
        <w:jc w:val="both"/>
        <w:outlineLvl w:val="0"/>
        <w:rPr>
          <w:rFonts w:ascii="Arial Narrow" w:hAnsi="Arial Narrow" w:cs="Alef"/>
          <w:b/>
          <w:bCs/>
          <w:caps/>
          <w:kern w:val="32"/>
          <w:sz w:val="20"/>
          <w:szCs w:val="20"/>
          <w:lang w:val="x-none" w:eastAsia="x-none"/>
        </w:rPr>
      </w:pPr>
      <w:r w:rsidRPr="00F569B8">
        <w:rPr>
          <w:rFonts w:ascii="Arial Narrow" w:hAnsi="Arial Narrow" w:cs="Alef"/>
          <w:b/>
          <w:bCs/>
          <w:caps/>
          <w:kern w:val="32"/>
          <w:sz w:val="20"/>
          <w:szCs w:val="20"/>
          <w:lang w:val="x-none" w:eastAsia="x-none"/>
        </w:rPr>
        <w:t>INFORMACJA DLA WYKONAWCÓW POLEGAJĄCYCH NA ZASOBACH</w:t>
      </w:r>
      <w:r w:rsidRPr="00F569B8">
        <w:rPr>
          <w:rFonts w:ascii="Arial Narrow" w:hAnsi="Arial Narrow" w:cs="Alef"/>
          <w:b/>
          <w:bCs/>
          <w:caps/>
          <w:kern w:val="32"/>
          <w:sz w:val="20"/>
          <w:szCs w:val="20"/>
          <w:lang w:eastAsia="x-none"/>
        </w:rPr>
        <w:t xml:space="preserve"> podmiotów trzecich</w:t>
      </w:r>
    </w:p>
    <w:p w14:paraId="401A4F11" w14:textId="77777777" w:rsidR="006F0FB0" w:rsidRPr="00F569B8" w:rsidRDefault="006F0FB0" w:rsidP="006F0FB0">
      <w:pPr>
        <w:numPr>
          <w:ilvl w:val="1"/>
          <w:numId w:val="1"/>
        </w:numPr>
        <w:spacing w:before="120" w:after="60" w:line="276" w:lineRule="auto"/>
        <w:jc w:val="both"/>
        <w:outlineLvl w:val="1"/>
        <w:rPr>
          <w:rFonts w:ascii="Arial Narrow" w:hAnsi="Arial Narrow" w:cs="Alef"/>
          <w:bCs/>
          <w:iCs/>
          <w:color w:val="000000"/>
          <w:sz w:val="20"/>
          <w:szCs w:val="20"/>
          <w:lang w:eastAsia="x-none"/>
        </w:rPr>
      </w:pPr>
      <w:r w:rsidRPr="00F569B8">
        <w:rPr>
          <w:rFonts w:ascii="Arial Narrow" w:hAnsi="Arial Narrow" w:cs="Alef"/>
          <w:bCs/>
          <w:iCs/>
          <w:color w:val="000000"/>
          <w:sz w:val="20"/>
          <w:szCs w:val="20"/>
          <w:lang w:eastAsia="x-none"/>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F569B8">
        <w:rPr>
          <w:rFonts w:ascii="Arial Narrow" w:hAnsi="Arial Narrow" w:cs="Alef"/>
          <w:bCs/>
          <w:iCs/>
          <w:color w:val="000000"/>
          <w:sz w:val="20"/>
          <w:szCs w:val="20"/>
          <w:lang w:eastAsia="x-none"/>
        </w:rPr>
        <w:t>Pzp</w:t>
      </w:r>
      <w:proofErr w:type="spellEnd"/>
      <w:r w:rsidRPr="00F569B8">
        <w:rPr>
          <w:rFonts w:ascii="Arial Narrow" w:hAnsi="Arial Narrow" w:cs="Alef"/>
          <w:bCs/>
          <w:iCs/>
          <w:color w:val="000000"/>
          <w:sz w:val="20"/>
          <w:szCs w:val="20"/>
          <w:lang w:eastAsia="x-none"/>
        </w:rPr>
        <w:t>.</w:t>
      </w:r>
    </w:p>
    <w:p w14:paraId="4C581711" w14:textId="77777777" w:rsidR="006F0FB0" w:rsidRPr="00F569B8" w:rsidRDefault="006F0FB0" w:rsidP="006F0FB0">
      <w:pPr>
        <w:numPr>
          <w:ilvl w:val="1"/>
          <w:numId w:val="1"/>
        </w:numPr>
        <w:spacing w:before="120" w:line="276" w:lineRule="auto"/>
        <w:jc w:val="both"/>
        <w:outlineLvl w:val="1"/>
        <w:rPr>
          <w:rFonts w:ascii="Arial Narrow" w:hAnsi="Arial Narrow" w:cs="Alef"/>
          <w:bCs/>
          <w:iCs/>
          <w:color w:val="000000"/>
          <w:sz w:val="20"/>
          <w:szCs w:val="20"/>
          <w:lang w:eastAsia="x-none"/>
        </w:rPr>
      </w:pPr>
      <w:r w:rsidRPr="00F569B8">
        <w:rPr>
          <w:rFonts w:ascii="Arial Narrow" w:hAnsi="Arial Narrow" w:cs="Alef"/>
          <w:bCs/>
          <w:iCs/>
          <w:color w:val="000000"/>
          <w:sz w:val="20"/>
          <w:szCs w:val="20"/>
          <w:lang w:eastAsia="x-none"/>
        </w:rPr>
        <w:t>Wykonawca, który polega na zdolnościach lub sytuacji podmiotów udostępniających zasoby, zobowiązany jest:</w:t>
      </w:r>
    </w:p>
    <w:p w14:paraId="6A79C37C" w14:textId="77777777" w:rsidR="006F0FB0" w:rsidRPr="00F569B8" w:rsidRDefault="006F0FB0" w:rsidP="006F0FB0">
      <w:pPr>
        <w:numPr>
          <w:ilvl w:val="0"/>
          <w:numId w:val="4"/>
        </w:numPr>
        <w:tabs>
          <w:tab w:val="left" w:pos="708"/>
        </w:tabs>
        <w:spacing w:before="60" w:line="276" w:lineRule="auto"/>
        <w:ind w:left="1037" w:hanging="357"/>
        <w:jc w:val="both"/>
        <w:outlineLvl w:val="1"/>
        <w:rPr>
          <w:rFonts w:ascii="Arial Narrow" w:hAnsi="Arial Narrow" w:cs="Alef"/>
          <w:bCs/>
          <w:iCs/>
          <w:color w:val="000000"/>
          <w:sz w:val="20"/>
          <w:szCs w:val="20"/>
          <w:lang w:eastAsia="x-none"/>
        </w:rPr>
      </w:pPr>
      <w:r w:rsidRPr="00F569B8">
        <w:rPr>
          <w:rFonts w:ascii="Arial Narrow" w:hAnsi="Arial Narrow" w:cs="Alef"/>
          <w:bCs/>
          <w:iCs/>
          <w:color w:val="000000"/>
          <w:sz w:val="20"/>
          <w:szCs w:val="20"/>
          <w:lang w:eastAsia="x-none"/>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5C4D63DB" w14:textId="77777777" w:rsidR="006F0FB0" w:rsidRPr="00F569B8" w:rsidRDefault="006F0FB0" w:rsidP="006F0FB0">
      <w:pPr>
        <w:numPr>
          <w:ilvl w:val="0"/>
          <w:numId w:val="5"/>
        </w:numPr>
        <w:tabs>
          <w:tab w:val="left" w:pos="708"/>
        </w:tabs>
        <w:spacing w:before="40" w:line="276" w:lineRule="auto"/>
        <w:ind w:left="1395" w:hanging="357"/>
        <w:jc w:val="both"/>
        <w:outlineLvl w:val="1"/>
        <w:rPr>
          <w:rFonts w:ascii="Arial Narrow" w:hAnsi="Arial Narrow" w:cs="Alef"/>
          <w:bCs/>
          <w:iCs/>
          <w:color w:val="000000"/>
          <w:sz w:val="20"/>
          <w:szCs w:val="20"/>
          <w:lang w:eastAsia="x-none"/>
        </w:rPr>
      </w:pPr>
      <w:r w:rsidRPr="00F569B8">
        <w:rPr>
          <w:rFonts w:ascii="Arial Narrow" w:hAnsi="Arial Narrow" w:cs="Alef"/>
          <w:bCs/>
          <w:iCs/>
          <w:color w:val="000000"/>
          <w:sz w:val="20"/>
          <w:szCs w:val="20"/>
          <w:lang w:eastAsia="x-none"/>
        </w:rPr>
        <w:t>zakres dostępnych Wykonawcy zasobów podmiotu udostępniającego zasoby;</w:t>
      </w:r>
    </w:p>
    <w:p w14:paraId="1FFCB369" w14:textId="77777777" w:rsidR="006F0FB0" w:rsidRPr="00F569B8" w:rsidRDefault="006F0FB0" w:rsidP="006F0FB0">
      <w:pPr>
        <w:numPr>
          <w:ilvl w:val="0"/>
          <w:numId w:val="5"/>
        </w:numPr>
        <w:tabs>
          <w:tab w:val="left" w:pos="708"/>
        </w:tabs>
        <w:spacing w:before="40" w:line="276" w:lineRule="auto"/>
        <w:ind w:left="1395" w:hanging="357"/>
        <w:jc w:val="both"/>
        <w:outlineLvl w:val="1"/>
        <w:rPr>
          <w:rFonts w:ascii="Arial Narrow" w:hAnsi="Arial Narrow" w:cs="Alef"/>
          <w:bCs/>
          <w:iCs/>
          <w:color w:val="000000"/>
          <w:sz w:val="20"/>
          <w:szCs w:val="20"/>
          <w:lang w:eastAsia="x-none"/>
        </w:rPr>
      </w:pPr>
      <w:r w:rsidRPr="00F569B8">
        <w:rPr>
          <w:rFonts w:ascii="Arial Narrow" w:hAnsi="Arial Narrow" w:cs="Alef"/>
          <w:bCs/>
          <w:iCs/>
          <w:color w:val="000000"/>
          <w:sz w:val="20"/>
          <w:szCs w:val="20"/>
          <w:lang w:eastAsia="x-none"/>
        </w:rPr>
        <w:t>sposób i okres udostępnienia Wykonawcy i wykorzystania przez niego zasobów podmiotu udostępniającego te zasoby przy wykonywaniu zamówienia;</w:t>
      </w:r>
    </w:p>
    <w:p w14:paraId="3C7B775F" w14:textId="77777777" w:rsidR="006F0FB0" w:rsidRPr="00F569B8" w:rsidRDefault="006F0FB0" w:rsidP="006F0FB0">
      <w:pPr>
        <w:numPr>
          <w:ilvl w:val="0"/>
          <w:numId w:val="5"/>
        </w:numPr>
        <w:tabs>
          <w:tab w:val="left" w:pos="708"/>
        </w:tabs>
        <w:spacing w:before="40" w:line="276" w:lineRule="auto"/>
        <w:ind w:left="1395" w:hanging="357"/>
        <w:jc w:val="both"/>
        <w:outlineLvl w:val="1"/>
        <w:rPr>
          <w:rFonts w:ascii="Arial Narrow" w:hAnsi="Arial Narrow" w:cs="Alef"/>
          <w:bCs/>
          <w:iCs/>
          <w:color w:val="000000"/>
          <w:sz w:val="20"/>
          <w:szCs w:val="20"/>
          <w:lang w:eastAsia="x-none"/>
        </w:rPr>
      </w:pPr>
      <w:r w:rsidRPr="00F569B8">
        <w:rPr>
          <w:rFonts w:ascii="Arial Narrow" w:hAnsi="Arial Narrow" w:cs="Alef"/>
          <w:bCs/>
          <w:iCs/>
          <w:color w:val="000000"/>
          <w:sz w:val="20"/>
          <w:szCs w:val="20"/>
          <w:lang w:eastAsia="x-none"/>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679F4223" w14:textId="77777777" w:rsidR="006F0FB0" w:rsidRPr="00F569B8" w:rsidRDefault="006F0FB0" w:rsidP="006F0FB0">
      <w:pPr>
        <w:numPr>
          <w:ilvl w:val="0"/>
          <w:numId w:val="4"/>
        </w:numPr>
        <w:tabs>
          <w:tab w:val="left" w:pos="708"/>
        </w:tabs>
        <w:spacing w:before="60" w:line="276" w:lineRule="auto"/>
        <w:ind w:left="1037" w:hanging="357"/>
        <w:jc w:val="both"/>
        <w:outlineLvl w:val="1"/>
        <w:rPr>
          <w:rFonts w:ascii="Arial Narrow" w:hAnsi="Arial Narrow" w:cs="Alef"/>
          <w:bCs/>
          <w:iCs/>
          <w:color w:val="000000"/>
          <w:sz w:val="20"/>
          <w:szCs w:val="20"/>
          <w:lang w:eastAsia="x-none"/>
        </w:rPr>
      </w:pPr>
      <w:r w:rsidRPr="00F569B8">
        <w:rPr>
          <w:rFonts w:ascii="Arial Narrow" w:hAnsi="Arial Narrow" w:cs="Alef"/>
          <w:bCs/>
          <w:iCs/>
          <w:color w:val="000000"/>
          <w:sz w:val="20"/>
          <w:szCs w:val="20"/>
          <w:lang w:eastAsia="x-none"/>
        </w:rPr>
        <w:t xml:space="preserve">złożyć wraz z ofertą </w:t>
      </w:r>
      <w:proofErr w:type="gramStart"/>
      <w:r w:rsidRPr="00F569B8">
        <w:rPr>
          <w:rFonts w:ascii="Arial Narrow" w:hAnsi="Arial Narrow" w:cs="Alef"/>
          <w:bCs/>
          <w:iCs/>
          <w:color w:val="000000"/>
          <w:sz w:val="20"/>
          <w:szCs w:val="20"/>
          <w:lang w:eastAsia="x-none"/>
        </w:rPr>
        <w:t>dokument ”Jednolitego</w:t>
      </w:r>
      <w:proofErr w:type="gramEnd"/>
      <w:r w:rsidRPr="00F569B8">
        <w:rPr>
          <w:rFonts w:ascii="Arial Narrow" w:hAnsi="Arial Narrow" w:cs="Alef"/>
          <w:bCs/>
          <w:iCs/>
          <w:color w:val="000000"/>
          <w:sz w:val="20"/>
          <w:szCs w:val="20"/>
          <w:lang w:eastAsia="x-none"/>
        </w:rPr>
        <w:t xml:space="preserve"> europejskiego dokumentu zamówienia”, podmiotu udostępniającego zasoby, potwierdzający brak podstaw wykluczenia tego podmiotu oraz odpowiednio spełnianie warunków udziału w postępowaniu, w zakresie, w jakim Wykonawca powołuje się na jego zasoby. </w:t>
      </w:r>
    </w:p>
    <w:p w14:paraId="63B9359E" w14:textId="77777777" w:rsidR="006F0FB0" w:rsidRPr="00F569B8" w:rsidRDefault="006F0FB0" w:rsidP="006F0FB0">
      <w:pPr>
        <w:numPr>
          <w:ilvl w:val="0"/>
          <w:numId w:val="4"/>
        </w:numPr>
        <w:tabs>
          <w:tab w:val="left" w:pos="708"/>
        </w:tabs>
        <w:spacing w:before="60" w:line="276" w:lineRule="auto"/>
        <w:ind w:left="1037" w:hanging="357"/>
        <w:jc w:val="both"/>
        <w:outlineLvl w:val="1"/>
        <w:rPr>
          <w:rFonts w:ascii="Arial Narrow" w:hAnsi="Arial Narrow" w:cs="Alef"/>
          <w:bCs/>
          <w:iCs/>
          <w:color w:val="000000"/>
          <w:sz w:val="20"/>
          <w:szCs w:val="20"/>
          <w:lang w:eastAsia="x-none"/>
        </w:rPr>
      </w:pPr>
      <w:r w:rsidRPr="00F569B8">
        <w:rPr>
          <w:rFonts w:ascii="Arial Narrow" w:hAnsi="Arial Narrow" w:cs="Alef"/>
          <w:bCs/>
          <w:iCs/>
          <w:color w:val="000000"/>
          <w:sz w:val="20"/>
          <w:szCs w:val="20"/>
          <w:lang w:eastAsia="x-none"/>
        </w:rPr>
        <w:t xml:space="preserve">przedstawić na żądanie Zamawiającego podmiotowe środki dowodowe, określone w </w:t>
      </w:r>
      <w:bookmarkStart w:id="15" w:name="_Hlk61201418"/>
      <w:r w:rsidRPr="00F569B8">
        <w:rPr>
          <w:rFonts w:ascii="Arial Narrow" w:hAnsi="Arial Narrow" w:cs="Alef"/>
          <w:bCs/>
          <w:iCs/>
          <w:color w:val="000000"/>
          <w:sz w:val="20"/>
          <w:szCs w:val="20"/>
          <w:lang w:eastAsia="x-none"/>
        </w:rPr>
        <w:t xml:space="preserve">pkt 9.2 </w:t>
      </w:r>
      <w:proofErr w:type="spellStart"/>
      <w:r w:rsidRPr="00F569B8">
        <w:rPr>
          <w:rFonts w:ascii="Arial Narrow" w:hAnsi="Arial Narrow" w:cs="Alef"/>
          <w:bCs/>
          <w:iCs/>
          <w:color w:val="000000"/>
          <w:sz w:val="20"/>
          <w:szCs w:val="20"/>
          <w:lang w:eastAsia="x-none"/>
        </w:rPr>
        <w:t>ppkt</w:t>
      </w:r>
      <w:proofErr w:type="spellEnd"/>
      <w:r w:rsidRPr="00F569B8">
        <w:rPr>
          <w:rFonts w:ascii="Arial Narrow" w:hAnsi="Arial Narrow" w:cs="Alef"/>
          <w:bCs/>
          <w:iCs/>
          <w:color w:val="000000"/>
          <w:sz w:val="20"/>
          <w:szCs w:val="20"/>
          <w:lang w:eastAsia="x-none"/>
        </w:rPr>
        <w:t xml:space="preserve"> 2</w:t>
      </w:r>
      <w:bookmarkEnd w:id="15"/>
      <w:r w:rsidRPr="00F569B8">
        <w:rPr>
          <w:rFonts w:ascii="Arial Narrow" w:hAnsi="Arial Narrow" w:cs="Alef"/>
          <w:bCs/>
          <w:iCs/>
          <w:color w:val="000000"/>
          <w:sz w:val="20"/>
          <w:szCs w:val="20"/>
          <w:lang w:eastAsia="x-none"/>
        </w:rPr>
        <w:t xml:space="preserve"> SWZ, dotyczące tych podmiotów, na potwierdzenie, że nie zachodzą wobec nich podstawy wykluczenia z postępowania.</w:t>
      </w:r>
    </w:p>
    <w:p w14:paraId="534AE6BB" w14:textId="77777777" w:rsidR="006F0FB0" w:rsidRPr="00F569B8" w:rsidRDefault="006F0FB0" w:rsidP="006F0FB0">
      <w:pPr>
        <w:numPr>
          <w:ilvl w:val="1"/>
          <w:numId w:val="1"/>
        </w:numPr>
        <w:spacing w:before="120" w:after="60" w:line="276" w:lineRule="auto"/>
        <w:jc w:val="both"/>
        <w:outlineLvl w:val="1"/>
        <w:rPr>
          <w:rFonts w:ascii="Arial Narrow" w:hAnsi="Arial Narrow" w:cs="Alef"/>
          <w:bCs/>
          <w:iCs/>
          <w:color w:val="000000"/>
          <w:sz w:val="20"/>
          <w:szCs w:val="20"/>
          <w:lang w:eastAsia="x-none"/>
        </w:rPr>
      </w:pPr>
      <w:r w:rsidRPr="00F569B8">
        <w:rPr>
          <w:rFonts w:ascii="Arial Narrow" w:hAnsi="Arial Narrow" w:cs="Alef"/>
          <w:bCs/>
          <w:iCs/>
          <w:color w:val="000000"/>
          <w:sz w:val="20"/>
          <w:szCs w:val="20"/>
          <w:lang w:eastAsia="x-none"/>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14:paraId="66B6B0B9" w14:textId="5BDB9335" w:rsidR="006F0FB0" w:rsidRPr="00F569B8" w:rsidRDefault="006F0FB0" w:rsidP="006F0FB0">
      <w:pPr>
        <w:pStyle w:val="Nagwek2"/>
        <w:rPr>
          <w:rFonts w:cs="Arial"/>
          <w:sz w:val="16"/>
          <w:szCs w:val="16"/>
        </w:rPr>
      </w:pPr>
      <w:r w:rsidRPr="00F569B8">
        <w:t xml:space="preserve">Jeżeli zdolności techniczne lub zawodowe, sytuacja ekonomiczna lub finansowa podmiotu udostępniającego zasoby nie potwierdzą spełniania przez Wykonawcę warunków udziału w postępowaniu lub </w:t>
      </w:r>
      <w:proofErr w:type="gramStart"/>
      <w:r w:rsidRPr="00F569B8">
        <w:t>zajdą</w:t>
      </w:r>
      <w:proofErr w:type="gramEnd"/>
      <w:r w:rsidRPr="00F569B8">
        <w:t xml:space="preserve"> wobec tego podmiotu podstawy wykluczenia, Zamawiający zażąda, aby Wykonawca w terminie określonym przez Zamawiającego zastąpił ten podmiot innym podmiotem lub podmiotami albo wykazał, że samodzielnie spełnia warunki udziału w postępowaniu</w:t>
      </w:r>
    </w:p>
    <w:p w14:paraId="2038092C" w14:textId="47C8356F" w:rsidR="00B01985" w:rsidRPr="00F569B8" w:rsidRDefault="00B01985" w:rsidP="00AB75F1">
      <w:pPr>
        <w:pStyle w:val="Nagwek1"/>
        <w:spacing w:line="276" w:lineRule="auto"/>
        <w:rPr>
          <w:rFonts w:ascii="Arial Narrow" w:hAnsi="Arial Narrow" w:cs="Arial"/>
          <w:sz w:val="20"/>
          <w:szCs w:val="20"/>
          <w:lang w:val="pl-PL"/>
        </w:rPr>
      </w:pPr>
      <w:r w:rsidRPr="00F569B8">
        <w:rPr>
          <w:rFonts w:ascii="Arial Narrow" w:hAnsi="Arial Narrow" w:cs="Arial"/>
          <w:sz w:val="20"/>
          <w:szCs w:val="20"/>
        </w:rPr>
        <w:t>INFORMACJA DLA WYKONAWCÓW zamierzających powierzyć wykonanie części zamówienia podwykonawcom</w:t>
      </w:r>
    </w:p>
    <w:p w14:paraId="1DDDA37D" w14:textId="48A16405" w:rsidR="00B01985" w:rsidRPr="00F569B8" w:rsidRDefault="00B01985" w:rsidP="00075AE5">
      <w:pPr>
        <w:pStyle w:val="Nagwek2"/>
      </w:pPr>
      <w:r w:rsidRPr="00F569B8">
        <w:t>Wykonawca może powierzyć wykonanie części zamówienia Podwykonawcom.</w:t>
      </w:r>
    </w:p>
    <w:p w14:paraId="5AD5C2E2" w14:textId="77777777" w:rsidR="00B01985" w:rsidRPr="00F569B8" w:rsidRDefault="00B01985" w:rsidP="006F0FB0">
      <w:pPr>
        <w:pStyle w:val="Nagwek2"/>
      </w:pPr>
      <w:r w:rsidRPr="00F569B8">
        <w:t>Zamawiający żąda, aby przed przystąpieniem do wykonania zamówienia Wykonawca, podał nazwy, dane kontaktowe oraz przedstawicieli, Podwykonawców zaangażowanych w realizację zamówienia, jeżeli są już znani.</w:t>
      </w:r>
    </w:p>
    <w:p w14:paraId="55A23516" w14:textId="417169BE" w:rsidR="00A635FC" w:rsidRPr="00F569B8" w:rsidRDefault="00B01985" w:rsidP="006F0FB0">
      <w:pPr>
        <w:pStyle w:val="Nagwek2"/>
        <w:numPr>
          <w:ilvl w:val="0"/>
          <w:numId w:val="0"/>
        </w:numPr>
        <w:ind w:left="680"/>
      </w:pPr>
      <w:r w:rsidRPr="00F569B8">
        <w:lastRenderedPageBreak/>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14:paraId="00DA3F46" w14:textId="77777777" w:rsidR="00B01985" w:rsidRPr="00F569B8" w:rsidRDefault="00B01985" w:rsidP="00AB75F1">
      <w:pPr>
        <w:pStyle w:val="Nagwek1"/>
        <w:spacing w:line="276" w:lineRule="auto"/>
        <w:rPr>
          <w:rFonts w:ascii="Arial Narrow" w:hAnsi="Arial Narrow" w:cs="Arial"/>
          <w:sz w:val="20"/>
          <w:szCs w:val="20"/>
        </w:rPr>
      </w:pPr>
      <w:r w:rsidRPr="00F569B8">
        <w:rPr>
          <w:rFonts w:ascii="Arial Narrow" w:hAnsi="Arial Narrow" w:cs="Arial"/>
          <w:sz w:val="20"/>
          <w:szCs w:val="20"/>
        </w:rPr>
        <w:t>Informacja dla wykonawców wspólnie ubiegających się o udzielenie zamówienia</w:t>
      </w:r>
    </w:p>
    <w:p w14:paraId="4FBA03F2" w14:textId="77777777" w:rsidR="00B01985" w:rsidRPr="00F569B8" w:rsidRDefault="00B01985" w:rsidP="006F0FB0">
      <w:pPr>
        <w:pStyle w:val="Nagwek2"/>
      </w:pPr>
      <w:r w:rsidRPr="00F569B8">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2E363881" w14:textId="77777777" w:rsidR="00B01985" w:rsidRPr="00F569B8" w:rsidRDefault="00B01985" w:rsidP="006F0FB0">
      <w:pPr>
        <w:pStyle w:val="Nagwek2"/>
      </w:pPr>
      <w:r w:rsidRPr="00F569B8">
        <w:t>Pełnomocnictwo należy dołączyć do oferty i powinno ono zawierać w szczególności wskazanie:</w:t>
      </w:r>
    </w:p>
    <w:p w14:paraId="712266C8" w14:textId="77777777" w:rsidR="00B01985" w:rsidRPr="00F569B8" w:rsidRDefault="00B01985" w:rsidP="006F0FB0">
      <w:pPr>
        <w:pStyle w:val="Nagwek2"/>
        <w:numPr>
          <w:ilvl w:val="0"/>
          <w:numId w:val="6"/>
        </w:numPr>
      </w:pPr>
      <w:r w:rsidRPr="00F569B8">
        <w:t>postępowania o udzielenie zamówienie publicznego, którego dotyczy;</w:t>
      </w:r>
    </w:p>
    <w:p w14:paraId="4FCDF028" w14:textId="77777777" w:rsidR="00B01985" w:rsidRPr="00F569B8" w:rsidRDefault="00B01985" w:rsidP="006F0FB0">
      <w:pPr>
        <w:pStyle w:val="Nagwek2"/>
        <w:numPr>
          <w:ilvl w:val="0"/>
          <w:numId w:val="6"/>
        </w:numPr>
      </w:pPr>
      <w:r w:rsidRPr="00F569B8">
        <w:t>wszystkich Wykonawców ubiegających się wspólnie o udzielenie zamówienia;</w:t>
      </w:r>
    </w:p>
    <w:p w14:paraId="2A82FEC8" w14:textId="3BF6879C" w:rsidR="00B01985" w:rsidRPr="00F569B8" w:rsidRDefault="00B01985" w:rsidP="006F0FB0">
      <w:pPr>
        <w:pStyle w:val="Nagwek2"/>
        <w:numPr>
          <w:ilvl w:val="0"/>
          <w:numId w:val="6"/>
        </w:numPr>
      </w:pPr>
      <w:r w:rsidRPr="00F569B8">
        <w:t xml:space="preserve">ustanowionego pełnomocnika oraz zakresu </w:t>
      </w:r>
      <w:r w:rsidR="00075AE5" w:rsidRPr="00F569B8">
        <w:t>jego umocowania</w:t>
      </w:r>
      <w:r w:rsidRPr="00F569B8">
        <w:t>.</w:t>
      </w:r>
    </w:p>
    <w:p w14:paraId="7E7506BC" w14:textId="77777777" w:rsidR="00B01985" w:rsidRPr="00F569B8" w:rsidRDefault="00B01985" w:rsidP="006F0FB0">
      <w:pPr>
        <w:pStyle w:val="Nagwek2"/>
      </w:pPr>
      <w:r w:rsidRPr="00F569B8">
        <w:t xml:space="preserve">W przypadku wspólnego ubiegania się o zamówienie przez Wykonawców, </w:t>
      </w:r>
      <w:proofErr w:type="gramStart"/>
      <w:r w:rsidRPr="00F569B8">
        <w:t>dokument ”Jednolity</w:t>
      </w:r>
      <w:proofErr w:type="gramEnd"/>
      <w:r w:rsidRPr="00F569B8">
        <w:t xml:space="preserve"> europejski dokument zamówienia”,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6A905075" w14:textId="77777777" w:rsidR="00B01985" w:rsidRPr="00F569B8" w:rsidRDefault="00B01985" w:rsidP="00AB75F1">
      <w:pPr>
        <w:pStyle w:val="Nagwek1"/>
        <w:spacing w:line="276" w:lineRule="auto"/>
        <w:rPr>
          <w:rFonts w:ascii="Arial Narrow" w:hAnsi="Arial Narrow" w:cs="Arial"/>
          <w:sz w:val="20"/>
          <w:szCs w:val="20"/>
        </w:rPr>
      </w:pPr>
      <w:r w:rsidRPr="00F569B8">
        <w:rPr>
          <w:rFonts w:ascii="Arial Narrow" w:hAnsi="Arial Narrow" w:cs="Arial"/>
          <w:sz w:val="20"/>
          <w:szCs w:val="20"/>
        </w:rPr>
        <w:t>Informacje o sposobie porozumiewania się zamawiającego z Wykonawcami</w:t>
      </w:r>
      <w:bookmarkEnd w:id="14"/>
    </w:p>
    <w:p w14:paraId="3D6B8394" w14:textId="0BC1E1AA" w:rsidR="00B01985" w:rsidRPr="00F569B8" w:rsidRDefault="00B01985" w:rsidP="006F0FB0">
      <w:pPr>
        <w:pStyle w:val="Nagwek2"/>
      </w:pPr>
      <w:r w:rsidRPr="00F569B8">
        <w:t xml:space="preserve">W niniejszym postępowaniu komunikacja Zamawiającego z Wykonawcami odbywa się przy użyciu środków komunikacji elektronicznej, za pośrednictwem Platformy on-line działającej pod adresem </w:t>
      </w:r>
      <w:r w:rsidR="00A635FC" w:rsidRPr="00F569B8">
        <w:rPr>
          <w:color w:val="0000FF"/>
          <w:u w:val="single"/>
        </w:rPr>
        <w:t>https://e-propublico.pl</w:t>
      </w:r>
      <w:r w:rsidRPr="00F569B8">
        <w:rPr>
          <w:color w:val="auto"/>
        </w:rPr>
        <w:t>.</w:t>
      </w:r>
    </w:p>
    <w:p w14:paraId="60A38DE5" w14:textId="77777777" w:rsidR="00B01985" w:rsidRPr="00F569B8" w:rsidRDefault="00B01985" w:rsidP="006F0FB0">
      <w:pPr>
        <w:pStyle w:val="Nagwek2"/>
      </w:pPr>
      <w:bookmarkStart w:id="16" w:name="_Hlk37863747"/>
      <w:r w:rsidRPr="00F569B8">
        <w:t>Korzystanie z Platformy przez Wykonawcę jest bezpłatne</w:t>
      </w:r>
      <w:bookmarkEnd w:id="16"/>
      <w:r w:rsidRPr="00F569B8">
        <w:t>.</w:t>
      </w:r>
    </w:p>
    <w:p w14:paraId="7D876ED1" w14:textId="4D7EA534" w:rsidR="00B01985" w:rsidRPr="00F569B8" w:rsidRDefault="00B01985" w:rsidP="006F0FB0">
      <w:pPr>
        <w:pStyle w:val="Nagwek2"/>
      </w:pPr>
      <w:bookmarkStart w:id="17" w:name="_Hlk37863788"/>
      <w:r w:rsidRPr="00F569B8">
        <w:t>Na Platformie postępowanie prowadzone jest pod nazwą</w:t>
      </w:r>
      <w:proofErr w:type="gramStart"/>
      <w:r w:rsidRPr="00F569B8">
        <w:t>: ”</w:t>
      </w:r>
      <w:r w:rsidR="00A635FC" w:rsidRPr="00F569B8">
        <w:t>Dostawy</w:t>
      </w:r>
      <w:proofErr w:type="gramEnd"/>
      <w:r w:rsidR="00A635FC" w:rsidRPr="00F569B8">
        <w:t xml:space="preserve"> sukcesywne sprzętu jednorazowego użytku dla Pracowni Hemodynamiki na okres 24 miesięcy</w:t>
      </w:r>
      <w:r w:rsidRPr="00F569B8">
        <w:t xml:space="preserve">” – znak sprawy: </w:t>
      </w:r>
      <w:bookmarkEnd w:id="17"/>
      <w:r w:rsidR="00A635FC" w:rsidRPr="00F569B8">
        <w:t>60/2026</w:t>
      </w:r>
      <w:r w:rsidRPr="00F569B8">
        <w:t>.</w:t>
      </w:r>
    </w:p>
    <w:p w14:paraId="4FB345F4" w14:textId="62BBF1A7" w:rsidR="00B01985" w:rsidRPr="00F569B8" w:rsidRDefault="00B01985" w:rsidP="006F0FB0">
      <w:pPr>
        <w:pStyle w:val="Nagwek2"/>
      </w:pPr>
      <w:bookmarkStart w:id="18" w:name="_Hlk37863807"/>
      <w:r w:rsidRPr="00F569B8">
        <w:t xml:space="preserve">Wykonawca przystępując do postępowania o udzielenie zamówienia publicznego, akceptuje warunki korzystania z Platformy określone w Regulaminie zamieszczonym na stronie internetowej </w:t>
      </w:r>
      <w:r w:rsidR="00A635FC" w:rsidRPr="00F569B8">
        <w:t>https://e-propublico.pl</w:t>
      </w:r>
      <w:r w:rsidRPr="00F569B8">
        <w:t xml:space="preserve"> oraz uznaje go za wiążący</w:t>
      </w:r>
      <w:bookmarkEnd w:id="18"/>
      <w:r w:rsidRPr="00F569B8">
        <w:t>.</w:t>
      </w:r>
    </w:p>
    <w:p w14:paraId="2B8F8F90" w14:textId="77777777" w:rsidR="00B01985" w:rsidRPr="00F569B8" w:rsidRDefault="00B01985" w:rsidP="006F0FB0">
      <w:pPr>
        <w:pStyle w:val="Nagwek2"/>
      </w:pPr>
      <w:bookmarkStart w:id="19" w:name="_Hlk37863841"/>
      <w:r w:rsidRPr="00F569B8">
        <w:t>Wykonawca zamierzający wziąć udział w postępowaniu musi posiadać konto na Platformie</w:t>
      </w:r>
      <w:bookmarkEnd w:id="19"/>
      <w:r w:rsidRPr="00F569B8">
        <w:t>.</w:t>
      </w:r>
    </w:p>
    <w:p w14:paraId="3D834CB2" w14:textId="77777777" w:rsidR="00B01985" w:rsidRPr="00F569B8" w:rsidRDefault="00B01985" w:rsidP="006F0FB0">
      <w:pPr>
        <w:pStyle w:val="Nagwek2"/>
      </w:pPr>
      <w:bookmarkStart w:id="20" w:name="_Hlk37863867"/>
      <w:r w:rsidRPr="00F569B8">
        <w:t>Do złożenia oferty konieczne jest posiadanie przez osobę upoważnioną do reprezentowania Wykonawcy ważnego kwalifikowanego podpisu elektronicznego</w:t>
      </w:r>
      <w:bookmarkEnd w:id="20"/>
      <w:r w:rsidRPr="00F569B8">
        <w:t>.</w:t>
      </w:r>
    </w:p>
    <w:p w14:paraId="71222A25" w14:textId="77777777" w:rsidR="00B01985" w:rsidRPr="00F569B8" w:rsidRDefault="00B01985" w:rsidP="006F0FB0">
      <w:pPr>
        <w:pStyle w:val="Nagwek2"/>
      </w:pPr>
      <w:bookmarkStart w:id="21" w:name="_Hlk37936911"/>
      <w:r w:rsidRPr="00F569B8">
        <w:t>Zalecenia Zamawiającego odnośnie kwalifikowanego podpisu elektronicznego</w:t>
      </w:r>
      <w:bookmarkEnd w:id="21"/>
      <w:r w:rsidRPr="00F569B8">
        <w:t>:</w:t>
      </w:r>
    </w:p>
    <w:p w14:paraId="46B7B358" w14:textId="77777777" w:rsidR="00B01985" w:rsidRPr="00F569B8" w:rsidRDefault="00B01985" w:rsidP="006F0FB0">
      <w:pPr>
        <w:pStyle w:val="Nagwek2"/>
        <w:numPr>
          <w:ilvl w:val="0"/>
          <w:numId w:val="7"/>
        </w:numPr>
      </w:pPr>
      <w:bookmarkStart w:id="22" w:name="_Hlk37936930"/>
      <w:r w:rsidRPr="00F569B8">
        <w:t xml:space="preserve">dokumenty sporządzone i przesyłane w formacie .pdf zaleca się podpisywać kwalifikowanym podpisem elektronicznym w formacie </w:t>
      </w:r>
      <w:proofErr w:type="spellStart"/>
      <w:r w:rsidRPr="00F569B8">
        <w:t>PAdES</w:t>
      </w:r>
      <w:bookmarkEnd w:id="22"/>
      <w:proofErr w:type="spellEnd"/>
      <w:r w:rsidRPr="00F569B8">
        <w:t>;</w:t>
      </w:r>
    </w:p>
    <w:p w14:paraId="10681203" w14:textId="77777777" w:rsidR="00B01985" w:rsidRPr="00F569B8" w:rsidRDefault="00B01985" w:rsidP="006F0FB0">
      <w:pPr>
        <w:pStyle w:val="Nagwek2"/>
        <w:numPr>
          <w:ilvl w:val="0"/>
          <w:numId w:val="7"/>
        </w:numPr>
      </w:pPr>
      <w:r w:rsidRPr="00F569B8">
        <w:t>dokumenty sporządzone i przesyłane w formacie innym niż .pdf (np.: .</w:t>
      </w:r>
      <w:proofErr w:type="spellStart"/>
      <w:r w:rsidRPr="00F569B8">
        <w:t>doc</w:t>
      </w:r>
      <w:proofErr w:type="spellEnd"/>
      <w:r w:rsidRPr="00F569B8">
        <w:t>, .</w:t>
      </w:r>
      <w:proofErr w:type="spellStart"/>
      <w:r w:rsidRPr="00F569B8">
        <w:t>docx</w:t>
      </w:r>
      <w:proofErr w:type="spellEnd"/>
      <w:r w:rsidRPr="00F569B8">
        <w:t>, .</w:t>
      </w:r>
      <w:proofErr w:type="spellStart"/>
      <w:r w:rsidRPr="00F569B8">
        <w:t>xlsx</w:t>
      </w:r>
      <w:proofErr w:type="spellEnd"/>
      <w:r w:rsidRPr="00F569B8">
        <w:t>, .</w:t>
      </w:r>
      <w:proofErr w:type="spellStart"/>
      <w:r w:rsidRPr="00F569B8">
        <w:t>xml</w:t>
      </w:r>
      <w:proofErr w:type="spellEnd"/>
      <w:r w:rsidRPr="00F569B8">
        <w:t xml:space="preserve">) zaleca się podpisywać kwalifikowanym podpisem elektronicznym w formacie </w:t>
      </w:r>
      <w:proofErr w:type="spellStart"/>
      <w:r w:rsidRPr="00F569B8">
        <w:t>XAdES</w:t>
      </w:r>
      <w:proofErr w:type="spellEnd"/>
      <w:r w:rsidRPr="00F569B8">
        <w:t>;</w:t>
      </w:r>
    </w:p>
    <w:p w14:paraId="0387A4CE" w14:textId="77777777" w:rsidR="00B01985" w:rsidRPr="00F569B8" w:rsidRDefault="00B01985" w:rsidP="006F0FB0">
      <w:pPr>
        <w:pStyle w:val="Nagwek2"/>
        <w:numPr>
          <w:ilvl w:val="0"/>
          <w:numId w:val="7"/>
        </w:numPr>
      </w:pPr>
      <w:r w:rsidRPr="00F569B8">
        <w:t>do składania kwalifikowanego podpisu elektronicznego zaleca się stosowanie algorytmu SHA-2 (lub wyższego).</w:t>
      </w:r>
    </w:p>
    <w:p w14:paraId="05CA30A8" w14:textId="77777777" w:rsidR="00B01985" w:rsidRPr="00F569B8" w:rsidRDefault="00B01985" w:rsidP="006F0FB0">
      <w:pPr>
        <w:pStyle w:val="Nagwek2"/>
      </w:pPr>
      <w:bookmarkStart w:id="23" w:name="_Hlk37937004"/>
      <w:r w:rsidRPr="00F569B8">
        <w:t>Zamawiający określa następujące wymagania sprzętowo – aplikacyjne pozwalające na korzystanie z Platformy</w:t>
      </w:r>
      <w:bookmarkEnd w:id="23"/>
      <w:r w:rsidRPr="00F569B8">
        <w:t>:</w:t>
      </w:r>
    </w:p>
    <w:p w14:paraId="38B94AE3" w14:textId="77777777" w:rsidR="00B01985" w:rsidRPr="00F569B8" w:rsidRDefault="00B01985" w:rsidP="006F0FB0">
      <w:pPr>
        <w:pStyle w:val="Nagwek2"/>
        <w:numPr>
          <w:ilvl w:val="0"/>
          <w:numId w:val="8"/>
        </w:numPr>
      </w:pPr>
      <w:bookmarkStart w:id="24" w:name="_Hlk37937034"/>
      <w:r w:rsidRPr="00F569B8">
        <w:t>stały dostęp do sieci Internet</w:t>
      </w:r>
      <w:bookmarkEnd w:id="24"/>
      <w:r w:rsidRPr="00F569B8">
        <w:t>;</w:t>
      </w:r>
    </w:p>
    <w:p w14:paraId="377AC699" w14:textId="77777777" w:rsidR="00B01985" w:rsidRPr="00F569B8" w:rsidRDefault="00B01985" w:rsidP="00AB75F1">
      <w:pPr>
        <w:numPr>
          <w:ilvl w:val="0"/>
          <w:numId w:val="8"/>
        </w:numPr>
        <w:spacing w:before="60" w:line="276" w:lineRule="auto"/>
        <w:jc w:val="both"/>
        <w:outlineLvl w:val="1"/>
        <w:rPr>
          <w:rFonts w:ascii="Arial Narrow" w:hAnsi="Arial Narrow" w:cs="Arial"/>
          <w:bCs/>
          <w:iCs/>
          <w:sz w:val="20"/>
          <w:szCs w:val="20"/>
          <w:lang w:eastAsia="x-none"/>
        </w:rPr>
      </w:pPr>
      <w:bookmarkStart w:id="25" w:name="_Hlk37937050"/>
      <w:r w:rsidRPr="00F569B8">
        <w:rPr>
          <w:rFonts w:ascii="Arial Narrow" w:hAnsi="Arial Narrow" w:cs="Arial"/>
          <w:bCs/>
          <w:iCs/>
          <w:sz w:val="20"/>
          <w:szCs w:val="20"/>
          <w:lang w:eastAsia="x-none"/>
        </w:rPr>
        <w:t>posiadanie dowolnej i aktywnej skrzynki poczty elektronicznej (e-mail)</w:t>
      </w:r>
      <w:bookmarkEnd w:id="25"/>
      <w:r w:rsidRPr="00F569B8">
        <w:rPr>
          <w:rFonts w:ascii="Arial Narrow" w:hAnsi="Arial Narrow" w:cs="Arial"/>
          <w:bCs/>
          <w:iCs/>
          <w:sz w:val="20"/>
          <w:szCs w:val="20"/>
          <w:lang w:eastAsia="x-none"/>
        </w:rPr>
        <w:t>,</w:t>
      </w:r>
    </w:p>
    <w:p w14:paraId="7C21B724" w14:textId="77777777" w:rsidR="00B01985" w:rsidRPr="00F569B8" w:rsidRDefault="00B01985" w:rsidP="00AB75F1">
      <w:pPr>
        <w:numPr>
          <w:ilvl w:val="0"/>
          <w:numId w:val="8"/>
        </w:numPr>
        <w:spacing w:before="60" w:line="276" w:lineRule="auto"/>
        <w:jc w:val="both"/>
        <w:outlineLvl w:val="1"/>
        <w:rPr>
          <w:rFonts w:ascii="Arial Narrow" w:hAnsi="Arial Narrow" w:cs="Arial"/>
          <w:bCs/>
          <w:iCs/>
          <w:sz w:val="20"/>
          <w:szCs w:val="20"/>
          <w:lang w:eastAsia="x-none"/>
        </w:rPr>
      </w:pPr>
      <w:bookmarkStart w:id="26" w:name="_Hlk37937074"/>
      <w:r w:rsidRPr="00F569B8">
        <w:rPr>
          <w:rFonts w:ascii="Arial Narrow" w:hAnsi="Arial Narrow" w:cs="Arial"/>
          <w:sz w:val="20"/>
          <w:szCs w:val="20"/>
        </w:rPr>
        <w:t>komputer z zainstalowanym systemem operacyjnym Windows 7 (lub nowszym) albo Linux</w:t>
      </w:r>
      <w:bookmarkEnd w:id="26"/>
      <w:r w:rsidRPr="00F569B8">
        <w:rPr>
          <w:rFonts w:ascii="Arial Narrow" w:hAnsi="Arial Narrow" w:cs="Arial"/>
          <w:bCs/>
          <w:iCs/>
          <w:sz w:val="20"/>
          <w:szCs w:val="20"/>
          <w:lang w:eastAsia="x-none"/>
        </w:rPr>
        <w:t>,</w:t>
      </w:r>
    </w:p>
    <w:p w14:paraId="347BDEEF" w14:textId="627D8EAA" w:rsidR="00B01985" w:rsidRPr="00F569B8" w:rsidRDefault="00B01985" w:rsidP="00AB75F1">
      <w:pPr>
        <w:numPr>
          <w:ilvl w:val="0"/>
          <w:numId w:val="8"/>
        </w:numPr>
        <w:spacing w:before="60" w:line="276" w:lineRule="auto"/>
        <w:jc w:val="both"/>
        <w:outlineLvl w:val="1"/>
        <w:rPr>
          <w:rFonts w:ascii="Arial Narrow" w:hAnsi="Arial Narrow" w:cs="Arial"/>
          <w:bCs/>
          <w:iCs/>
          <w:sz w:val="20"/>
          <w:szCs w:val="20"/>
          <w:lang w:eastAsia="x-none"/>
        </w:rPr>
      </w:pPr>
      <w:bookmarkStart w:id="27" w:name="_Hlk37937092"/>
      <w:r w:rsidRPr="00F569B8">
        <w:rPr>
          <w:rFonts w:ascii="Arial Narrow" w:hAnsi="Arial Narrow" w:cs="Arial"/>
          <w:bCs/>
          <w:iCs/>
          <w:sz w:val="20"/>
          <w:szCs w:val="20"/>
          <w:lang w:eastAsia="x-none"/>
        </w:rPr>
        <w:t>zainstalowana dowolna przeglądarka internetowa</w:t>
      </w:r>
      <w:r w:rsidRPr="00F569B8">
        <w:rPr>
          <w:rFonts w:ascii="Arial Narrow" w:hAnsi="Arial Narrow" w:cs="Arial"/>
          <w:sz w:val="20"/>
          <w:szCs w:val="20"/>
        </w:rPr>
        <w:t xml:space="preserve"> - Platforma współpracuje z najnowszymi, stabilnymi wersjami wszystkich głównych przeglądarek internetowych (Internet Explorer 10+, Microsoft Edge, Mozilla </w:t>
      </w:r>
      <w:proofErr w:type="spellStart"/>
      <w:r w:rsidRPr="00F569B8">
        <w:rPr>
          <w:rFonts w:ascii="Arial Narrow" w:hAnsi="Arial Narrow" w:cs="Arial"/>
          <w:sz w:val="20"/>
          <w:szCs w:val="20"/>
        </w:rPr>
        <w:t>Firefox</w:t>
      </w:r>
      <w:proofErr w:type="spellEnd"/>
      <w:r w:rsidRPr="00F569B8">
        <w:rPr>
          <w:rFonts w:ascii="Arial Narrow" w:hAnsi="Arial Narrow" w:cs="Arial"/>
          <w:sz w:val="20"/>
          <w:szCs w:val="20"/>
        </w:rPr>
        <w:t>, Google Chrome, Opera)</w:t>
      </w:r>
      <w:bookmarkEnd w:id="27"/>
      <w:r w:rsidRPr="00F569B8">
        <w:rPr>
          <w:rFonts w:ascii="Arial Narrow" w:hAnsi="Arial Narrow" w:cs="Arial"/>
          <w:bCs/>
          <w:iCs/>
          <w:sz w:val="20"/>
          <w:szCs w:val="20"/>
          <w:lang w:eastAsia="x-none"/>
        </w:rPr>
        <w:t>,</w:t>
      </w:r>
    </w:p>
    <w:p w14:paraId="0F243E3C" w14:textId="77777777" w:rsidR="00B01985" w:rsidRPr="00F569B8" w:rsidRDefault="00B01985" w:rsidP="006F0FB0">
      <w:pPr>
        <w:pStyle w:val="Nagwek2"/>
        <w:numPr>
          <w:ilvl w:val="0"/>
          <w:numId w:val="8"/>
        </w:numPr>
      </w:pPr>
      <w:bookmarkStart w:id="28" w:name="_Hlk37937106"/>
      <w:r w:rsidRPr="00F569B8">
        <w:t xml:space="preserve">włączona obsługa JavaScript oraz </w:t>
      </w:r>
      <w:proofErr w:type="spellStart"/>
      <w:r w:rsidRPr="00F569B8">
        <w:t>Cookies</w:t>
      </w:r>
      <w:bookmarkEnd w:id="28"/>
      <w:proofErr w:type="spellEnd"/>
      <w:r w:rsidRPr="00F569B8">
        <w:t>.</w:t>
      </w:r>
    </w:p>
    <w:p w14:paraId="7C743B3E" w14:textId="77777777" w:rsidR="003358B3" w:rsidRPr="00F569B8" w:rsidRDefault="006052A4" w:rsidP="006F0FB0">
      <w:pPr>
        <w:pStyle w:val="Nagwek2"/>
      </w:pPr>
      <w:bookmarkStart w:id="29" w:name="_Hlk75250906"/>
      <w:r w:rsidRPr="00F569B8">
        <w:t xml:space="preserve">Zamawiający dopuszcza następujący format przesyłanych danych: </w:t>
      </w:r>
    </w:p>
    <w:bookmarkEnd w:id="29"/>
    <w:p w14:paraId="1211A340" w14:textId="77777777" w:rsidR="003358B3" w:rsidRPr="00F569B8" w:rsidRDefault="003358B3" w:rsidP="006F0FB0">
      <w:pPr>
        <w:pStyle w:val="Nagwek2"/>
        <w:numPr>
          <w:ilvl w:val="0"/>
          <w:numId w:val="24"/>
        </w:numPr>
      </w:pPr>
      <w:r w:rsidRPr="00F569B8">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F569B8">
        <w:rPr>
          <w:b/>
        </w:rPr>
        <w:t>.pdf</w:t>
      </w:r>
      <w:r w:rsidRPr="00F569B8">
        <w:t xml:space="preserve">, </w:t>
      </w:r>
      <w:r w:rsidRPr="00F569B8">
        <w:rPr>
          <w:b/>
        </w:rPr>
        <w:t>.</w:t>
      </w:r>
      <w:proofErr w:type="spellStart"/>
      <w:r w:rsidRPr="00F569B8">
        <w:rPr>
          <w:b/>
        </w:rPr>
        <w:t>doc</w:t>
      </w:r>
      <w:proofErr w:type="spellEnd"/>
      <w:r w:rsidRPr="00F569B8">
        <w:t xml:space="preserve">, </w:t>
      </w:r>
      <w:r w:rsidRPr="00F569B8">
        <w:rPr>
          <w:b/>
        </w:rPr>
        <w:t>.</w:t>
      </w:r>
      <w:proofErr w:type="spellStart"/>
      <w:r w:rsidRPr="00F569B8">
        <w:rPr>
          <w:b/>
        </w:rPr>
        <w:t>docx</w:t>
      </w:r>
      <w:proofErr w:type="spellEnd"/>
      <w:r w:rsidRPr="00F569B8">
        <w:t xml:space="preserve">, </w:t>
      </w:r>
      <w:r w:rsidRPr="00F569B8">
        <w:rPr>
          <w:b/>
        </w:rPr>
        <w:t>.xls</w:t>
      </w:r>
      <w:r w:rsidRPr="00F569B8">
        <w:t xml:space="preserve">, </w:t>
      </w:r>
      <w:r w:rsidRPr="00F569B8">
        <w:rPr>
          <w:b/>
        </w:rPr>
        <w:t>.</w:t>
      </w:r>
      <w:proofErr w:type="spellStart"/>
      <w:r w:rsidRPr="00F569B8">
        <w:rPr>
          <w:b/>
        </w:rPr>
        <w:t>xlsx</w:t>
      </w:r>
      <w:proofErr w:type="spellEnd"/>
      <w:r w:rsidRPr="00F569B8">
        <w:t xml:space="preserve">; </w:t>
      </w:r>
    </w:p>
    <w:p w14:paraId="49B08D1D" w14:textId="77777777" w:rsidR="003358B3" w:rsidRPr="00F569B8" w:rsidRDefault="003358B3" w:rsidP="006F0FB0">
      <w:pPr>
        <w:pStyle w:val="Nagwek2"/>
        <w:numPr>
          <w:ilvl w:val="0"/>
          <w:numId w:val="24"/>
        </w:numPr>
      </w:pPr>
      <w:r w:rsidRPr="00F569B8">
        <w:lastRenderedPageBreak/>
        <w:t xml:space="preserve">w celu ewentualnej kompresji danych Zamawiający rekomenduje wykorzystanie jednego z rozszerzeń: </w:t>
      </w:r>
      <w:r w:rsidRPr="00F569B8">
        <w:rPr>
          <w:b/>
        </w:rPr>
        <w:t>.zip</w:t>
      </w:r>
      <w:r w:rsidRPr="00F569B8">
        <w:t xml:space="preserve"> lub </w:t>
      </w:r>
      <w:r w:rsidRPr="00F569B8">
        <w:rPr>
          <w:b/>
        </w:rPr>
        <w:t>.7Z</w:t>
      </w:r>
      <w:r w:rsidRPr="00F569B8">
        <w:t>;</w:t>
      </w:r>
    </w:p>
    <w:p w14:paraId="15227A96" w14:textId="77777777" w:rsidR="00B01985" w:rsidRPr="00F569B8" w:rsidRDefault="003358B3" w:rsidP="006F0FB0">
      <w:pPr>
        <w:pStyle w:val="Nagwek2"/>
        <w:numPr>
          <w:ilvl w:val="0"/>
          <w:numId w:val="24"/>
        </w:numPr>
      </w:pPr>
      <w:r w:rsidRPr="00F569B8">
        <w:t xml:space="preserve">maksymalny rozmiar pojedynczego pliku to </w:t>
      </w:r>
      <w:r w:rsidR="0050541D" w:rsidRPr="00F569B8">
        <w:rPr>
          <w:b/>
        </w:rPr>
        <w:t>1</w:t>
      </w:r>
      <w:r w:rsidR="00964BEA" w:rsidRPr="00F569B8">
        <w:rPr>
          <w:b/>
        </w:rPr>
        <w:t>5</w:t>
      </w:r>
      <w:r w:rsidR="0050541D" w:rsidRPr="00F569B8">
        <w:rPr>
          <w:b/>
        </w:rPr>
        <w:t>0</w:t>
      </w:r>
      <w:r w:rsidRPr="00F569B8">
        <w:rPr>
          <w:b/>
        </w:rPr>
        <w:t xml:space="preserve"> MB</w:t>
      </w:r>
      <w:r w:rsidRPr="00F569B8">
        <w:t>, przy czym nie określa się limitu liczby plików</w:t>
      </w:r>
      <w:r w:rsidR="00B01985" w:rsidRPr="00F569B8">
        <w:t>.</w:t>
      </w:r>
    </w:p>
    <w:p w14:paraId="66C5994B" w14:textId="77777777" w:rsidR="00B01985" w:rsidRPr="00F569B8" w:rsidRDefault="00B01985" w:rsidP="006F0FB0">
      <w:pPr>
        <w:pStyle w:val="Nagwek2"/>
      </w:pPr>
      <w:bookmarkStart w:id="30" w:name="_Hlk37937156"/>
      <w:r w:rsidRPr="00F569B8">
        <w:t>Zamawiający określa następujące informacje na temat kodowania i czasu odbioru danych</w:t>
      </w:r>
      <w:bookmarkEnd w:id="30"/>
      <w:r w:rsidRPr="00F569B8">
        <w:t>:</w:t>
      </w:r>
    </w:p>
    <w:p w14:paraId="4596B30E" w14:textId="77777777" w:rsidR="00B01985" w:rsidRPr="00F569B8" w:rsidRDefault="00B01985" w:rsidP="006F0FB0">
      <w:pPr>
        <w:pStyle w:val="Nagwek2"/>
        <w:numPr>
          <w:ilvl w:val="0"/>
          <w:numId w:val="9"/>
        </w:numPr>
      </w:pPr>
      <w:bookmarkStart w:id="31" w:name="_Hlk37937178"/>
      <w:r w:rsidRPr="00F569B8">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1"/>
      <w:r w:rsidRPr="00F569B8">
        <w:t>;</w:t>
      </w:r>
    </w:p>
    <w:p w14:paraId="415FEDA3" w14:textId="77777777" w:rsidR="00B01985" w:rsidRPr="00F569B8" w:rsidRDefault="00B01985" w:rsidP="00AB75F1">
      <w:pPr>
        <w:numPr>
          <w:ilvl w:val="0"/>
          <w:numId w:val="9"/>
        </w:numPr>
        <w:spacing w:before="60" w:line="276" w:lineRule="auto"/>
        <w:jc w:val="both"/>
        <w:outlineLvl w:val="1"/>
        <w:rPr>
          <w:rFonts w:ascii="Arial Narrow" w:hAnsi="Arial Narrow" w:cs="Arial"/>
          <w:bCs/>
          <w:iCs/>
          <w:sz w:val="20"/>
          <w:szCs w:val="20"/>
          <w:lang w:eastAsia="x-none"/>
        </w:rPr>
      </w:pPr>
      <w:bookmarkStart w:id="32" w:name="_Hlk37937196"/>
      <w:r w:rsidRPr="00F569B8">
        <w:rPr>
          <w:rFonts w:ascii="Arial Narrow" w:hAnsi="Arial Narrow" w:cs="Arial"/>
          <w:bCs/>
          <w:iCs/>
          <w:sz w:val="20"/>
          <w:szCs w:val="20"/>
          <w:lang w:eastAsia="x-none"/>
        </w:rPr>
        <w:t>oznaczenie czasu odbioru danych przez Platformę stanowi przyporządkowaną do dokumentu elektronicznego datę oraz dokładny czas (</w:t>
      </w:r>
      <w:proofErr w:type="spellStart"/>
      <w:r w:rsidRPr="00F569B8">
        <w:rPr>
          <w:rFonts w:ascii="Arial Narrow" w:hAnsi="Arial Narrow" w:cs="Arial"/>
          <w:bCs/>
          <w:iCs/>
          <w:sz w:val="20"/>
          <w:szCs w:val="20"/>
          <w:lang w:eastAsia="x-none"/>
        </w:rPr>
        <w:t>hh:</w:t>
      </w:r>
      <w:proofErr w:type="gramStart"/>
      <w:r w:rsidRPr="00F569B8">
        <w:rPr>
          <w:rFonts w:ascii="Arial Narrow" w:hAnsi="Arial Narrow" w:cs="Arial"/>
          <w:bCs/>
          <w:iCs/>
          <w:sz w:val="20"/>
          <w:szCs w:val="20"/>
          <w:lang w:eastAsia="x-none"/>
        </w:rPr>
        <w:t>mm:ss</w:t>
      </w:r>
      <w:proofErr w:type="spellEnd"/>
      <w:proofErr w:type="gramEnd"/>
      <w:r w:rsidRPr="00F569B8">
        <w:rPr>
          <w:rFonts w:ascii="Arial Narrow" w:hAnsi="Arial Narrow" w:cs="Arial"/>
          <w:bCs/>
          <w:iCs/>
          <w:sz w:val="20"/>
          <w:szCs w:val="20"/>
          <w:lang w:eastAsia="x-none"/>
        </w:rPr>
        <w:t xml:space="preserve">), widoczne </w:t>
      </w:r>
      <w:proofErr w:type="gramStart"/>
      <w:r w:rsidRPr="00F569B8">
        <w:rPr>
          <w:rFonts w:ascii="Arial Narrow" w:hAnsi="Arial Narrow" w:cs="Arial"/>
          <w:bCs/>
          <w:iCs/>
          <w:sz w:val="20"/>
          <w:szCs w:val="20"/>
          <w:lang w:eastAsia="x-none"/>
        </w:rPr>
        <w:t>przy  wysłanym</w:t>
      </w:r>
      <w:proofErr w:type="gramEnd"/>
      <w:r w:rsidRPr="00F569B8">
        <w:rPr>
          <w:rFonts w:ascii="Arial Narrow" w:hAnsi="Arial Narrow" w:cs="Arial"/>
          <w:bCs/>
          <w:iCs/>
          <w:sz w:val="20"/>
          <w:szCs w:val="20"/>
          <w:lang w:eastAsia="x-none"/>
        </w:rPr>
        <w:t xml:space="preserve"> dokumencie w </w:t>
      </w:r>
      <w:proofErr w:type="gramStart"/>
      <w:r w:rsidRPr="00F569B8">
        <w:rPr>
          <w:rFonts w:ascii="Arial Narrow" w:hAnsi="Arial Narrow" w:cs="Arial"/>
          <w:bCs/>
          <w:iCs/>
          <w:sz w:val="20"/>
          <w:szCs w:val="20"/>
          <w:lang w:eastAsia="x-none"/>
        </w:rPr>
        <w:t>kolumnie ”Data</w:t>
      </w:r>
      <w:proofErr w:type="gramEnd"/>
      <w:r w:rsidRPr="00F569B8">
        <w:rPr>
          <w:rFonts w:ascii="Arial Narrow" w:hAnsi="Arial Narrow" w:cs="Arial"/>
          <w:bCs/>
          <w:iCs/>
          <w:sz w:val="20"/>
          <w:szCs w:val="20"/>
          <w:lang w:eastAsia="x-none"/>
        </w:rPr>
        <w:t xml:space="preserve"> przesłania”</w:t>
      </w:r>
      <w:bookmarkEnd w:id="32"/>
      <w:r w:rsidRPr="00F569B8">
        <w:rPr>
          <w:rFonts w:ascii="Arial Narrow" w:hAnsi="Arial Narrow" w:cs="Arial"/>
          <w:bCs/>
          <w:iCs/>
          <w:sz w:val="20"/>
          <w:szCs w:val="20"/>
          <w:lang w:eastAsia="x-none"/>
        </w:rPr>
        <w:t>;</w:t>
      </w:r>
    </w:p>
    <w:p w14:paraId="182C5FFB" w14:textId="77777777" w:rsidR="00B01985" w:rsidRPr="00F569B8" w:rsidRDefault="00B01985" w:rsidP="006F0FB0">
      <w:pPr>
        <w:pStyle w:val="Nagwek2"/>
        <w:numPr>
          <w:ilvl w:val="0"/>
          <w:numId w:val="9"/>
        </w:numPr>
      </w:pPr>
      <w:bookmarkStart w:id="33" w:name="_Hlk37937220"/>
      <w:r w:rsidRPr="00F569B8">
        <w:t>o terminie przesłania decyduje czas pełnego przeprocesowania transakcji pliku na Platformie</w:t>
      </w:r>
      <w:bookmarkEnd w:id="33"/>
      <w:r w:rsidRPr="00F569B8">
        <w:t>.</w:t>
      </w:r>
    </w:p>
    <w:p w14:paraId="796AEAE2" w14:textId="77777777" w:rsidR="00B01985" w:rsidRPr="00F569B8" w:rsidRDefault="00B01985" w:rsidP="006F0FB0">
      <w:pPr>
        <w:pStyle w:val="Nagwek2"/>
      </w:pPr>
      <w:bookmarkStart w:id="34" w:name="_Hlk37864389"/>
      <w:r w:rsidRPr="00F569B8">
        <w:t>W postępowaniu, wszelkie oświadczenia, wnioski, zawiadomienia oraz informacje przekazywane są za pośrednictwem Platformy (</w:t>
      </w:r>
      <w:proofErr w:type="gramStart"/>
      <w:r w:rsidRPr="00F569B8">
        <w:t>karta ”Wiadomości</w:t>
      </w:r>
      <w:proofErr w:type="gramEnd"/>
      <w:r w:rsidRPr="00F569B8">
        <w:t>”). Za datę wpływu oświadczeń, wniosków, zawiadomień oraz informacji przesłanych za pośrednictwem Platformy, przyjmuje się datę ich zamieszczenia na Platformie.</w:t>
      </w:r>
      <w:bookmarkEnd w:id="34"/>
    </w:p>
    <w:p w14:paraId="15C1E3FA" w14:textId="77777777" w:rsidR="00B01985" w:rsidRPr="00F569B8" w:rsidRDefault="00B01985" w:rsidP="006F0FB0">
      <w:pPr>
        <w:pStyle w:val="Nagwek2"/>
      </w:pPr>
      <w:bookmarkStart w:id="35" w:name="_Hlk37864921"/>
      <w:bookmarkStart w:id="36" w:name="_Hlk37865118"/>
      <w:r w:rsidRPr="00F569B8">
        <w:t>Ofertę, wraz ze stanowiącymi jej integralną część załącznikami, składa się pod rygorem nieważności w formie elektronicznej za pośrednictwem Platformy, podpisaną kwalifikowanym podpisem elektronicznym.</w:t>
      </w:r>
      <w:bookmarkEnd w:id="35"/>
      <w:bookmarkEnd w:id="36"/>
    </w:p>
    <w:p w14:paraId="4A53BBAC" w14:textId="77777777" w:rsidR="00B01985" w:rsidRPr="00F569B8" w:rsidRDefault="00B01985" w:rsidP="006F0FB0">
      <w:pPr>
        <w:pStyle w:val="Nagwek2"/>
      </w:pPr>
      <w:bookmarkStart w:id="37" w:name="_Hlk37938680"/>
      <w:r w:rsidRPr="00F569B8">
        <w:t>Postępowanie o udzielenie zamówienia prowadzi się w języku polskim. Dokumenty sporządzone w języku obcym są składane wraz z tłumaczeniem na język polski</w:t>
      </w:r>
      <w:bookmarkEnd w:id="37"/>
      <w:r w:rsidRPr="00F569B8">
        <w:t>.</w:t>
      </w:r>
    </w:p>
    <w:p w14:paraId="095384C3" w14:textId="77777777" w:rsidR="00B01985" w:rsidRPr="00F569B8" w:rsidRDefault="00B01985" w:rsidP="006F0FB0">
      <w:pPr>
        <w:pStyle w:val="Nagwek2"/>
      </w:pPr>
      <w:r w:rsidRPr="00F569B8">
        <w:t>Osobami uprawnionymi do kontaktu z Wykonawcami są:</w:t>
      </w:r>
    </w:p>
    <w:p w14:paraId="6418E70F" w14:textId="36CDFE08" w:rsidR="00B01985" w:rsidRPr="00F569B8" w:rsidRDefault="00B01985" w:rsidP="006F0FB0">
      <w:pPr>
        <w:pStyle w:val="Nagwek2"/>
        <w:numPr>
          <w:ilvl w:val="0"/>
          <w:numId w:val="0"/>
        </w:numPr>
        <w:ind w:left="680"/>
      </w:pPr>
      <w:bookmarkStart w:id="38" w:name="_Toc258314250"/>
      <w:r w:rsidRPr="00F569B8">
        <w:t>w zakresie formalnym</w:t>
      </w:r>
      <w:r w:rsidR="006F0FB0" w:rsidRPr="00F569B8">
        <w:t xml:space="preserve"> i merytorycznym</w:t>
      </w:r>
      <w:r w:rsidRPr="00F569B8">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A635FC" w:rsidRPr="00F569B8" w14:paraId="2CF150AF" w14:textId="77777777" w:rsidTr="0058607C">
        <w:tc>
          <w:tcPr>
            <w:tcW w:w="8636" w:type="dxa"/>
            <w:tcBorders>
              <w:top w:val="nil"/>
              <w:left w:val="nil"/>
              <w:bottom w:val="nil"/>
              <w:right w:val="nil"/>
            </w:tcBorders>
            <w:hideMark/>
          </w:tcPr>
          <w:p w14:paraId="0C0BC6AA" w14:textId="5C159B8F" w:rsidR="001B7EA5" w:rsidRDefault="001B7EA5" w:rsidP="00AB75F1">
            <w:pPr>
              <w:spacing w:line="276" w:lineRule="auto"/>
              <w:rPr>
                <w:rFonts w:ascii="Arial Narrow" w:hAnsi="Arial Narrow" w:cs="Arial"/>
                <w:sz w:val="20"/>
                <w:szCs w:val="20"/>
                <w:lang w:val="pt-BR"/>
              </w:rPr>
            </w:pPr>
            <w:r>
              <w:rPr>
                <w:rFonts w:ascii="Arial Narrow" w:hAnsi="Arial Narrow" w:cs="Arial"/>
                <w:sz w:val="20"/>
                <w:szCs w:val="20"/>
                <w:lang w:val="pt-BR"/>
              </w:rPr>
              <w:t xml:space="preserve">Barbara Baranowska – Kierownik Sekcji Zamówień Publicznych, </w:t>
            </w:r>
            <w:r w:rsidRPr="00F569B8">
              <w:rPr>
                <w:rFonts w:ascii="Arial Narrow" w:hAnsi="Arial Narrow" w:cs="Arial"/>
                <w:sz w:val="20"/>
                <w:szCs w:val="20"/>
                <w:lang w:val="pt-BR"/>
              </w:rPr>
              <w:t xml:space="preserve">ZP </w:t>
            </w:r>
            <w:r>
              <w:rPr>
                <w:rFonts w:ascii="Arial Narrow" w:hAnsi="Arial Narrow" w:cs="Arial"/>
                <w:sz w:val="20"/>
                <w:szCs w:val="20"/>
                <w:lang w:val="pt-BR"/>
              </w:rPr>
              <w:t xml:space="preserve">poprzez platformę: </w:t>
            </w:r>
            <w:hyperlink r:id="rId12" w:history="1">
              <w:r w:rsidRPr="00081E29">
                <w:rPr>
                  <w:rStyle w:val="Hipercze"/>
                  <w:rFonts w:ascii="Arial Narrow" w:hAnsi="Arial Narrow" w:cs="Arial"/>
                  <w:sz w:val="20"/>
                  <w:szCs w:val="20"/>
                  <w:lang w:val="pt-BR"/>
                </w:rPr>
                <w:t>https://e-propublico.pl</w:t>
              </w:r>
            </w:hyperlink>
            <w:r>
              <w:rPr>
                <w:rFonts w:ascii="Arial Narrow" w:hAnsi="Arial Narrow" w:cs="Arial"/>
                <w:sz w:val="20"/>
                <w:szCs w:val="20"/>
                <w:lang w:val="pt-BR"/>
              </w:rPr>
              <w:t xml:space="preserve"> </w:t>
            </w:r>
            <w:r w:rsidRPr="00F569B8">
              <w:rPr>
                <w:rFonts w:ascii="Arial Narrow" w:hAnsi="Arial Narrow" w:cs="Arial"/>
                <w:sz w:val="20"/>
                <w:szCs w:val="20"/>
                <w:lang w:val="pt-BR"/>
              </w:rPr>
              <w:t>tel.: 261417</w:t>
            </w:r>
            <w:r>
              <w:rPr>
                <w:rFonts w:ascii="Arial Narrow" w:hAnsi="Arial Narrow" w:cs="Arial"/>
                <w:sz w:val="20"/>
                <w:szCs w:val="20"/>
                <w:lang w:val="pt-BR"/>
              </w:rPr>
              <w:t>364</w:t>
            </w:r>
            <w:r w:rsidRPr="00F569B8">
              <w:rPr>
                <w:rFonts w:ascii="Arial Narrow" w:hAnsi="Arial Narrow" w:cs="Arial"/>
                <w:sz w:val="20"/>
                <w:szCs w:val="20"/>
                <w:lang w:val="pt-BR"/>
              </w:rPr>
              <w:t xml:space="preserve">, e-mail: </w:t>
            </w:r>
            <w:r>
              <w:fldChar w:fldCharType="begin"/>
            </w:r>
            <w:r>
              <w:instrText>HYPERLINK "mailto:</w:instrText>
            </w:r>
            <w:r w:rsidRPr="001B7EA5">
              <w:instrText>baranowska1486</w:instrText>
            </w:r>
            <w:r w:rsidRPr="001B7EA5">
              <w:rPr>
                <w:rFonts w:ascii="Arial Narrow" w:hAnsi="Arial Narrow" w:cs="Arial"/>
                <w:sz w:val="20"/>
                <w:szCs w:val="20"/>
                <w:lang w:val="pt-BR"/>
              </w:rPr>
              <w:instrText>@10wsk.mil.pl</w:instrText>
            </w:r>
            <w:r>
              <w:instrText>"</w:instrText>
            </w:r>
            <w:r>
              <w:fldChar w:fldCharType="separate"/>
            </w:r>
            <w:r w:rsidRPr="001B7EA5">
              <w:rPr>
                <w:rStyle w:val="Hipercze"/>
                <w:rFonts w:ascii="Arial Narrow" w:hAnsi="Arial Narrow"/>
                <w:sz w:val="20"/>
                <w:szCs w:val="20"/>
              </w:rPr>
              <w:t>baranowska1486</w:t>
            </w:r>
            <w:r w:rsidRPr="00081E29">
              <w:rPr>
                <w:rStyle w:val="Hipercze"/>
                <w:rFonts w:ascii="Arial Narrow" w:hAnsi="Arial Narrow" w:cs="Arial"/>
                <w:sz w:val="20"/>
                <w:szCs w:val="20"/>
                <w:lang w:val="pt-BR"/>
              </w:rPr>
              <w:t>@10wsk.mil.pl</w:t>
            </w:r>
            <w:r>
              <w:fldChar w:fldCharType="end"/>
            </w:r>
          </w:p>
          <w:p w14:paraId="39F952FC" w14:textId="7C31580C" w:rsidR="00A635FC" w:rsidRPr="00F569B8" w:rsidRDefault="00A635FC" w:rsidP="00AB75F1">
            <w:pPr>
              <w:spacing w:line="276" w:lineRule="auto"/>
              <w:rPr>
                <w:rFonts w:ascii="Arial Narrow" w:hAnsi="Arial Narrow" w:cs="Arial"/>
                <w:sz w:val="20"/>
                <w:szCs w:val="20"/>
                <w:lang w:val="pt-BR"/>
              </w:rPr>
            </w:pPr>
            <w:r w:rsidRPr="00F569B8">
              <w:rPr>
                <w:rFonts w:ascii="Arial Narrow" w:hAnsi="Arial Narrow" w:cs="Arial"/>
                <w:sz w:val="20"/>
                <w:szCs w:val="20"/>
                <w:lang w:val="pt-BR"/>
              </w:rPr>
              <w:t xml:space="preserve"> Barbara CHOROSZYŃSKA -  St. Inspektor ds ZP </w:t>
            </w:r>
            <w:r w:rsidR="00AB1A9D">
              <w:rPr>
                <w:rFonts w:ascii="Arial Narrow" w:hAnsi="Arial Narrow" w:cs="Arial"/>
                <w:sz w:val="20"/>
                <w:szCs w:val="20"/>
                <w:lang w:val="pt-BR"/>
              </w:rPr>
              <w:t xml:space="preserve">poprzez platformę: </w:t>
            </w:r>
            <w:hyperlink r:id="rId13" w:history="1">
              <w:r w:rsidR="00AB1A9D" w:rsidRPr="00081E29">
                <w:rPr>
                  <w:rStyle w:val="Hipercze"/>
                  <w:rFonts w:ascii="Arial Narrow" w:hAnsi="Arial Narrow" w:cs="Arial"/>
                  <w:sz w:val="20"/>
                  <w:szCs w:val="20"/>
                  <w:lang w:val="pt-BR"/>
                </w:rPr>
                <w:t>https://e-propublico.pl</w:t>
              </w:r>
            </w:hyperlink>
            <w:r w:rsidR="00AB1A9D">
              <w:rPr>
                <w:rFonts w:ascii="Arial Narrow" w:hAnsi="Arial Narrow" w:cs="Arial"/>
                <w:sz w:val="20"/>
                <w:szCs w:val="20"/>
                <w:lang w:val="pt-BR"/>
              </w:rPr>
              <w:t xml:space="preserve"> </w:t>
            </w:r>
            <w:r w:rsidRPr="00F569B8">
              <w:rPr>
                <w:rFonts w:ascii="Arial Narrow" w:hAnsi="Arial Narrow" w:cs="Arial"/>
                <w:sz w:val="20"/>
                <w:szCs w:val="20"/>
                <w:lang w:val="pt-BR"/>
              </w:rPr>
              <w:t xml:space="preserve">tel.: 261417449, e-mail: </w:t>
            </w:r>
            <w:r w:rsidR="00AB1A9D">
              <w:rPr>
                <w:rFonts w:ascii="Arial Narrow" w:hAnsi="Arial Narrow" w:cs="Arial"/>
                <w:sz w:val="20"/>
                <w:szCs w:val="20"/>
                <w:lang w:val="pt-BR"/>
              </w:rPr>
              <w:fldChar w:fldCharType="begin"/>
            </w:r>
            <w:r w:rsidR="00AB1A9D">
              <w:rPr>
                <w:rFonts w:ascii="Arial Narrow" w:hAnsi="Arial Narrow" w:cs="Arial"/>
                <w:sz w:val="20"/>
                <w:szCs w:val="20"/>
                <w:lang w:val="pt-BR"/>
              </w:rPr>
              <w:instrText>HYPERLINK "mailto:</w:instrText>
            </w:r>
            <w:r w:rsidR="00AB1A9D" w:rsidRPr="00F569B8">
              <w:rPr>
                <w:rFonts w:ascii="Arial Narrow" w:hAnsi="Arial Narrow" w:cs="Arial"/>
                <w:sz w:val="20"/>
                <w:szCs w:val="20"/>
                <w:lang w:val="pt-BR"/>
              </w:rPr>
              <w:instrText>choroszynska3292@10wsk.mil.pl</w:instrText>
            </w:r>
            <w:r w:rsidR="00AB1A9D">
              <w:rPr>
                <w:rFonts w:ascii="Arial Narrow" w:hAnsi="Arial Narrow" w:cs="Arial"/>
                <w:sz w:val="20"/>
                <w:szCs w:val="20"/>
                <w:lang w:val="pt-BR"/>
              </w:rPr>
              <w:instrText>"</w:instrText>
            </w:r>
            <w:r w:rsidR="00AB1A9D">
              <w:rPr>
                <w:rFonts w:ascii="Arial Narrow" w:hAnsi="Arial Narrow" w:cs="Arial"/>
                <w:sz w:val="20"/>
                <w:szCs w:val="20"/>
                <w:lang w:val="pt-BR"/>
              </w:rPr>
              <w:fldChar w:fldCharType="separate"/>
            </w:r>
            <w:r w:rsidR="00AB1A9D" w:rsidRPr="00081E29">
              <w:rPr>
                <w:rStyle w:val="Hipercze"/>
                <w:rFonts w:ascii="Arial Narrow" w:hAnsi="Arial Narrow" w:cs="Arial"/>
                <w:sz w:val="20"/>
                <w:szCs w:val="20"/>
                <w:lang w:val="pt-BR"/>
              </w:rPr>
              <w:t>choroszynska3292@10wsk.mil.pl</w:t>
            </w:r>
            <w:r w:rsidR="00AB1A9D">
              <w:rPr>
                <w:rFonts w:ascii="Arial Narrow" w:hAnsi="Arial Narrow" w:cs="Arial"/>
                <w:sz w:val="20"/>
                <w:szCs w:val="20"/>
                <w:lang w:val="pt-BR"/>
              </w:rPr>
              <w:fldChar w:fldCharType="end"/>
            </w:r>
          </w:p>
        </w:tc>
      </w:tr>
    </w:tbl>
    <w:p w14:paraId="059C8A3F" w14:textId="77777777" w:rsidR="00B01985" w:rsidRPr="00F569B8" w:rsidRDefault="00B01985" w:rsidP="00AB1A9D">
      <w:pPr>
        <w:pStyle w:val="Nagwek1"/>
        <w:spacing w:before="0" w:line="276" w:lineRule="auto"/>
        <w:rPr>
          <w:rFonts w:ascii="Arial Narrow" w:hAnsi="Arial Narrow" w:cs="Arial"/>
          <w:bCs w:val="0"/>
          <w:sz w:val="20"/>
          <w:szCs w:val="20"/>
        </w:rPr>
      </w:pPr>
      <w:r w:rsidRPr="00F569B8">
        <w:rPr>
          <w:rFonts w:ascii="Arial Narrow" w:hAnsi="Arial Narrow" w:cs="Arial"/>
          <w:bCs w:val="0"/>
          <w:sz w:val="20"/>
          <w:szCs w:val="20"/>
        </w:rPr>
        <w:t>OPIS SPO</w:t>
      </w:r>
      <w:bookmarkStart w:id="39" w:name="_Hlk37938975"/>
      <w:r w:rsidRPr="00F569B8">
        <w:rPr>
          <w:rFonts w:ascii="Arial Narrow" w:hAnsi="Arial Narrow" w:cs="Arial"/>
          <w:bCs w:val="0"/>
          <w:sz w:val="20"/>
          <w:szCs w:val="20"/>
        </w:rPr>
        <w:t>SOBU UDZIELANIA WYJAŚNIEŃ TREŚCI SWZ</w:t>
      </w:r>
      <w:bookmarkEnd w:id="39"/>
    </w:p>
    <w:p w14:paraId="61704C48" w14:textId="77777777" w:rsidR="00B01985" w:rsidRPr="00F569B8" w:rsidRDefault="00B01985" w:rsidP="006F0FB0">
      <w:pPr>
        <w:pStyle w:val="Nagwek2"/>
      </w:pPr>
      <w:bookmarkStart w:id="40" w:name="_Hlk37783375"/>
      <w:bookmarkStart w:id="41" w:name="_Hlk37938993"/>
      <w:r w:rsidRPr="00F569B8">
        <w:t>Wykonawca może zwrócić się do Zamawiającego z wnioskiem o wyjaśnienie treści SWZ, przekazanym za pośrednictwem Platformy (</w:t>
      </w:r>
      <w:proofErr w:type="gramStart"/>
      <w:r w:rsidRPr="00F569B8">
        <w:t>karta ”Zapytania</w:t>
      </w:r>
      <w:proofErr w:type="gramEnd"/>
      <w:r w:rsidRPr="00F569B8">
        <w:t>/Wyjaśnienia)</w:t>
      </w:r>
      <w:r w:rsidRPr="00F569B8">
        <w:rPr>
          <w:color w:val="auto"/>
        </w:rPr>
        <w:t>.</w:t>
      </w:r>
      <w:bookmarkStart w:id="42" w:name="_Hlk37783409"/>
      <w:bookmarkEnd w:id="40"/>
    </w:p>
    <w:p w14:paraId="2C2B453E" w14:textId="77777777" w:rsidR="00B01985" w:rsidRPr="00F569B8" w:rsidRDefault="00B01985" w:rsidP="006F0FB0">
      <w:pPr>
        <w:pStyle w:val="Nagwek2"/>
      </w:pPr>
      <w:r w:rsidRPr="00F569B8">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2"/>
    </w:p>
    <w:p w14:paraId="130C2242" w14:textId="77777777" w:rsidR="00B01985" w:rsidRPr="00F569B8" w:rsidRDefault="00B01985" w:rsidP="006F0FB0">
      <w:pPr>
        <w:pStyle w:val="Nagwek2"/>
      </w:pPr>
      <w:r w:rsidRPr="00F569B8">
        <w:t>Jeżeli wniosek o wyjaśnienie treści SWZ nie wpłynie w terminie, o którym mowa w punkcie powyżej, Zamawiający nie ma obowiązku udzielania wyjaśnień SWZ.</w:t>
      </w:r>
    </w:p>
    <w:p w14:paraId="538B036F" w14:textId="77777777" w:rsidR="00B01985" w:rsidRPr="00F569B8" w:rsidRDefault="00B01985" w:rsidP="006F0FB0">
      <w:pPr>
        <w:pStyle w:val="Nagwek2"/>
      </w:pPr>
      <w:r w:rsidRPr="00F569B8">
        <w:t>Przedłużenie terminu składania ofert, nie wpływa na bieg terminu składania wniosku o wyjaśnienie treści SWZ.</w:t>
      </w:r>
    </w:p>
    <w:p w14:paraId="170FA1C7" w14:textId="77777777" w:rsidR="00B01985" w:rsidRPr="00F569B8" w:rsidRDefault="00B01985" w:rsidP="006F0FB0">
      <w:pPr>
        <w:pStyle w:val="Nagwek2"/>
      </w:pPr>
      <w:r w:rsidRPr="00F569B8">
        <w:t>Treść zapytań wraz z wyjaśnieniami Zamawiający udostępni na stronie internetowej prowadzonego postępowania, bez ujawniania źródła zapytania.</w:t>
      </w:r>
    </w:p>
    <w:p w14:paraId="4DBE0AB6" w14:textId="77777777" w:rsidR="00B01985" w:rsidRPr="00F569B8" w:rsidRDefault="00B01985" w:rsidP="006F0FB0">
      <w:pPr>
        <w:pStyle w:val="Nagwek2"/>
      </w:pPr>
      <w:r w:rsidRPr="00F569B8">
        <w:t xml:space="preserve">W </w:t>
      </w:r>
      <w:bookmarkEnd w:id="41"/>
      <w:r w:rsidRPr="00F569B8">
        <w:t>uzasadnionych przypadkach Zamawiający może przed upływem terminu składania ofert zmienić treść SWZ. Dokonaną zmianę treści SWZ Zamawiający udostępni na stronie internetowej prowadzonego postępowania.</w:t>
      </w:r>
    </w:p>
    <w:p w14:paraId="0EADC388" w14:textId="77777777" w:rsidR="00B01985" w:rsidRPr="00F569B8" w:rsidRDefault="00B01985" w:rsidP="00AB75F1">
      <w:pPr>
        <w:pStyle w:val="Nagwek1"/>
        <w:spacing w:line="276" w:lineRule="auto"/>
        <w:rPr>
          <w:rFonts w:ascii="Arial Narrow" w:hAnsi="Arial Narrow" w:cs="Arial"/>
          <w:sz w:val="20"/>
          <w:szCs w:val="20"/>
        </w:rPr>
      </w:pPr>
      <w:r w:rsidRPr="00F569B8">
        <w:rPr>
          <w:rFonts w:ascii="Arial Narrow" w:hAnsi="Arial Narrow" w:cs="Arial"/>
          <w:sz w:val="20"/>
          <w:szCs w:val="20"/>
        </w:rPr>
        <w:t>Wymagania dotycz</w:t>
      </w:r>
      <w:r w:rsidRPr="00F569B8">
        <w:rPr>
          <w:rFonts w:ascii="Arial Narrow" w:eastAsia="TimesNewRoman" w:hAnsi="Arial Narrow" w:cs="Arial"/>
          <w:sz w:val="20"/>
          <w:szCs w:val="20"/>
        </w:rPr>
        <w:t>ą</w:t>
      </w:r>
      <w:r w:rsidRPr="00F569B8">
        <w:rPr>
          <w:rFonts w:ascii="Arial Narrow" w:hAnsi="Arial Narrow" w:cs="Arial"/>
          <w:sz w:val="20"/>
          <w:szCs w:val="20"/>
        </w:rPr>
        <w:t>ce wadium</w:t>
      </w:r>
      <w:bookmarkEnd w:id="38"/>
    </w:p>
    <w:p w14:paraId="47613043" w14:textId="21693C7A" w:rsidR="00B01985" w:rsidRPr="00F569B8" w:rsidRDefault="006F0FB0" w:rsidP="006F0FB0">
      <w:pPr>
        <w:pStyle w:val="Nagwek2"/>
        <w:numPr>
          <w:ilvl w:val="0"/>
          <w:numId w:val="0"/>
        </w:numPr>
        <w:ind w:left="680"/>
        <w:rPr>
          <w:rFonts w:cs="Arial"/>
          <w:sz w:val="18"/>
          <w:szCs w:val="18"/>
        </w:rPr>
      </w:pPr>
      <w:r w:rsidRPr="00F569B8">
        <w:t>W postępowaniu nie jest przewidziane składanie wadium</w:t>
      </w:r>
    </w:p>
    <w:p w14:paraId="768555C0" w14:textId="77777777" w:rsidR="00B01985" w:rsidRPr="00F569B8" w:rsidRDefault="00B01985" w:rsidP="00AB75F1">
      <w:pPr>
        <w:pStyle w:val="Nagwek1"/>
        <w:spacing w:line="276" w:lineRule="auto"/>
        <w:rPr>
          <w:rFonts w:ascii="Arial Narrow" w:hAnsi="Arial Narrow" w:cs="Arial"/>
          <w:sz w:val="20"/>
          <w:szCs w:val="20"/>
        </w:rPr>
      </w:pPr>
      <w:bookmarkStart w:id="43" w:name="_Toc258314251"/>
      <w:r w:rsidRPr="00F569B8">
        <w:rPr>
          <w:rFonts w:ascii="Arial Narrow" w:hAnsi="Arial Narrow" w:cs="Arial"/>
          <w:sz w:val="20"/>
          <w:szCs w:val="20"/>
        </w:rPr>
        <w:t>Termin zwi</w:t>
      </w:r>
      <w:r w:rsidRPr="00F569B8">
        <w:rPr>
          <w:rFonts w:ascii="Arial Narrow" w:eastAsia="TimesNewRoman" w:hAnsi="Arial Narrow" w:cs="Arial"/>
          <w:sz w:val="20"/>
          <w:szCs w:val="20"/>
        </w:rPr>
        <w:t>ą</w:t>
      </w:r>
      <w:r w:rsidRPr="00F569B8">
        <w:rPr>
          <w:rFonts w:ascii="Arial Narrow" w:hAnsi="Arial Narrow" w:cs="Arial"/>
          <w:sz w:val="20"/>
          <w:szCs w:val="20"/>
        </w:rPr>
        <w:t>zania ofert</w:t>
      </w:r>
      <w:r w:rsidRPr="00F569B8">
        <w:rPr>
          <w:rFonts w:ascii="Arial Narrow" w:eastAsia="TimesNewRoman" w:hAnsi="Arial Narrow" w:cs="Arial"/>
          <w:sz w:val="20"/>
          <w:szCs w:val="20"/>
        </w:rPr>
        <w:t>ą</w:t>
      </w:r>
      <w:bookmarkEnd w:id="43"/>
    </w:p>
    <w:p w14:paraId="743797AA" w14:textId="5E51EC7E" w:rsidR="00B01985" w:rsidRPr="00F569B8" w:rsidRDefault="00B01985" w:rsidP="006F0FB0">
      <w:pPr>
        <w:pStyle w:val="Nagwek2"/>
      </w:pPr>
      <w:r w:rsidRPr="00F569B8">
        <w:t xml:space="preserve">Wykonawca pozostaje związany ofertą do dnia </w:t>
      </w:r>
      <w:r w:rsidR="00A635FC" w:rsidRPr="00F569B8">
        <w:rPr>
          <w:b/>
        </w:rPr>
        <w:t>2026-08-31</w:t>
      </w:r>
      <w:r w:rsidRPr="00F569B8">
        <w:t>.</w:t>
      </w:r>
    </w:p>
    <w:p w14:paraId="13C24AC6" w14:textId="77777777" w:rsidR="00B01985" w:rsidRPr="00F569B8" w:rsidRDefault="00B01985" w:rsidP="006F0FB0">
      <w:pPr>
        <w:pStyle w:val="Nagwek2"/>
      </w:pPr>
      <w:r w:rsidRPr="00F569B8">
        <w:t>Bieg terminu związania ofertą rozpoczyna się wraz z upływem terminu składania ofert.</w:t>
      </w:r>
    </w:p>
    <w:p w14:paraId="127C4A2E" w14:textId="77777777" w:rsidR="00A635FC" w:rsidRPr="00F569B8" w:rsidRDefault="00B01985" w:rsidP="006F0FB0">
      <w:pPr>
        <w:pStyle w:val="Nagwek2"/>
      </w:pPr>
      <w:r w:rsidRPr="00F569B8">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F569B8">
        <w:t>6</w:t>
      </w:r>
      <w:r w:rsidRPr="00F569B8">
        <w:t xml:space="preserve">0 dni. </w:t>
      </w:r>
    </w:p>
    <w:p w14:paraId="6E477EC3" w14:textId="01A23B43" w:rsidR="00B01985" w:rsidRPr="00F569B8" w:rsidRDefault="00A635FC" w:rsidP="006F0FB0">
      <w:pPr>
        <w:pStyle w:val="Nagwek2"/>
      </w:pPr>
      <w:r w:rsidRPr="00F569B8">
        <w:rPr>
          <w:rFonts w:eastAsia="TimesNewRoman"/>
        </w:rPr>
        <w:t xml:space="preserve">Przedłużenie terminu związania </w:t>
      </w:r>
      <w:proofErr w:type="gramStart"/>
      <w:r w:rsidRPr="00F569B8">
        <w:rPr>
          <w:rFonts w:eastAsia="TimesNewRoman"/>
        </w:rPr>
        <w:t>ofertą ,</w:t>
      </w:r>
      <w:proofErr w:type="gramEnd"/>
      <w:r w:rsidRPr="00F569B8">
        <w:rPr>
          <w:rFonts w:eastAsia="TimesNewRoman"/>
        </w:rPr>
        <w:t xml:space="preserve"> następuje wraz z przedłużeniem okresu ważności wadium </w:t>
      </w:r>
      <w:proofErr w:type="gramStart"/>
      <w:r w:rsidRPr="00F569B8">
        <w:rPr>
          <w:rFonts w:eastAsia="TimesNewRoman"/>
        </w:rPr>
        <w:t>albo,</w:t>
      </w:r>
      <w:proofErr w:type="gramEnd"/>
      <w:r w:rsidRPr="00F569B8">
        <w:rPr>
          <w:rFonts w:eastAsia="TimesNewRoman"/>
        </w:rPr>
        <w:t xml:space="preserve"> jeżeli nie jest to możliwe, z wniesieniem nowego wadium na przedłużony okres związania ofertą.</w:t>
      </w:r>
    </w:p>
    <w:p w14:paraId="47D6E2B8" w14:textId="77777777" w:rsidR="00B01985" w:rsidRPr="00F569B8" w:rsidRDefault="00B01985" w:rsidP="00AB75F1">
      <w:pPr>
        <w:pStyle w:val="Nagwek1"/>
        <w:spacing w:line="276" w:lineRule="auto"/>
        <w:rPr>
          <w:rFonts w:ascii="Arial Narrow" w:hAnsi="Arial Narrow" w:cs="Arial"/>
          <w:sz w:val="20"/>
          <w:szCs w:val="20"/>
        </w:rPr>
      </w:pPr>
      <w:bookmarkStart w:id="44" w:name="_Toc258314252"/>
      <w:r w:rsidRPr="00F569B8">
        <w:rPr>
          <w:rFonts w:ascii="Arial Narrow" w:hAnsi="Arial Narrow" w:cs="Arial"/>
          <w:sz w:val="20"/>
          <w:szCs w:val="20"/>
        </w:rPr>
        <w:t>Opis sposobu przygotowywania ofert</w:t>
      </w:r>
      <w:bookmarkEnd w:id="44"/>
      <w:r w:rsidR="000335F4" w:rsidRPr="00F569B8">
        <w:rPr>
          <w:rFonts w:ascii="Arial Narrow" w:hAnsi="Arial Narrow" w:cs="Arial"/>
          <w:sz w:val="20"/>
          <w:szCs w:val="20"/>
        </w:rPr>
        <w:t>Y</w:t>
      </w:r>
    </w:p>
    <w:p w14:paraId="19C48BA1" w14:textId="77777777" w:rsidR="00B01985" w:rsidRPr="00F569B8" w:rsidRDefault="00B01985" w:rsidP="006F0FB0">
      <w:pPr>
        <w:pStyle w:val="Nagwek2"/>
      </w:pPr>
      <w:r w:rsidRPr="00F569B8">
        <w:lastRenderedPageBreak/>
        <w:t>Wykonawca może złożyć tylko jedną ofertę.</w:t>
      </w:r>
    </w:p>
    <w:p w14:paraId="242D70B6" w14:textId="77777777" w:rsidR="00B01985" w:rsidRPr="00F569B8" w:rsidRDefault="00B01985" w:rsidP="006F0FB0">
      <w:pPr>
        <w:pStyle w:val="Nagwek2"/>
      </w:pPr>
      <w:r w:rsidRPr="00F569B8">
        <w:t>Tre</w:t>
      </w:r>
      <w:r w:rsidRPr="00F569B8">
        <w:rPr>
          <w:rFonts w:eastAsia="TimesNewRoman"/>
        </w:rPr>
        <w:t xml:space="preserve">ść </w:t>
      </w:r>
      <w:r w:rsidRPr="00F569B8">
        <w:t>oferty musi być zgodna z wymaganiami Zamawiającego określonymi w niniejszej SWZ.</w:t>
      </w:r>
    </w:p>
    <w:p w14:paraId="7E49CC0E" w14:textId="77777777" w:rsidR="00B01985" w:rsidRPr="00F569B8" w:rsidRDefault="00B01985" w:rsidP="006F0FB0">
      <w:pPr>
        <w:pStyle w:val="Nagwek2"/>
      </w:pPr>
      <w:bookmarkStart w:id="45" w:name="_Hlk37866068"/>
      <w:r w:rsidRPr="00F569B8">
        <w:t>Oferta oraz pozostałe oświadczenia i dokumenty, dla których Zamawiający określił wzory w formie formularzy, powinny być sporządzone zgodnie z tymi wzorami</w:t>
      </w:r>
      <w:bookmarkEnd w:id="45"/>
      <w:r w:rsidRPr="00F569B8">
        <w:t>.</w:t>
      </w:r>
    </w:p>
    <w:p w14:paraId="509F5E14" w14:textId="77777777" w:rsidR="0043667A" w:rsidRPr="00F569B8" w:rsidRDefault="0043667A" w:rsidP="00AB75F1">
      <w:pPr>
        <w:numPr>
          <w:ilvl w:val="1"/>
          <w:numId w:val="1"/>
        </w:numPr>
        <w:spacing w:after="60" w:line="276" w:lineRule="auto"/>
        <w:jc w:val="both"/>
        <w:outlineLvl w:val="1"/>
        <w:rPr>
          <w:rFonts w:ascii="Arial Narrow" w:hAnsi="Arial Narrow" w:cs="Arial"/>
          <w:bCs/>
          <w:iCs/>
          <w:sz w:val="20"/>
          <w:szCs w:val="20"/>
          <w:lang w:val="x-none" w:eastAsia="x-none"/>
        </w:rPr>
      </w:pPr>
      <w:bookmarkStart w:id="46" w:name="_Hlk37839542"/>
      <w:bookmarkStart w:id="47" w:name="_Hlk37866106"/>
      <w:r w:rsidRPr="00F569B8">
        <w:rPr>
          <w:rFonts w:ascii="Arial Narrow" w:hAnsi="Arial Narrow" w:cs="Arial"/>
          <w:bCs/>
          <w:iCs/>
          <w:sz w:val="20"/>
          <w:szCs w:val="20"/>
          <w:lang w:val="x-none" w:eastAsia="x-none"/>
        </w:rPr>
        <w:t>Ofert</w:t>
      </w:r>
      <w:r w:rsidRPr="00F569B8">
        <w:rPr>
          <w:rFonts w:ascii="Arial Narrow" w:hAnsi="Arial Narrow" w:cs="Arial"/>
          <w:bCs/>
          <w:iCs/>
          <w:sz w:val="20"/>
          <w:szCs w:val="20"/>
          <w:lang w:eastAsia="x-none"/>
        </w:rPr>
        <w:t>a wraz z załącznikami, stanowiącymi jej integralną część, powinna być sporządzona w języku polskim, podpisana kwalifikowanym podpisem elektronicznym i złożona pod rygorem nieważności w formie elektronicznej, za pośrednictwem Platformy.</w:t>
      </w:r>
      <w:bookmarkEnd w:id="46"/>
      <w:bookmarkEnd w:id="47"/>
    </w:p>
    <w:p w14:paraId="0CE914B0" w14:textId="77777777" w:rsidR="0043667A" w:rsidRPr="00F569B8" w:rsidRDefault="0043667A" w:rsidP="00AB75F1">
      <w:pPr>
        <w:numPr>
          <w:ilvl w:val="1"/>
          <w:numId w:val="1"/>
        </w:numPr>
        <w:spacing w:before="120" w:after="60" w:line="276" w:lineRule="auto"/>
        <w:jc w:val="both"/>
        <w:outlineLvl w:val="1"/>
        <w:rPr>
          <w:rFonts w:ascii="Arial Narrow" w:hAnsi="Arial Narrow" w:cs="Arial"/>
          <w:bCs/>
          <w:iCs/>
          <w:sz w:val="20"/>
          <w:szCs w:val="20"/>
          <w:lang w:eastAsia="x-none"/>
        </w:rPr>
      </w:pPr>
      <w:bookmarkStart w:id="48" w:name="_Hlk37939197"/>
      <w:r w:rsidRPr="00F569B8">
        <w:rPr>
          <w:rFonts w:ascii="Arial Narrow" w:hAnsi="Arial Narrow" w:cs="Arial"/>
          <w:bCs/>
          <w:iCs/>
          <w:sz w:val="20"/>
          <w:szCs w:val="20"/>
          <w:lang w:eastAsia="x-none"/>
        </w:rPr>
        <w:t xml:space="preserve">Zamawiający informuje, iż zgodnie z art. 18 ust. 3 ustawy </w:t>
      </w:r>
      <w:proofErr w:type="spellStart"/>
      <w:r w:rsidRPr="00F569B8">
        <w:rPr>
          <w:rFonts w:ascii="Arial Narrow" w:hAnsi="Arial Narrow" w:cs="Arial"/>
          <w:bCs/>
          <w:iCs/>
          <w:sz w:val="20"/>
          <w:szCs w:val="20"/>
          <w:lang w:eastAsia="x-none"/>
        </w:rPr>
        <w:t>Pzp</w:t>
      </w:r>
      <w:proofErr w:type="spellEnd"/>
      <w:r w:rsidRPr="00F569B8">
        <w:rPr>
          <w:rFonts w:ascii="Arial Narrow" w:hAnsi="Arial Narrow" w:cs="Arial"/>
          <w:bCs/>
          <w:iCs/>
          <w:sz w:val="20"/>
          <w:szCs w:val="20"/>
          <w:lang w:eastAsia="x-none"/>
        </w:rPr>
        <w:t>, nie ujawnia się informacji stanowiących tajemnicę przedsiębiorstwa, w rozumieniu przepisów ustawy z dnia 16 kwietnia 1993 r. o zwalczaniu nieuczciwej konkurencji (</w:t>
      </w:r>
      <w:proofErr w:type="spellStart"/>
      <w:r w:rsidRPr="00F569B8">
        <w:rPr>
          <w:rFonts w:ascii="Arial Narrow" w:hAnsi="Arial Narrow" w:cs="Arial"/>
          <w:bCs/>
          <w:iCs/>
          <w:sz w:val="20"/>
          <w:szCs w:val="20"/>
          <w:lang w:eastAsia="x-none"/>
        </w:rPr>
        <w:t>t.j</w:t>
      </w:r>
      <w:proofErr w:type="spellEnd"/>
      <w:r w:rsidRPr="00F569B8">
        <w:rPr>
          <w:rFonts w:ascii="Arial Narrow" w:hAnsi="Arial Narrow" w:cs="Arial"/>
          <w:bCs/>
          <w:iCs/>
          <w:sz w:val="20"/>
          <w:szCs w:val="20"/>
          <w:lang w:eastAsia="x-none"/>
        </w:rPr>
        <w:t xml:space="preserve">. Dz.U. z 2022r. poz. 1233), zwanej </w:t>
      </w:r>
      <w:proofErr w:type="gramStart"/>
      <w:r w:rsidRPr="00F569B8">
        <w:rPr>
          <w:rFonts w:ascii="Arial Narrow" w:hAnsi="Arial Narrow" w:cs="Arial"/>
          <w:bCs/>
          <w:iCs/>
          <w:sz w:val="20"/>
          <w:szCs w:val="20"/>
          <w:lang w:eastAsia="x-none"/>
        </w:rPr>
        <w:t>dalej ”ustawą</w:t>
      </w:r>
      <w:proofErr w:type="gramEnd"/>
      <w:r w:rsidRPr="00F569B8">
        <w:rPr>
          <w:rFonts w:ascii="Arial Narrow" w:hAnsi="Arial Narrow" w:cs="Arial"/>
          <w:bCs/>
          <w:iCs/>
          <w:sz w:val="20"/>
          <w:szCs w:val="20"/>
          <w:lang w:eastAsia="x-none"/>
        </w:rPr>
        <w:t xml:space="preserve"> o zwalczaniu nieuczciwej konkurencji” jeżeli Wykonawca</w:t>
      </w:r>
      <w:bookmarkEnd w:id="48"/>
      <w:r w:rsidRPr="00F569B8">
        <w:rPr>
          <w:rFonts w:ascii="Arial Narrow" w:hAnsi="Arial Narrow" w:cs="Arial"/>
          <w:bCs/>
          <w:iCs/>
          <w:sz w:val="20"/>
          <w:szCs w:val="20"/>
          <w:lang w:eastAsia="x-none"/>
        </w:rPr>
        <w:t>:</w:t>
      </w:r>
    </w:p>
    <w:p w14:paraId="64CB5B3C" w14:textId="77777777" w:rsidR="0043667A" w:rsidRPr="00F569B8" w:rsidRDefault="0043667A" w:rsidP="00AB75F1">
      <w:pPr>
        <w:numPr>
          <w:ilvl w:val="0"/>
          <w:numId w:val="12"/>
        </w:numPr>
        <w:tabs>
          <w:tab w:val="left" w:pos="708"/>
        </w:tabs>
        <w:spacing w:before="60" w:line="276" w:lineRule="auto"/>
        <w:ind w:left="1037" w:hanging="357"/>
        <w:jc w:val="both"/>
        <w:outlineLvl w:val="1"/>
        <w:rPr>
          <w:rFonts w:ascii="Arial Narrow" w:hAnsi="Arial Narrow" w:cs="Arial"/>
          <w:bCs/>
          <w:iCs/>
          <w:sz w:val="20"/>
          <w:szCs w:val="20"/>
          <w:lang w:eastAsia="x-none"/>
        </w:rPr>
      </w:pPr>
      <w:r w:rsidRPr="00F569B8">
        <w:rPr>
          <w:rFonts w:ascii="Arial Narrow" w:hAnsi="Arial Narrow" w:cs="Arial"/>
          <w:bCs/>
          <w:iCs/>
          <w:sz w:val="20"/>
          <w:szCs w:val="20"/>
          <w:lang w:eastAsia="x-none"/>
        </w:rPr>
        <w:t>wraz z przekazaniem takich informacji, zastrzegł, że nie mogą być one udostępniane;</w:t>
      </w:r>
    </w:p>
    <w:p w14:paraId="6877E895" w14:textId="77777777" w:rsidR="0043667A" w:rsidRPr="00F569B8" w:rsidRDefault="0043667A" w:rsidP="00AB75F1">
      <w:pPr>
        <w:numPr>
          <w:ilvl w:val="0"/>
          <w:numId w:val="12"/>
        </w:numPr>
        <w:tabs>
          <w:tab w:val="left" w:pos="708"/>
        </w:tabs>
        <w:spacing w:before="60" w:line="276" w:lineRule="auto"/>
        <w:ind w:left="1037" w:hanging="357"/>
        <w:jc w:val="both"/>
        <w:outlineLvl w:val="1"/>
        <w:rPr>
          <w:rFonts w:ascii="Arial Narrow" w:hAnsi="Arial Narrow" w:cs="Arial"/>
          <w:bCs/>
          <w:iCs/>
          <w:sz w:val="20"/>
          <w:szCs w:val="20"/>
          <w:lang w:eastAsia="x-none"/>
        </w:rPr>
      </w:pPr>
      <w:r w:rsidRPr="00F569B8">
        <w:rPr>
          <w:rFonts w:ascii="Arial Narrow" w:hAnsi="Arial Narrow" w:cs="Arial"/>
          <w:bCs/>
          <w:iCs/>
          <w:sz w:val="20"/>
          <w:szCs w:val="20"/>
          <w:lang w:eastAsia="x-none"/>
        </w:rPr>
        <w:t>wykazał, załączając stosowne uzasadnienie, iż zastrzeżone informacje stanowią tajemnicę przedsiębiorstwa.</w:t>
      </w:r>
      <w:bookmarkStart w:id="49" w:name="_Hlk37939296"/>
    </w:p>
    <w:p w14:paraId="5B228986" w14:textId="77777777" w:rsidR="0043667A" w:rsidRPr="00F569B8" w:rsidRDefault="0043667A" w:rsidP="00AB75F1">
      <w:pPr>
        <w:tabs>
          <w:tab w:val="left" w:pos="708"/>
        </w:tabs>
        <w:spacing w:before="120" w:after="60" w:line="276" w:lineRule="auto"/>
        <w:ind w:left="680"/>
        <w:jc w:val="both"/>
        <w:outlineLvl w:val="1"/>
        <w:rPr>
          <w:rFonts w:ascii="Arial Narrow" w:hAnsi="Arial Narrow" w:cs="Arial"/>
          <w:bCs/>
          <w:iCs/>
          <w:sz w:val="20"/>
          <w:szCs w:val="20"/>
          <w:lang w:eastAsia="x-none"/>
        </w:rPr>
      </w:pPr>
      <w:r w:rsidRPr="00F569B8">
        <w:rPr>
          <w:rFonts w:ascii="Arial Narrow" w:hAnsi="Arial Narrow" w:cs="Arial"/>
          <w:bCs/>
          <w:iCs/>
          <w:sz w:val="20"/>
          <w:szCs w:val="20"/>
          <w:lang w:eastAsia="x-none"/>
        </w:rPr>
        <w:t>Zaleca się, aby uzasadnienie, o którym mowa powyżej było sformułowane w sposób umożliwiający jego udostępnienie pozostałym uczestnikom postępowania.</w:t>
      </w:r>
    </w:p>
    <w:p w14:paraId="5702BB03" w14:textId="77777777" w:rsidR="0043667A" w:rsidRPr="00F569B8" w:rsidRDefault="0043667A" w:rsidP="00AB75F1">
      <w:pPr>
        <w:spacing w:before="120" w:after="60" w:line="276" w:lineRule="auto"/>
        <w:ind w:left="680"/>
        <w:jc w:val="both"/>
        <w:outlineLvl w:val="1"/>
        <w:rPr>
          <w:rFonts w:ascii="Arial Narrow" w:hAnsi="Arial Narrow" w:cs="Arial"/>
          <w:bCs/>
          <w:iCs/>
          <w:sz w:val="20"/>
          <w:szCs w:val="20"/>
          <w:lang w:val="x-none" w:eastAsia="x-none"/>
        </w:rPr>
      </w:pPr>
      <w:bookmarkStart w:id="50" w:name="_Hlk38143710"/>
      <w:r w:rsidRPr="00F569B8">
        <w:rPr>
          <w:rFonts w:ascii="Arial Narrow" w:hAnsi="Arial Narrow" w:cs="Arial"/>
          <w:sz w:val="20"/>
          <w:szCs w:val="20"/>
        </w:rPr>
        <w:t xml:space="preserve">Wykonawca nie może zastrzec informacji, o których mowa w art. 222 ust. 5 ustawy </w:t>
      </w:r>
      <w:proofErr w:type="spellStart"/>
      <w:r w:rsidRPr="00F569B8">
        <w:rPr>
          <w:rFonts w:ascii="Arial Narrow" w:hAnsi="Arial Narrow" w:cs="Arial"/>
          <w:sz w:val="20"/>
          <w:szCs w:val="20"/>
        </w:rPr>
        <w:t>Pzp</w:t>
      </w:r>
      <w:bookmarkEnd w:id="49"/>
      <w:bookmarkEnd w:id="50"/>
      <w:proofErr w:type="spellEnd"/>
      <w:r w:rsidRPr="00F569B8">
        <w:rPr>
          <w:rFonts w:ascii="Arial Narrow" w:hAnsi="Arial Narrow" w:cs="Arial"/>
          <w:sz w:val="20"/>
          <w:szCs w:val="20"/>
        </w:rPr>
        <w:t xml:space="preserve">. W sytuacji, gdy wykonawca zastrzeże w ofercie informacje, które nie stanowią tajemnicy przedsiębiorstwa lub są jawne na podstawie przepisów ustawy </w:t>
      </w:r>
      <w:proofErr w:type="spellStart"/>
      <w:r w:rsidRPr="00F569B8">
        <w:rPr>
          <w:rFonts w:ascii="Arial Narrow" w:hAnsi="Arial Narrow" w:cs="Arial"/>
          <w:sz w:val="20"/>
          <w:szCs w:val="20"/>
        </w:rPr>
        <w:t>Pzp</w:t>
      </w:r>
      <w:proofErr w:type="spellEnd"/>
      <w:r w:rsidRPr="00F569B8">
        <w:rPr>
          <w:rFonts w:ascii="Arial Narrow" w:hAnsi="Arial Narrow" w:cs="Arial"/>
          <w:sz w:val="20"/>
          <w:szCs w:val="20"/>
        </w:rPr>
        <w:t xml:space="preserve"> lub odrębnych przepisów, informacje te będą podlegały odtajnieniu</w:t>
      </w:r>
      <w:r w:rsidRPr="00F569B8">
        <w:rPr>
          <w:rFonts w:ascii="Arial Narrow" w:hAnsi="Arial Narrow" w:cs="Arial"/>
          <w:bCs/>
          <w:iCs/>
          <w:sz w:val="20"/>
          <w:szCs w:val="20"/>
          <w:lang w:val="x-none" w:eastAsia="x-none"/>
        </w:rPr>
        <w:t>.</w:t>
      </w:r>
    </w:p>
    <w:p w14:paraId="1ECD3A0F" w14:textId="77777777" w:rsidR="0043667A" w:rsidRPr="00F569B8" w:rsidRDefault="0043667A" w:rsidP="00AB75F1">
      <w:pPr>
        <w:numPr>
          <w:ilvl w:val="1"/>
          <w:numId w:val="1"/>
        </w:numPr>
        <w:spacing w:before="120" w:after="60" w:line="276" w:lineRule="auto"/>
        <w:jc w:val="both"/>
        <w:outlineLvl w:val="1"/>
        <w:rPr>
          <w:rFonts w:ascii="Arial Narrow" w:hAnsi="Arial Narrow" w:cs="Arial"/>
          <w:bCs/>
          <w:iCs/>
          <w:sz w:val="20"/>
          <w:szCs w:val="20"/>
          <w:lang w:val="x-none" w:eastAsia="x-none"/>
        </w:rPr>
      </w:pPr>
      <w:bookmarkStart w:id="51" w:name="_Hlk37928068"/>
      <w:r w:rsidRPr="00F569B8">
        <w:rPr>
          <w:rFonts w:ascii="Arial Narrow" w:hAnsi="Arial Narrow" w:cs="Arial"/>
          <w:bCs/>
          <w:iCs/>
          <w:sz w:val="20"/>
          <w:szCs w:val="20"/>
          <w:lang w:val="x-none" w:eastAsia="x-none"/>
        </w:rPr>
        <w:t>Opis sposobu przygotowania oferty składanej w formie elektronicznej</w:t>
      </w:r>
      <w:bookmarkEnd w:id="51"/>
      <w:r w:rsidRPr="00F569B8">
        <w:rPr>
          <w:rFonts w:ascii="Arial Narrow" w:hAnsi="Arial Narrow" w:cs="Arial"/>
          <w:bCs/>
          <w:iCs/>
          <w:sz w:val="20"/>
          <w:szCs w:val="20"/>
          <w:lang w:eastAsia="x-none"/>
        </w:rPr>
        <w:t>:</w:t>
      </w:r>
    </w:p>
    <w:p w14:paraId="42390E5E" w14:textId="77777777" w:rsidR="0043667A" w:rsidRPr="00F569B8" w:rsidRDefault="0043667A" w:rsidP="00AB75F1">
      <w:pPr>
        <w:numPr>
          <w:ilvl w:val="0"/>
          <w:numId w:val="22"/>
        </w:numPr>
        <w:spacing w:before="60" w:line="276" w:lineRule="auto"/>
        <w:jc w:val="both"/>
        <w:outlineLvl w:val="1"/>
        <w:rPr>
          <w:rFonts w:ascii="Arial Narrow" w:hAnsi="Arial Narrow" w:cs="Arial"/>
          <w:bCs/>
          <w:iCs/>
          <w:sz w:val="20"/>
          <w:szCs w:val="20"/>
          <w:lang w:val="x-none" w:eastAsia="x-none"/>
        </w:rPr>
      </w:pPr>
      <w:bookmarkStart w:id="52" w:name="_Hlk37866429"/>
      <w:r w:rsidRPr="00F569B8">
        <w:rPr>
          <w:rFonts w:ascii="Arial Narrow" w:hAnsi="Arial Narrow" w:cs="Arial"/>
          <w:bCs/>
          <w:iCs/>
          <w:sz w:val="20"/>
          <w:szCs w:val="20"/>
          <w:lang w:val="x-none" w:eastAsia="x-none"/>
        </w:rPr>
        <w:t xml:space="preserve">Wykonawca, chcąc przystąpić do udziału w postępowaniu, loguje się na Platformie, następnie w menu ”Ogłoszenia” wyszukuje niniejsze postępowanie, otwiera je klikając w jego temat i na karcie ”Informacje ogólne” korzysta z funkcji </w:t>
      </w:r>
      <w:r w:rsidRPr="00F569B8">
        <w:rPr>
          <w:rFonts w:ascii="Arial Narrow" w:hAnsi="Arial Narrow" w:cs="Arial"/>
          <w:b/>
          <w:i/>
          <w:sz w:val="20"/>
          <w:szCs w:val="20"/>
          <w:lang w:val="x-none" w:eastAsia="x-none"/>
        </w:rPr>
        <w:t>Zgłoś udział w postępowaniu</w:t>
      </w:r>
      <w:bookmarkEnd w:id="52"/>
      <w:r w:rsidRPr="00F569B8">
        <w:rPr>
          <w:rFonts w:ascii="Arial Narrow" w:hAnsi="Arial Narrow" w:cs="Arial"/>
          <w:bCs/>
          <w:iCs/>
          <w:sz w:val="20"/>
          <w:szCs w:val="20"/>
          <w:lang w:eastAsia="x-none"/>
        </w:rPr>
        <w:t>;</w:t>
      </w:r>
      <w:bookmarkStart w:id="53" w:name="_Hlk37866441"/>
    </w:p>
    <w:p w14:paraId="21E8F97A" w14:textId="77777777" w:rsidR="0043667A" w:rsidRPr="00F569B8" w:rsidRDefault="0043667A" w:rsidP="00AB75F1">
      <w:pPr>
        <w:numPr>
          <w:ilvl w:val="0"/>
          <w:numId w:val="22"/>
        </w:numPr>
        <w:spacing w:before="60" w:line="276" w:lineRule="auto"/>
        <w:jc w:val="both"/>
        <w:outlineLvl w:val="1"/>
        <w:rPr>
          <w:rFonts w:ascii="Arial Narrow" w:hAnsi="Arial Narrow" w:cs="Arial"/>
          <w:bCs/>
          <w:iCs/>
          <w:sz w:val="20"/>
          <w:szCs w:val="20"/>
          <w:lang w:val="x-none" w:eastAsia="x-none"/>
        </w:rPr>
      </w:pPr>
      <w:bookmarkStart w:id="54" w:name="_Hlk37939646"/>
      <w:bookmarkStart w:id="55" w:name="_Hlk37866474"/>
      <w:bookmarkEnd w:id="53"/>
      <w:r w:rsidRPr="00F569B8">
        <w:rPr>
          <w:rFonts w:ascii="Arial Narrow" w:eastAsia="Calibri" w:hAnsi="Arial Narrow" w:cs="Arial"/>
          <w:bCs/>
          <w:iCs/>
          <w:sz w:val="20"/>
          <w:szCs w:val="20"/>
          <w:lang w:val="x-none" w:eastAsia="x-none"/>
        </w:rPr>
        <w:t xml:space="preserve">w przypadku, gdy Wykonawca nie posiada konta na Platformie, należy skorzystać z funkcji </w:t>
      </w:r>
      <w:r w:rsidRPr="00F569B8">
        <w:rPr>
          <w:rFonts w:ascii="Arial Narrow" w:eastAsia="Calibri" w:hAnsi="Arial Narrow" w:cs="Arial"/>
          <w:b/>
          <w:i/>
          <w:sz w:val="20"/>
          <w:szCs w:val="20"/>
          <w:lang w:val="x-none" w:eastAsia="x-none"/>
        </w:rPr>
        <w:t>Zarejestruj</w:t>
      </w:r>
      <w:r w:rsidRPr="00F569B8">
        <w:rPr>
          <w:rFonts w:ascii="Arial Narrow" w:eastAsia="Calibri" w:hAnsi="Arial Narrow" w:cs="Arial"/>
          <w:bCs/>
          <w:iCs/>
          <w:sz w:val="20"/>
          <w:szCs w:val="20"/>
          <w:lang w:val="x-none"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F569B8">
        <w:rPr>
          <w:rFonts w:ascii="Arial Narrow" w:eastAsia="Calibri" w:hAnsi="Arial Narrow" w:cs="Arial"/>
          <w:bCs/>
          <w:iCs/>
          <w:sz w:val="20"/>
          <w:szCs w:val="20"/>
          <w:lang w:eastAsia="x-none"/>
        </w:rPr>
        <w:t>;</w:t>
      </w:r>
    </w:p>
    <w:p w14:paraId="01B7822F" w14:textId="77777777" w:rsidR="0043667A" w:rsidRPr="00F569B8" w:rsidRDefault="0043667A" w:rsidP="00AB75F1">
      <w:pPr>
        <w:numPr>
          <w:ilvl w:val="0"/>
          <w:numId w:val="22"/>
        </w:numPr>
        <w:spacing w:before="60" w:line="276" w:lineRule="auto"/>
        <w:jc w:val="both"/>
        <w:outlineLvl w:val="1"/>
        <w:rPr>
          <w:rFonts w:ascii="Arial Narrow" w:hAnsi="Arial Narrow" w:cs="Arial"/>
          <w:bCs/>
          <w:iCs/>
          <w:sz w:val="20"/>
          <w:szCs w:val="20"/>
          <w:lang w:val="x-none" w:eastAsia="x-none"/>
        </w:rPr>
      </w:pPr>
      <w:r w:rsidRPr="00F569B8">
        <w:rPr>
          <w:rFonts w:ascii="Arial Narrow" w:eastAsia="Calibri" w:hAnsi="Arial Narrow" w:cs="Arial"/>
          <w:bCs/>
          <w:iCs/>
          <w:sz w:val="20"/>
          <w:szCs w:val="20"/>
          <w:lang w:val="x-none" w:eastAsia="x-none"/>
        </w:rPr>
        <w:t xml:space="preserve">oferta </w:t>
      </w:r>
      <w:bookmarkEnd w:id="54"/>
      <w:r w:rsidRPr="00F569B8">
        <w:rPr>
          <w:rFonts w:ascii="Arial Narrow" w:eastAsia="Calibri" w:hAnsi="Arial Narrow" w:cs="Arial"/>
          <w:bCs/>
          <w:iCs/>
          <w:sz w:val="20"/>
          <w:szCs w:val="20"/>
          <w:lang w:val="x-none" w:eastAsia="x-none"/>
        </w:rPr>
        <w:t>wraz ze stanowiącymi jej integralną część załącznikami, powinna być podpisana ważnym kwalifikowanym podpisem elektronicznym, przez osobę (osoby) uprawnione do reprezentowania Wykonawcy, zgodnie z formą reprezentacji określoną w dokumentach rejestrowych, właściwych dla formy organizacyjnej Wykonawcy;</w:t>
      </w:r>
      <w:bookmarkStart w:id="56" w:name="_Hlk37939678"/>
    </w:p>
    <w:p w14:paraId="7809F5C6" w14:textId="77777777" w:rsidR="0043667A" w:rsidRPr="00F569B8" w:rsidRDefault="0043667A" w:rsidP="00AB75F1">
      <w:pPr>
        <w:numPr>
          <w:ilvl w:val="0"/>
          <w:numId w:val="22"/>
        </w:numPr>
        <w:spacing w:before="60" w:line="276" w:lineRule="auto"/>
        <w:jc w:val="both"/>
        <w:outlineLvl w:val="1"/>
        <w:rPr>
          <w:rFonts w:ascii="Arial Narrow" w:hAnsi="Arial Narrow" w:cs="Arial"/>
          <w:bCs/>
          <w:iCs/>
          <w:sz w:val="20"/>
          <w:szCs w:val="20"/>
          <w:lang w:val="x-none" w:eastAsia="x-none"/>
        </w:rPr>
      </w:pPr>
      <w:r w:rsidRPr="00F569B8">
        <w:rPr>
          <w:rFonts w:ascii="Arial Narrow" w:eastAsia="Calibri" w:hAnsi="Arial Narrow" w:cs="Arial"/>
          <w:bCs/>
          <w:iCs/>
          <w:sz w:val="20"/>
          <w:szCs w:val="20"/>
          <w:lang w:val="x-none" w:eastAsia="x-none"/>
        </w:rPr>
        <w:t xml:space="preserve">jeżeli </w:t>
      </w:r>
      <w:bookmarkEnd w:id="55"/>
      <w:bookmarkEnd w:id="56"/>
      <w:r w:rsidRPr="00F569B8">
        <w:rPr>
          <w:rFonts w:ascii="Arial Narrow" w:eastAsia="Calibri" w:hAnsi="Arial Narrow" w:cs="Arial"/>
          <w:bCs/>
          <w:iCs/>
          <w:sz w:val="20"/>
          <w:szCs w:val="20"/>
          <w:lang w:val="x-none" w:eastAsia="x-none"/>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Pr="00F569B8">
        <w:rPr>
          <w:rFonts w:ascii="Arial Narrow" w:eastAsia="Calibri" w:hAnsi="Arial Narrow" w:cs="Arial"/>
          <w:bCs/>
          <w:iCs/>
          <w:sz w:val="20"/>
          <w:szCs w:val="20"/>
          <w:lang w:eastAsia="x-none"/>
        </w:rPr>
        <w:t xml:space="preserve"> oryginale, w postaci dokumentu </w:t>
      </w:r>
      <w:r w:rsidRPr="00F569B8">
        <w:rPr>
          <w:rFonts w:ascii="Arial Narrow" w:eastAsia="Calibri" w:hAnsi="Arial Narrow" w:cs="Arial"/>
          <w:bCs/>
          <w:iCs/>
          <w:sz w:val="20"/>
          <w:szCs w:val="20"/>
          <w:lang w:val="x-none" w:eastAsia="x-none"/>
        </w:rPr>
        <w:t>elektroniczne</w:t>
      </w:r>
      <w:r w:rsidRPr="00F569B8">
        <w:rPr>
          <w:rFonts w:ascii="Arial Narrow" w:eastAsia="Calibri" w:hAnsi="Arial Narrow" w:cs="Arial"/>
          <w:bCs/>
          <w:iCs/>
          <w:sz w:val="20"/>
          <w:szCs w:val="20"/>
          <w:lang w:eastAsia="x-none"/>
        </w:rPr>
        <w:t>go podpisanego kwalifikowanym podpisem elektronicznym</w:t>
      </w:r>
      <w:r w:rsidRPr="00F569B8">
        <w:rPr>
          <w:rFonts w:ascii="Arial Narrow" w:eastAsia="Calibri" w:hAnsi="Arial Narrow" w:cs="Arial"/>
          <w:bCs/>
          <w:iCs/>
          <w:sz w:val="20"/>
          <w:szCs w:val="20"/>
          <w:lang w:val="x-none" w:eastAsia="x-none"/>
        </w:rPr>
        <w:t xml:space="preserve"> albo w elektronicznej kopii dokumentu poświadczonej notarialnie za zgodność z oryginałem </w:t>
      </w:r>
      <w:r w:rsidRPr="00F569B8">
        <w:rPr>
          <w:rFonts w:ascii="Arial Narrow" w:eastAsia="Calibri" w:hAnsi="Arial Narrow" w:cs="Arial"/>
          <w:bCs/>
          <w:iCs/>
          <w:sz w:val="20"/>
          <w:szCs w:val="20"/>
          <w:lang w:eastAsia="x-none"/>
        </w:rPr>
        <w:t xml:space="preserve">przez notariusza </w:t>
      </w:r>
      <w:r w:rsidRPr="00F569B8">
        <w:rPr>
          <w:rFonts w:ascii="Arial Narrow" w:eastAsia="Calibri" w:hAnsi="Arial Narrow" w:cs="Arial"/>
          <w:bCs/>
          <w:iCs/>
          <w:sz w:val="20"/>
          <w:szCs w:val="20"/>
          <w:lang w:val="x-none" w:eastAsia="x-none"/>
        </w:rPr>
        <w:t>przy użyciu kwalifikowanego podpisu elektronicznego;</w:t>
      </w:r>
      <w:bookmarkStart w:id="57" w:name="_Hlk37940112"/>
    </w:p>
    <w:p w14:paraId="3126AFAF" w14:textId="77777777" w:rsidR="0043667A" w:rsidRPr="00F569B8" w:rsidRDefault="0043667A" w:rsidP="00AB75F1">
      <w:pPr>
        <w:numPr>
          <w:ilvl w:val="0"/>
          <w:numId w:val="22"/>
        </w:numPr>
        <w:spacing w:before="60" w:line="276" w:lineRule="auto"/>
        <w:jc w:val="both"/>
        <w:outlineLvl w:val="1"/>
        <w:rPr>
          <w:rFonts w:ascii="Arial Narrow" w:hAnsi="Arial Narrow" w:cs="Arial"/>
          <w:bCs/>
          <w:iCs/>
          <w:sz w:val="20"/>
          <w:szCs w:val="20"/>
          <w:lang w:val="x-none" w:eastAsia="x-none"/>
        </w:rPr>
      </w:pPr>
      <w:r w:rsidRPr="00F569B8">
        <w:rPr>
          <w:rFonts w:ascii="Arial Narrow" w:eastAsia="Calibri" w:hAnsi="Arial Narrow" w:cs="Arial"/>
          <w:bCs/>
          <w:iCs/>
          <w:sz w:val="20"/>
          <w:szCs w:val="20"/>
          <w:lang w:val="x-none" w:eastAsia="x-none"/>
        </w:rPr>
        <w:t xml:space="preserve">oferta powinna zostać załączona na Platformie, na karcie ”Oferta/Załączniki”, w tabeli ”Oferta”, za pomocą opcji </w:t>
      </w:r>
      <w:r w:rsidRPr="00F569B8">
        <w:rPr>
          <w:rFonts w:ascii="Arial Narrow" w:eastAsia="Calibri" w:hAnsi="Arial Narrow" w:cs="Arial"/>
          <w:b/>
          <w:i/>
          <w:sz w:val="20"/>
          <w:szCs w:val="20"/>
          <w:lang w:val="x-none" w:eastAsia="x-none"/>
        </w:rPr>
        <w:t xml:space="preserve">Załącz </w:t>
      </w:r>
      <w:r w:rsidR="0032223C" w:rsidRPr="00F569B8">
        <w:rPr>
          <w:rFonts w:ascii="Arial Narrow" w:eastAsia="Calibri" w:hAnsi="Arial Narrow" w:cs="Arial"/>
          <w:b/>
          <w:i/>
          <w:sz w:val="20"/>
          <w:szCs w:val="20"/>
          <w:lang w:val="x-none" w:eastAsia="x-none"/>
        </w:rPr>
        <w:t>ofertę</w:t>
      </w:r>
      <w:r w:rsidRPr="00F569B8">
        <w:rPr>
          <w:rFonts w:ascii="Arial Narrow" w:eastAsia="Calibri" w:hAnsi="Arial Narrow" w:cs="Arial"/>
          <w:bCs/>
          <w:iCs/>
          <w:sz w:val="20"/>
          <w:szCs w:val="20"/>
          <w:lang w:val="x-none" w:eastAsia="x-none"/>
        </w:rPr>
        <w:t xml:space="preserve">, następnie </w:t>
      </w:r>
      <w:r w:rsidRPr="00F569B8">
        <w:rPr>
          <w:rFonts w:ascii="Arial Narrow" w:eastAsia="Calibri" w:hAnsi="Arial Narrow" w:cs="Arial"/>
          <w:b/>
          <w:iCs/>
          <w:sz w:val="20"/>
          <w:szCs w:val="20"/>
          <w:lang w:val="x-none" w:eastAsia="x-none"/>
        </w:rPr>
        <w:t>Wybierz plik</w:t>
      </w:r>
      <w:r w:rsidRPr="00F569B8">
        <w:rPr>
          <w:rFonts w:ascii="Arial Narrow" w:eastAsia="Calibri" w:hAnsi="Arial Narrow" w:cs="Arial"/>
          <w:bCs/>
          <w:iCs/>
          <w:sz w:val="20"/>
          <w:szCs w:val="20"/>
          <w:lang w:val="x-none" w:eastAsia="x-none"/>
        </w:rPr>
        <w:t xml:space="preserve"> i użycie przycisku </w:t>
      </w:r>
      <w:r w:rsidRPr="00F569B8">
        <w:rPr>
          <w:rFonts w:ascii="Arial Narrow" w:eastAsia="Calibri" w:hAnsi="Arial Narrow" w:cs="Arial"/>
          <w:b/>
          <w:i/>
          <w:sz w:val="20"/>
          <w:szCs w:val="20"/>
          <w:lang w:val="x-none" w:eastAsia="x-none"/>
        </w:rPr>
        <w:t>Załącz</w:t>
      </w:r>
      <w:r w:rsidRPr="00F569B8">
        <w:rPr>
          <w:rFonts w:ascii="Arial Narrow" w:eastAsia="Calibri" w:hAnsi="Arial Narrow" w:cs="Arial"/>
          <w:bCs/>
          <w:iCs/>
          <w:sz w:val="20"/>
          <w:szCs w:val="20"/>
          <w:lang w:val="x-none" w:eastAsia="x-none"/>
        </w:rPr>
        <w:t>;</w:t>
      </w:r>
    </w:p>
    <w:p w14:paraId="0BB11E54" w14:textId="77777777" w:rsidR="0043667A" w:rsidRPr="00F569B8" w:rsidRDefault="0043667A" w:rsidP="00AB75F1">
      <w:pPr>
        <w:numPr>
          <w:ilvl w:val="0"/>
          <w:numId w:val="22"/>
        </w:numPr>
        <w:spacing w:line="276" w:lineRule="auto"/>
        <w:jc w:val="both"/>
        <w:outlineLvl w:val="1"/>
        <w:rPr>
          <w:rFonts w:ascii="Arial Narrow" w:hAnsi="Arial Narrow" w:cs="Arial"/>
          <w:bCs/>
          <w:iCs/>
          <w:sz w:val="20"/>
          <w:szCs w:val="20"/>
          <w:lang w:val="x-none" w:eastAsia="x-none"/>
        </w:rPr>
      </w:pPr>
      <w:r w:rsidRPr="00F569B8">
        <w:rPr>
          <w:rFonts w:ascii="Arial Narrow" w:eastAsia="Calibri" w:hAnsi="Arial Narrow" w:cs="Arial"/>
          <w:bCs/>
          <w:iCs/>
          <w:sz w:val="20"/>
          <w:szCs w:val="20"/>
          <w:lang w:val="x-none" w:eastAsia="x-none"/>
        </w:rPr>
        <w:t xml:space="preserve">załączniki do oferty powinny zostać załączone na Platformie, na karcie ”Oferta/Załączniki”, w tabeli ”Załączniki”, za pomocą opcji </w:t>
      </w:r>
      <w:r w:rsidRPr="00F569B8">
        <w:rPr>
          <w:rFonts w:ascii="Arial Narrow" w:eastAsia="Calibri" w:hAnsi="Arial Narrow" w:cs="Arial"/>
          <w:b/>
          <w:i/>
          <w:sz w:val="20"/>
          <w:szCs w:val="20"/>
          <w:lang w:val="x-none" w:eastAsia="x-none"/>
        </w:rPr>
        <w:t>Załącz plik</w:t>
      </w:r>
      <w:r w:rsidRPr="00F569B8">
        <w:rPr>
          <w:rFonts w:ascii="Arial Narrow" w:eastAsia="Calibri" w:hAnsi="Arial Narrow" w:cs="Arial"/>
          <w:bCs/>
          <w:iCs/>
          <w:sz w:val="20"/>
          <w:szCs w:val="20"/>
          <w:lang w:val="x-none" w:eastAsia="x-none"/>
        </w:rPr>
        <w:t xml:space="preserve">, następnie </w:t>
      </w:r>
      <w:r w:rsidRPr="00F569B8">
        <w:rPr>
          <w:rFonts w:ascii="Arial Narrow" w:eastAsia="Calibri" w:hAnsi="Arial Narrow" w:cs="Arial"/>
          <w:b/>
          <w:iCs/>
          <w:sz w:val="20"/>
          <w:szCs w:val="20"/>
          <w:lang w:val="x-none" w:eastAsia="x-none"/>
        </w:rPr>
        <w:t>Wybierz plik</w:t>
      </w:r>
      <w:r w:rsidRPr="00F569B8">
        <w:rPr>
          <w:rFonts w:ascii="Arial Narrow" w:eastAsia="Calibri" w:hAnsi="Arial Narrow" w:cs="Arial"/>
          <w:bCs/>
          <w:iCs/>
          <w:sz w:val="20"/>
          <w:szCs w:val="20"/>
          <w:lang w:val="x-none" w:eastAsia="x-none"/>
        </w:rPr>
        <w:t xml:space="preserve"> i użycie przycisku </w:t>
      </w:r>
      <w:r w:rsidRPr="00F569B8">
        <w:rPr>
          <w:rFonts w:ascii="Arial Narrow" w:eastAsia="Calibri" w:hAnsi="Arial Narrow" w:cs="Arial"/>
          <w:b/>
          <w:i/>
          <w:sz w:val="20"/>
          <w:szCs w:val="20"/>
          <w:lang w:val="x-none" w:eastAsia="x-none"/>
        </w:rPr>
        <w:t>Załącz</w:t>
      </w:r>
      <w:r w:rsidRPr="00F569B8">
        <w:rPr>
          <w:rFonts w:ascii="Arial Narrow" w:eastAsia="Calibri" w:hAnsi="Arial Narrow" w:cs="Arial"/>
          <w:bCs/>
          <w:i/>
          <w:sz w:val="20"/>
          <w:szCs w:val="20"/>
          <w:lang w:val="x-none" w:eastAsia="x-none"/>
        </w:rPr>
        <w:t xml:space="preserve"> </w:t>
      </w:r>
      <w:r w:rsidRPr="00F569B8">
        <w:rPr>
          <w:rFonts w:ascii="Arial Narrow" w:eastAsia="Calibri" w:hAnsi="Arial Narrow" w:cs="Arial"/>
          <w:bCs/>
          <w:iCs/>
          <w:sz w:val="20"/>
          <w:szCs w:val="20"/>
          <w:lang w:val="x-none" w:eastAsia="x-none"/>
        </w:rPr>
        <w:t>(każdy z załączników należy dodać oddzielnie)</w:t>
      </w:r>
      <w:bookmarkStart w:id="58" w:name="_Hlk37940020"/>
      <w:bookmarkStart w:id="59" w:name="_Hlk37866628"/>
      <w:r w:rsidRPr="00F569B8">
        <w:rPr>
          <w:rFonts w:ascii="Arial Narrow" w:eastAsia="Calibri" w:hAnsi="Arial Narrow" w:cs="Arial"/>
          <w:bCs/>
          <w:iCs/>
          <w:sz w:val="20"/>
          <w:szCs w:val="20"/>
          <w:lang w:val="x-none" w:eastAsia="x-none"/>
        </w:rPr>
        <w:t>;</w:t>
      </w:r>
    </w:p>
    <w:p w14:paraId="24E53E88" w14:textId="77777777" w:rsidR="0043667A" w:rsidRPr="00F569B8" w:rsidRDefault="0043667A" w:rsidP="00AB75F1">
      <w:pPr>
        <w:numPr>
          <w:ilvl w:val="0"/>
          <w:numId w:val="22"/>
        </w:numPr>
        <w:spacing w:before="60" w:line="276" w:lineRule="auto"/>
        <w:jc w:val="both"/>
        <w:outlineLvl w:val="1"/>
        <w:rPr>
          <w:rFonts w:ascii="Arial Narrow" w:hAnsi="Arial Narrow" w:cs="Arial"/>
          <w:bCs/>
          <w:iCs/>
          <w:sz w:val="20"/>
          <w:szCs w:val="20"/>
          <w:lang w:val="x-none" w:eastAsia="x-none"/>
        </w:rPr>
      </w:pPr>
      <w:r w:rsidRPr="00F569B8">
        <w:rPr>
          <w:rFonts w:ascii="Arial Narrow" w:eastAsia="Calibri" w:hAnsi="Arial Narrow" w:cs="Arial"/>
          <w:bCs/>
          <w:iCs/>
          <w:sz w:val="20"/>
          <w:szCs w:val="20"/>
          <w:lang w:val="x-none" w:eastAsia="x-none"/>
        </w:rPr>
        <w:t xml:space="preserve">wszelkie </w:t>
      </w:r>
      <w:bookmarkEnd w:id="58"/>
      <w:r w:rsidRPr="00F569B8">
        <w:rPr>
          <w:rFonts w:ascii="Arial Narrow" w:eastAsia="Calibri" w:hAnsi="Arial Narrow" w:cs="Arial"/>
          <w:bCs/>
          <w:iCs/>
          <w:sz w:val="20"/>
          <w:szCs w:val="20"/>
          <w:lang w:val="x-none" w:eastAsia="x-none"/>
        </w:rPr>
        <w:t xml:space="preserve">informacje stanowiące tajemnicę przedsiębiorstwa w rozumieniu ustawy o zwalczaniu nieuczciwej konkurencji, które Wykonawca chce zastrzec jako tajemnicę przedsiębiorstwa, powinny zostać załączone na Platformie, w osobnym pliku, na karcie ”Oferta/Załączniki”, w tabeli ”Część oferty stanowiąca tajemnicę przedsiębiorstwa”, za pomocą opcji </w:t>
      </w:r>
      <w:r w:rsidRPr="00F569B8">
        <w:rPr>
          <w:rFonts w:ascii="Arial Narrow" w:eastAsia="Calibri" w:hAnsi="Arial Narrow" w:cs="Arial"/>
          <w:b/>
          <w:bCs/>
          <w:i/>
          <w:iCs/>
          <w:sz w:val="20"/>
          <w:szCs w:val="20"/>
          <w:lang w:val="x-none" w:eastAsia="x-none"/>
        </w:rPr>
        <w:t>Załącz plik</w:t>
      </w:r>
      <w:r w:rsidRPr="00F569B8">
        <w:rPr>
          <w:rFonts w:ascii="Arial Narrow" w:eastAsia="Calibri" w:hAnsi="Arial Narrow" w:cs="Arial"/>
          <w:bCs/>
          <w:iCs/>
          <w:sz w:val="20"/>
          <w:szCs w:val="20"/>
          <w:lang w:val="x-none" w:eastAsia="x-none"/>
        </w:rPr>
        <w:t xml:space="preserve">, następnie </w:t>
      </w:r>
      <w:r w:rsidRPr="00F569B8">
        <w:rPr>
          <w:rFonts w:ascii="Arial Narrow" w:eastAsia="Calibri" w:hAnsi="Arial Narrow" w:cs="Arial"/>
          <w:b/>
          <w:bCs/>
          <w:iCs/>
          <w:sz w:val="20"/>
          <w:szCs w:val="20"/>
          <w:lang w:val="x-none" w:eastAsia="x-none"/>
        </w:rPr>
        <w:t>Wybierz plik</w:t>
      </w:r>
      <w:r w:rsidRPr="00F569B8">
        <w:rPr>
          <w:rFonts w:ascii="Arial Narrow" w:eastAsia="Calibri" w:hAnsi="Arial Narrow" w:cs="Arial"/>
          <w:bCs/>
          <w:iCs/>
          <w:sz w:val="20"/>
          <w:szCs w:val="20"/>
          <w:lang w:val="x-none" w:eastAsia="x-none"/>
        </w:rPr>
        <w:t xml:space="preserve"> i użycie przycisku </w:t>
      </w:r>
      <w:r w:rsidRPr="00F569B8">
        <w:rPr>
          <w:rFonts w:ascii="Arial Narrow" w:eastAsia="Calibri" w:hAnsi="Arial Narrow" w:cs="Arial"/>
          <w:b/>
          <w:bCs/>
          <w:i/>
          <w:iCs/>
          <w:sz w:val="20"/>
          <w:szCs w:val="20"/>
          <w:lang w:val="x-none" w:eastAsia="x-none"/>
        </w:rPr>
        <w:t>Załącz</w:t>
      </w:r>
      <w:r w:rsidRPr="00F569B8">
        <w:rPr>
          <w:rFonts w:ascii="Arial Narrow" w:eastAsia="Calibri" w:hAnsi="Arial Narrow" w:cs="Arial"/>
          <w:bCs/>
          <w:i/>
          <w:iCs/>
          <w:sz w:val="20"/>
          <w:szCs w:val="20"/>
          <w:lang w:val="x-none" w:eastAsia="x-none"/>
        </w:rPr>
        <w:t>.</w:t>
      </w:r>
    </w:p>
    <w:p w14:paraId="099C9BDC" w14:textId="77777777" w:rsidR="0043667A" w:rsidRPr="00F569B8" w:rsidRDefault="0043667A" w:rsidP="00AB75F1">
      <w:pPr>
        <w:spacing w:before="60" w:after="60" w:line="276" w:lineRule="auto"/>
        <w:ind w:left="1037"/>
        <w:jc w:val="both"/>
        <w:outlineLvl w:val="1"/>
        <w:rPr>
          <w:rFonts w:ascii="Arial Narrow" w:eastAsia="Calibri" w:hAnsi="Arial Narrow" w:cs="Arial"/>
          <w:bCs/>
          <w:iCs/>
          <w:sz w:val="20"/>
          <w:szCs w:val="20"/>
          <w:lang w:eastAsia="x-none"/>
        </w:rPr>
      </w:pPr>
      <w:r w:rsidRPr="00F569B8">
        <w:rPr>
          <w:rFonts w:ascii="Arial Narrow" w:eastAsia="Calibri" w:hAnsi="Arial Narrow" w:cs="Arial"/>
          <w:bCs/>
          <w:iCs/>
          <w:sz w:val="20"/>
          <w:szCs w:val="20"/>
          <w:lang w:eastAsia="x-none"/>
        </w:rPr>
        <w:t>Zaleca się, aby plik z tajemnicą przedsiębiorstwa nie zawierał w swojej treści informacji jawnych (np. uzasadnienia zastrzeżenia)</w:t>
      </w:r>
      <w:bookmarkEnd w:id="59"/>
      <w:r w:rsidRPr="00F569B8">
        <w:rPr>
          <w:rFonts w:ascii="Arial Narrow" w:eastAsia="Calibri" w:hAnsi="Arial Narrow" w:cs="Arial"/>
          <w:bCs/>
          <w:iCs/>
          <w:sz w:val="20"/>
          <w:szCs w:val="20"/>
          <w:lang w:eastAsia="x-none"/>
        </w:rPr>
        <w:t>;</w:t>
      </w:r>
    </w:p>
    <w:p w14:paraId="58140017" w14:textId="77777777" w:rsidR="0043667A" w:rsidRPr="00F569B8" w:rsidRDefault="0043667A" w:rsidP="00AB75F1">
      <w:pPr>
        <w:numPr>
          <w:ilvl w:val="0"/>
          <w:numId w:val="22"/>
        </w:numPr>
        <w:spacing w:before="60" w:after="60" w:line="276" w:lineRule="auto"/>
        <w:jc w:val="both"/>
        <w:outlineLvl w:val="1"/>
        <w:rPr>
          <w:rFonts w:ascii="Arial Narrow" w:eastAsia="Calibri" w:hAnsi="Arial Narrow" w:cs="Arial"/>
          <w:bCs/>
          <w:iCs/>
          <w:sz w:val="20"/>
          <w:szCs w:val="20"/>
          <w:lang w:eastAsia="x-none"/>
        </w:rPr>
      </w:pPr>
      <w:r w:rsidRPr="00F569B8">
        <w:rPr>
          <w:rFonts w:ascii="Arial Narrow" w:eastAsia="Calibri" w:hAnsi="Arial Narrow" w:cs="Arial"/>
          <w:bCs/>
          <w:iCs/>
          <w:sz w:val="20"/>
          <w:szCs w:val="20"/>
          <w:lang w:eastAsia="x-none"/>
        </w:rPr>
        <w:t xml:space="preserve">potwierdzeniem prawidłowo załączonego pliku jest automatyczne wygenerowanie przez Platformę komunikatu systemowego o </w:t>
      </w:r>
      <w:proofErr w:type="gramStart"/>
      <w:r w:rsidRPr="00F569B8">
        <w:rPr>
          <w:rFonts w:ascii="Arial Narrow" w:eastAsia="Calibri" w:hAnsi="Arial Narrow" w:cs="Arial"/>
          <w:bCs/>
          <w:iCs/>
          <w:sz w:val="20"/>
          <w:szCs w:val="20"/>
          <w:lang w:eastAsia="x-none"/>
        </w:rPr>
        <w:t>treści ”Plik</w:t>
      </w:r>
      <w:proofErr w:type="gramEnd"/>
      <w:r w:rsidRPr="00F569B8">
        <w:rPr>
          <w:rFonts w:ascii="Arial Narrow" w:eastAsia="Calibri" w:hAnsi="Arial Narrow" w:cs="Arial"/>
          <w:bCs/>
          <w:iCs/>
          <w:sz w:val="20"/>
          <w:szCs w:val="20"/>
          <w:lang w:eastAsia="x-none"/>
        </w:rPr>
        <w:t xml:space="preserve"> został poprawnie przesłany na platformę;</w:t>
      </w:r>
    </w:p>
    <w:p w14:paraId="125462E7" w14:textId="77777777" w:rsidR="0043667A" w:rsidRPr="00F569B8" w:rsidRDefault="0043667A" w:rsidP="00AB75F1">
      <w:pPr>
        <w:numPr>
          <w:ilvl w:val="0"/>
          <w:numId w:val="22"/>
        </w:numPr>
        <w:spacing w:before="60" w:after="60" w:line="276" w:lineRule="auto"/>
        <w:jc w:val="both"/>
        <w:outlineLvl w:val="1"/>
        <w:rPr>
          <w:rFonts w:ascii="Arial Narrow" w:eastAsia="Calibri" w:hAnsi="Arial Narrow" w:cs="Arial"/>
          <w:bCs/>
          <w:iCs/>
          <w:sz w:val="20"/>
          <w:szCs w:val="20"/>
          <w:lang w:eastAsia="x-none"/>
        </w:rPr>
      </w:pPr>
      <w:r w:rsidRPr="00F569B8">
        <w:rPr>
          <w:rFonts w:ascii="Arial Narrow" w:eastAsia="Calibri" w:hAnsi="Arial Narrow" w:cs="Arial"/>
          <w:bCs/>
          <w:iCs/>
          <w:sz w:val="20"/>
          <w:szCs w:val="20"/>
          <w:u w:val="single"/>
          <w:lang w:eastAsia="x-none"/>
        </w:rPr>
        <w:lastRenderedPageBreak/>
        <w:t xml:space="preserve">ostateczne złożenie oferty wraz z załącznikami Wykonawca musi potwierdzić klikając </w:t>
      </w:r>
      <w:r w:rsidRPr="00F569B8">
        <w:rPr>
          <w:rFonts w:ascii="Arial Narrow" w:eastAsia="Calibri" w:hAnsi="Arial Narrow" w:cs="Arial"/>
          <w:sz w:val="20"/>
          <w:szCs w:val="20"/>
          <w:u w:val="single"/>
        </w:rPr>
        <w:t xml:space="preserve">na </w:t>
      </w:r>
      <w:proofErr w:type="gramStart"/>
      <w:r w:rsidRPr="00F569B8">
        <w:rPr>
          <w:rFonts w:ascii="Arial Narrow" w:eastAsia="Calibri" w:hAnsi="Arial Narrow" w:cs="Arial"/>
          <w:sz w:val="20"/>
          <w:szCs w:val="20"/>
          <w:u w:val="single"/>
        </w:rPr>
        <w:t>karcie ”Oferta</w:t>
      </w:r>
      <w:proofErr w:type="gramEnd"/>
      <w:r w:rsidRPr="00F569B8">
        <w:rPr>
          <w:rFonts w:ascii="Arial Narrow" w:eastAsia="Calibri" w:hAnsi="Arial Narrow" w:cs="Arial"/>
          <w:sz w:val="20"/>
          <w:szCs w:val="20"/>
          <w:u w:val="single"/>
        </w:rPr>
        <w:t>/Załączniki”</w:t>
      </w:r>
      <w:r w:rsidRPr="00F569B8">
        <w:rPr>
          <w:rFonts w:ascii="Arial Narrow" w:eastAsia="Calibri" w:hAnsi="Arial Narrow" w:cs="Arial"/>
          <w:bCs/>
          <w:iCs/>
          <w:sz w:val="20"/>
          <w:szCs w:val="20"/>
          <w:u w:val="single"/>
          <w:lang w:eastAsia="x-none"/>
        </w:rPr>
        <w:t xml:space="preserve"> w przycisk </w:t>
      </w:r>
      <w:r w:rsidRPr="00F569B8">
        <w:rPr>
          <w:rFonts w:ascii="Arial Narrow" w:eastAsia="Calibri" w:hAnsi="Arial Narrow" w:cs="Arial"/>
          <w:b/>
          <w:i/>
          <w:color w:val="0070C0"/>
          <w:sz w:val="20"/>
          <w:szCs w:val="20"/>
          <w:u w:val="single"/>
          <w:lang w:eastAsia="x-none"/>
        </w:rPr>
        <w:t>Złóż ofertę</w:t>
      </w:r>
      <w:r w:rsidRPr="00F569B8">
        <w:rPr>
          <w:rFonts w:ascii="Arial Narrow" w:eastAsia="Calibri" w:hAnsi="Arial Narrow" w:cs="Arial"/>
          <w:bCs/>
          <w:iCs/>
          <w:sz w:val="20"/>
          <w:szCs w:val="20"/>
          <w:lang w:eastAsia="x-none"/>
        </w:rPr>
        <w:t>;</w:t>
      </w:r>
    </w:p>
    <w:p w14:paraId="4A62E4A6" w14:textId="77777777" w:rsidR="0043667A" w:rsidRPr="00F569B8" w:rsidRDefault="0043667A" w:rsidP="00AB75F1">
      <w:pPr>
        <w:numPr>
          <w:ilvl w:val="0"/>
          <w:numId w:val="22"/>
        </w:numPr>
        <w:spacing w:before="60" w:after="60" w:line="276" w:lineRule="auto"/>
        <w:jc w:val="both"/>
        <w:outlineLvl w:val="1"/>
        <w:rPr>
          <w:rFonts w:ascii="Arial Narrow" w:eastAsia="Calibri" w:hAnsi="Arial Narrow" w:cs="Arial"/>
          <w:bCs/>
          <w:iCs/>
          <w:sz w:val="20"/>
          <w:szCs w:val="20"/>
          <w:lang w:eastAsia="x-none"/>
        </w:rPr>
      </w:pPr>
      <w:r w:rsidRPr="00F569B8">
        <w:rPr>
          <w:rFonts w:ascii="Arial Narrow" w:eastAsia="Calibri" w:hAnsi="Arial Narrow" w:cs="Arial"/>
          <w:bCs/>
          <w:iCs/>
          <w:sz w:val="20"/>
          <w:szCs w:val="20"/>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7"/>
    </w:p>
    <w:p w14:paraId="4EEA9F01" w14:textId="77777777" w:rsidR="0043667A" w:rsidRPr="00F569B8" w:rsidRDefault="0043667A" w:rsidP="00AB75F1">
      <w:pPr>
        <w:numPr>
          <w:ilvl w:val="1"/>
          <w:numId w:val="1"/>
        </w:numPr>
        <w:spacing w:before="120" w:after="60" w:line="276" w:lineRule="auto"/>
        <w:jc w:val="both"/>
        <w:outlineLvl w:val="1"/>
        <w:rPr>
          <w:rFonts w:ascii="Arial Narrow" w:hAnsi="Arial Narrow" w:cs="Arial"/>
          <w:bCs/>
          <w:iCs/>
          <w:sz w:val="20"/>
          <w:szCs w:val="20"/>
          <w:lang w:val="x-none" w:eastAsia="x-none"/>
        </w:rPr>
      </w:pPr>
      <w:bookmarkStart w:id="60" w:name="_Hlk37866756"/>
      <w:r w:rsidRPr="00F569B8">
        <w:rPr>
          <w:rFonts w:ascii="Arial Narrow" w:hAnsi="Arial Narrow" w:cs="Arial"/>
          <w:bCs/>
          <w:iCs/>
          <w:sz w:val="20"/>
          <w:szCs w:val="20"/>
          <w:lang w:val="x-none" w:eastAsia="x-none"/>
        </w:rPr>
        <w:t xml:space="preserve">Do upływu terminu składania ofert, Wykonawca za pośrednictwem Platformy, może wprowadzić zmiany do złożonej oferty lub wycofać ofertę, używając opcji </w:t>
      </w:r>
      <w:r w:rsidRPr="00F569B8">
        <w:rPr>
          <w:rFonts w:ascii="Arial Narrow" w:hAnsi="Arial Narrow" w:cs="Arial"/>
          <w:b/>
          <w:i/>
          <w:sz w:val="20"/>
          <w:szCs w:val="20"/>
          <w:lang w:val="x-none" w:eastAsia="x-none"/>
        </w:rPr>
        <w:t>Wycofaj ofertę</w:t>
      </w:r>
      <w:r w:rsidRPr="00F569B8">
        <w:rPr>
          <w:rFonts w:ascii="Arial Narrow" w:hAnsi="Arial Narrow" w:cs="Arial"/>
          <w:bCs/>
          <w:iCs/>
          <w:sz w:val="20"/>
          <w:szCs w:val="20"/>
          <w:lang w:val="x-none" w:eastAsia="x-none"/>
        </w:rPr>
        <w:t xml:space="preserve"> (karta ”Oferta/Załączniki”). Po wycofaniu oferty Wykonawca może usunąć załączone pliki, zaznaczając pozycje do usunięcia i klikając w przycisk </w:t>
      </w:r>
      <w:r w:rsidRPr="00F569B8">
        <w:rPr>
          <w:rFonts w:ascii="Arial Narrow" w:hAnsi="Arial Narrow" w:cs="Arial"/>
          <w:b/>
          <w:i/>
          <w:sz w:val="20"/>
          <w:szCs w:val="20"/>
          <w:lang w:val="x-none" w:eastAsia="x-none"/>
        </w:rPr>
        <w:t>Usuń zaznaczone</w:t>
      </w:r>
      <w:r w:rsidRPr="00F569B8">
        <w:rPr>
          <w:rFonts w:ascii="Arial Narrow" w:hAnsi="Arial Narrow" w:cs="Arial"/>
          <w:bCs/>
          <w:iCs/>
          <w:sz w:val="20"/>
          <w:szCs w:val="20"/>
          <w:lang w:eastAsia="x-none"/>
        </w:rPr>
        <w:t>.</w:t>
      </w:r>
    </w:p>
    <w:p w14:paraId="19E2B604" w14:textId="77777777" w:rsidR="0043667A" w:rsidRPr="00F569B8" w:rsidRDefault="0043667A" w:rsidP="00AB75F1">
      <w:pPr>
        <w:numPr>
          <w:ilvl w:val="1"/>
          <w:numId w:val="1"/>
        </w:numPr>
        <w:spacing w:before="120" w:after="60" w:line="276" w:lineRule="auto"/>
        <w:jc w:val="both"/>
        <w:outlineLvl w:val="1"/>
        <w:rPr>
          <w:rFonts w:ascii="Arial Narrow" w:hAnsi="Arial Narrow" w:cs="Arial"/>
          <w:bCs/>
          <w:iCs/>
          <w:color w:val="000000"/>
          <w:sz w:val="20"/>
          <w:szCs w:val="20"/>
          <w:lang w:val="x-none" w:eastAsia="x-none"/>
        </w:rPr>
      </w:pPr>
      <w:r w:rsidRPr="00F569B8">
        <w:rPr>
          <w:rFonts w:ascii="Arial Narrow" w:hAnsi="Arial Narrow" w:cs="Arial"/>
          <w:bCs/>
          <w:iCs/>
          <w:color w:val="000000"/>
          <w:sz w:val="20"/>
          <w:szCs w:val="20"/>
          <w:lang w:val="x-none" w:eastAsia="x-none"/>
        </w:rPr>
        <w:t xml:space="preserve">Szczegółowa instrukcja korzystania z Platformy znajduje się na stronie internetowej </w:t>
      </w:r>
      <w:hyperlink r:id="rId14" w:history="1">
        <w:r w:rsidRPr="00F569B8">
          <w:rPr>
            <w:rFonts w:ascii="Arial Narrow" w:eastAsia="Calibri" w:hAnsi="Arial Narrow" w:cs="Arial"/>
            <w:bCs/>
            <w:iCs/>
            <w:color w:val="0070C0"/>
            <w:sz w:val="20"/>
            <w:szCs w:val="20"/>
            <w:lang w:val="x-none" w:eastAsia="en-US"/>
          </w:rPr>
          <w:t>https://e-ProPublico.pl/</w:t>
        </w:r>
      </w:hyperlink>
      <w:r w:rsidRPr="00F569B8">
        <w:rPr>
          <w:rFonts w:ascii="Arial Narrow" w:hAnsi="Arial Narrow" w:cs="Arial"/>
          <w:bCs/>
          <w:iCs/>
          <w:color w:val="000000"/>
          <w:sz w:val="20"/>
          <w:szCs w:val="20"/>
          <w:lang w:val="x-none" w:eastAsia="x-none"/>
        </w:rPr>
        <w:t xml:space="preserve">, przycisk ” </w:t>
      </w:r>
      <w:r w:rsidRPr="00F569B8">
        <w:rPr>
          <w:rFonts w:ascii="Arial Narrow" w:hAnsi="Arial Narrow" w:cs="Arial"/>
          <w:b/>
          <w:iCs/>
          <w:color w:val="0070C0"/>
          <w:sz w:val="20"/>
          <w:szCs w:val="20"/>
          <w:lang w:val="x-none" w:eastAsia="x-none"/>
        </w:rPr>
        <w:t xml:space="preserve">Instrukcja Wykonawcy </w:t>
      </w:r>
      <w:r w:rsidRPr="00F569B8">
        <w:rPr>
          <w:rFonts w:ascii="Arial Narrow" w:hAnsi="Arial Narrow" w:cs="Arial"/>
          <w:b/>
          <w:iCs/>
          <w:color w:val="0070C0"/>
          <w:sz w:val="20"/>
          <w:szCs w:val="20"/>
          <w:vertAlign w:val="superscript"/>
          <w:lang w:val="x-none" w:eastAsia="x-none"/>
        </w:rPr>
        <w:footnoteReference w:id="1"/>
      </w:r>
      <w:r w:rsidRPr="00F569B8">
        <w:rPr>
          <w:rFonts w:ascii="Arial Narrow" w:hAnsi="Arial Narrow" w:cs="Arial"/>
          <w:b/>
          <w:iCs/>
          <w:color w:val="0070C0"/>
          <w:sz w:val="20"/>
          <w:szCs w:val="20"/>
          <w:lang w:val="x-none" w:eastAsia="x-none"/>
        </w:rPr>
        <w:t xml:space="preserve"> </w:t>
      </w:r>
      <w:r w:rsidRPr="00F569B8">
        <w:rPr>
          <w:rFonts w:ascii="Arial Narrow" w:hAnsi="Arial Narrow" w:cs="Arial"/>
          <w:bCs/>
          <w:iCs/>
          <w:color w:val="000000"/>
          <w:sz w:val="20"/>
          <w:szCs w:val="20"/>
          <w:lang w:val="x-none" w:eastAsia="x-none"/>
        </w:rPr>
        <w:t>”</w:t>
      </w:r>
      <w:r w:rsidRPr="00F569B8">
        <w:rPr>
          <w:rFonts w:ascii="Arial Narrow" w:hAnsi="Arial Narrow" w:cs="Arial"/>
          <w:bCs/>
          <w:iCs/>
          <w:color w:val="000000"/>
          <w:sz w:val="20"/>
          <w:szCs w:val="20"/>
          <w:lang w:eastAsia="x-none"/>
        </w:rPr>
        <w:t>.</w:t>
      </w:r>
    </w:p>
    <w:bookmarkEnd w:id="60"/>
    <w:p w14:paraId="296D8A53" w14:textId="77777777" w:rsidR="00B01985" w:rsidRPr="00F569B8" w:rsidRDefault="0043667A" w:rsidP="006F0FB0">
      <w:pPr>
        <w:pStyle w:val="Nagwek2"/>
      </w:pPr>
      <w:r w:rsidRPr="00F569B8">
        <w:t>Zamawiający nie przewiduje zwrotu kosztów udziału w postępowaniu. Wykonawca ponosi wszelkie koszty związane z przygotowaniem i złożeniem oferty</w:t>
      </w:r>
      <w:r w:rsidR="00B01985" w:rsidRPr="00F569B8">
        <w:t>.</w:t>
      </w:r>
    </w:p>
    <w:p w14:paraId="6A6067F1" w14:textId="77777777" w:rsidR="00B01985" w:rsidRPr="00F569B8" w:rsidRDefault="00B01985" w:rsidP="00AB75F1">
      <w:pPr>
        <w:pStyle w:val="Nagwek1"/>
        <w:spacing w:line="276" w:lineRule="auto"/>
        <w:rPr>
          <w:rFonts w:ascii="Arial Narrow" w:hAnsi="Arial Narrow" w:cs="Arial"/>
          <w:sz w:val="20"/>
          <w:szCs w:val="20"/>
        </w:rPr>
      </w:pPr>
      <w:bookmarkStart w:id="61" w:name="_Toc258314253"/>
      <w:r w:rsidRPr="00F569B8">
        <w:rPr>
          <w:rFonts w:ascii="Arial Narrow" w:hAnsi="Arial Narrow" w:cs="Arial"/>
          <w:sz w:val="20"/>
          <w:szCs w:val="20"/>
        </w:rPr>
        <w:t>Miejsce oraz termin składania i otwarcia ofert</w:t>
      </w:r>
      <w:bookmarkEnd w:id="61"/>
    </w:p>
    <w:p w14:paraId="0F8087EF" w14:textId="50BE4E08" w:rsidR="00B01985" w:rsidRPr="00F569B8" w:rsidRDefault="00B01985" w:rsidP="006F0FB0">
      <w:pPr>
        <w:pStyle w:val="Nagwek2"/>
        <w:numPr>
          <w:ilvl w:val="0"/>
          <w:numId w:val="0"/>
        </w:numPr>
        <w:ind w:left="431"/>
      </w:pPr>
      <w:bookmarkStart w:id="62" w:name="_Hlk37940485"/>
      <w:bookmarkStart w:id="63" w:name="_Hlk37857777"/>
      <w:r w:rsidRPr="00F569B8">
        <w:t xml:space="preserve">Ofertę, wraz z załącznikami, należy złożyć za pośrednictwem Platformy w terminie do dnia </w:t>
      </w:r>
      <w:r w:rsidR="00A635FC" w:rsidRPr="00F569B8">
        <w:rPr>
          <w:b/>
        </w:rPr>
        <w:t>2026-06-03</w:t>
      </w:r>
      <w:r w:rsidRPr="00F569B8">
        <w:t xml:space="preserve"> do godz. </w:t>
      </w:r>
      <w:bookmarkEnd w:id="62"/>
      <w:bookmarkEnd w:id="63"/>
      <w:r w:rsidR="00A635FC" w:rsidRPr="00F569B8">
        <w:rPr>
          <w:b/>
        </w:rPr>
        <w:t>08:00</w:t>
      </w:r>
      <w:r w:rsidRPr="00F569B8">
        <w:t>.</w:t>
      </w:r>
    </w:p>
    <w:p w14:paraId="50EB8735" w14:textId="77777777" w:rsidR="00B01985" w:rsidRPr="00F569B8" w:rsidRDefault="00B01985" w:rsidP="00AB75F1">
      <w:pPr>
        <w:pStyle w:val="Nagwek1"/>
        <w:spacing w:line="276" w:lineRule="auto"/>
        <w:rPr>
          <w:rFonts w:ascii="Arial Narrow" w:hAnsi="Arial Narrow" w:cs="Arial"/>
          <w:sz w:val="20"/>
          <w:szCs w:val="20"/>
          <w:lang w:val="pl-PL"/>
        </w:rPr>
      </w:pPr>
      <w:bookmarkStart w:id="64" w:name="_Toc258314254"/>
      <w:r w:rsidRPr="00F569B8">
        <w:rPr>
          <w:rFonts w:ascii="Arial Narrow" w:hAnsi="Arial Narrow" w:cs="Arial"/>
          <w:sz w:val="20"/>
          <w:szCs w:val="20"/>
          <w:lang w:val="pl-PL"/>
        </w:rPr>
        <w:t>termin otwarcia ofert</w:t>
      </w:r>
    </w:p>
    <w:p w14:paraId="76AEDC9C" w14:textId="65EE2702" w:rsidR="00B01985" w:rsidRPr="00F569B8" w:rsidRDefault="00B01985" w:rsidP="006F0FB0">
      <w:pPr>
        <w:pStyle w:val="Nagwek2"/>
      </w:pPr>
      <w:r w:rsidRPr="00F569B8">
        <w:t xml:space="preserve">Otwarcie ofert nastąpi w dniu: </w:t>
      </w:r>
      <w:r w:rsidR="00A635FC" w:rsidRPr="00F569B8">
        <w:rPr>
          <w:b/>
        </w:rPr>
        <w:t>2026-06-03</w:t>
      </w:r>
      <w:r w:rsidRPr="00F569B8">
        <w:t xml:space="preserve"> o godz. </w:t>
      </w:r>
      <w:r w:rsidR="00A635FC" w:rsidRPr="00F569B8">
        <w:rPr>
          <w:b/>
        </w:rPr>
        <w:t>08:30</w:t>
      </w:r>
      <w:r w:rsidRPr="00F569B8">
        <w:t xml:space="preserve">, za pośrednictwem Platformy, na </w:t>
      </w:r>
      <w:proofErr w:type="gramStart"/>
      <w:r w:rsidRPr="00F569B8">
        <w:t>karcie ”Oferta</w:t>
      </w:r>
      <w:proofErr w:type="gramEnd"/>
      <w:r w:rsidRPr="00F569B8">
        <w:t>/Załączniki”, poprzez ich odszyfrowanie, które jest jednoznaczne z ich upublicznieniem.</w:t>
      </w:r>
    </w:p>
    <w:p w14:paraId="2D523D24" w14:textId="77777777" w:rsidR="00B01985" w:rsidRPr="00F569B8" w:rsidRDefault="00B01985" w:rsidP="006F0FB0">
      <w:pPr>
        <w:pStyle w:val="Nagwek2"/>
      </w:pPr>
      <w:r w:rsidRPr="00F569B8">
        <w:t>Zamawiający, najpóźniej przed otwarciem ofert, udostępni na stronie prowadzonego postępowania informację o kwocie, jaką zamierza przeznaczyć na sfinansowanie zamówienia.</w:t>
      </w:r>
    </w:p>
    <w:p w14:paraId="47005A48" w14:textId="77777777" w:rsidR="00B01985" w:rsidRPr="00F569B8" w:rsidRDefault="00B01985" w:rsidP="006F0FB0">
      <w:pPr>
        <w:pStyle w:val="Nagwek2"/>
      </w:pPr>
      <w:r w:rsidRPr="00F569B8">
        <w:t>Niezwłocznie po otwarciu ofert, Zamawiający zamieści na stronie internetowej prowadzonego postępowania informacje o:</w:t>
      </w:r>
    </w:p>
    <w:p w14:paraId="73944B94" w14:textId="77777777" w:rsidR="00B01985" w:rsidRPr="00F569B8" w:rsidRDefault="00B01985" w:rsidP="006F0FB0">
      <w:pPr>
        <w:pStyle w:val="Nagwek2"/>
        <w:numPr>
          <w:ilvl w:val="0"/>
          <w:numId w:val="13"/>
        </w:numPr>
      </w:pPr>
      <w:r w:rsidRPr="00F569B8">
        <w:t>nazwach albo imionach i nazwiskach oraz siedzibach lub miejscach prowadzonej działalności gospodarczej bądź miejscach zamieszkania Wykonawców, których oferty zostały otwarte;</w:t>
      </w:r>
    </w:p>
    <w:p w14:paraId="1B245B4A" w14:textId="77777777" w:rsidR="00B01985" w:rsidRPr="00F569B8" w:rsidRDefault="00B01985" w:rsidP="006F0FB0">
      <w:pPr>
        <w:pStyle w:val="Nagwek2"/>
        <w:numPr>
          <w:ilvl w:val="0"/>
          <w:numId w:val="13"/>
        </w:numPr>
      </w:pPr>
      <w:r w:rsidRPr="00F569B8">
        <w:t>cenach lub kosztach zawartych w ofertach.</w:t>
      </w:r>
    </w:p>
    <w:p w14:paraId="5CCED65C" w14:textId="77777777" w:rsidR="00B01985" w:rsidRPr="00F569B8" w:rsidRDefault="00B01985" w:rsidP="00AB75F1">
      <w:pPr>
        <w:pStyle w:val="Nagwek1"/>
        <w:spacing w:line="276" w:lineRule="auto"/>
        <w:rPr>
          <w:rFonts w:ascii="Arial Narrow" w:hAnsi="Arial Narrow" w:cs="Arial"/>
          <w:sz w:val="20"/>
          <w:szCs w:val="20"/>
        </w:rPr>
      </w:pPr>
      <w:r w:rsidRPr="00F569B8">
        <w:rPr>
          <w:rFonts w:ascii="Arial Narrow" w:hAnsi="Arial Narrow" w:cs="Arial"/>
          <w:sz w:val="20"/>
          <w:szCs w:val="20"/>
        </w:rPr>
        <w:t>Opis sposobu obliczenia ceny</w:t>
      </w:r>
      <w:bookmarkEnd w:id="64"/>
    </w:p>
    <w:p w14:paraId="06027545" w14:textId="77777777" w:rsidR="00B01985" w:rsidRPr="00F569B8" w:rsidRDefault="00B01985" w:rsidP="006F0FB0">
      <w:pPr>
        <w:pStyle w:val="Nagwek2"/>
        <w:rPr>
          <w:color w:val="auto"/>
        </w:rPr>
      </w:pPr>
      <w:r w:rsidRPr="00F569B8">
        <w:t>W ofercie Wykonawca zobowiązany jest podać cenę za wykonanie całego przedmiotu zamówienia w złotych polskich (PLN), z dokładnością do 1 grosza, tj. do dwóch miejsc po przecinku.</w:t>
      </w:r>
    </w:p>
    <w:p w14:paraId="2759967C" w14:textId="77777777" w:rsidR="00B01985" w:rsidRPr="00F569B8" w:rsidRDefault="00B01985" w:rsidP="006F0FB0">
      <w:pPr>
        <w:pStyle w:val="Nagwek2"/>
        <w:rPr>
          <w:color w:val="auto"/>
        </w:rPr>
      </w:pPr>
      <w:r w:rsidRPr="00F569B8">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6755AA38" w14:textId="003D0294" w:rsidR="002273FB" w:rsidRPr="00F569B8" w:rsidRDefault="002273FB" w:rsidP="006F0FB0">
      <w:pPr>
        <w:pStyle w:val="Nagwek2"/>
      </w:pPr>
      <w:r w:rsidRPr="00F569B8">
        <w:rPr>
          <w:rFonts w:cs="Arial"/>
        </w:rPr>
        <w:t>Cenę za wykonanie przedmiotu zamówienia - zadania należy wyliczyć w formularzu cenowym stanowiącym załącznik nr 4 do SWZ z podaniem ceny jednostkowej netto, stawki podatku VAT, ceny jednostkowej brutto oraz wartości netto i brutto dla każdej pozycji w zadaniu. Następnie wartość netto i brutto należy zsumować w ramach zadania. Tak zsumowaną wartość brutto dla zadania należy przenieść do formularza oferty stanowiącego załącznik nr 3 do SWZ z podaniem kwoty należnego podatku VAT</w:t>
      </w:r>
    </w:p>
    <w:p w14:paraId="32EED24A" w14:textId="19CCF813" w:rsidR="00B01985" w:rsidRPr="00F569B8" w:rsidRDefault="00B01985" w:rsidP="006F0FB0">
      <w:pPr>
        <w:pStyle w:val="Nagwek2"/>
      </w:pPr>
      <w:r w:rsidRPr="00F569B8">
        <w:t>Rozliczenia między Zamawiającym a Wykonawcą prowadzone będą w złotych polskich z dokładnością do dwóch miejsc po przecinku.</w:t>
      </w:r>
    </w:p>
    <w:p w14:paraId="0F06200D" w14:textId="77777777" w:rsidR="00B01985" w:rsidRPr="00F569B8" w:rsidRDefault="00B01985" w:rsidP="006F0FB0">
      <w:pPr>
        <w:pStyle w:val="Nagwek2"/>
      </w:pPr>
      <w:r w:rsidRPr="00F569B8">
        <w:t>Wykonawca zobowiązany jest zastosować stawkę VAT zgodnie z obowiązującymi przepisami ustawy z 11 marca 2004 r. o podatku od towarów i usług</w:t>
      </w:r>
      <w:r w:rsidR="0050541D" w:rsidRPr="00F569B8">
        <w:t xml:space="preserve"> (</w:t>
      </w:r>
      <w:proofErr w:type="spellStart"/>
      <w:r w:rsidR="007F3D9A" w:rsidRPr="00F569B8">
        <w:t>t.j</w:t>
      </w:r>
      <w:proofErr w:type="spellEnd"/>
      <w:r w:rsidR="007F3D9A" w:rsidRPr="00F569B8">
        <w:t>. Dz. U. z 2025 r. poz. 775</w:t>
      </w:r>
      <w:r w:rsidR="0050541D" w:rsidRPr="00F569B8">
        <w:t>)</w:t>
      </w:r>
      <w:r w:rsidRPr="00F569B8">
        <w:t>.</w:t>
      </w:r>
    </w:p>
    <w:p w14:paraId="79084AEA" w14:textId="77777777" w:rsidR="00B01985" w:rsidRPr="00F569B8" w:rsidRDefault="00B01985" w:rsidP="006F0FB0">
      <w:pPr>
        <w:pStyle w:val="Nagwek2"/>
      </w:pPr>
      <w:r w:rsidRPr="00F569B8">
        <w:t>Jeżeli złożona zostanie oferta, której wybór prowadziłby do powstania u Zamawiającego obowiązku podatkowego zgodnie z ustawą z 11 marca 2004 r. o podatku od towarów i usług</w:t>
      </w:r>
      <w:r w:rsidR="0050541D" w:rsidRPr="00F569B8">
        <w:t xml:space="preserve"> (</w:t>
      </w:r>
      <w:proofErr w:type="spellStart"/>
      <w:r w:rsidR="007F3D9A" w:rsidRPr="00F569B8">
        <w:t>t.j</w:t>
      </w:r>
      <w:proofErr w:type="spellEnd"/>
      <w:r w:rsidR="007F3D9A" w:rsidRPr="00F569B8">
        <w:t>. Dz. U. z 2025 r. poz. 775</w:t>
      </w:r>
      <w:r w:rsidR="0050541D" w:rsidRPr="00F569B8">
        <w:t>)</w:t>
      </w:r>
      <w:r w:rsidRPr="00F569B8">
        <w:t>, dla celów zastosowania kryterium ceny Zamawiający doliczy do przedstawionej w tej ofercie ceny kwotę podatku od towarów i usług, którą miałby obowiązek rozliczyć.</w:t>
      </w:r>
    </w:p>
    <w:p w14:paraId="4E2EFC0D" w14:textId="77777777" w:rsidR="00B01985" w:rsidRPr="00F569B8" w:rsidRDefault="00B01985" w:rsidP="006F0FB0">
      <w:pPr>
        <w:pStyle w:val="Nagwek2"/>
      </w:pPr>
      <w:bookmarkStart w:id="65" w:name="_Hlk61113033"/>
      <w:r w:rsidRPr="00F569B8">
        <w:t>Wykonawca</w:t>
      </w:r>
      <w:bookmarkEnd w:id="65"/>
      <w:r w:rsidRPr="00F569B8">
        <w:t xml:space="preserve"> składając ofertę zobowiązany jest:</w:t>
      </w:r>
    </w:p>
    <w:p w14:paraId="7B88611A" w14:textId="77777777" w:rsidR="00B01985" w:rsidRPr="00F569B8" w:rsidRDefault="00B01985" w:rsidP="006F0FB0">
      <w:pPr>
        <w:pStyle w:val="Nagwek2"/>
        <w:numPr>
          <w:ilvl w:val="0"/>
          <w:numId w:val="14"/>
        </w:numPr>
      </w:pPr>
      <w:r w:rsidRPr="00F569B8">
        <w:lastRenderedPageBreak/>
        <w:t>poinformować Zamawiającego, że wybór jego oferty będzie prowadził do powstania u Zamawiającego obowiązku podatkowego;</w:t>
      </w:r>
    </w:p>
    <w:p w14:paraId="3A020F3E" w14:textId="77777777" w:rsidR="00B01985" w:rsidRPr="00F569B8" w:rsidRDefault="00B01985" w:rsidP="006F0FB0">
      <w:pPr>
        <w:pStyle w:val="Nagwek2"/>
        <w:numPr>
          <w:ilvl w:val="0"/>
          <w:numId w:val="14"/>
        </w:numPr>
      </w:pPr>
      <w:r w:rsidRPr="00F569B8">
        <w:t>wskazać nazwę (rodzaj) towaru lub usługi, których dostawa lub świadczenie będą prowadziły do powstania obowiązku podatkowego;</w:t>
      </w:r>
    </w:p>
    <w:p w14:paraId="7C0F8D78" w14:textId="77777777" w:rsidR="00B01985" w:rsidRPr="00F569B8" w:rsidRDefault="00B01985" w:rsidP="006F0FB0">
      <w:pPr>
        <w:pStyle w:val="Nagwek2"/>
        <w:numPr>
          <w:ilvl w:val="0"/>
          <w:numId w:val="14"/>
        </w:numPr>
      </w:pPr>
      <w:r w:rsidRPr="00F569B8">
        <w:t>wskazać wartości towaru lub usługi objętego obowiązkiem podatkowym Zamawiającego, bez kwoty podatku;</w:t>
      </w:r>
    </w:p>
    <w:p w14:paraId="7BB32D86" w14:textId="77777777" w:rsidR="00B01985" w:rsidRPr="00F569B8" w:rsidRDefault="00B01985" w:rsidP="006F0FB0">
      <w:pPr>
        <w:pStyle w:val="Nagwek2"/>
        <w:numPr>
          <w:ilvl w:val="0"/>
          <w:numId w:val="14"/>
        </w:numPr>
      </w:pPr>
      <w:r w:rsidRPr="00F569B8">
        <w:t>wskazać stawkę podatku od towarów i usług, która zgodnie z wiedzą Wykonawcy, będzie miała zastosowanie.</w:t>
      </w:r>
    </w:p>
    <w:p w14:paraId="23E6747A" w14:textId="77777777" w:rsidR="00B01985" w:rsidRPr="00F569B8" w:rsidRDefault="00B01985" w:rsidP="00AB75F1">
      <w:pPr>
        <w:pStyle w:val="Nagwek1"/>
        <w:spacing w:line="276" w:lineRule="auto"/>
        <w:rPr>
          <w:rFonts w:ascii="Arial Narrow" w:hAnsi="Arial Narrow" w:cs="Arial"/>
          <w:sz w:val="20"/>
          <w:szCs w:val="20"/>
        </w:rPr>
      </w:pPr>
      <w:bookmarkStart w:id="66" w:name="_Toc258314255"/>
      <w:r w:rsidRPr="00F569B8">
        <w:rPr>
          <w:rFonts w:ascii="Arial Narrow" w:hAnsi="Arial Narrow" w:cs="Arial"/>
          <w:sz w:val="20"/>
          <w:szCs w:val="20"/>
        </w:rPr>
        <w:t>Opis kryteriów</w:t>
      </w:r>
      <w:r w:rsidRPr="00F569B8">
        <w:rPr>
          <w:rFonts w:ascii="Arial Narrow" w:hAnsi="Arial Narrow" w:cs="Arial"/>
          <w:sz w:val="20"/>
          <w:szCs w:val="20"/>
          <w:lang w:val="pl-PL"/>
        </w:rPr>
        <w:t xml:space="preserve"> oceny ofert,</w:t>
      </w:r>
      <w:r w:rsidRPr="00F569B8">
        <w:rPr>
          <w:rFonts w:ascii="Arial Narrow" w:hAnsi="Arial Narrow" w:cs="Arial"/>
          <w:sz w:val="20"/>
          <w:szCs w:val="20"/>
        </w:rPr>
        <w:t xml:space="preserve"> wraz z podaniem </w:t>
      </w:r>
      <w:r w:rsidRPr="00F569B8">
        <w:rPr>
          <w:rFonts w:ascii="Arial Narrow" w:hAnsi="Arial Narrow" w:cs="Arial"/>
          <w:sz w:val="20"/>
          <w:szCs w:val="20"/>
          <w:lang w:val="pl-PL"/>
        </w:rPr>
        <w:t>wag</w:t>
      </w:r>
      <w:r w:rsidRPr="00F569B8">
        <w:rPr>
          <w:rFonts w:ascii="Arial Narrow" w:hAnsi="Arial Narrow" w:cs="Arial"/>
          <w:sz w:val="20"/>
          <w:szCs w:val="20"/>
        </w:rPr>
        <w:t xml:space="preserve"> tych kryteriów i sposobu oceny ofert</w:t>
      </w:r>
      <w:bookmarkEnd w:id="66"/>
    </w:p>
    <w:p w14:paraId="5B0F3D77" w14:textId="77777777" w:rsidR="00B01985" w:rsidRPr="00F569B8" w:rsidRDefault="00B01985" w:rsidP="006F0FB0">
      <w:pPr>
        <w:pStyle w:val="Nagwek2"/>
      </w:pPr>
      <w:r w:rsidRPr="00F569B8">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F569B8" w14:paraId="4D804AF4" w14:textId="77777777" w:rsidTr="00355518">
        <w:trPr>
          <w:trHeight w:val="481"/>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2B5F391" w14:textId="77777777" w:rsidR="00B01985" w:rsidRPr="00F569B8" w:rsidRDefault="00952E2E" w:rsidP="00AB75F1">
            <w:pPr>
              <w:spacing w:before="120" w:after="120" w:line="276" w:lineRule="auto"/>
              <w:jc w:val="center"/>
              <w:outlineLvl w:val="1"/>
              <w:rPr>
                <w:rFonts w:ascii="Arial Narrow" w:hAnsi="Arial Narrow" w:cs="Arial"/>
                <w:b/>
                <w:bCs/>
                <w:iCs/>
                <w:color w:val="000000"/>
                <w:sz w:val="20"/>
                <w:szCs w:val="20"/>
              </w:rPr>
            </w:pPr>
            <w:r w:rsidRPr="00F569B8">
              <w:rPr>
                <w:rFonts w:ascii="Arial Narrow" w:hAnsi="Arial Narrow" w:cs="Arial"/>
                <w:b/>
                <w:bCs/>
                <w:iCs/>
                <w:color w:val="000000"/>
                <w:sz w:val="20"/>
                <w:szCs w:val="20"/>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94DECC0" w14:textId="77777777" w:rsidR="00B01985" w:rsidRPr="00F569B8" w:rsidRDefault="00B01985" w:rsidP="00AB75F1">
            <w:pPr>
              <w:spacing w:before="120" w:after="120" w:line="276" w:lineRule="auto"/>
              <w:jc w:val="center"/>
              <w:outlineLvl w:val="1"/>
              <w:rPr>
                <w:rFonts w:ascii="Arial Narrow" w:hAnsi="Arial Narrow" w:cs="Arial"/>
                <w:b/>
                <w:bCs/>
                <w:iCs/>
                <w:color w:val="000000"/>
                <w:sz w:val="20"/>
                <w:szCs w:val="20"/>
              </w:rPr>
            </w:pPr>
            <w:r w:rsidRPr="00F569B8">
              <w:rPr>
                <w:rFonts w:ascii="Arial Narrow" w:hAnsi="Arial Narrow" w:cs="Arial"/>
                <w:b/>
                <w:bCs/>
                <w:iCs/>
                <w:color w:val="000000"/>
                <w:sz w:val="20"/>
                <w:szCs w:val="20"/>
              </w:rPr>
              <w:t>Nazwa kryterium - waga [%]</w:t>
            </w:r>
          </w:p>
        </w:tc>
      </w:tr>
      <w:tr w:rsidR="00A635FC" w:rsidRPr="00F569B8" w14:paraId="54B73395" w14:textId="77777777" w:rsidTr="0058607C">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50299AEB" w14:textId="77777777" w:rsidR="00A635FC" w:rsidRPr="00F569B8" w:rsidRDefault="00A635FC" w:rsidP="002273FB">
            <w:pPr>
              <w:spacing w:before="120" w:after="120" w:line="276" w:lineRule="auto"/>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1 - Cewnik diagnostyczny</w:t>
            </w:r>
          </w:p>
          <w:p w14:paraId="2D52CA6F" w14:textId="77777777" w:rsidR="00A635FC" w:rsidRPr="00F569B8" w:rsidRDefault="00A635FC" w:rsidP="002273FB">
            <w:pPr>
              <w:spacing w:before="120" w:after="120" w:line="276" w:lineRule="auto"/>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2 - Cewnik prowadzący</w:t>
            </w:r>
          </w:p>
          <w:p w14:paraId="46A442D7" w14:textId="77777777" w:rsidR="00A635FC" w:rsidRPr="00F569B8" w:rsidRDefault="00A635FC" w:rsidP="002273FB">
            <w:pPr>
              <w:spacing w:before="120" w:after="120" w:line="276" w:lineRule="auto"/>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3 - Prowadnik diagnostyczny</w:t>
            </w:r>
          </w:p>
          <w:p w14:paraId="24F8F264" w14:textId="77777777" w:rsidR="00A635FC" w:rsidRPr="00F569B8" w:rsidRDefault="00A635FC" w:rsidP="002273FB">
            <w:pPr>
              <w:spacing w:before="120" w:after="120" w:line="276" w:lineRule="auto"/>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4 - Zestawy do nakłucia tętnicy z koszulką naczyniową z zastawką </w:t>
            </w:r>
          </w:p>
          <w:p w14:paraId="7142DAC5" w14:textId="77777777" w:rsidR="00A635FC" w:rsidRPr="00F569B8" w:rsidRDefault="00A635FC" w:rsidP="002273FB">
            <w:pPr>
              <w:spacing w:before="120" w:after="120" w:line="276" w:lineRule="auto"/>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5 - Rampy 3 kranikowe średnio i wysokociśnieniowe</w:t>
            </w:r>
          </w:p>
          <w:p w14:paraId="3309DF44" w14:textId="77777777" w:rsidR="00A635FC" w:rsidRPr="00F569B8" w:rsidRDefault="00A635FC" w:rsidP="002273FB">
            <w:pPr>
              <w:spacing w:before="120" w:after="120" w:line="276" w:lineRule="auto"/>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6 - Cewnik do </w:t>
            </w:r>
            <w:proofErr w:type="spellStart"/>
            <w:r w:rsidRPr="00F569B8">
              <w:rPr>
                <w:rFonts w:ascii="Arial Narrow" w:hAnsi="Arial Narrow" w:cs="Arial"/>
                <w:bCs/>
                <w:iCs/>
                <w:color w:val="000000"/>
                <w:sz w:val="20"/>
                <w:szCs w:val="20"/>
              </w:rPr>
              <w:t>rotablacji</w:t>
            </w:r>
            <w:proofErr w:type="spellEnd"/>
            <w:r w:rsidRPr="00F569B8">
              <w:rPr>
                <w:rFonts w:ascii="Arial Narrow" w:hAnsi="Arial Narrow" w:cs="Arial"/>
                <w:bCs/>
                <w:iCs/>
                <w:color w:val="000000"/>
                <w:sz w:val="20"/>
                <w:szCs w:val="20"/>
              </w:rPr>
              <w:t xml:space="preserve">, Prowadnik do </w:t>
            </w:r>
            <w:proofErr w:type="spellStart"/>
            <w:r w:rsidRPr="00F569B8">
              <w:rPr>
                <w:rFonts w:ascii="Arial Narrow" w:hAnsi="Arial Narrow" w:cs="Arial"/>
                <w:bCs/>
                <w:iCs/>
                <w:color w:val="000000"/>
                <w:sz w:val="20"/>
                <w:szCs w:val="20"/>
              </w:rPr>
              <w:t>rotablacji</w:t>
            </w:r>
            <w:proofErr w:type="spellEnd"/>
            <w:r w:rsidRPr="00F569B8">
              <w:rPr>
                <w:rFonts w:ascii="Arial Narrow" w:hAnsi="Arial Narrow" w:cs="Arial"/>
                <w:bCs/>
                <w:iCs/>
                <w:color w:val="000000"/>
                <w:sz w:val="20"/>
                <w:szCs w:val="20"/>
              </w:rPr>
              <w:t xml:space="preserve">, Cewnik balonowy do PTCA do </w:t>
            </w:r>
            <w:proofErr w:type="spellStart"/>
            <w:r w:rsidRPr="00F569B8">
              <w:rPr>
                <w:rFonts w:ascii="Arial Narrow" w:hAnsi="Arial Narrow" w:cs="Arial"/>
                <w:bCs/>
                <w:iCs/>
                <w:color w:val="000000"/>
                <w:sz w:val="20"/>
                <w:szCs w:val="20"/>
              </w:rPr>
              <w:t>doprężeń</w:t>
            </w:r>
            <w:proofErr w:type="spellEnd"/>
            <w:r w:rsidRPr="00F569B8">
              <w:rPr>
                <w:rFonts w:ascii="Arial Narrow" w:hAnsi="Arial Narrow" w:cs="Arial"/>
                <w:bCs/>
                <w:iCs/>
                <w:color w:val="000000"/>
                <w:sz w:val="20"/>
                <w:szCs w:val="20"/>
              </w:rPr>
              <w:t>, Cewnik balonowy do udrożnień /CTO/, Balony tnące</w:t>
            </w:r>
          </w:p>
          <w:p w14:paraId="1B25E1C2" w14:textId="77777777" w:rsidR="00A635FC" w:rsidRPr="00F569B8" w:rsidRDefault="00A635FC" w:rsidP="002273FB">
            <w:pPr>
              <w:spacing w:before="120" w:after="120" w:line="276" w:lineRule="auto"/>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7 - Łącznik "Y" do PTCA</w:t>
            </w:r>
          </w:p>
          <w:p w14:paraId="543FD342" w14:textId="77777777" w:rsidR="00A635FC" w:rsidRPr="00F569B8" w:rsidRDefault="00A635FC" w:rsidP="002273FB">
            <w:pPr>
              <w:spacing w:before="120" w:after="120" w:line="276" w:lineRule="auto"/>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8 - Strzykawka wysokociśnieniowa z manometrem </w:t>
            </w:r>
          </w:p>
          <w:p w14:paraId="65DC47BB" w14:textId="77777777" w:rsidR="00A635FC" w:rsidRPr="00F569B8" w:rsidRDefault="00A635FC" w:rsidP="002273FB">
            <w:pPr>
              <w:spacing w:before="120" w:after="120" w:line="276" w:lineRule="auto"/>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9 - Cewnik balonowy do PTCA, </w:t>
            </w:r>
            <w:proofErr w:type="spellStart"/>
            <w:r w:rsidRPr="00F569B8">
              <w:rPr>
                <w:rFonts w:ascii="Arial Narrow" w:hAnsi="Arial Narrow" w:cs="Arial"/>
                <w:bCs/>
                <w:iCs/>
                <w:color w:val="000000"/>
                <w:sz w:val="20"/>
                <w:szCs w:val="20"/>
              </w:rPr>
              <w:t>Stenty</w:t>
            </w:r>
            <w:proofErr w:type="spellEnd"/>
            <w:r w:rsidRPr="00F569B8">
              <w:rPr>
                <w:rFonts w:ascii="Arial Narrow" w:hAnsi="Arial Narrow" w:cs="Arial"/>
                <w:bCs/>
                <w:iCs/>
                <w:color w:val="000000"/>
                <w:sz w:val="20"/>
                <w:szCs w:val="20"/>
              </w:rPr>
              <w:t xml:space="preserve"> kobaltowo-chromowe uwalniające lek </w:t>
            </w:r>
            <w:proofErr w:type="spellStart"/>
            <w:r w:rsidRPr="00F569B8">
              <w:rPr>
                <w:rFonts w:ascii="Arial Narrow" w:hAnsi="Arial Narrow" w:cs="Arial"/>
                <w:bCs/>
                <w:iCs/>
                <w:color w:val="000000"/>
                <w:sz w:val="20"/>
                <w:szCs w:val="20"/>
              </w:rPr>
              <w:t>antyproliferacyjny</w:t>
            </w:r>
            <w:proofErr w:type="spellEnd"/>
            <w:r w:rsidRPr="00F569B8">
              <w:rPr>
                <w:rFonts w:ascii="Arial Narrow" w:hAnsi="Arial Narrow" w:cs="Arial"/>
                <w:bCs/>
                <w:iCs/>
                <w:color w:val="000000"/>
                <w:sz w:val="20"/>
                <w:szCs w:val="20"/>
              </w:rPr>
              <w:t xml:space="preserve"> - pochodną </w:t>
            </w:r>
            <w:proofErr w:type="spellStart"/>
            <w:r w:rsidRPr="00F569B8">
              <w:rPr>
                <w:rFonts w:ascii="Arial Narrow" w:hAnsi="Arial Narrow" w:cs="Arial"/>
                <w:bCs/>
                <w:iCs/>
                <w:color w:val="000000"/>
                <w:sz w:val="20"/>
                <w:szCs w:val="20"/>
              </w:rPr>
              <w:t>Rapamycyny-everolimus</w:t>
            </w:r>
            <w:proofErr w:type="spellEnd"/>
          </w:p>
          <w:p w14:paraId="1DB89CE3" w14:textId="77777777" w:rsidR="00A635FC" w:rsidRPr="00F569B8" w:rsidRDefault="00A635FC" w:rsidP="002273FB">
            <w:pPr>
              <w:spacing w:before="120" w:after="120" w:line="276" w:lineRule="auto"/>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10 - Prowadnik FFR, Sonda IVUS </w:t>
            </w:r>
          </w:p>
          <w:p w14:paraId="73A7D5B9" w14:textId="77777777" w:rsidR="00A635FC" w:rsidRPr="00F569B8" w:rsidRDefault="00A635FC" w:rsidP="002273FB">
            <w:pPr>
              <w:spacing w:before="120" w:after="120" w:line="276" w:lineRule="auto"/>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11 - </w:t>
            </w:r>
            <w:proofErr w:type="spellStart"/>
            <w:r w:rsidRPr="00F569B8">
              <w:rPr>
                <w:rFonts w:ascii="Arial Narrow" w:hAnsi="Arial Narrow" w:cs="Arial"/>
                <w:bCs/>
                <w:iCs/>
                <w:color w:val="000000"/>
                <w:sz w:val="20"/>
                <w:szCs w:val="20"/>
              </w:rPr>
              <w:t>Stent</w:t>
            </w:r>
            <w:proofErr w:type="spellEnd"/>
            <w:r w:rsidRPr="00F569B8">
              <w:rPr>
                <w:rFonts w:ascii="Arial Narrow" w:hAnsi="Arial Narrow" w:cs="Arial"/>
                <w:bCs/>
                <w:iCs/>
                <w:color w:val="000000"/>
                <w:sz w:val="20"/>
                <w:szCs w:val="20"/>
              </w:rPr>
              <w:t xml:space="preserve"> powlekany lekiem </w:t>
            </w:r>
            <w:proofErr w:type="spellStart"/>
            <w:r w:rsidRPr="00F569B8">
              <w:rPr>
                <w:rFonts w:ascii="Arial Narrow" w:hAnsi="Arial Narrow" w:cs="Arial"/>
                <w:bCs/>
                <w:iCs/>
                <w:color w:val="000000"/>
                <w:sz w:val="20"/>
                <w:szCs w:val="20"/>
              </w:rPr>
              <w:t>Sirolimusem</w:t>
            </w:r>
            <w:proofErr w:type="spellEnd"/>
            <w:r w:rsidRPr="00F569B8">
              <w:rPr>
                <w:rFonts w:ascii="Arial Narrow" w:hAnsi="Arial Narrow" w:cs="Arial"/>
                <w:bCs/>
                <w:iCs/>
                <w:color w:val="000000"/>
                <w:sz w:val="20"/>
                <w:szCs w:val="20"/>
              </w:rPr>
              <w:t xml:space="preserve"> (DES), Cewniki balonowe, Cewniki balonowe pokryte substancją </w:t>
            </w:r>
            <w:proofErr w:type="spellStart"/>
            <w:r w:rsidRPr="00F569B8">
              <w:rPr>
                <w:rFonts w:ascii="Arial Narrow" w:hAnsi="Arial Narrow" w:cs="Arial"/>
                <w:bCs/>
                <w:iCs/>
                <w:color w:val="000000"/>
                <w:sz w:val="20"/>
                <w:szCs w:val="20"/>
              </w:rPr>
              <w:t>antyproliferacyjną</w:t>
            </w:r>
            <w:proofErr w:type="spellEnd"/>
            <w:r w:rsidRPr="00F569B8">
              <w:rPr>
                <w:rFonts w:ascii="Arial Narrow" w:hAnsi="Arial Narrow" w:cs="Arial"/>
                <w:bCs/>
                <w:iCs/>
                <w:color w:val="000000"/>
                <w:sz w:val="20"/>
                <w:szCs w:val="20"/>
              </w:rPr>
              <w:t xml:space="preserve">, Cewnik balonowy </w:t>
            </w:r>
            <w:proofErr w:type="spellStart"/>
            <w:r w:rsidRPr="00F569B8">
              <w:rPr>
                <w:rFonts w:ascii="Arial Narrow" w:hAnsi="Arial Narrow" w:cs="Arial"/>
                <w:bCs/>
                <w:iCs/>
                <w:color w:val="000000"/>
                <w:sz w:val="20"/>
                <w:szCs w:val="20"/>
              </w:rPr>
              <w:t>półpodatny</w:t>
            </w:r>
            <w:proofErr w:type="spellEnd"/>
            <w:r w:rsidRPr="00F569B8">
              <w:rPr>
                <w:rFonts w:ascii="Arial Narrow" w:hAnsi="Arial Narrow" w:cs="Arial"/>
                <w:bCs/>
                <w:iCs/>
                <w:color w:val="000000"/>
                <w:sz w:val="20"/>
                <w:szCs w:val="20"/>
              </w:rPr>
              <w:t xml:space="preserve"> do PTCA</w:t>
            </w:r>
          </w:p>
          <w:p w14:paraId="18BA14B5" w14:textId="77777777" w:rsidR="00A635FC" w:rsidRPr="00F569B8" w:rsidRDefault="00A635FC" w:rsidP="002273FB">
            <w:pPr>
              <w:spacing w:before="120" w:after="120" w:line="276" w:lineRule="auto"/>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12 - </w:t>
            </w:r>
            <w:proofErr w:type="spellStart"/>
            <w:r w:rsidRPr="00F569B8">
              <w:rPr>
                <w:rFonts w:ascii="Arial Narrow" w:hAnsi="Arial Narrow" w:cs="Arial"/>
                <w:bCs/>
                <w:iCs/>
                <w:color w:val="000000"/>
                <w:sz w:val="20"/>
                <w:szCs w:val="20"/>
              </w:rPr>
              <w:t>Stenty</w:t>
            </w:r>
            <w:proofErr w:type="spellEnd"/>
            <w:r w:rsidRPr="00F569B8">
              <w:rPr>
                <w:rFonts w:ascii="Arial Narrow" w:hAnsi="Arial Narrow" w:cs="Arial"/>
                <w:bCs/>
                <w:iCs/>
                <w:color w:val="000000"/>
                <w:sz w:val="20"/>
                <w:szCs w:val="20"/>
              </w:rPr>
              <w:t xml:space="preserve"> kobaltowo-chromowe uwalniające </w:t>
            </w:r>
            <w:proofErr w:type="spellStart"/>
            <w:r w:rsidRPr="00F569B8">
              <w:rPr>
                <w:rFonts w:ascii="Arial Narrow" w:hAnsi="Arial Narrow" w:cs="Arial"/>
                <w:bCs/>
                <w:iCs/>
                <w:color w:val="000000"/>
                <w:sz w:val="20"/>
                <w:szCs w:val="20"/>
              </w:rPr>
              <w:t>Sirolimus</w:t>
            </w:r>
            <w:proofErr w:type="spellEnd"/>
            <w:r w:rsidRPr="00F569B8">
              <w:rPr>
                <w:rFonts w:ascii="Arial Narrow" w:hAnsi="Arial Narrow" w:cs="Arial"/>
                <w:bCs/>
                <w:iCs/>
                <w:color w:val="000000"/>
                <w:sz w:val="20"/>
                <w:szCs w:val="20"/>
              </w:rPr>
              <w:t>, System do litotrypsji wewnątrznaczyniowej</w:t>
            </w:r>
          </w:p>
          <w:p w14:paraId="19692060" w14:textId="77777777" w:rsidR="00A635FC" w:rsidRPr="00F569B8" w:rsidRDefault="00A635FC" w:rsidP="002273FB">
            <w:pPr>
              <w:spacing w:before="120" w:after="120" w:line="276" w:lineRule="auto"/>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13 - Zestawy do nakłucia tętnicy promieniowej + Cewnik diagnostyczny + opaska uciskowa</w:t>
            </w:r>
          </w:p>
          <w:p w14:paraId="69D54710" w14:textId="77777777" w:rsidR="00A635FC" w:rsidRPr="00F569B8" w:rsidRDefault="00A635FC" w:rsidP="002273FB">
            <w:pPr>
              <w:spacing w:before="120" w:after="120" w:line="276" w:lineRule="auto"/>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14 - Prowadnik uniwersalny do zabiegów prostych i w naczyniach o krętej anatomii, zabiegów w ciasnych zmianach</w:t>
            </w:r>
          </w:p>
          <w:p w14:paraId="078B4C33" w14:textId="77777777" w:rsidR="00A635FC" w:rsidRPr="00F569B8" w:rsidRDefault="00A635FC" w:rsidP="002273FB">
            <w:pPr>
              <w:spacing w:before="120" w:after="120" w:line="276" w:lineRule="auto"/>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15 - Prowadnik do PTCA i do udrożnień, Prowadniki sterowalne do zabiegów do </w:t>
            </w:r>
            <w:proofErr w:type="gramStart"/>
            <w:r w:rsidRPr="00F569B8">
              <w:rPr>
                <w:rFonts w:ascii="Arial Narrow" w:hAnsi="Arial Narrow" w:cs="Arial"/>
                <w:bCs/>
                <w:iCs/>
                <w:color w:val="000000"/>
                <w:sz w:val="20"/>
                <w:szCs w:val="20"/>
              </w:rPr>
              <w:t xml:space="preserve">CTO,  </w:t>
            </w:r>
            <w:proofErr w:type="spellStart"/>
            <w:r w:rsidRPr="00F569B8">
              <w:rPr>
                <w:rFonts w:ascii="Arial Narrow" w:hAnsi="Arial Narrow" w:cs="Arial"/>
                <w:bCs/>
                <w:iCs/>
                <w:color w:val="000000"/>
                <w:sz w:val="20"/>
                <w:szCs w:val="20"/>
              </w:rPr>
              <w:t>Mikrocewnik</w:t>
            </w:r>
            <w:proofErr w:type="spellEnd"/>
            <w:proofErr w:type="gramEnd"/>
            <w:r w:rsidRPr="00F569B8">
              <w:rPr>
                <w:rFonts w:ascii="Arial Narrow" w:hAnsi="Arial Narrow" w:cs="Arial"/>
                <w:bCs/>
                <w:iCs/>
                <w:color w:val="000000"/>
                <w:sz w:val="20"/>
                <w:szCs w:val="20"/>
              </w:rPr>
              <w:t xml:space="preserve"> do zabiegów udrażniania tętnic wieńcowych, Prowadniki do zabiegów udrażniania tętnic, </w:t>
            </w:r>
            <w:proofErr w:type="spellStart"/>
            <w:r w:rsidRPr="00F569B8">
              <w:rPr>
                <w:rFonts w:ascii="Arial Narrow" w:hAnsi="Arial Narrow" w:cs="Arial"/>
                <w:bCs/>
                <w:iCs/>
                <w:color w:val="000000"/>
                <w:sz w:val="20"/>
                <w:szCs w:val="20"/>
              </w:rPr>
              <w:t>Mikrocewnik</w:t>
            </w:r>
            <w:proofErr w:type="spellEnd"/>
            <w:r w:rsidRPr="00F569B8">
              <w:rPr>
                <w:rFonts w:ascii="Arial Narrow" w:hAnsi="Arial Narrow" w:cs="Arial"/>
                <w:bCs/>
                <w:iCs/>
                <w:color w:val="000000"/>
                <w:sz w:val="20"/>
                <w:szCs w:val="20"/>
              </w:rPr>
              <w:t xml:space="preserve"> do CTO</w:t>
            </w:r>
          </w:p>
          <w:p w14:paraId="1583F10B" w14:textId="77777777" w:rsidR="00A635FC" w:rsidRPr="00F569B8" w:rsidRDefault="00A635FC" w:rsidP="002273FB">
            <w:pPr>
              <w:spacing w:before="120" w:after="120" w:line="276" w:lineRule="auto"/>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16 - </w:t>
            </w:r>
            <w:proofErr w:type="spellStart"/>
            <w:r w:rsidRPr="00F569B8">
              <w:rPr>
                <w:rFonts w:ascii="Arial Narrow" w:hAnsi="Arial Narrow" w:cs="Arial"/>
                <w:bCs/>
                <w:iCs/>
                <w:color w:val="000000"/>
                <w:sz w:val="20"/>
                <w:szCs w:val="20"/>
              </w:rPr>
              <w:t>Stenty</w:t>
            </w:r>
            <w:proofErr w:type="spellEnd"/>
            <w:r w:rsidRPr="00F569B8">
              <w:rPr>
                <w:rFonts w:ascii="Arial Narrow" w:hAnsi="Arial Narrow" w:cs="Arial"/>
                <w:bCs/>
                <w:iCs/>
                <w:color w:val="000000"/>
                <w:sz w:val="20"/>
                <w:szCs w:val="20"/>
              </w:rPr>
              <w:t xml:space="preserve"> typu </w:t>
            </w:r>
            <w:proofErr w:type="spellStart"/>
            <w:r w:rsidRPr="00F569B8">
              <w:rPr>
                <w:rFonts w:ascii="Arial Narrow" w:hAnsi="Arial Narrow" w:cs="Arial"/>
                <w:bCs/>
                <w:iCs/>
                <w:color w:val="000000"/>
                <w:sz w:val="20"/>
                <w:szCs w:val="20"/>
              </w:rPr>
              <w:t>stentgraft</w:t>
            </w:r>
            <w:proofErr w:type="spellEnd"/>
          </w:p>
          <w:p w14:paraId="301B7E95" w14:textId="77777777" w:rsidR="00A635FC" w:rsidRPr="00F569B8" w:rsidRDefault="00A635FC" w:rsidP="002273FB">
            <w:pPr>
              <w:spacing w:before="120" w:after="120" w:line="276" w:lineRule="auto"/>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17 - Igła </w:t>
            </w:r>
            <w:proofErr w:type="spellStart"/>
            <w:r w:rsidRPr="00F569B8">
              <w:rPr>
                <w:rFonts w:ascii="Arial Narrow" w:hAnsi="Arial Narrow" w:cs="Arial"/>
                <w:bCs/>
                <w:iCs/>
                <w:color w:val="000000"/>
                <w:sz w:val="20"/>
                <w:szCs w:val="20"/>
              </w:rPr>
              <w:t>transseptalna</w:t>
            </w:r>
            <w:proofErr w:type="spellEnd"/>
            <w:r w:rsidRPr="00F569B8">
              <w:rPr>
                <w:rFonts w:ascii="Arial Narrow" w:hAnsi="Arial Narrow" w:cs="Arial"/>
                <w:bCs/>
                <w:iCs/>
                <w:color w:val="000000"/>
                <w:sz w:val="20"/>
                <w:szCs w:val="20"/>
              </w:rPr>
              <w:t xml:space="preserve"> z koszulką</w:t>
            </w:r>
          </w:p>
          <w:p w14:paraId="66839BC7" w14:textId="77777777" w:rsidR="00A635FC" w:rsidRPr="00F569B8" w:rsidRDefault="00A635FC" w:rsidP="002273FB">
            <w:pPr>
              <w:spacing w:before="120" w:after="120" w:line="276" w:lineRule="auto"/>
              <w:outlineLvl w:val="1"/>
              <w:rPr>
                <w:rFonts w:ascii="Arial Narrow" w:hAnsi="Arial Narrow" w:cs="Arial"/>
                <w:bCs/>
                <w:iCs/>
                <w:color w:val="000000"/>
                <w:sz w:val="20"/>
                <w:szCs w:val="20"/>
              </w:rPr>
            </w:pPr>
            <w:r w:rsidRPr="00F569B8">
              <w:rPr>
                <w:rFonts w:ascii="Arial Narrow" w:hAnsi="Arial Narrow" w:cs="Arial"/>
                <w:bCs/>
                <w:iCs/>
                <w:color w:val="000000"/>
                <w:sz w:val="20"/>
                <w:szCs w:val="20"/>
              </w:rPr>
              <w:lastRenderedPageBreak/>
              <w:t xml:space="preserve">18 - </w:t>
            </w:r>
            <w:proofErr w:type="spellStart"/>
            <w:r w:rsidRPr="00F569B8">
              <w:rPr>
                <w:rFonts w:ascii="Arial Narrow" w:hAnsi="Arial Narrow" w:cs="Arial"/>
                <w:bCs/>
                <w:iCs/>
                <w:color w:val="000000"/>
                <w:sz w:val="20"/>
                <w:szCs w:val="20"/>
              </w:rPr>
              <w:t>Okluder</w:t>
            </w:r>
            <w:proofErr w:type="spellEnd"/>
            <w:r w:rsidRPr="00F569B8">
              <w:rPr>
                <w:rFonts w:ascii="Arial Narrow" w:hAnsi="Arial Narrow" w:cs="Arial"/>
                <w:bCs/>
                <w:iCs/>
                <w:color w:val="000000"/>
                <w:sz w:val="20"/>
                <w:szCs w:val="20"/>
              </w:rPr>
              <w:t xml:space="preserve"> do zamykania uszka lewego przedsionka</w:t>
            </w:r>
          </w:p>
          <w:p w14:paraId="1B76722C" w14:textId="77777777" w:rsidR="00A635FC" w:rsidRPr="00F569B8" w:rsidRDefault="00A635FC" w:rsidP="002273FB">
            <w:pPr>
              <w:spacing w:before="120" w:after="120" w:line="276" w:lineRule="auto"/>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19 - Cewnik do odsysania skrzeplin</w:t>
            </w:r>
          </w:p>
          <w:p w14:paraId="601E4E02" w14:textId="77777777" w:rsidR="00A635FC" w:rsidRPr="00F569B8" w:rsidRDefault="00A635FC" w:rsidP="002273FB">
            <w:pPr>
              <w:spacing w:before="120" w:after="120" w:line="276" w:lineRule="auto"/>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20 - Cewnik balonowy do </w:t>
            </w:r>
            <w:proofErr w:type="spellStart"/>
            <w:r w:rsidRPr="00F569B8">
              <w:rPr>
                <w:rFonts w:ascii="Arial Narrow" w:hAnsi="Arial Narrow" w:cs="Arial"/>
                <w:bCs/>
                <w:iCs/>
                <w:color w:val="000000"/>
                <w:sz w:val="20"/>
                <w:szCs w:val="20"/>
              </w:rPr>
              <w:t>walwuloplastyk</w:t>
            </w:r>
            <w:proofErr w:type="spellEnd"/>
            <w:r w:rsidRPr="00F569B8">
              <w:rPr>
                <w:rFonts w:ascii="Arial Narrow" w:hAnsi="Arial Narrow" w:cs="Arial"/>
                <w:bCs/>
                <w:iCs/>
                <w:color w:val="000000"/>
                <w:sz w:val="20"/>
                <w:szCs w:val="20"/>
              </w:rPr>
              <w:t xml:space="preserve"> wysokociśnieniowy</w:t>
            </w:r>
          </w:p>
          <w:p w14:paraId="70584585" w14:textId="77777777" w:rsidR="00A635FC" w:rsidRPr="00F569B8" w:rsidRDefault="00A635FC" w:rsidP="002273FB">
            <w:pPr>
              <w:spacing w:before="120" w:after="120" w:line="276" w:lineRule="auto"/>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21 - Prowadniki extra sztywne i </w:t>
            </w:r>
            <w:proofErr w:type="gramStart"/>
            <w:r w:rsidRPr="00F569B8">
              <w:rPr>
                <w:rFonts w:ascii="Arial Narrow" w:hAnsi="Arial Narrow" w:cs="Arial"/>
                <w:bCs/>
                <w:iCs/>
                <w:color w:val="000000"/>
                <w:sz w:val="20"/>
                <w:szCs w:val="20"/>
              </w:rPr>
              <w:t>ultra sztywne</w:t>
            </w:r>
            <w:proofErr w:type="gramEnd"/>
            <w:r w:rsidRPr="00F569B8">
              <w:rPr>
                <w:rFonts w:ascii="Arial Narrow" w:hAnsi="Arial Narrow" w:cs="Arial"/>
                <w:bCs/>
                <w:iCs/>
                <w:color w:val="000000"/>
                <w:sz w:val="20"/>
                <w:szCs w:val="20"/>
              </w:rPr>
              <w:t xml:space="preserve"> rekomendowane do wprowadzania balonów do </w:t>
            </w:r>
            <w:proofErr w:type="spellStart"/>
            <w:r w:rsidRPr="00F569B8">
              <w:rPr>
                <w:rFonts w:ascii="Arial Narrow" w:hAnsi="Arial Narrow" w:cs="Arial"/>
                <w:bCs/>
                <w:iCs/>
                <w:color w:val="000000"/>
                <w:sz w:val="20"/>
                <w:szCs w:val="20"/>
              </w:rPr>
              <w:t>walwuloplastyki</w:t>
            </w:r>
            <w:proofErr w:type="spellEnd"/>
          </w:p>
          <w:p w14:paraId="217BB7D6" w14:textId="77777777" w:rsidR="00A635FC" w:rsidRPr="00F569B8" w:rsidRDefault="00A635FC" w:rsidP="002273FB">
            <w:pPr>
              <w:spacing w:before="120" w:after="120" w:line="276" w:lineRule="auto"/>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22 - </w:t>
            </w:r>
            <w:proofErr w:type="spellStart"/>
            <w:r w:rsidRPr="00F569B8">
              <w:rPr>
                <w:rFonts w:ascii="Arial Narrow" w:hAnsi="Arial Narrow" w:cs="Arial"/>
                <w:bCs/>
                <w:iCs/>
                <w:color w:val="000000"/>
                <w:sz w:val="20"/>
                <w:szCs w:val="20"/>
              </w:rPr>
              <w:t>Stent</w:t>
            </w:r>
            <w:proofErr w:type="spellEnd"/>
            <w:r w:rsidRPr="00F569B8">
              <w:rPr>
                <w:rFonts w:ascii="Arial Narrow" w:hAnsi="Arial Narrow" w:cs="Arial"/>
                <w:bCs/>
                <w:iCs/>
                <w:color w:val="000000"/>
                <w:sz w:val="20"/>
                <w:szCs w:val="20"/>
              </w:rPr>
              <w:t xml:space="preserve"> wieńcowy kobaltowo-chromowy, Cewnik balonowy, Cewnik prowadzący hydrofilny do krętych anatomii</w:t>
            </w:r>
          </w:p>
          <w:p w14:paraId="3FC8BFFA" w14:textId="77777777" w:rsidR="00A635FC" w:rsidRPr="00F569B8" w:rsidRDefault="00A635FC" w:rsidP="002273FB">
            <w:pPr>
              <w:spacing w:before="120" w:after="120" w:line="276" w:lineRule="auto"/>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23 - Koszulki naczyniowe dużego kalibru</w:t>
            </w:r>
          </w:p>
          <w:p w14:paraId="3CFA0292" w14:textId="77777777" w:rsidR="00A635FC" w:rsidRPr="00F569B8" w:rsidRDefault="00A635FC" w:rsidP="002273FB">
            <w:pPr>
              <w:spacing w:before="120" w:after="120" w:line="276" w:lineRule="auto"/>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24 - System </w:t>
            </w:r>
            <w:proofErr w:type="spellStart"/>
            <w:r w:rsidRPr="00F569B8">
              <w:rPr>
                <w:rFonts w:ascii="Arial Narrow" w:hAnsi="Arial Narrow" w:cs="Arial"/>
                <w:bCs/>
                <w:iCs/>
                <w:color w:val="000000"/>
                <w:sz w:val="20"/>
                <w:szCs w:val="20"/>
              </w:rPr>
              <w:t>ograniczajacy</w:t>
            </w:r>
            <w:proofErr w:type="spellEnd"/>
            <w:r w:rsidRPr="00F569B8">
              <w:rPr>
                <w:rFonts w:ascii="Arial Narrow" w:hAnsi="Arial Narrow" w:cs="Arial"/>
                <w:bCs/>
                <w:iCs/>
                <w:color w:val="000000"/>
                <w:sz w:val="20"/>
                <w:szCs w:val="20"/>
              </w:rPr>
              <w:t xml:space="preserve"> przepływ w zatoce wieńcowej</w:t>
            </w:r>
          </w:p>
          <w:p w14:paraId="0E56429F" w14:textId="77777777" w:rsidR="00A635FC" w:rsidRPr="00F569B8" w:rsidRDefault="00A635FC" w:rsidP="002273FB">
            <w:pPr>
              <w:spacing w:before="120" w:after="120" w:line="276" w:lineRule="auto"/>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25 - Przedłużacz RX do cewnika prowadzącego</w:t>
            </w:r>
          </w:p>
          <w:p w14:paraId="4F6148E0" w14:textId="77777777" w:rsidR="00A635FC" w:rsidRPr="00F569B8" w:rsidRDefault="00A635FC" w:rsidP="002273FB">
            <w:pPr>
              <w:spacing w:before="120" w:after="120" w:line="276" w:lineRule="auto"/>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26 - </w:t>
            </w:r>
            <w:proofErr w:type="spellStart"/>
            <w:r w:rsidRPr="00F569B8">
              <w:rPr>
                <w:rFonts w:ascii="Arial Narrow" w:hAnsi="Arial Narrow" w:cs="Arial"/>
                <w:bCs/>
                <w:iCs/>
                <w:color w:val="000000"/>
                <w:sz w:val="20"/>
                <w:szCs w:val="20"/>
              </w:rPr>
              <w:t>Okluder</w:t>
            </w:r>
            <w:proofErr w:type="spellEnd"/>
            <w:r w:rsidRPr="00F569B8">
              <w:rPr>
                <w:rFonts w:ascii="Arial Narrow" w:hAnsi="Arial Narrow" w:cs="Arial"/>
                <w:bCs/>
                <w:iCs/>
                <w:color w:val="000000"/>
                <w:sz w:val="20"/>
                <w:szCs w:val="20"/>
              </w:rPr>
              <w:t xml:space="preserve"> do zamykania ubytku w przegrodzie </w:t>
            </w:r>
            <w:proofErr w:type="gramStart"/>
            <w:r w:rsidRPr="00F569B8">
              <w:rPr>
                <w:rFonts w:ascii="Arial Narrow" w:hAnsi="Arial Narrow" w:cs="Arial"/>
                <w:bCs/>
                <w:iCs/>
                <w:color w:val="000000"/>
                <w:sz w:val="20"/>
                <w:szCs w:val="20"/>
              </w:rPr>
              <w:t>międzyprzedsionkowej,  Zestaw</w:t>
            </w:r>
            <w:proofErr w:type="gramEnd"/>
            <w:r w:rsidRPr="00F569B8">
              <w:rPr>
                <w:rFonts w:ascii="Arial Narrow" w:hAnsi="Arial Narrow" w:cs="Arial"/>
                <w:bCs/>
                <w:iCs/>
                <w:color w:val="000000"/>
                <w:sz w:val="20"/>
                <w:szCs w:val="20"/>
              </w:rPr>
              <w:t xml:space="preserve"> do zamykania przetrwałego otworu owalnego</w:t>
            </w:r>
          </w:p>
          <w:p w14:paraId="2BD56B7A" w14:textId="77777777" w:rsidR="00A635FC" w:rsidRPr="00F569B8" w:rsidRDefault="00A635FC" w:rsidP="002273FB">
            <w:pPr>
              <w:spacing w:before="120" w:after="120" w:line="276" w:lineRule="auto"/>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27 - Cewnik balonowy niepodatny, wysokociśnieniowy, Cewnik balonowy </w:t>
            </w:r>
            <w:proofErr w:type="spellStart"/>
            <w:r w:rsidRPr="00F569B8">
              <w:rPr>
                <w:rFonts w:ascii="Arial Narrow" w:hAnsi="Arial Narrow" w:cs="Arial"/>
                <w:bCs/>
                <w:iCs/>
                <w:color w:val="000000"/>
                <w:sz w:val="20"/>
                <w:szCs w:val="20"/>
              </w:rPr>
              <w:t>półpodatny</w:t>
            </w:r>
            <w:proofErr w:type="spellEnd"/>
            <w:r w:rsidRPr="00F569B8">
              <w:rPr>
                <w:rFonts w:ascii="Arial Narrow" w:hAnsi="Arial Narrow" w:cs="Arial"/>
                <w:bCs/>
                <w:iCs/>
                <w:color w:val="000000"/>
                <w:sz w:val="20"/>
                <w:szCs w:val="20"/>
              </w:rPr>
              <w:t xml:space="preserve">, </w:t>
            </w:r>
            <w:proofErr w:type="spellStart"/>
            <w:r w:rsidRPr="00F569B8">
              <w:rPr>
                <w:rFonts w:ascii="Arial Narrow" w:hAnsi="Arial Narrow" w:cs="Arial"/>
                <w:bCs/>
                <w:iCs/>
                <w:color w:val="000000"/>
                <w:sz w:val="20"/>
                <w:szCs w:val="20"/>
              </w:rPr>
              <w:t>Stent</w:t>
            </w:r>
            <w:proofErr w:type="spellEnd"/>
            <w:r w:rsidRPr="00F569B8">
              <w:rPr>
                <w:rFonts w:ascii="Arial Narrow" w:hAnsi="Arial Narrow" w:cs="Arial"/>
                <w:bCs/>
                <w:iCs/>
                <w:color w:val="000000"/>
                <w:sz w:val="20"/>
                <w:szCs w:val="20"/>
              </w:rPr>
              <w:t xml:space="preserve"> chromowo - kobaltowe pokryte pasywną powłoką z węglika oraz aktywną powłoką, zawierającą biodegradowalny polimer kontrolowanie uwalniający </w:t>
            </w:r>
            <w:proofErr w:type="spellStart"/>
            <w:r w:rsidRPr="00F569B8">
              <w:rPr>
                <w:rFonts w:ascii="Arial Narrow" w:hAnsi="Arial Narrow" w:cs="Arial"/>
                <w:bCs/>
                <w:iCs/>
                <w:color w:val="000000"/>
                <w:sz w:val="20"/>
                <w:szCs w:val="20"/>
              </w:rPr>
              <w:t>sirolimus</w:t>
            </w:r>
            <w:proofErr w:type="spellEnd"/>
          </w:p>
          <w:p w14:paraId="60160092" w14:textId="77777777" w:rsidR="00A635FC" w:rsidRPr="00F569B8" w:rsidRDefault="00A635FC" w:rsidP="002273FB">
            <w:pPr>
              <w:spacing w:before="120" w:after="120" w:line="276" w:lineRule="auto"/>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28 - Prowadniki hydrofilne</w:t>
            </w:r>
          </w:p>
          <w:p w14:paraId="4FD042D6" w14:textId="77777777" w:rsidR="00A635FC" w:rsidRPr="00F569B8" w:rsidRDefault="00A635FC" w:rsidP="002273FB">
            <w:pPr>
              <w:spacing w:before="120" w:after="120" w:line="276" w:lineRule="auto"/>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29 - Cewniki balonowe do </w:t>
            </w:r>
            <w:proofErr w:type="spellStart"/>
            <w:r w:rsidRPr="00F569B8">
              <w:rPr>
                <w:rFonts w:ascii="Arial Narrow" w:hAnsi="Arial Narrow" w:cs="Arial"/>
                <w:bCs/>
                <w:iCs/>
                <w:color w:val="000000"/>
                <w:sz w:val="20"/>
                <w:szCs w:val="20"/>
              </w:rPr>
              <w:t>rekanalizacji</w:t>
            </w:r>
            <w:proofErr w:type="spellEnd"/>
          </w:p>
          <w:p w14:paraId="51E73085" w14:textId="77777777" w:rsidR="00A635FC" w:rsidRPr="00F569B8" w:rsidRDefault="00A635FC" w:rsidP="002273FB">
            <w:pPr>
              <w:spacing w:before="120" w:after="120" w:line="276" w:lineRule="auto"/>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30 - Cewnik do obrazowania naczyń, Prowadnik do FFR bezprzewodowy</w:t>
            </w:r>
          </w:p>
          <w:p w14:paraId="21B9DB88" w14:textId="77777777" w:rsidR="00A635FC" w:rsidRPr="00F569B8" w:rsidRDefault="00A635FC" w:rsidP="002273FB">
            <w:pPr>
              <w:spacing w:before="120" w:after="120" w:line="276" w:lineRule="auto"/>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31 - Cewnik do litotrypsji wewnątrznaczyniowej</w:t>
            </w:r>
          </w:p>
          <w:p w14:paraId="1379B1AB" w14:textId="77777777" w:rsidR="00A635FC" w:rsidRPr="00F569B8" w:rsidRDefault="00A635FC" w:rsidP="002273FB">
            <w:pPr>
              <w:spacing w:before="120" w:after="120" w:line="276" w:lineRule="auto"/>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32 - Cewnik balonowy wysokociśnieniowy OPN NC </w:t>
            </w:r>
          </w:p>
          <w:p w14:paraId="5BB746F0" w14:textId="77777777" w:rsidR="00A635FC" w:rsidRPr="00F569B8" w:rsidRDefault="00A635FC" w:rsidP="002273FB">
            <w:pPr>
              <w:spacing w:before="120" w:after="120" w:line="276" w:lineRule="auto"/>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33 - </w:t>
            </w:r>
            <w:proofErr w:type="spellStart"/>
            <w:r w:rsidRPr="00F569B8">
              <w:rPr>
                <w:rFonts w:ascii="Arial Narrow" w:hAnsi="Arial Narrow" w:cs="Arial"/>
                <w:bCs/>
                <w:iCs/>
                <w:color w:val="000000"/>
                <w:sz w:val="20"/>
                <w:szCs w:val="20"/>
              </w:rPr>
              <w:t>Inflator</w:t>
            </w:r>
            <w:proofErr w:type="spellEnd"/>
            <w:r w:rsidRPr="00F569B8">
              <w:rPr>
                <w:rFonts w:ascii="Arial Narrow" w:hAnsi="Arial Narrow" w:cs="Arial"/>
                <w:bCs/>
                <w:iCs/>
                <w:color w:val="000000"/>
                <w:sz w:val="20"/>
                <w:szCs w:val="20"/>
              </w:rPr>
              <w:t xml:space="preserve"> analogowy do uzyskiwania </w:t>
            </w:r>
            <w:proofErr w:type="gramStart"/>
            <w:r w:rsidRPr="00F569B8">
              <w:rPr>
                <w:rFonts w:ascii="Arial Narrow" w:hAnsi="Arial Narrow" w:cs="Arial"/>
                <w:bCs/>
                <w:iCs/>
                <w:color w:val="000000"/>
                <w:sz w:val="20"/>
                <w:szCs w:val="20"/>
              </w:rPr>
              <w:t>super wysokich</w:t>
            </w:r>
            <w:proofErr w:type="gramEnd"/>
            <w:r w:rsidRPr="00F569B8">
              <w:rPr>
                <w:rFonts w:ascii="Arial Narrow" w:hAnsi="Arial Narrow" w:cs="Arial"/>
                <w:bCs/>
                <w:iCs/>
                <w:color w:val="000000"/>
                <w:sz w:val="20"/>
                <w:szCs w:val="20"/>
              </w:rPr>
              <w:t xml:space="preserve"> ciśnień do 55 </w:t>
            </w:r>
            <w:proofErr w:type="spellStart"/>
            <w:r w:rsidRPr="00F569B8">
              <w:rPr>
                <w:rFonts w:ascii="Arial Narrow" w:hAnsi="Arial Narrow" w:cs="Arial"/>
                <w:bCs/>
                <w:iCs/>
                <w:color w:val="000000"/>
                <w:sz w:val="20"/>
                <w:szCs w:val="20"/>
              </w:rPr>
              <w:t>atm</w:t>
            </w:r>
            <w:proofErr w:type="spellEnd"/>
          </w:p>
          <w:p w14:paraId="4AF2CCB5" w14:textId="77777777" w:rsidR="00A635FC" w:rsidRPr="00F569B8" w:rsidRDefault="00A635FC" w:rsidP="002273FB">
            <w:pPr>
              <w:spacing w:before="120" w:after="120" w:line="276" w:lineRule="auto"/>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34 - Prowadniki specjalistyczne</w:t>
            </w:r>
          </w:p>
          <w:p w14:paraId="37052110" w14:textId="77777777" w:rsidR="00A635FC" w:rsidRPr="00F569B8" w:rsidRDefault="00A635FC" w:rsidP="002273FB">
            <w:pPr>
              <w:spacing w:before="120" w:after="120" w:line="276" w:lineRule="auto"/>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35 - System do zamykania tętnicy po nakłuciu </w:t>
            </w:r>
          </w:p>
          <w:p w14:paraId="719B9EA3" w14:textId="77777777" w:rsidR="00A635FC" w:rsidRPr="00F569B8" w:rsidRDefault="00A635FC" w:rsidP="002273FB">
            <w:pPr>
              <w:spacing w:before="120" w:after="120" w:line="276" w:lineRule="auto"/>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36 - System dostępu bez koszulki naczyniowej do cewników prowadzących</w:t>
            </w:r>
          </w:p>
          <w:p w14:paraId="7BECC1E4" w14:textId="77777777" w:rsidR="00A635FC" w:rsidRPr="00F569B8" w:rsidRDefault="00A635FC" w:rsidP="002273FB">
            <w:pPr>
              <w:spacing w:before="120" w:after="120" w:line="276" w:lineRule="auto"/>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37 - System do usuwania ciał obcych typu pętle </w:t>
            </w:r>
          </w:p>
          <w:p w14:paraId="1288A5EE" w14:textId="77777777" w:rsidR="00A635FC" w:rsidRPr="00F569B8" w:rsidRDefault="00A635FC" w:rsidP="002273FB">
            <w:pPr>
              <w:spacing w:before="120" w:after="120" w:line="276" w:lineRule="auto"/>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38 - Tępa igła </w:t>
            </w:r>
          </w:p>
          <w:p w14:paraId="37069831" w14:textId="77777777" w:rsidR="00A635FC" w:rsidRPr="00F569B8" w:rsidRDefault="00A635FC" w:rsidP="002273FB">
            <w:pPr>
              <w:spacing w:before="120" w:after="120" w:line="276" w:lineRule="auto"/>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39 - </w:t>
            </w:r>
            <w:proofErr w:type="spellStart"/>
            <w:r w:rsidRPr="00F569B8">
              <w:rPr>
                <w:rFonts w:ascii="Arial Narrow" w:hAnsi="Arial Narrow" w:cs="Arial"/>
                <w:bCs/>
                <w:iCs/>
                <w:color w:val="000000"/>
                <w:sz w:val="20"/>
                <w:szCs w:val="20"/>
              </w:rPr>
              <w:t>Torker</w:t>
            </w:r>
            <w:proofErr w:type="spellEnd"/>
          </w:p>
          <w:p w14:paraId="6A65F2EA" w14:textId="77777777" w:rsidR="00A635FC" w:rsidRPr="00F569B8" w:rsidRDefault="00A635FC" w:rsidP="002273FB">
            <w:pPr>
              <w:spacing w:before="120" w:after="120" w:line="276" w:lineRule="auto"/>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40 - Zestaw do czasowej stymulacji serca elektroda </w:t>
            </w:r>
            <w:proofErr w:type="spellStart"/>
            <w:r w:rsidRPr="00F569B8">
              <w:rPr>
                <w:rFonts w:ascii="Arial Narrow" w:hAnsi="Arial Narrow" w:cs="Arial"/>
                <w:bCs/>
                <w:iCs/>
                <w:color w:val="000000"/>
                <w:sz w:val="20"/>
                <w:szCs w:val="20"/>
              </w:rPr>
              <w:t>endokawitarna</w:t>
            </w:r>
            <w:proofErr w:type="spellEnd"/>
            <w:r w:rsidRPr="00F569B8">
              <w:rPr>
                <w:rFonts w:ascii="Arial Narrow" w:hAnsi="Arial Narrow" w:cs="Arial"/>
                <w:bCs/>
                <w:iCs/>
                <w:color w:val="000000"/>
                <w:sz w:val="20"/>
                <w:szCs w:val="20"/>
              </w:rPr>
              <w:t xml:space="preserve"> z zestawem wprowadzającym wersja standard i z miękkim końcem zagięta</w:t>
            </w:r>
          </w:p>
          <w:p w14:paraId="75176E37" w14:textId="77777777" w:rsidR="00A635FC" w:rsidRPr="00F569B8" w:rsidRDefault="00A635FC" w:rsidP="002273FB">
            <w:pPr>
              <w:spacing w:before="120" w:after="120" w:line="276" w:lineRule="auto"/>
              <w:outlineLvl w:val="1"/>
              <w:rPr>
                <w:rFonts w:ascii="Arial Narrow" w:hAnsi="Arial Narrow" w:cs="Arial"/>
                <w:bCs/>
                <w:iCs/>
                <w:color w:val="000000"/>
                <w:sz w:val="20"/>
                <w:szCs w:val="20"/>
              </w:rPr>
            </w:pPr>
            <w:r w:rsidRPr="00F569B8">
              <w:rPr>
                <w:rFonts w:ascii="Arial Narrow" w:hAnsi="Arial Narrow" w:cs="Arial"/>
                <w:bCs/>
                <w:iCs/>
                <w:color w:val="000000"/>
                <w:sz w:val="20"/>
                <w:szCs w:val="20"/>
              </w:rPr>
              <w:lastRenderedPageBreak/>
              <w:t xml:space="preserve">41 - Zestaw do drenażu osierdzia </w:t>
            </w:r>
          </w:p>
          <w:p w14:paraId="655BAF19" w14:textId="77777777" w:rsidR="00A635FC" w:rsidRPr="00F569B8" w:rsidRDefault="00A635FC" w:rsidP="002273FB">
            <w:pPr>
              <w:spacing w:before="120" w:after="120" w:line="276" w:lineRule="auto"/>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42 - Przewód wysokiego ciśnienia </w:t>
            </w:r>
          </w:p>
          <w:p w14:paraId="42353203" w14:textId="77777777" w:rsidR="00A635FC" w:rsidRPr="00F569B8" w:rsidRDefault="00A635FC" w:rsidP="002273FB">
            <w:pPr>
              <w:spacing w:before="120" w:after="120" w:line="276" w:lineRule="auto"/>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43 - Cewnik balonowy typu </w:t>
            </w:r>
            <w:proofErr w:type="spellStart"/>
            <w:r w:rsidRPr="00F569B8">
              <w:rPr>
                <w:rFonts w:ascii="Arial Narrow" w:hAnsi="Arial Narrow" w:cs="Arial"/>
                <w:bCs/>
                <w:iCs/>
                <w:color w:val="000000"/>
                <w:sz w:val="20"/>
                <w:szCs w:val="20"/>
              </w:rPr>
              <w:t>Rapid</w:t>
            </w:r>
            <w:proofErr w:type="spellEnd"/>
            <w:r w:rsidRPr="00F569B8">
              <w:rPr>
                <w:rFonts w:ascii="Arial Narrow" w:hAnsi="Arial Narrow" w:cs="Arial"/>
                <w:bCs/>
                <w:iCs/>
                <w:color w:val="000000"/>
                <w:sz w:val="20"/>
                <w:szCs w:val="20"/>
              </w:rPr>
              <w:t xml:space="preserve"> Exchange (</w:t>
            </w:r>
            <w:proofErr w:type="spellStart"/>
            <w:r w:rsidRPr="00F569B8">
              <w:rPr>
                <w:rFonts w:ascii="Arial Narrow" w:hAnsi="Arial Narrow" w:cs="Arial"/>
                <w:bCs/>
                <w:iCs/>
                <w:color w:val="000000"/>
                <w:sz w:val="20"/>
                <w:szCs w:val="20"/>
              </w:rPr>
              <w:t>Rx</w:t>
            </w:r>
            <w:proofErr w:type="spellEnd"/>
            <w:r w:rsidRPr="00F569B8">
              <w:rPr>
                <w:rFonts w:ascii="Arial Narrow" w:hAnsi="Arial Narrow" w:cs="Arial"/>
                <w:bCs/>
                <w:iCs/>
                <w:color w:val="000000"/>
                <w:sz w:val="20"/>
                <w:szCs w:val="20"/>
              </w:rPr>
              <w:t xml:space="preserve">), uwalniający </w:t>
            </w:r>
            <w:proofErr w:type="spellStart"/>
            <w:r w:rsidRPr="00F569B8">
              <w:rPr>
                <w:rFonts w:ascii="Arial Narrow" w:hAnsi="Arial Narrow" w:cs="Arial"/>
                <w:bCs/>
                <w:iCs/>
                <w:color w:val="000000"/>
                <w:sz w:val="20"/>
                <w:szCs w:val="20"/>
              </w:rPr>
              <w:t>sirolimus</w:t>
            </w:r>
            <w:proofErr w:type="spellEnd"/>
          </w:p>
          <w:p w14:paraId="76F5C5E6" w14:textId="77777777" w:rsidR="00A635FC" w:rsidRPr="00F569B8" w:rsidRDefault="00A635FC" w:rsidP="002273FB">
            <w:pPr>
              <w:spacing w:before="120" w:after="120" w:line="276" w:lineRule="auto"/>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44 - System aspiracyjny do zatorowości żylnej </w:t>
            </w:r>
          </w:p>
          <w:p w14:paraId="4121DDF3" w14:textId="5A1EFBF2" w:rsidR="00A635FC" w:rsidRPr="00F569B8" w:rsidRDefault="00A635FC" w:rsidP="002273FB">
            <w:pPr>
              <w:spacing w:before="120" w:after="120" w:line="276" w:lineRule="auto"/>
              <w:outlineLvl w:val="1"/>
              <w:rPr>
                <w:rFonts w:ascii="Arial Narrow" w:hAnsi="Arial Narrow" w:cs="Arial"/>
                <w:bCs/>
                <w:iCs/>
                <w:sz w:val="20"/>
                <w:szCs w:val="20"/>
              </w:rPr>
            </w:pPr>
            <w:r w:rsidRPr="00F569B8">
              <w:rPr>
                <w:rFonts w:ascii="Arial Narrow" w:hAnsi="Arial Narrow" w:cs="Arial"/>
                <w:bCs/>
                <w:iCs/>
                <w:color w:val="000000"/>
                <w:sz w:val="20"/>
                <w:szCs w:val="20"/>
              </w:rPr>
              <w:t xml:space="preserve">45 - </w:t>
            </w:r>
            <w:proofErr w:type="spellStart"/>
            <w:r w:rsidRPr="00F569B8">
              <w:rPr>
                <w:rFonts w:ascii="Arial Narrow" w:hAnsi="Arial Narrow" w:cs="Arial"/>
                <w:bCs/>
                <w:iCs/>
                <w:color w:val="000000"/>
                <w:sz w:val="20"/>
                <w:szCs w:val="20"/>
              </w:rPr>
              <w:t>Stenty</w:t>
            </w:r>
            <w:proofErr w:type="spellEnd"/>
            <w:r w:rsidRPr="00F569B8">
              <w:rPr>
                <w:rFonts w:ascii="Arial Narrow" w:hAnsi="Arial Narrow" w:cs="Arial"/>
                <w:bCs/>
                <w:iCs/>
                <w:color w:val="000000"/>
                <w:sz w:val="20"/>
                <w:szCs w:val="20"/>
              </w:rPr>
              <w:t xml:space="preserve"> kobaltowo chromowe uwalniające </w:t>
            </w:r>
            <w:proofErr w:type="spellStart"/>
            <w:r w:rsidRPr="00F569B8">
              <w:rPr>
                <w:rFonts w:ascii="Arial Narrow" w:hAnsi="Arial Narrow" w:cs="Arial"/>
                <w:bCs/>
                <w:iCs/>
                <w:color w:val="000000"/>
                <w:sz w:val="20"/>
                <w:szCs w:val="20"/>
              </w:rPr>
              <w:t>antyproliferacyjną</w:t>
            </w:r>
            <w:proofErr w:type="spellEnd"/>
            <w:r w:rsidRPr="00F569B8">
              <w:rPr>
                <w:rFonts w:ascii="Arial Narrow" w:hAnsi="Arial Narrow" w:cs="Arial"/>
                <w:bCs/>
                <w:iCs/>
                <w:color w:val="000000"/>
                <w:sz w:val="20"/>
                <w:szCs w:val="20"/>
              </w:rPr>
              <w:t xml:space="preserve"> substancję do zmian w krętych naczyniach i do długich zmian</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5D4A57E9" w14:textId="77777777" w:rsidR="00A635FC" w:rsidRPr="00F569B8" w:rsidRDefault="00A635FC" w:rsidP="00075AE5">
            <w:pPr>
              <w:spacing w:before="120" w:after="120" w:line="276" w:lineRule="auto"/>
              <w:jc w:val="center"/>
              <w:outlineLvl w:val="1"/>
              <w:rPr>
                <w:rFonts w:ascii="Arial Narrow" w:hAnsi="Arial Narrow" w:cs="Arial"/>
                <w:b/>
                <w:iCs/>
                <w:sz w:val="20"/>
                <w:szCs w:val="20"/>
              </w:rPr>
            </w:pPr>
            <w:r w:rsidRPr="00F569B8">
              <w:rPr>
                <w:rFonts w:ascii="Arial Narrow" w:hAnsi="Arial Narrow" w:cs="Arial"/>
                <w:b/>
                <w:iCs/>
                <w:sz w:val="20"/>
                <w:szCs w:val="20"/>
              </w:rPr>
              <w:lastRenderedPageBreak/>
              <w:t>1 - Cena - 60</w:t>
            </w:r>
          </w:p>
          <w:p w14:paraId="20C5A035" w14:textId="77777777" w:rsidR="00A635FC" w:rsidRPr="00F569B8" w:rsidRDefault="00A635FC" w:rsidP="00075AE5">
            <w:pPr>
              <w:spacing w:before="120" w:after="120" w:line="276" w:lineRule="auto"/>
              <w:jc w:val="center"/>
              <w:outlineLvl w:val="1"/>
              <w:rPr>
                <w:rFonts w:ascii="Arial Narrow" w:hAnsi="Arial Narrow" w:cs="Arial"/>
                <w:b/>
                <w:iCs/>
                <w:sz w:val="20"/>
                <w:szCs w:val="20"/>
              </w:rPr>
            </w:pPr>
            <w:r w:rsidRPr="00F569B8">
              <w:rPr>
                <w:rFonts w:ascii="Arial Narrow" w:hAnsi="Arial Narrow" w:cs="Arial"/>
                <w:b/>
                <w:iCs/>
                <w:sz w:val="20"/>
                <w:szCs w:val="20"/>
              </w:rPr>
              <w:t>2 - Termin dostawy / uzupełnienia banku - 25</w:t>
            </w:r>
          </w:p>
          <w:p w14:paraId="4B4C99DB" w14:textId="589FD823" w:rsidR="00A635FC" w:rsidRPr="00F569B8" w:rsidRDefault="00A635FC" w:rsidP="00075AE5">
            <w:pPr>
              <w:spacing w:before="120" w:after="120" w:line="276" w:lineRule="auto"/>
              <w:jc w:val="center"/>
              <w:outlineLvl w:val="1"/>
              <w:rPr>
                <w:rFonts w:ascii="Arial Narrow" w:hAnsi="Arial Narrow" w:cs="Arial"/>
                <w:b/>
                <w:iCs/>
                <w:sz w:val="20"/>
                <w:szCs w:val="20"/>
              </w:rPr>
            </w:pPr>
            <w:r w:rsidRPr="00F569B8">
              <w:rPr>
                <w:rFonts w:ascii="Arial Narrow" w:hAnsi="Arial Narrow" w:cs="Arial"/>
                <w:b/>
                <w:iCs/>
                <w:sz w:val="20"/>
                <w:szCs w:val="20"/>
              </w:rPr>
              <w:t>3 - Termin płatności - 15</w:t>
            </w:r>
          </w:p>
        </w:tc>
      </w:tr>
    </w:tbl>
    <w:p w14:paraId="31DE120F" w14:textId="77777777" w:rsidR="00B01985" w:rsidRPr="00F569B8" w:rsidRDefault="00B01985" w:rsidP="006F0FB0">
      <w:pPr>
        <w:pStyle w:val="Nagwek2"/>
      </w:pPr>
      <w:r w:rsidRPr="00F569B8">
        <w:lastRenderedPageBreak/>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F569B8" w14:paraId="34A354DD" w14:textId="77777777" w:rsidTr="00355518">
        <w:trPr>
          <w:trHeight w:val="473"/>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F679E92" w14:textId="77777777" w:rsidR="00B01985" w:rsidRPr="00F569B8" w:rsidRDefault="00952E2E" w:rsidP="00AB75F1">
            <w:pPr>
              <w:spacing w:before="120" w:after="120" w:line="276" w:lineRule="auto"/>
              <w:jc w:val="center"/>
              <w:outlineLvl w:val="1"/>
              <w:rPr>
                <w:rFonts w:ascii="Arial Narrow" w:hAnsi="Arial Narrow" w:cs="Arial"/>
                <w:b/>
                <w:bCs/>
                <w:iCs/>
                <w:color w:val="000000"/>
                <w:sz w:val="20"/>
                <w:szCs w:val="20"/>
              </w:rPr>
            </w:pPr>
            <w:r w:rsidRPr="00F569B8">
              <w:rPr>
                <w:rFonts w:ascii="Arial Narrow" w:hAnsi="Arial Narrow" w:cs="Arial"/>
                <w:b/>
                <w:bCs/>
                <w:iCs/>
                <w:color w:val="000000"/>
                <w:sz w:val="20"/>
                <w:szCs w:val="20"/>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53B07B4" w14:textId="77777777" w:rsidR="00B01985" w:rsidRPr="00F569B8" w:rsidRDefault="00B01985" w:rsidP="000151D1">
            <w:pPr>
              <w:spacing w:before="120" w:after="120" w:line="276" w:lineRule="auto"/>
              <w:jc w:val="center"/>
              <w:outlineLvl w:val="1"/>
              <w:rPr>
                <w:rFonts w:ascii="Arial Narrow" w:hAnsi="Arial Narrow" w:cs="Arial"/>
                <w:b/>
                <w:bCs/>
                <w:iCs/>
                <w:color w:val="000000"/>
                <w:sz w:val="20"/>
                <w:szCs w:val="20"/>
              </w:rPr>
            </w:pPr>
            <w:r w:rsidRPr="00F569B8">
              <w:rPr>
                <w:rFonts w:ascii="Arial Narrow" w:hAnsi="Arial Narrow" w:cs="Arial"/>
                <w:b/>
                <w:bCs/>
                <w:iCs/>
                <w:color w:val="000000"/>
                <w:sz w:val="20"/>
                <w:szCs w:val="20"/>
              </w:rPr>
              <w:t>Wzór</w:t>
            </w:r>
          </w:p>
        </w:tc>
      </w:tr>
      <w:tr w:rsidR="00A635FC" w:rsidRPr="00F569B8" w14:paraId="1F9C072D" w14:textId="77777777" w:rsidTr="0058607C">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452BF17A" w14:textId="77777777" w:rsidR="00A635FC" w:rsidRPr="00F569B8" w:rsidRDefault="00A635FC" w:rsidP="00AB75F1">
            <w:pPr>
              <w:spacing w:before="120" w:after="120" w:line="276" w:lineRule="auto"/>
              <w:jc w:val="both"/>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1 - Cewnik diagnostyczny</w:t>
            </w:r>
          </w:p>
          <w:p w14:paraId="25D852AD" w14:textId="77777777" w:rsidR="00A635FC" w:rsidRPr="00F569B8" w:rsidRDefault="00A635FC" w:rsidP="00AB75F1">
            <w:pPr>
              <w:spacing w:before="120" w:after="120" w:line="276" w:lineRule="auto"/>
              <w:jc w:val="both"/>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2 - Cewnik prowadzący</w:t>
            </w:r>
          </w:p>
          <w:p w14:paraId="1AA6125D" w14:textId="77777777" w:rsidR="00A635FC" w:rsidRPr="00F569B8" w:rsidRDefault="00A635FC" w:rsidP="00AB75F1">
            <w:pPr>
              <w:spacing w:before="120" w:after="120" w:line="276" w:lineRule="auto"/>
              <w:jc w:val="both"/>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3 - Prowadnik diagnostyczny</w:t>
            </w:r>
          </w:p>
          <w:p w14:paraId="6044D6BF" w14:textId="77777777" w:rsidR="00A635FC" w:rsidRPr="00F569B8" w:rsidRDefault="00A635FC" w:rsidP="00AB75F1">
            <w:pPr>
              <w:spacing w:before="120" w:after="120" w:line="276" w:lineRule="auto"/>
              <w:jc w:val="both"/>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4 - Zestawy do nakłucia tętnicy z koszulką naczyniową z zastawką </w:t>
            </w:r>
          </w:p>
          <w:p w14:paraId="380BC55B" w14:textId="77777777" w:rsidR="00A635FC" w:rsidRPr="00F569B8" w:rsidRDefault="00A635FC" w:rsidP="00AB75F1">
            <w:pPr>
              <w:spacing w:before="120" w:after="120" w:line="276" w:lineRule="auto"/>
              <w:jc w:val="both"/>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5 - Rampy 3 kranikowe średnio i wysokociśnieniowe</w:t>
            </w:r>
          </w:p>
          <w:p w14:paraId="1C0787EF" w14:textId="77777777" w:rsidR="00A635FC" w:rsidRPr="00F569B8" w:rsidRDefault="00A635FC" w:rsidP="00AB75F1">
            <w:pPr>
              <w:spacing w:before="120" w:after="120" w:line="276" w:lineRule="auto"/>
              <w:jc w:val="both"/>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6 - Cewnik do </w:t>
            </w:r>
            <w:proofErr w:type="spellStart"/>
            <w:r w:rsidRPr="00F569B8">
              <w:rPr>
                <w:rFonts w:ascii="Arial Narrow" w:hAnsi="Arial Narrow" w:cs="Arial"/>
                <w:bCs/>
                <w:iCs/>
                <w:color w:val="000000"/>
                <w:sz w:val="20"/>
                <w:szCs w:val="20"/>
              </w:rPr>
              <w:t>rotablacji</w:t>
            </w:r>
            <w:proofErr w:type="spellEnd"/>
            <w:r w:rsidRPr="00F569B8">
              <w:rPr>
                <w:rFonts w:ascii="Arial Narrow" w:hAnsi="Arial Narrow" w:cs="Arial"/>
                <w:bCs/>
                <w:iCs/>
                <w:color w:val="000000"/>
                <w:sz w:val="20"/>
                <w:szCs w:val="20"/>
              </w:rPr>
              <w:t xml:space="preserve">, Prowadnik do </w:t>
            </w:r>
            <w:proofErr w:type="spellStart"/>
            <w:r w:rsidRPr="00F569B8">
              <w:rPr>
                <w:rFonts w:ascii="Arial Narrow" w:hAnsi="Arial Narrow" w:cs="Arial"/>
                <w:bCs/>
                <w:iCs/>
                <w:color w:val="000000"/>
                <w:sz w:val="20"/>
                <w:szCs w:val="20"/>
              </w:rPr>
              <w:t>rotablacji</w:t>
            </w:r>
            <w:proofErr w:type="spellEnd"/>
            <w:r w:rsidRPr="00F569B8">
              <w:rPr>
                <w:rFonts w:ascii="Arial Narrow" w:hAnsi="Arial Narrow" w:cs="Arial"/>
                <w:bCs/>
                <w:iCs/>
                <w:color w:val="000000"/>
                <w:sz w:val="20"/>
                <w:szCs w:val="20"/>
              </w:rPr>
              <w:t xml:space="preserve">, Cewnik balonowy do PTCA do </w:t>
            </w:r>
            <w:proofErr w:type="spellStart"/>
            <w:r w:rsidRPr="00F569B8">
              <w:rPr>
                <w:rFonts w:ascii="Arial Narrow" w:hAnsi="Arial Narrow" w:cs="Arial"/>
                <w:bCs/>
                <w:iCs/>
                <w:color w:val="000000"/>
                <w:sz w:val="20"/>
                <w:szCs w:val="20"/>
              </w:rPr>
              <w:t>doprężeń</w:t>
            </w:r>
            <w:proofErr w:type="spellEnd"/>
            <w:r w:rsidRPr="00F569B8">
              <w:rPr>
                <w:rFonts w:ascii="Arial Narrow" w:hAnsi="Arial Narrow" w:cs="Arial"/>
                <w:bCs/>
                <w:iCs/>
                <w:color w:val="000000"/>
                <w:sz w:val="20"/>
                <w:szCs w:val="20"/>
              </w:rPr>
              <w:t>, Cewnik balonowy do udrożnień /CTO/, Balony tnące</w:t>
            </w:r>
          </w:p>
          <w:p w14:paraId="7B87D040" w14:textId="77777777" w:rsidR="00A635FC" w:rsidRPr="00F569B8" w:rsidRDefault="00A635FC" w:rsidP="00AB75F1">
            <w:pPr>
              <w:spacing w:before="120" w:after="120" w:line="276" w:lineRule="auto"/>
              <w:jc w:val="both"/>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7 - Łącznik "Y" do PTCA</w:t>
            </w:r>
          </w:p>
          <w:p w14:paraId="3D76CFC1" w14:textId="77777777" w:rsidR="00A635FC" w:rsidRPr="00F569B8" w:rsidRDefault="00A635FC" w:rsidP="00AB75F1">
            <w:pPr>
              <w:spacing w:before="120" w:after="120" w:line="276" w:lineRule="auto"/>
              <w:jc w:val="both"/>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8 - Strzykawka wysokociśnieniowa z manometrem </w:t>
            </w:r>
          </w:p>
          <w:p w14:paraId="7262FB0F" w14:textId="77777777" w:rsidR="00A635FC" w:rsidRPr="00F569B8" w:rsidRDefault="00A635FC" w:rsidP="00AB75F1">
            <w:pPr>
              <w:spacing w:before="120" w:after="120" w:line="276" w:lineRule="auto"/>
              <w:jc w:val="both"/>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9 - Cewnik balonowy do PTCA, </w:t>
            </w:r>
            <w:proofErr w:type="spellStart"/>
            <w:r w:rsidRPr="00F569B8">
              <w:rPr>
                <w:rFonts w:ascii="Arial Narrow" w:hAnsi="Arial Narrow" w:cs="Arial"/>
                <w:bCs/>
                <w:iCs/>
                <w:color w:val="000000"/>
                <w:sz w:val="20"/>
                <w:szCs w:val="20"/>
              </w:rPr>
              <w:t>Stenty</w:t>
            </w:r>
            <w:proofErr w:type="spellEnd"/>
            <w:r w:rsidRPr="00F569B8">
              <w:rPr>
                <w:rFonts w:ascii="Arial Narrow" w:hAnsi="Arial Narrow" w:cs="Arial"/>
                <w:bCs/>
                <w:iCs/>
                <w:color w:val="000000"/>
                <w:sz w:val="20"/>
                <w:szCs w:val="20"/>
              </w:rPr>
              <w:t xml:space="preserve"> kobaltowo-chromowe uwalniające lek </w:t>
            </w:r>
            <w:proofErr w:type="spellStart"/>
            <w:r w:rsidRPr="00F569B8">
              <w:rPr>
                <w:rFonts w:ascii="Arial Narrow" w:hAnsi="Arial Narrow" w:cs="Arial"/>
                <w:bCs/>
                <w:iCs/>
                <w:color w:val="000000"/>
                <w:sz w:val="20"/>
                <w:szCs w:val="20"/>
              </w:rPr>
              <w:t>antyproliferacyjny</w:t>
            </w:r>
            <w:proofErr w:type="spellEnd"/>
            <w:r w:rsidRPr="00F569B8">
              <w:rPr>
                <w:rFonts w:ascii="Arial Narrow" w:hAnsi="Arial Narrow" w:cs="Arial"/>
                <w:bCs/>
                <w:iCs/>
                <w:color w:val="000000"/>
                <w:sz w:val="20"/>
                <w:szCs w:val="20"/>
              </w:rPr>
              <w:t xml:space="preserve"> - pochodną </w:t>
            </w:r>
            <w:proofErr w:type="spellStart"/>
            <w:r w:rsidRPr="00F569B8">
              <w:rPr>
                <w:rFonts w:ascii="Arial Narrow" w:hAnsi="Arial Narrow" w:cs="Arial"/>
                <w:bCs/>
                <w:iCs/>
                <w:color w:val="000000"/>
                <w:sz w:val="20"/>
                <w:szCs w:val="20"/>
              </w:rPr>
              <w:t>Rapamycyny-everolimus</w:t>
            </w:r>
            <w:proofErr w:type="spellEnd"/>
          </w:p>
          <w:p w14:paraId="5B0FCE6A" w14:textId="77777777" w:rsidR="00A635FC" w:rsidRPr="00F569B8" w:rsidRDefault="00A635FC" w:rsidP="00AB75F1">
            <w:pPr>
              <w:spacing w:before="120" w:after="120" w:line="276" w:lineRule="auto"/>
              <w:jc w:val="both"/>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10 - Prowadnik FFR, Sonda IVUS </w:t>
            </w:r>
          </w:p>
          <w:p w14:paraId="15EB46C1" w14:textId="77777777" w:rsidR="00A635FC" w:rsidRPr="00F569B8" w:rsidRDefault="00A635FC" w:rsidP="00AB75F1">
            <w:pPr>
              <w:spacing w:before="120" w:after="120" w:line="276" w:lineRule="auto"/>
              <w:jc w:val="both"/>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11 - </w:t>
            </w:r>
            <w:proofErr w:type="spellStart"/>
            <w:r w:rsidRPr="00F569B8">
              <w:rPr>
                <w:rFonts w:ascii="Arial Narrow" w:hAnsi="Arial Narrow" w:cs="Arial"/>
                <w:bCs/>
                <w:iCs/>
                <w:color w:val="000000"/>
                <w:sz w:val="20"/>
                <w:szCs w:val="20"/>
              </w:rPr>
              <w:t>Stent</w:t>
            </w:r>
            <w:proofErr w:type="spellEnd"/>
            <w:r w:rsidRPr="00F569B8">
              <w:rPr>
                <w:rFonts w:ascii="Arial Narrow" w:hAnsi="Arial Narrow" w:cs="Arial"/>
                <w:bCs/>
                <w:iCs/>
                <w:color w:val="000000"/>
                <w:sz w:val="20"/>
                <w:szCs w:val="20"/>
              </w:rPr>
              <w:t xml:space="preserve"> powlekany lekiem </w:t>
            </w:r>
            <w:proofErr w:type="spellStart"/>
            <w:r w:rsidRPr="00F569B8">
              <w:rPr>
                <w:rFonts w:ascii="Arial Narrow" w:hAnsi="Arial Narrow" w:cs="Arial"/>
                <w:bCs/>
                <w:iCs/>
                <w:color w:val="000000"/>
                <w:sz w:val="20"/>
                <w:szCs w:val="20"/>
              </w:rPr>
              <w:t>Sirolimusem</w:t>
            </w:r>
            <w:proofErr w:type="spellEnd"/>
            <w:r w:rsidRPr="00F569B8">
              <w:rPr>
                <w:rFonts w:ascii="Arial Narrow" w:hAnsi="Arial Narrow" w:cs="Arial"/>
                <w:bCs/>
                <w:iCs/>
                <w:color w:val="000000"/>
                <w:sz w:val="20"/>
                <w:szCs w:val="20"/>
              </w:rPr>
              <w:t xml:space="preserve"> (DES), Cewniki balonowe, Cewniki balonowe pokryte substancją </w:t>
            </w:r>
            <w:proofErr w:type="spellStart"/>
            <w:r w:rsidRPr="00F569B8">
              <w:rPr>
                <w:rFonts w:ascii="Arial Narrow" w:hAnsi="Arial Narrow" w:cs="Arial"/>
                <w:bCs/>
                <w:iCs/>
                <w:color w:val="000000"/>
                <w:sz w:val="20"/>
                <w:szCs w:val="20"/>
              </w:rPr>
              <w:t>antyproliferacyjną</w:t>
            </w:r>
            <w:proofErr w:type="spellEnd"/>
            <w:r w:rsidRPr="00F569B8">
              <w:rPr>
                <w:rFonts w:ascii="Arial Narrow" w:hAnsi="Arial Narrow" w:cs="Arial"/>
                <w:bCs/>
                <w:iCs/>
                <w:color w:val="000000"/>
                <w:sz w:val="20"/>
                <w:szCs w:val="20"/>
              </w:rPr>
              <w:t xml:space="preserve">, Cewnik balonowy </w:t>
            </w:r>
            <w:proofErr w:type="spellStart"/>
            <w:r w:rsidRPr="00F569B8">
              <w:rPr>
                <w:rFonts w:ascii="Arial Narrow" w:hAnsi="Arial Narrow" w:cs="Arial"/>
                <w:bCs/>
                <w:iCs/>
                <w:color w:val="000000"/>
                <w:sz w:val="20"/>
                <w:szCs w:val="20"/>
              </w:rPr>
              <w:t>półpodatny</w:t>
            </w:r>
            <w:proofErr w:type="spellEnd"/>
            <w:r w:rsidRPr="00F569B8">
              <w:rPr>
                <w:rFonts w:ascii="Arial Narrow" w:hAnsi="Arial Narrow" w:cs="Arial"/>
                <w:bCs/>
                <w:iCs/>
                <w:color w:val="000000"/>
                <w:sz w:val="20"/>
                <w:szCs w:val="20"/>
              </w:rPr>
              <w:t xml:space="preserve"> do PTCA</w:t>
            </w:r>
          </w:p>
          <w:p w14:paraId="0C185A45" w14:textId="77777777" w:rsidR="00A635FC" w:rsidRPr="00F569B8" w:rsidRDefault="00A635FC" w:rsidP="00AB75F1">
            <w:pPr>
              <w:spacing w:before="120" w:after="120" w:line="276" w:lineRule="auto"/>
              <w:jc w:val="both"/>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12 - </w:t>
            </w:r>
            <w:proofErr w:type="spellStart"/>
            <w:r w:rsidRPr="00F569B8">
              <w:rPr>
                <w:rFonts w:ascii="Arial Narrow" w:hAnsi="Arial Narrow" w:cs="Arial"/>
                <w:bCs/>
                <w:iCs/>
                <w:color w:val="000000"/>
                <w:sz w:val="20"/>
                <w:szCs w:val="20"/>
              </w:rPr>
              <w:t>Stenty</w:t>
            </w:r>
            <w:proofErr w:type="spellEnd"/>
            <w:r w:rsidRPr="00F569B8">
              <w:rPr>
                <w:rFonts w:ascii="Arial Narrow" w:hAnsi="Arial Narrow" w:cs="Arial"/>
                <w:bCs/>
                <w:iCs/>
                <w:color w:val="000000"/>
                <w:sz w:val="20"/>
                <w:szCs w:val="20"/>
              </w:rPr>
              <w:t xml:space="preserve"> kobaltowo-chromowe uwalniające </w:t>
            </w:r>
            <w:proofErr w:type="spellStart"/>
            <w:r w:rsidRPr="00F569B8">
              <w:rPr>
                <w:rFonts w:ascii="Arial Narrow" w:hAnsi="Arial Narrow" w:cs="Arial"/>
                <w:bCs/>
                <w:iCs/>
                <w:color w:val="000000"/>
                <w:sz w:val="20"/>
                <w:szCs w:val="20"/>
              </w:rPr>
              <w:t>Sirolimus</w:t>
            </w:r>
            <w:proofErr w:type="spellEnd"/>
            <w:r w:rsidRPr="00F569B8">
              <w:rPr>
                <w:rFonts w:ascii="Arial Narrow" w:hAnsi="Arial Narrow" w:cs="Arial"/>
                <w:bCs/>
                <w:iCs/>
                <w:color w:val="000000"/>
                <w:sz w:val="20"/>
                <w:szCs w:val="20"/>
              </w:rPr>
              <w:t>, System do litotrypsji wewnątrznaczyniowej</w:t>
            </w:r>
          </w:p>
          <w:p w14:paraId="7D33D62C" w14:textId="77777777" w:rsidR="00A635FC" w:rsidRPr="00F569B8" w:rsidRDefault="00A635FC" w:rsidP="00AB75F1">
            <w:pPr>
              <w:spacing w:before="120" w:after="120" w:line="276" w:lineRule="auto"/>
              <w:jc w:val="both"/>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13 - Zestawy do nakłucia tętnicy promieniowej + Cewnik diagnostyczny + opaska uciskowa</w:t>
            </w:r>
          </w:p>
          <w:p w14:paraId="1847CC2F" w14:textId="77777777" w:rsidR="00A635FC" w:rsidRPr="00F569B8" w:rsidRDefault="00A635FC" w:rsidP="00AB75F1">
            <w:pPr>
              <w:spacing w:before="120" w:after="120" w:line="276" w:lineRule="auto"/>
              <w:jc w:val="both"/>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14 - Prowadnik uniwersalny do zabiegów prostych i w naczyniach o krętej anatomii, zabiegów w ciasnych zmianach</w:t>
            </w:r>
          </w:p>
          <w:p w14:paraId="68B5BD6F" w14:textId="77777777" w:rsidR="00A635FC" w:rsidRPr="00F569B8" w:rsidRDefault="00A635FC" w:rsidP="00AB75F1">
            <w:pPr>
              <w:spacing w:before="120" w:after="120" w:line="276" w:lineRule="auto"/>
              <w:jc w:val="both"/>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15 - Prowadnik do PTCA i do udrożnień, Prowadniki sterowalne do zabiegów do </w:t>
            </w:r>
            <w:proofErr w:type="gramStart"/>
            <w:r w:rsidRPr="00F569B8">
              <w:rPr>
                <w:rFonts w:ascii="Arial Narrow" w:hAnsi="Arial Narrow" w:cs="Arial"/>
                <w:bCs/>
                <w:iCs/>
                <w:color w:val="000000"/>
                <w:sz w:val="20"/>
                <w:szCs w:val="20"/>
              </w:rPr>
              <w:t xml:space="preserve">CTO,  </w:t>
            </w:r>
            <w:proofErr w:type="spellStart"/>
            <w:r w:rsidRPr="00F569B8">
              <w:rPr>
                <w:rFonts w:ascii="Arial Narrow" w:hAnsi="Arial Narrow" w:cs="Arial"/>
                <w:bCs/>
                <w:iCs/>
                <w:color w:val="000000"/>
                <w:sz w:val="20"/>
                <w:szCs w:val="20"/>
              </w:rPr>
              <w:t>Mikrocewnik</w:t>
            </w:r>
            <w:proofErr w:type="spellEnd"/>
            <w:proofErr w:type="gramEnd"/>
            <w:r w:rsidRPr="00F569B8">
              <w:rPr>
                <w:rFonts w:ascii="Arial Narrow" w:hAnsi="Arial Narrow" w:cs="Arial"/>
                <w:bCs/>
                <w:iCs/>
                <w:color w:val="000000"/>
                <w:sz w:val="20"/>
                <w:szCs w:val="20"/>
              </w:rPr>
              <w:t xml:space="preserve"> do zabiegów udrażniania tętnic wieńcowych, Prowadniki do zabiegów udrażniania tętnic, </w:t>
            </w:r>
            <w:proofErr w:type="spellStart"/>
            <w:r w:rsidRPr="00F569B8">
              <w:rPr>
                <w:rFonts w:ascii="Arial Narrow" w:hAnsi="Arial Narrow" w:cs="Arial"/>
                <w:bCs/>
                <w:iCs/>
                <w:color w:val="000000"/>
                <w:sz w:val="20"/>
                <w:szCs w:val="20"/>
              </w:rPr>
              <w:t>Mikrocewnik</w:t>
            </w:r>
            <w:proofErr w:type="spellEnd"/>
            <w:r w:rsidRPr="00F569B8">
              <w:rPr>
                <w:rFonts w:ascii="Arial Narrow" w:hAnsi="Arial Narrow" w:cs="Arial"/>
                <w:bCs/>
                <w:iCs/>
                <w:color w:val="000000"/>
                <w:sz w:val="20"/>
                <w:szCs w:val="20"/>
              </w:rPr>
              <w:t xml:space="preserve"> do CTO</w:t>
            </w:r>
          </w:p>
          <w:p w14:paraId="6B1B2380" w14:textId="77777777" w:rsidR="00A635FC" w:rsidRPr="00F569B8" w:rsidRDefault="00A635FC" w:rsidP="00AB75F1">
            <w:pPr>
              <w:spacing w:before="120" w:after="120" w:line="276" w:lineRule="auto"/>
              <w:jc w:val="both"/>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16 - </w:t>
            </w:r>
            <w:proofErr w:type="spellStart"/>
            <w:r w:rsidRPr="00F569B8">
              <w:rPr>
                <w:rFonts w:ascii="Arial Narrow" w:hAnsi="Arial Narrow" w:cs="Arial"/>
                <w:bCs/>
                <w:iCs/>
                <w:color w:val="000000"/>
                <w:sz w:val="20"/>
                <w:szCs w:val="20"/>
              </w:rPr>
              <w:t>Stenty</w:t>
            </w:r>
            <w:proofErr w:type="spellEnd"/>
            <w:r w:rsidRPr="00F569B8">
              <w:rPr>
                <w:rFonts w:ascii="Arial Narrow" w:hAnsi="Arial Narrow" w:cs="Arial"/>
                <w:bCs/>
                <w:iCs/>
                <w:color w:val="000000"/>
                <w:sz w:val="20"/>
                <w:szCs w:val="20"/>
              </w:rPr>
              <w:t xml:space="preserve"> typu </w:t>
            </w:r>
            <w:proofErr w:type="spellStart"/>
            <w:r w:rsidRPr="00F569B8">
              <w:rPr>
                <w:rFonts w:ascii="Arial Narrow" w:hAnsi="Arial Narrow" w:cs="Arial"/>
                <w:bCs/>
                <w:iCs/>
                <w:color w:val="000000"/>
                <w:sz w:val="20"/>
                <w:szCs w:val="20"/>
              </w:rPr>
              <w:t>stentgraft</w:t>
            </w:r>
            <w:proofErr w:type="spellEnd"/>
          </w:p>
          <w:p w14:paraId="7B0B798C" w14:textId="77777777" w:rsidR="00A635FC" w:rsidRPr="00F569B8" w:rsidRDefault="00A635FC" w:rsidP="00AB75F1">
            <w:pPr>
              <w:spacing w:before="120" w:after="120" w:line="276" w:lineRule="auto"/>
              <w:jc w:val="both"/>
              <w:outlineLvl w:val="1"/>
              <w:rPr>
                <w:rFonts w:ascii="Arial Narrow" w:hAnsi="Arial Narrow" w:cs="Arial"/>
                <w:bCs/>
                <w:iCs/>
                <w:color w:val="000000"/>
                <w:sz w:val="20"/>
                <w:szCs w:val="20"/>
              </w:rPr>
            </w:pPr>
            <w:r w:rsidRPr="00F569B8">
              <w:rPr>
                <w:rFonts w:ascii="Arial Narrow" w:hAnsi="Arial Narrow" w:cs="Arial"/>
                <w:bCs/>
                <w:iCs/>
                <w:color w:val="000000"/>
                <w:sz w:val="20"/>
                <w:szCs w:val="20"/>
              </w:rPr>
              <w:lastRenderedPageBreak/>
              <w:t xml:space="preserve">17 - Igła </w:t>
            </w:r>
            <w:proofErr w:type="spellStart"/>
            <w:r w:rsidRPr="00F569B8">
              <w:rPr>
                <w:rFonts w:ascii="Arial Narrow" w:hAnsi="Arial Narrow" w:cs="Arial"/>
                <w:bCs/>
                <w:iCs/>
                <w:color w:val="000000"/>
                <w:sz w:val="20"/>
                <w:szCs w:val="20"/>
              </w:rPr>
              <w:t>transseptalna</w:t>
            </w:r>
            <w:proofErr w:type="spellEnd"/>
            <w:r w:rsidRPr="00F569B8">
              <w:rPr>
                <w:rFonts w:ascii="Arial Narrow" w:hAnsi="Arial Narrow" w:cs="Arial"/>
                <w:bCs/>
                <w:iCs/>
                <w:color w:val="000000"/>
                <w:sz w:val="20"/>
                <w:szCs w:val="20"/>
              </w:rPr>
              <w:t xml:space="preserve"> z koszulką</w:t>
            </w:r>
          </w:p>
          <w:p w14:paraId="309B25FB" w14:textId="77777777" w:rsidR="00A635FC" w:rsidRPr="00F569B8" w:rsidRDefault="00A635FC" w:rsidP="00AB75F1">
            <w:pPr>
              <w:spacing w:before="120" w:after="120" w:line="276" w:lineRule="auto"/>
              <w:jc w:val="both"/>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18 - </w:t>
            </w:r>
            <w:proofErr w:type="spellStart"/>
            <w:r w:rsidRPr="00F569B8">
              <w:rPr>
                <w:rFonts w:ascii="Arial Narrow" w:hAnsi="Arial Narrow" w:cs="Arial"/>
                <w:bCs/>
                <w:iCs/>
                <w:color w:val="000000"/>
                <w:sz w:val="20"/>
                <w:szCs w:val="20"/>
              </w:rPr>
              <w:t>Okluder</w:t>
            </w:r>
            <w:proofErr w:type="spellEnd"/>
            <w:r w:rsidRPr="00F569B8">
              <w:rPr>
                <w:rFonts w:ascii="Arial Narrow" w:hAnsi="Arial Narrow" w:cs="Arial"/>
                <w:bCs/>
                <w:iCs/>
                <w:color w:val="000000"/>
                <w:sz w:val="20"/>
                <w:szCs w:val="20"/>
              </w:rPr>
              <w:t xml:space="preserve"> do zamykania uszka lewego przedsionka</w:t>
            </w:r>
          </w:p>
          <w:p w14:paraId="44851586" w14:textId="77777777" w:rsidR="00A635FC" w:rsidRPr="00F569B8" w:rsidRDefault="00A635FC" w:rsidP="00AB75F1">
            <w:pPr>
              <w:spacing w:before="120" w:after="120" w:line="276" w:lineRule="auto"/>
              <w:jc w:val="both"/>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19 - Cewnik do odsysania skrzeplin</w:t>
            </w:r>
          </w:p>
          <w:p w14:paraId="0EEE6F93" w14:textId="77777777" w:rsidR="00A635FC" w:rsidRPr="00F569B8" w:rsidRDefault="00A635FC" w:rsidP="00AB75F1">
            <w:pPr>
              <w:spacing w:before="120" w:after="120" w:line="276" w:lineRule="auto"/>
              <w:jc w:val="both"/>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20 - Cewnik balonowy do </w:t>
            </w:r>
            <w:proofErr w:type="spellStart"/>
            <w:r w:rsidRPr="00F569B8">
              <w:rPr>
                <w:rFonts w:ascii="Arial Narrow" w:hAnsi="Arial Narrow" w:cs="Arial"/>
                <w:bCs/>
                <w:iCs/>
                <w:color w:val="000000"/>
                <w:sz w:val="20"/>
                <w:szCs w:val="20"/>
              </w:rPr>
              <w:t>walwuloplastyk</w:t>
            </w:r>
            <w:proofErr w:type="spellEnd"/>
            <w:r w:rsidRPr="00F569B8">
              <w:rPr>
                <w:rFonts w:ascii="Arial Narrow" w:hAnsi="Arial Narrow" w:cs="Arial"/>
                <w:bCs/>
                <w:iCs/>
                <w:color w:val="000000"/>
                <w:sz w:val="20"/>
                <w:szCs w:val="20"/>
              </w:rPr>
              <w:t xml:space="preserve"> wysokociśnieniowy</w:t>
            </w:r>
          </w:p>
          <w:p w14:paraId="2F00B463" w14:textId="77777777" w:rsidR="00A635FC" w:rsidRPr="00F569B8" w:rsidRDefault="00A635FC" w:rsidP="00AB75F1">
            <w:pPr>
              <w:spacing w:before="120" w:after="120" w:line="276" w:lineRule="auto"/>
              <w:jc w:val="both"/>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21 - Prowadniki extra sztywne i </w:t>
            </w:r>
            <w:proofErr w:type="gramStart"/>
            <w:r w:rsidRPr="00F569B8">
              <w:rPr>
                <w:rFonts w:ascii="Arial Narrow" w:hAnsi="Arial Narrow" w:cs="Arial"/>
                <w:bCs/>
                <w:iCs/>
                <w:color w:val="000000"/>
                <w:sz w:val="20"/>
                <w:szCs w:val="20"/>
              </w:rPr>
              <w:t>ultra sztywne</w:t>
            </w:r>
            <w:proofErr w:type="gramEnd"/>
            <w:r w:rsidRPr="00F569B8">
              <w:rPr>
                <w:rFonts w:ascii="Arial Narrow" w:hAnsi="Arial Narrow" w:cs="Arial"/>
                <w:bCs/>
                <w:iCs/>
                <w:color w:val="000000"/>
                <w:sz w:val="20"/>
                <w:szCs w:val="20"/>
              </w:rPr>
              <w:t xml:space="preserve"> rekomendowane do wprowadzania balonów do </w:t>
            </w:r>
            <w:proofErr w:type="spellStart"/>
            <w:r w:rsidRPr="00F569B8">
              <w:rPr>
                <w:rFonts w:ascii="Arial Narrow" w:hAnsi="Arial Narrow" w:cs="Arial"/>
                <w:bCs/>
                <w:iCs/>
                <w:color w:val="000000"/>
                <w:sz w:val="20"/>
                <w:szCs w:val="20"/>
              </w:rPr>
              <w:t>walwuloplastyki</w:t>
            </w:r>
            <w:proofErr w:type="spellEnd"/>
          </w:p>
          <w:p w14:paraId="58B1A3FD" w14:textId="77777777" w:rsidR="00A635FC" w:rsidRPr="00F569B8" w:rsidRDefault="00A635FC" w:rsidP="00AB75F1">
            <w:pPr>
              <w:spacing w:before="120" w:after="120" w:line="276" w:lineRule="auto"/>
              <w:jc w:val="both"/>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22 - </w:t>
            </w:r>
            <w:proofErr w:type="spellStart"/>
            <w:r w:rsidRPr="00F569B8">
              <w:rPr>
                <w:rFonts w:ascii="Arial Narrow" w:hAnsi="Arial Narrow" w:cs="Arial"/>
                <w:bCs/>
                <w:iCs/>
                <w:color w:val="000000"/>
                <w:sz w:val="20"/>
                <w:szCs w:val="20"/>
              </w:rPr>
              <w:t>Stent</w:t>
            </w:r>
            <w:proofErr w:type="spellEnd"/>
            <w:r w:rsidRPr="00F569B8">
              <w:rPr>
                <w:rFonts w:ascii="Arial Narrow" w:hAnsi="Arial Narrow" w:cs="Arial"/>
                <w:bCs/>
                <w:iCs/>
                <w:color w:val="000000"/>
                <w:sz w:val="20"/>
                <w:szCs w:val="20"/>
              </w:rPr>
              <w:t xml:space="preserve"> wieńcowy kobaltowo-chromowy, Cewnik balonowy, Cewnik prowadzący hydrofilny do krętych anatomii</w:t>
            </w:r>
          </w:p>
          <w:p w14:paraId="25C15156" w14:textId="77777777" w:rsidR="00A635FC" w:rsidRPr="00F569B8" w:rsidRDefault="00A635FC" w:rsidP="00AB75F1">
            <w:pPr>
              <w:spacing w:before="120" w:after="120" w:line="276" w:lineRule="auto"/>
              <w:jc w:val="both"/>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23 - Koszulki naczyniowe dużego kalibru</w:t>
            </w:r>
          </w:p>
          <w:p w14:paraId="0FABD4B9" w14:textId="77777777" w:rsidR="00A635FC" w:rsidRPr="00F569B8" w:rsidRDefault="00A635FC" w:rsidP="00AB75F1">
            <w:pPr>
              <w:spacing w:before="120" w:after="120" w:line="276" w:lineRule="auto"/>
              <w:jc w:val="both"/>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24 - System </w:t>
            </w:r>
            <w:proofErr w:type="spellStart"/>
            <w:r w:rsidRPr="00F569B8">
              <w:rPr>
                <w:rFonts w:ascii="Arial Narrow" w:hAnsi="Arial Narrow" w:cs="Arial"/>
                <w:bCs/>
                <w:iCs/>
                <w:color w:val="000000"/>
                <w:sz w:val="20"/>
                <w:szCs w:val="20"/>
              </w:rPr>
              <w:t>ograniczajacy</w:t>
            </w:r>
            <w:proofErr w:type="spellEnd"/>
            <w:r w:rsidRPr="00F569B8">
              <w:rPr>
                <w:rFonts w:ascii="Arial Narrow" w:hAnsi="Arial Narrow" w:cs="Arial"/>
                <w:bCs/>
                <w:iCs/>
                <w:color w:val="000000"/>
                <w:sz w:val="20"/>
                <w:szCs w:val="20"/>
              </w:rPr>
              <w:t xml:space="preserve"> przepływ w zatoce wieńcowej</w:t>
            </w:r>
          </w:p>
          <w:p w14:paraId="4CED0B06" w14:textId="77777777" w:rsidR="00A635FC" w:rsidRPr="00F569B8" w:rsidRDefault="00A635FC" w:rsidP="00AB75F1">
            <w:pPr>
              <w:spacing w:before="120" w:after="120" w:line="276" w:lineRule="auto"/>
              <w:jc w:val="both"/>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25 - Przedłużacz RX do cewnika prowadzącego</w:t>
            </w:r>
          </w:p>
          <w:p w14:paraId="068C138E" w14:textId="77777777" w:rsidR="00A635FC" w:rsidRPr="00F569B8" w:rsidRDefault="00A635FC" w:rsidP="00AB75F1">
            <w:pPr>
              <w:spacing w:before="120" w:after="120" w:line="276" w:lineRule="auto"/>
              <w:jc w:val="both"/>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26 - </w:t>
            </w:r>
            <w:proofErr w:type="spellStart"/>
            <w:r w:rsidRPr="00F569B8">
              <w:rPr>
                <w:rFonts w:ascii="Arial Narrow" w:hAnsi="Arial Narrow" w:cs="Arial"/>
                <w:bCs/>
                <w:iCs/>
                <w:color w:val="000000"/>
                <w:sz w:val="20"/>
                <w:szCs w:val="20"/>
              </w:rPr>
              <w:t>Okluder</w:t>
            </w:r>
            <w:proofErr w:type="spellEnd"/>
            <w:r w:rsidRPr="00F569B8">
              <w:rPr>
                <w:rFonts w:ascii="Arial Narrow" w:hAnsi="Arial Narrow" w:cs="Arial"/>
                <w:bCs/>
                <w:iCs/>
                <w:color w:val="000000"/>
                <w:sz w:val="20"/>
                <w:szCs w:val="20"/>
              </w:rPr>
              <w:t xml:space="preserve"> do zamykania ubytku w przegrodzie </w:t>
            </w:r>
            <w:proofErr w:type="gramStart"/>
            <w:r w:rsidRPr="00F569B8">
              <w:rPr>
                <w:rFonts w:ascii="Arial Narrow" w:hAnsi="Arial Narrow" w:cs="Arial"/>
                <w:bCs/>
                <w:iCs/>
                <w:color w:val="000000"/>
                <w:sz w:val="20"/>
                <w:szCs w:val="20"/>
              </w:rPr>
              <w:t>międzyprzedsionkowej,  Zestaw</w:t>
            </w:r>
            <w:proofErr w:type="gramEnd"/>
            <w:r w:rsidRPr="00F569B8">
              <w:rPr>
                <w:rFonts w:ascii="Arial Narrow" w:hAnsi="Arial Narrow" w:cs="Arial"/>
                <w:bCs/>
                <w:iCs/>
                <w:color w:val="000000"/>
                <w:sz w:val="20"/>
                <w:szCs w:val="20"/>
              </w:rPr>
              <w:t xml:space="preserve"> do zamykania przetrwałego otworu owalnego</w:t>
            </w:r>
          </w:p>
          <w:p w14:paraId="30C30425" w14:textId="77777777" w:rsidR="00A635FC" w:rsidRPr="00F569B8" w:rsidRDefault="00A635FC" w:rsidP="00AB75F1">
            <w:pPr>
              <w:spacing w:before="120" w:after="120" w:line="276" w:lineRule="auto"/>
              <w:jc w:val="both"/>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27 - Cewnik balonowy niepodatny, wysokociśnieniowy, Cewnik balonowy </w:t>
            </w:r>
            <w:proofErr w:type="spellStart"/>
            <w:r w:rsidRPr="00F569B8">
              <w:rPr>
                <w:rFonts w:ascii="Arial Narrow" w:hAnsi="Arial Narrow" w:cs="Arial"/>
                <w:bCs/>
                <w:iCs/>
                <w:color w:val="000000"/>
                <w:sz w:val="20"/>
                <w:szCs w:val="20"/>
              </w:rPr>
              <w:t>półpodatny</w:t>
            </w:r>
            <w:proofErr w:type="spellEnd"/>
            <w:r w:rsidRPr="00F569B8">
              <w:rPr>
                <w:rFonts w:ascii="Arial Narrow" w:hAnsi="Arial Narrow" w:cs="Arial"/>
                <w:bCs/>
                <w:iCs/>
                <w:color w:val="000000"/>
                <w:sz w:val="20"/>
                <w:szCs w:val="20"/>
              </w:rPr>
              <w:t xml:space="preserve">, </w:t>
            </w:r>
            <w:proofErr w:type="spellStart"/>
            <w:r w:rsidRPr="00F569B8">
              <w:rPr>
                <w:rFonts w:ascii="Arial Narrow" w:hAnsi="Arial Narrow" w:cs="Arial"/>
                <w:bCs/>
                <w:iCs/>
                <w:color w:val="000000"/>
                <w:sz w:val="20"/>
                <w:szCs w:val="20"/>
              </w:rPr>
              <w:t>Stent</w:t>
            </w:r>
            <w:proofErr w:type="spellEnd"/>
            <w:r w:rsidRPr="00F569B8">
              <w:rPr>
                <w:rFonts w:ascii="Arial Narrow" w:hAnsi="Arial Narrow" w:cs="Arial"/>
                <w:bCs/>
                <w:iCs/>
                <w:color w:val="000000"/>
                <w:sz w:val="20"/>
                <w:szCs w:val="20"/>
              </w:rPr>
              <w:t xml:space="preserve"> chromowo - kobaltowe pokryte pasywną powłoką z węglika oraz aktywną powłoką, zawierającą biodegradowalny polimer kontrolowanie uwalniający </w:t>
            </w:r>
            <w:proofErr w:type="spellStart"/>
            <w:r w:rsidRPr="00F569B8">
              <w:rPr>
                <w:rFonts w:ascii="Arial Narrow" w:hAnsi="Arial Narrow" w:cs="Arial"/>
                <w:bCs/>
                <w:iCs/>
                <w:color w:val="000000"/>
                <w:sz w:val="20"/>
                <w:szCs w:val="20"/>
              </w:rPr>
              <w:t>sirolimus</w:t>
            </w:r>
            <w:proofErr w:type="spellEnd"/>
          </w:p>
          <w:p w14:paraId="681ED01F" w14:textId="77777777" w:rsidR="00A635FC" w:rsidRPr="00F569B8" w:rsidRDefault="00A635FC" w:rsidP="00AB75F1">
            <w:pPr>
              <w:spacing w:before="120" w:after="120" w:line="276" w:lineRule="auto"/>
              <w:jc w:val="both"/>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28 - Prowadniki hydrofilne</w:t>
            </w:r>
          </w:p>
          <w:p w14:paraId="3EAFE8F0" w14:textId="77777777" w:rsidR="00A635FC" w:rsidRPr="00F569B8" w:rsidRDefault="00A635FC" w:rsidP="00AB75F1">
            <w:pPr>
              <w:spacing w:before="120" w:after="120" w:line="276" w:lineRule="auto"/>
              <w:jc w:val="both"/>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29 - Cewniki balonowe do </w:t>
            </w:r>
            <w:proofErr w:type="spellStart"/>
            <w:r w:rsidRPr="00F569B8">
              <w:rPr>
                <w:rFonts w:ascii="Arial Narrow" w:hAnsi="Arial Narrow" w:cs="Arial"/>
                <w:bCs/>
                <w:iCs/>
                <w:color w:val="000000"/>
                <w:sz w:val="20"/>
                <w:szCs w:val="20"/>
              </w:rPr>
              <w:t>rekanalizacji</w:t>
            </w:r>
            <w:proofErr w:type="spellEnd"/>
          </w:p>
          <w:p w14:paraId="6854C8C4" w14:textId="77777777" w:rsidR="00A635FC" w:rsidRPr="00F569B8" w:rsidRDefault="00A635FC" w:rsidP="00AB75F1">
            <w:pPr>
              <w:spacing w:before="120" w:after="120" w:line="276" w:lineRule="auto"/>
              <w:jc w:val="both"/>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30 - Cewnik do obrazowania naczyń, Prowadnik do FFR bezprzewodowy</w:t>
            </w:r>
          </w:p>
          <w:p w14:paraId="78FFEA0F" w14:textId="77777777" w:rsidR="00A635FC" w:rsidRPr="00F569B8" w:rsidRDefault="00A635FC" w:rsidP="00AB75F1">
            <w:pPr>
              <w:spacing w:before="120" w:after="120" w:line="276" w:lineRule="auto"/>
              <w:jc w:val="both"/>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31 - Cewnik do litotrypsji wewnątrznaczyniowej</w:t>
            </w:r>
          </w:p>
          <w:p w14:paraId="628551CE" w14:textId="77777777" w:rsidR="00A635FC" w:rsidRPr="00F569B8" w:rsidRDefault="00A635FC" w:rsidP="00AB75F1">
            <w:pPr>
              <w:spacing w:before="120" w:after="120" w:line="276" w:lineRule="auto"/>
              <w:jc w:val="both"/>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32 - Cewnik balonowy wysokociśnieniowy OPN NC </w:t>
            </w:r>
          </w:p>
          <w:p w14:paraId="30A0CF30" w14:textId="77777777" w:rsidR="00A635FC" w:rsidRPr="00F569B8" w:rsidRDefault="00A635FC" w:rsidP="00AB75F1">
            <w:pPr>
              <w:spacing w:before="120" w:after="120" w:line="276" w:lineRule="auto"/>
              <w:jc w:val="both"/>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33 - </w:t>
            </w:r>
            <w:proofErr w:type="spellStart"/>
            <w:r w:rsidRPr="00F569B8">
              <w:rPr>
                <w:rFonts w:ascii="Arial Narrow" w:hAnsi="Arial Narrow" w:cs="Arial"/>
                <w:bCs/>
                <w:iCs/>
                <w:color w:val="000000"/>
                <w:sz w:val="20"/>
                <w:szCs w:val="20"/>
              </w:rPr>
              <w:t>Inflator</w:t>
            </w:r>
            <w:proofErr w:type="spellEnd"/>
            <w:r w:rsidRPr="00F569B8">
              <w:rPr>
                <w:rFonts w:ascii="Arial Narrow" w:hAnsi="Arial Narrow" w:cs="Arial"/>
                <w:bCs/>
                <w:iCs/>
                <w:color w:val="000000"/>
                <w:sz w:val="20"/>
                <w:szCs w:val="20"/>
              </w:rPr>
              <w:t xml:space="preserve"> analogowy do uzyskiwania </w:t>
            </w:r>
            <w:proofErr w:type="gramStart"/>
            <w:r w:rsidRPr="00F569B8">
              <w:rPr>
                <w:rFonts w:ascii="Arial Narrow" w:hAnsi="Arial Narrow" w:cs="Arial"/>
                <w:bCs/>
                <w:iCs/>
                <w:color w:val="000000"/>
                <w:sz w:val="20"/>
                <w:szCs w:val="20"/>
              </w:rPr>
              <w:t>super wysokich</w:t>
            </w:r>
            <w:proofErr w:type="gramEnd"/>
            <w:r w:rsidRPr="00F569B8">
              <w:rPr>
                <w:rFonts w:ascii="Arial Narrow" w:hAnsi="Arial Narrow" w:cs="Arial"/>
                <w:bCs/>
                <w:iCs/>
                <w:color w:val="000000"/>
                <w:sz w:val="20"/>
                <w:szCs w:val="20"/>
              </w:rPr>
              <w:t xml:space="preserve"> ciśnień do 55 </w:t>
            </w:r>
            <w:proofErr w:type="spellStart"/>
            <w:r w:rsidRPr="00F569B8">
              <w:rPr>
                <w:rFonts w:ascii="Arial Narrow" w:hAnsi="Arial Narrow" w:cs="Arial"/>
                <w:bCs/>
                <w:iCs/>
                <w:color w:val="000000"/>
                <w:sz w:val="20"/>
                <w:szCs w:val="20"/>
              </w:rPr>
              <w:t>atm</w:t>
            </w:r>
            <w:proofErr w:type="spellEnd"/>
          </w:p>
          <w:p w14:paraId="43DA72AC" w14:textId="77777777" w:rsidR="00A635FC" w:rsidRPr="00F569B8" w:rsidRDefault="00A635FC" w:rsidP="00AB75F1">
            <w:pPr>
              <w:spacing w:before="120" w:after="120" w:line="276" w:lineRule="auto"/>
              <w:jc w:val="both"/>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34 - Prowadniki specjalistyczne</w:t>
            </w:r>
          </w:p>
          <w:p w14:paraId="4CBD38C6" w14:textId="77777777" w:rsidR="00A635FC" w:rsidRPr="00F569B8" w:rsidRDefault="00A635FC" w:rsidP="00AB75F1">
            <w:pPr>
              <w:spacing w:before="120" w:after="120" w:line="276" w:lineRule="auto"/>
              <w:jc w:val="both"/>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35 - System do zamykania tętnicy po nakłuciu </w:t>
            </w:r>
          </w:p>
          <w:p w14:paraId="5869D7AE" w14:textId="77777777" w:rsidR="00A635FC" w:rsidRPr="00F569B8" w:rsidRDefault="00A635FC" w:rsidP="00AB75F1">
            <w:pPr>
              <w:spacing w:before="120" w:after="120" w:line="276" w:lineRule="auto"/>
              <w:jc w:val="both"/>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36 - System dostępu bez koszulki naczyniowej do cewników prowadzących</w:t>
            </w:r>
          </w:p>
          <w:p w14:paraId="3AF2E154" w14:textId="77777777" w:rsidR="00A635FC" w:rsidRPr="00F569B8" w:rsidRDefault="00A635FC" w:rsidP="00AB75F1">
            <w:pPr>
              <w:spacing w:before="120" w:after="120" w:line="276" w:lineRule="auto"/>
              <w:jc w:val="both"/>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37 - System do usuwania ciał obcych typu pętle </w:t>
            </w:r>
          </w:p>
          <w:p w14:paraId="3309BF3F" w14:textId="77777777" w:rsidR="00A635FC" w:rsidRPr="00F569B8" w:rsidRDefault="00A635FC" w:rsidP="00AB75F1">
            <w:pPr>
              <w:spacing w:before="120" w:after="120" w:line="276" w:lineRule="auto"/>
              <w:jc w:val="both"/>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38 - Tępa igła </w:t>
            </w:r>
          </w:p>
          <w:p w14:paraId="06A84D17" w14:textId="77777777" w:rsidR="00A635FC" w:rsidRPr="00F569B8" w:rsidRDefault="00A635FC" w:rsidP="00AB75F1">
            <w:pPr>
              <w:spacing w:before="120" w:after="120" w:line="276" w:lineRule="auto"/>
              <w:jc w:val="both"/>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39 - </w:t>
            </w:r>
            <w:proofErr w:type="spellStart"/>
            <w:r w:rsidRPr="00F569B8">
              <w:rPr>
                <w:rFonts w:ascii="Arial Narrow" w:hAnsi="Arial Narrow" w:cs="Arial"/>
                <w:bCs/>
                <w:iCs/>
                <w:color w:val="000000"/>
                <w:sz w:val="20"/>
                <w:szCs w:val="20"/>
              </w:rPr>
              <w:t>Torker</w:t>
            </w:r>
            <w:proofErr w:type="spellEnd"/>
          </w:p>
          <w:p w14:paraId="458B0BC6" w14:textId="77777777" w:rsidR="00A635FC" w:rsidRPr="00F569B8" w:rsidRDefault="00A635FC" w:rsidP="00AB75F1">
            <w:pPr>
              <w:spacing w:before="120" w:after="120" w:line="276" w:lineRule="auto"/>
              <w:jc w:val="both"/>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40 - Zestaw do czasowej stymulacji serca elektroda </w:t>
            </w:r>
            <w:proofErr w:type="spellStart"/>
            <w:r w:rsidRPr="00F569B8">
              <w:rPr>
                <w:rFonts w:ascii="Arial Narrow" w:hAnsi="Arial Narrow" w:cs="Arial"/>
                <w:bCs/>
                <w:iCs/>
                <w:color w:val="000000"/>
                <w:sz w:val="20"/>
                <w:szCs w:val="20"/>
              </w:rPr>
              <w:t>endokawitarna</w:t>
            </w:r>
            <w:proofErr w:type="spellEnd"/>
            <w:r w:rsidRPr="00F569B8">
              <w:rPr>
                <w:rFonts w:ascii="Arial Narrow" w:hAnsi="Arial Narrow" w:cs="Arial"/>
                <w:bCs/>
                <w:iCs/>
                <w:color w:val="000000"/>
                <w:sz w:val="20"/>
                <w:szCs w:val="20"/>
              </w:rPr>
              <w:t xml:space="preserve"> z zestawem wprowadzającym wersja standard i z miękkim końcem zagięta</w:t>
            </w:r>
          </w:p>
          <w:p w14:paraId="3DA5ADB9" w14:textId="77777777" w:rsidR="00A635FC" w:rsidRPr="00F569B8" w:rsidRDefault="00A635FC" w:rsidP="00AB75F1">
            <w:pPr>
              <w:spacing w:before="120" w:after="120" w:line="276" w:lineRule="auto"/>
              <w:jc w:val="both"/>
              <w:outlineLvl w:val="1"/>
              <w:rPr>
                <w:rFonts w:ascii="Arial Narrow" w:hAnsi="Arial Narrow" w:cs="Arial"/>
                <w:bCs/>
                <w:iCs/>
                <w:color w:val="000000"/>
                <w:sz w:val="20"/>
                <w:szCs w:val="20"/>
              </w:rPr>
            </w:pPr>
            <w:r w:rsidRPr="00F569B8">
              <w:rPr>
                <w:rFonts w:ascii="Arial Narrow" w:hAnsi="Arial Narrow" w:cs="Arial"/>
                <w:bCs/>
                <w:iCs/>
                <w:color w:val="000000"/>
                <w:sz w:val="20"/>
                <w:szCs w:val="20"/>
              </w:rPr>
              <w:lastRenderedPageBreak/>
              <w:t xml:space="preserve">41 - Zestaw do drenażu osierdzia </w:t>
            </w:r>
          </w:p>
          <w:p w14:paraId="48D957A1" w14:textId="77777777" w:rsidR="00A635FC" w:rsidRPr="00F569B8" w:rsidRDefault="00A635FC" w:rsidP="00AB75F1">
            <w:pPr>
              <w:spacing w:before="120" w:after="120" w:line="276" w:lineRule="auto"/>
              <w:jc w:val="both"/>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42 - Przewód wysokiego ciśnienia </w:t>
            </w:r>
          </w:p>
          <w:p w14:paraId="06D7B9EE" w14:textId="77777777" w:rsidR="00A635FC" w:rsidRPr="00F569B8" w:rsidRDefault="00A635FC" w:rsidP="00AB75F1">
            <w:pPr>
              <w:spacing w:before="120" w:after="120" w:line="276" w:lineRule="auto"/>
              <w:jc w:val="both"/>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43 - Cewnik balonowy typu </w:t>
            </w:r>
            <w:proofErr w:type="spellStart"/>
            <w:r w:rsidRPr="00F569B8">
              <w:rPr>
                <w:rFonts w:ascii="Arial Narrow" w:hAnsi="Arial Narrow" w:cs="Arial"/>
                <w:bCs/>
                <w:iCs/>
                <w:color w:val="000000"/>
                <w:sz w:val="20"/>
                <w:szCs w:val="20"/>
              </w:rPr>
              <w:t>Rapid</w:t>
            </w:r>
            <w:proofErr w:type="spellEnd"/>
            <w:r w:rsidRPr="00F569B8">
              <w:rPr>
                <w:rFonts w:ascii="Arial Narrow" w:hAnsi="Arial Narrow" w:cs="Arial"/>
                <w:bCs/>
                <w:iCs/>
                <w:color w:val="000000"/>
                <w:sz w:val="20"/>
                <w:szCs w:val="20"/>
              </w:rPr>
              <w:t xml:space="preserve"> Exchange (</w:t>
            </w:r>
            <w:proofErr w:type="spellStart"/>
            <w:r w:rsidRPr="00F569B8">
              <w:rPr>
                <w:rFonts w:ascii="Arial Narrow" w:hAnsi="Arial Narrow" w:cs="Arial"/>
                <w:bCs/>
                <w:iCs/>
                <w:color w:val="000000"/>
                <w:sz w:val="20"/>
                <w:szCs w:val="20"/>
              </w:rPr>
              <w:t>Rx</w:t>
            </w:r>
            <w:proofErr w:type="spellEnd"/>
            <w:r w:rsidRPr="00F569B8">
              <w:rPr>
                <w:rFonts w:ascii="Arial Narrow" w:hAnsi="Arial Narrow" w:cs="Arial"/>
                <w:bCs/>
                <w:iCs/>
                <w:color w:val="000000"/>
                <w:sz w:val="20"/>
                <w:szCs w:val="20"/>
              </w:rPr>
              <w:t xml:space="preserve">), uwalniający </w:t>
            </w:r>
            <w:proofErr w:type="spellStart"/>
            <w:r w:rsidRPr="00F569B8">
              <w:rPr>
                <w:rFonts w:ascii="Arial Narrow" w:hAnsi="Arial Narrow" w:cs="Arial"/>
                <w:bCs/>
                <w:iCs/>
                <w:color w:val="000000"/>
                <w:sz w:val="20"/>
                <w:szCs w:val="20"/>
              </w:rPr>
              <w:t>sirolimus</w:t>
            </w:r>
            <w:proofErr w:type="spellEnd"/>
          </w:p>
          <w:p w14:paraId="5551BE2B" w14:textId="77777777" w:rsidR="00A635FC" w:rsidRPr="00F569B8" w:rsidRDefault="00A635FC" w:rsidP="00AB75F1">
            <w:pPr>
              <w:spacing w:before="120" w:after="120" w:line="276" w:lineRule="auto"/>
              <w:jc w:val="both"/>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44 - System aspiracyjny do zatorowości żylnej </w:t>
            </w:r>
          </w:p>
          <w:p w14:paraId="1A059FE3" w14:textId="6591BABA" w:rsidR="00A635FC" w:rsidRPr="00F569B8" w:rsidRDefault="00A635FC" w:rsidP="00AB75F1">
            <w:pPr>
              <w:spacing w:before="120" w:after="120" w:line="276" w:lineRule="auto"/>
              <w:jc w:val="both"/>
              <w:outlineLvl w:val="1"/>
              <w:rPr>
                <w:rFonts w:ascii="Arial Narrow" w:hAnsi="Arial Narrow" w:cs="Arial"/>
                <w:bCs/>
                <w:iCs/>
                <w:sz w:val="20"/>
                <w:szCs w:val="20"/>
              </w:rPr>
            </w:pPr>
            <w:r w:rsidRPr="00F569B8">
              <w:rPr>
                <w:rFonts w:ascii="Arial Narrow" w:hAnsi="Arial Narrow" w:cs="Arial"/>
                <w:bCs/>
                <w:iCs/>
                <w:color w:val="000000"/>
                <w:sz w:val="20"/>
                <w:szCs w:val="20"/>
              </w:rPr>
              <w:t xml:space="preserve">45 - </w:t>
            </w:r>
            <w:proofErr w:type="spellStart"/>
            <w:r w:rsidRPr="00F569B8">
              <w:rPr>
                <w:rFonts w:ascii="Arial Narrow" w:hAnsi="Arial Narrow" w:cs="Arial"/>
                <w:bCs/>
                <w:iCs/>
                <w:color w:val="000000"/>
                <w:sz w:val="20"/>
                <w:szCs w:val="20"/>
              </w:rPr>
              <w:t>Stenty</w:t>
            </w:r>
            <w:proofErr w:type="spellEnd"/>
            <w:r w:rsidRPr="00F569B8">
              <w:rPr>
                <w:rFonts w:ascii="Arial Narrow" w:hAnsi="Arial Narrow" w:cs="Arial"/>
                <w:bCs/>
                <w:iCs/>
                <w:color w:val="000000"/>
                <w:sz w:val="20"/>
                <w:szCs w:val="20"/>
              </w:rPr>
              <w:t xml:space="preserve"> kobaltowo chromowe uwalniające </w:t>
            </w:r>
            <w:proofErr w:type="spellStart"/>
            <w:r w:rsidRPr="00F569B8">
              <w:rPr>
                <w:rFonts w:ascii="Arial Narrow" w:hAnsi="Arial Narrow" w:cs="Arial"/>
                <w:bCs/>
                <w:iCs/>
                <w:color w:val="000000"/>
                <w:sz w:val="20"/>
                <w:szCs w:val="20"/>
              </w:rPr>
              <w:t>antyproliferacyjną</w:t>
            </w:r>
            <w:proofErr w:type="spellEnd"/>
            <w:r w:rsidRPr="00F569B8">
              <w:rPr>
                <w:rFonts w:ascii="Arial Narrow" w:hAnsi="Arial Narrow" w:cs="Arial"/>
                <w:bCs/>
                <w:iCs/>
                <w:color w:val="000000"/>
                <w:sz w:val="20"/>
                <w:szCs w:val="20"/>
              </w:rPr>
              <w:t xml:space="preserve"> substancję do zmian w krętych naczyniach i do długich zmian</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3C507A66" w14:textId="77777777" w:rsidR="00A635FC" w:rsidRPr="00F569B8" w:rsidRDefault="00A635FC" w:rsidP="000151D1">
            <w:pPr>
              <w:spacing w:before="120" w:after="120" w:line="276" w:lineRule="auto"/>
              <w:jc w:val="center"/>
              <w:outlineLvl w:val="1"/>
              <w:rPr>
                <w:rFonts w:ascii="Arial Narrow" w:hAnsi="Arial Narrow" w:cs="Arial"/>
                <w:b/>
                <w:iCs/>
                <w:color w:val="000000"/>
                <w:sz w:val="20"/>
                <w:szCs w:val="20"/>
              </w:rPr>
            </w:pPr>
            <w:r w:rsidRPr="00F569B8">
              <w:rPr>
                <w:rFonts w:ascii="Arial Narrow" w:hAnsi="Arial Narrow" w:cs="Arial"/>
                <w:b/>
                <w:iCs/>
                <w:color w:val="000000"/>
                <w:sz w:val="20"/>
                <w:szCs w:val="20"/>
              </w:rPr>
              <w:lastRenderedPageBreak/>
              <w:t>1 - Cena</w:t>
            </w:r>
          </w:p>
          <w:p w14:paraId="69654D03" w14:textId="77777777" w:rsidR="00A635FC" w:rsidRPr="00F569B8" w:rsidRDefault="00A635FC" w:rsidP="000151D1">
            <w:pPr>
              <w:spacing w:before="120" w:after="120" w:line="276" w:lineRule="auto"/>
              <w:jc w:val="center"/>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Liczba punktów = </w:t>
            </w:r>
            <w:proofErr w:type="gramStart"/>
            <w:r w:rsidRPr="00F569B8">
              <w:rPr>
                <w:rFonts w:ascii="Arial Narrow" w:hAnsi="Arial Narrow" w:cs="Arial"/>
                <w:bCs/>
                <w:iCs/>
                <w:color w:val="000000"/>
                <w:sz w:val="20"/>
                <w:szCs w:val="20"/>
              </w:rPr>
              <w:t xml:space="preserve">( </w:t>
            </w:r>
            <w:proofErr w:type="spellStart"/>
            <w:r w:rsidRPr="00F569B8">
              <w:rPr>
                <w:rFonts w:ascii="Arial Narrow" w:hAnsi="Arial Narrow" w:cs="Arial"/>
                <w:bCs/>
                <w:iCs/>
                <w:color w:val="000000"/>
                <w:sz w:val="20"/>
                <w:szCs w:val="20"/>
              </w:rPr>
              <w:t>Cmin</w:t>
            </w:r>
            <w:proofErr w:type="spellEnd"/>
            <w:proofErr w:type="gramEnd"/>
            <w:r w:rsidRPr="00F569B8">
              <w:rPr>
                <w:rFonts w:ascii="Arial Narrow" w:hAnsi="Arial Narrow" w:cs="Arial"/>
                <w:bCs/>
                <w:iCs/>
                <w:color w:val="000000"/>
                <w:sz w:val="20"/>
                <w:szCs w:val="20"/>
              </w:rPr>
              <w:t>/</w:t>
            </w:r>
            <w:proofErr w:type="spellStart"/>
            <w:proofErr w:type="gramStart"/>
            <w:r w:rsidRPr="00F569B8">
              <w:rPr>
                <w:rFonts w:ascii="Arial Narrow" w:hAnsi="Arial Narrow" w:cs="Arial"/>
                <w:bCs/>
                <w:iCs/>
                <w:color w:val="000000"/>
                <w:sz w:val="20"/>
                <w:szCs w:val="20"/>
              </w:rPr>
              <w:t>Cof</w:t>
            </w:r>
            <w:proofErr w:type="spellEnd"/>
            <w:r w:rsidRPr="00F569B8">
              <w:rPr>
                <w:rFonts w:ascii="Arial Narrow" w:hAnsi="Arial Narrow" w:cs="Arial"/>
                <w:bCs/>
                <w:iCs/>
                <w:color w:val="000000"/>
                <w:sz w:val="20"/>
                <w:szCs w:val="20"/>
              </w:rPr>
              <w:t xml:space="preserve"> )</w:t>
            </w:r>
            <w:proofErr w:type="gramEnd"/>
            <w:r w:rsidRPr="00F569B8">
              <w:rPr>
                <w:rFonts w:ascii="Arial Narrow" w:hAnsi="Arial Narrow" w:cs="Arial"/>
                <w:bCs/>
                <w:iCs/>
                <w:color w:val="000000"/>
                <w:sz w:val="20"/>
                <w:szCs w:val="20"/>
              </w:rPr>
              <w:t xml:space="preserve"> * 100 * waga</w:t>
            </w:r>
          </w:p>
          <w:p w14:paraId="6997E020" w14:textId="77777777" w:rsidR="00A635FC" w:rsidRPr="00F569B8" w:rsidRDefault="00A635FC" w:rsidP="000151D1">
            <w:pPr>
              <w:spacing w:before="120" w:after="120" w:line="276" w:lineRule="auto"/>
              <w:jc w:val="center"/>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gdzie:</w:t>
            </w:r>
          </w:p>
          <w:p w14:paraId="3B254F8E" w14:textId="77777777" w:rsidR="00A635FC" w:rsidRPr="00F569B8" w:rsidRDefault="00A635FC" w:rsidP="000151D1">
            <w:pPr>
              <w:spacing w:before="120" w:after="120" w:line="276" w:lineRule="auto"/>
              <w:jc w:val="center"/>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 </w:t>
            </w:r>
            <w:proofErr w:type="spellStart"/>
            <w:r w:rsidRPr="00F569B8">
              <w:rPr>
                <w:rFonts w:ascii="Arial Narrow" w:hAnsi="Arial Narrow" w:cs="Arial"/>
                <w:bCs/>
                <w:iCs/>
                <w:color w:val="000000"/>
                <w:sz w:val="20"/>
                <w:szCs w:val="20"/>
              </w:rPr>
              <w:t>Cmin</w:t>
            </w:r>
            <w:proofErr w:type="spellEnd"/>
            <w:r w:rsidRPr="00F569B8">
              <w:rPr>
                <w:rFonts w:ascii="Arial Narrow" w:hAnsi="Arial Narrow" w:cs="Arial"/>
                <w:bCs/>
                <w:iCs/>
                <w:color w:val="000000"/>
                <w:sz w:val="20"/>
                <w:szCs w:val="20"/>
              </w:rPr>
              <w:t xml:space="preserve"> - </w:t>
            </w:r>
            <w:r w:rsidRPr="00F569B8">
              <w:rPr>
                <w:rFonts w:ascii="Arial Narrow" w:hAnsi="Arial Narrow" w:cs="Arial"/>
                <w:b/>
                <w:iCs/>
                <w:color w:val="000000"/>
                <w:sz w:val="20"/>
                <w:szCs w:val="20"/>
              </w:rPr>
              <w:t>najniższa cena spośród wszystkich ofert</w:t>
            </w:r>
          </w:p>
          <w:p w14:paraId="70FF2530" w14:textId="77777777" w:rsidR="00A635FC" w:rsidRPr="00F569B8" w:rsidRDefault="00A635FC" w:rsidP="000151D1">
            <w:pPr>
              <w:spacing w:before="120" w:after="120" w:line="276" w:lineRule="auto"/>
              <w:jc w:val="center"/>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 </w:t>
            </w:r>
            <w:proofErr w:type="spellStart"/>
            <w:r w:rsidRPr="00F569B8">
              <w:rPr>
                <w:rFonts w:ascii="Arial Narrow" w:hAnsi="Arial Narrow" w:cs="Arial"/>
                <w:bCs/>
                <w:iCs/>
                <w:color w:val="000000"/>
                <w:sz w:val="20"/>
                <w:szCs w:val="20"/>
              </w:rPr>
              <w:t>Cof</w:t>
            </w:r>
            <w:proofErr w:type="spellEnd"/>
            <w:r w:rsidRPr="00F569B8">
              <w:rPr>
                <w:rFonts w:ascii="Arial Narrow" w:hAnsi="Arial Narrow" w:cs="Arial"/>
                <w:bCs/>
                <w:iCs/>
                <w:color w:val="000000"/>
                <w:sz w:val="20"/>
                <w:szCs w:val="20"/>
              </w:rPr>
              <w:t xml:space="preserve"> </w:t>
            </w:r>
            <w:proofErr w:type="gramStart"/>
            <w:r w:rsidRPr="00F569B8">
              <w:rPr>
                <w:rFonts w:ascii="Arial Narrow" w:hAnsi="Arial Narrow" w:cs="Arial"/>
                <w:bCs/>
                <w:iCs/>
                <w:color w:val="000000"/>
                <w:sz w:val="20"/>
                <w:szCs w:val="20"/>
              </w:rPr>
              <w:t>-  cena</w:t>
            </w:r>
            <w:proofErr w:type="gramEnd"/>
            <w:r w:rsidRPr="00F569B8">
              <w:rPr>
                <w:rFonts w:ascii="Arial Narrow" w:hAnsi="Arial Narrow" w:cs="Arial"/>
                <w:bCs/>
                <w:iCs/>
                <w:color w:val="000000"/>
                <w:sz w:val="20"/>
                <w:szCs w:val="20"/>
              </w:rPr>
              <w:t xml:space="preserve"> podana w ofercie</w:t>
            </w:r>
          </w:p>
          <w:p w14:paraId="20FEEF91" w14:textId="77777777" w:rsidR="00A635FC" w:rsidRPr="00F569B8" w:rsidRDefault="00A635FC" w:rsidP="000151D1">
            <w:pPr>
              <w:spacing w:before="120" w:after="120" w:line="276" w:lineRule="auto"/>
              <w:jc w:val="center"/>
              <w:outlineLvl w:val="1"/>
              <w:rPr>
                <w:rFonts w:ascii="Arial Narrow" w:hAnsi="Arial Narrow" w:cs="Arial"/>
                <w:bCs/>
                <w:iCs/>
                <w:color w:val="000000"/>
                <w:sz w:val="20"/>
                <w:szCs w:val="20"/>
              </w:rPr>
            </w:pPr>
          </w:p>
          <w:p w14:paraId="0700333E" w14:textId="42B0439E" w:rsidR="00A635FC" w:rsidRPr="00F569B8" w:rsidRDefault="00A635FC" w:rsidP="000151D1">
            <w:pPr>
              <w:spacing w:before="120" w:after="120" w:line="276" w:lineRule="auto"/>
              <w:jc w:val="center"/>
              <w:outlineLvl w:val="1"/>
              <w:rPr>
                <w:rFonts w:ascii="Arial Narrow" w:hAnsi="Arial Narrow" w:cs="Arial"/>
                <w:b/>
                <w:iCs/>
                <w:color w:val="000000"/>
                <w:sz w:val="20"/>
                <w:szCs w:val="20"/>
              </w:rPr>
            </w:pPr>
            <w:r w:rsidRPr="00F569B8">
              <w:rPr>
                <w:rFonts w:ascii="Arial Narrow" w:hAnsi="Arial Narrow" w:cs="Arial"/>
                <w:b/>
                <w:iCs/>
                <w:color w:val="000000"/>
                <w:sz w:val="20"/>
                <w:szCs w:val="20"/>
              </w:rPr>
              <w:t>2 - Termin dostawy / uzupełnienia banku</w:t>
            </w:r>
          </w:p>
          <w:p w14:paraId="684ADA22" w14:textId="77777777" w:rsidR="00A635FC" w:rsidRPr="00F569B8" w:rsidRDefault="00A635FC" w:rsidP="000151D1">
            <w:pPr>
              <w:spacing w:before="120" w:after="120" w:line="276" w:lineRule="auto"/>
              <w:jc w:val="center"/>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Liczba punktów = </w:t>
            </w:r>
            <w:proofErr w:type="gramStart"/>
            <w:r w:rsidRPr="00F569B8">
              <w:rPr>
                <w:rFonts w:ascii="Arial Narrow" w:hAnsi="Arial Narrow" w:cs="Arial"/>
                <w:bCs/>
                <w:iCs/>
                <w:color w:val="000000"/>
                <w:sz w:val="20"/>
                <w:szCs w:val="20"/>
              </w:rPr>
              <w:t xml:space="preserve">( </w:t>
            </w:r>
            <w:proofErr w:type="spellStart"/>
            <w:r w:rsidRPr="00F569B8">
              <w:rPr>
                <w:rFonts w:ascii="Arial Narrow" w:hAnsi="Arial Narrow" w:cs="Arial"/>
                <w:bCs/>
                <w:iCs/>
                <w:color w:val="000000"/>
                <w:sz w:val="20"/>
                <w:szCs w:val="20"/>
              </w:rPr>
              <w:t>Ozn</w:t>
            </w:r>
            <w:proofErr w:type="spellEnd"/>
            <w:proofErr w:type="gramEnd"/>
            <w:r w:rsidRPr="00F569B8">
              <w:rPr>
                <w:rFonts w:ascii="Arial Narrow" w:hAnsi="Arial Narrow" w:cs="Arial"/>
                <w:bCs/>
                <w:iCs/>
                <w:color w:val="000000"/>
                <w:sz w:val="20"/>
                <w:szCs w:val="20"/>
              </w:rPr>
              <w:t xml:space="preserve"> min2/</w:t>
            </w:r>
            <w:proofErr w:type="spellStart"/>
            <w:r w:rsidRPr="00F569B8">
              <w:rPr>
                <w:rFonts w:ascii="Arial Narrow" w:hAnsi="Arial Narrow" w:cs="Arial"/>
                <w:bCs/>
                <w:iCs/>
                <w:color w:val="000000"/>
                <w:sz w:val="20"/>
                <w:szCs w:val="20"/>
              </w:rPr>
              <w:t>Ozn</w:t>
            </w:r>
            <w:proofErr w:type="spellEnd"/>
            <w:r w:rsidRPr="00F569B8">
              <w:rPr>
                <w:rFonts w:ascii="Arial Narrow" w:hAnsi="Arial Narrow" w:cs="Arial"/>
                <w:bCs/>
                <w:iCs/>
                <w:color w:val="000000"/>
                <w:sz w:val="20"/>
                <w:szCs w:val="20"/>
              </w:rPr>
              <w:t xml:space="preserve"> war</w:t>
            </w:r>
            <w:proofErr w:type="gramStart"/>
            <w:r w:rsidRPr="00F569B8">
              <w:rPr>
                <w:rFonts w:ascii="Arial Narrow" w:hAnsi="Arial Narrow" w:cs="Arial"/>
                <w:bCs/>
                <w:iCs/>
                <w:color w:val="000000"/>
                <w:sz w:val="20"/>
                <w:szCs w:val="20"/>
              </w:rPr>
              <w:t>2 )</w:t>
            </w:r>
            <w:proofErr w:type="gramEnd"/>
            <w:r w:rsidRPr="00F569B8">
              <w:rPr>
                <w:rFonts w:ascii="Arial Narrow" w:hAnsi="Arial Narrow" w:cs="Arial"/>
                <w:bCs/>
                <w:iCs/>
                <w:color w:val="000000"/>
                <w:sz w:val="20"/>
                <w:szCs w:val="20"/>
              </w:rPr>
              <w:t xml:space="preserve"> * 100 * waga</w:t>
            </w:r>
          </w:p>
          <w:p w14:paraId="6B6681FB" w14:textId="77777777" w:rsidR="00A635FC" w:rsidRPr="00F569B8" w:rsidRDefault="00A635FC" w:rsidP="000151D1">
            <w:pPr>
              <w:spacing w:before="120" w:after="120" w:line="276" w:lineRule="auto"/>
              <w:jc w:val="center"/>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gdzie:</w:t>
            </w:r>
          </w:p>
          <w:p w14:paraId="03766F50" w14:textId="44775587" w:rsidR="00A635FC" w:rsidRPr="00F569B8" w:rsidRDefault="00A635FC" w:rsidP="000151D1">
            <w:pPr>
              <w:spacing w:before="120" w:after="120" w:line="276" w:lineRule="auto"/>
              <w:jc w:val="center"/>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 </w:t>
            </w:r>
            <w:proofErr w:type="spellStart"/>
            <w:r w:rsidRPr="00F569B8">
              <w:rPr>
                <w:rFonts w:ascii="Arial Narrow" w:hAnsi="Arial Narrow" w:cs="Arial"/>
                <w:bCs/>
                <w:iCs/>
                <w:color w:val="000000"/>
                <w:sz w:val="20"/>
                <w:szCs w:val="20"/>
              </w:rPr>
              <w:t>Ozn</w:t>
            </w:r>
            <w:proofErr w:type="spellEnd"/>
            <w:r w:rsidRPr="00F569B8">
              <w:rPr>
                <w:rFonts w:ascii="Arial Narrow" w:hAnsi="Arial Narrow" w:cs="Arial"/>
                <w:bCs/>
                <w:iCs/>
                <w:color w:val="000000"/>
                <w:sz w:val="20"/>
                <w:szCs w:val="20"/>
              </w:rPr>
              <w:t xml:space="preserve"> min2 - </w:t>
            </w:r>
            <w:r w:rsidRPr="00F569B8">
              <w:rPr>
                <w:rFonts w:ascii="Arial Narrow" w:hAnsi="Arial Narrow" w:cs="Arial"/>
                <w:b/>
                <w:iCs/>
                <w:color w:val="000000"/>
                <w:sz w:val="20"/>
                <w:szCs w:val="20"/>
              </w:rPr>
              <w:t>najniższa spośród wszystkich ofert</w:t>
            </w:r>
          </w:p>
          <w:p w14:paraId="18CFF849" w14:textId="2524F635" w:rsidR="00A635FC" w:rsidRPr="00F569B8" w:rsidRDefault="00A635FC" w:rsidP="000151D1">
            <w:pPr>
              <w:spacing w:before="120" w:after="120" w:line="276" w:lineRule="auto"/>
              <w:jc w:val="center"/>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 </w:t>
            </w:r>
            <w:proofErr w:type="spellStart"/>
            <w:r w:rsidRPr="00F569B8">
              <w:rPr>
                <w:rFonts w:ascii="Arial Narrow" w:hAnsi="Arial Narrow" w:cs="Arial"/>
                <w:bCs/>
                <w:iCs/>
                <w:color w:val="000000"/>
                <w:sz w:val="20"/>
                <w:szCs w:val="20"/>
              </w:rPr>
              <w:t>Ozn</w:t>
            </w:r>
            <w:proofErr w:type="spellEnd"/>
            <w:r w:rsidRPr="00F569B8">
              <w:rPr>
                <w:rFonts w:ascii="Arial Narrow" w:hAnsi="Arial Narrow" w:cs="Arial"/>
                <w:bCs/>
                <w:iCs/>
                <w:color w:val="000000"/>
                <w:sz w:val="20"/>
                <w:szCs w:val="20"/>
              </w:rPr>
              <w:t xml:space="preserve"> war2 - podana w ofercie</w:t>
            </w:r>
          </w:p>
          <w:p w14:paraId="1D4DA1D5" w14:textId="77777777" w:rsidR="00A635FC" w:rsidRPr="00F569B8" w:rsidRDefault="00A635FC" w:rsidP="000151D1">
            <w:pPr>
              <w:spacing w:before="120" w:after="120" w:line="276" w:lineRule="auto"/>
              <w:jc w:val="center"/>
              <w:outlineLvl w:val="1"/>
              <w:rPr>
                <w:rFonts w:ascii="Arial Narrow" w:hAnsi="Arial Narrow" w:cs="Arial"/>
                <w:b/>
                <w:iCs/>
                <w:color w:val="000000"/>
                <w:sz w:val="20"/>
                <w:szCs w:val="20"/>
              </w:rPr>
            </w:pPr>
            <w:r w:rsidRPr="00F569B8">
              <w:rPr>
                <w:rFonts w:ascii="Arial Narrow" w:hAnsi="Arial Narrow" w:cs="Arial"/>
                <w:b/>
                <w:iCs/>
                <w:color w:val="000000"/>
                <w:sz w:val="20"/>
                <w:szCs w:val="20"/>
              </w:rPr>
              <w:t>Minimalny termin 1 dzień roboczy, maksymalnie 3 dni robocze</w:t>
            </w:r>
          </w:p>
          <w:p w14:paraId="0C6D9DCD" w14:textId="77777777" w:rsidR="00A635FC" w:rsidRPr="00F569B8" w:rsidRDefault="00A635FC" w:rsidP="000151D1">
            <w:pPr>
              <w:spacing w:before="120" w:after="120" w:line="276" w:lineRule="auto"/>
              <w:jc w:val="center"/>
              <w:outlineLvl w:val="1"/>
              <w:rPr>
                <w:rFonts w:ascii="Arial Narrow" w:hAnsi="Arial Narrow" w:cs="Arial"/>
                <w:bCs/>
                <w:iCs/>
                <w:color w:val="000000"/>
                <w:sz w:val="20"/>
                <w:szCs w:val="20"/>
              </w:rPr>
            </w:pPr>
          </w:p>
          <w:p w14:paraId="3DE95EEA" w14:textId="77777777" w:rsidR="00A635FC" w:rsidRPr="00F569B8" w:rsidRDefault="00A635FC" w:rsidP="000151D1">
            <w:pPr>
              <w:spacing w:before="120" w:after="120" w:line="276" w:lineRule="auto"/>
              <w:jc w:val="center"/>
              <w:outlineLvl w:val="1"/>
              <w:rPr>
                <w:rFonts w:ascii="Arial Narrow" w:hAnsi="Arial Narrow" w:cs="Arial"/>
                <w:b/>
                <w:iCs/>
                <w:color w:val="000000"/>
                <w:sz w:val="20"/>
                <w:szCs w:val="20"/>
              </w:rPr>
            </w:pPr>
            <w:r w:rsidRPr="00F569B8">
              <w:rPr>
                <w:rFonts w:ascii="Arial Narrow" w:hAnsi="Arial Narrow" w:cs="Arial"/>
                <w:b/>
                <w:iCs/>
                <w:color w:val="000000"/>
                <w:sz w:val="20"/>
                <w:szCs w:val="20"/>
              </w:rPr>
              <w:t>3 - Termin płatności</w:t>
            </w:r>
          </w:p>
          <w:p w14:paraId="21AFDDF8" w14:textId="77777777" w:rsidR="00A635FC" w:rsidRPr="00F569B8" w:rsidRDefault="00A635FC" w:rsidP="000151D1">
            <w:pPr>
              <w:spacing w:before="120" w:after="120" w:line="276" w:lineRule="auto"/>
              <w:jc w:val="center"/>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Liczba punktów = </w:t>
            </w:r>
            <w:proofErr w:type="gramStart"/>
            <w:r w:rsidRPr="00F569B8">
              <w:rPr>
                <w:rFonts w:ascii="Arial Narrow" w:hAnsi="Arial Narrow" w:cs="Arial"/>
                <w:bCs/>
                <w:iCs/>
                <w:color w:val="000000"/>
                <w:sz w:val="20"/>
                <w:szCs w:val="20"/>
              </w:rPr>
              <w:t xml:space="preserve">( </w:t>
            </w:r>
            <w:proofErr w:type="spellStart"/>
            <w:r w:rsidRPr="00F569B8">
              <w:rPr>
                <w:rFonts w:ascii="Arial Narrow" w:hAnsi="Arial Narrow" w:cs="Arial"/>
                <w:bCs/>
                <w:iCs/>
                <w:color w:val="000000"/>
                <w:sz w:val="20"/>
                <w:szCs w:val="20"/>
              </w:rPr>
              <w:t>Ozn</w:t>
            </w:r>
            <w:proofErr w:type="spellEnd"/>
            <w:proofErr w:type="gramEnd"/>
            <w:r w:rsidRPr="00F569B8">
              <w:rPr>
                <w:rFonts w:ascii="Arial Narrow" w:hAnsi="Arial Narrow" w:cs="Arial"/>
                <w:bCs/>
                <w:iCs/>
                <w:color w:val="000000"/>
                <w:sz w:val="20"/>
                <w:szCs w:val="20"/>
              </w:rPr>
              <w:t xml:space="preserve"> war3/</w:t>
            </w:r>
            <w:proofErr w:type="spellStart"/>
            <w:r w:rsidRPr="00F569B8">
              <w:rPr>
                <w:rFonts w:ascii="Arial Narrow" w:hAnsi="Arial Narrow" w:cs="Arial"/>
                <w:bCs/>
                <w:iCs/>
                <w:color w:val="000000"/>
                <w:sz w:val="20"/>
                <w:szCs w:val="20"/>
              </w:rPr>
              <w:t>Ozn</w:t>
            </w:r>
            <w:proofErr w:type="spellEnd"/>
            <w:r w:rsidRPr="00F569B8">
              <w:rPr>
                <w:rFonts w:ascii="Arial Narrow" w:hAnsi="Arial Narrow" w:cs="Arial"/>
                <w:bCs/>
                <w:iCs/>
                <w:color w:val="000000"/>
                <w:sz w:val="20"/>
                <w:szCs w:val="20"/>
              </w:rPr>
              <w:t xml:space="preserve"> max</w:t>
            </w:r>
            <w:proofErr w:type="gramStart"/>
            <w:r w:rsidRPr="00F569B8">
              <w:rPr>
                <w:rFonts w:ascii="Arial Narrow" w:hAnsi="Arial Narrow" w:cs="Arial"/>
                <w:bCs/>
                <w:iCs/>
                <w:color w:val="000000"/>
                <w:sz w:val="20"/>
                <w:szCs w:val="20"/>
              </w:rPr>
              <w:t>3 )</w:t>
            </w:r>
            <w:proofErr w:type="gramEnd"/>
            <w:r w:rsidRPr="00F569B8">
              <w:rPr>
                <w:rFonts w:ascii="Arial Narrow" w:hAnsi="Arial Narrow" w:cs="Arial"/>
                <w:bCs/>
                <w:iCs/>
                <w:color w:val="000000"/>
                <w:sz w:val="20"/>
                <w:szCs w:val="20"/>
              </w:rPr>
              <w:t xml:space="preserve"> * 100 * waga</w:t>
            </w:r>
          </w:p>
          <w:p w14:paraId="1475C539" w14:textId="77777777" w:rsidR="00A635FC" w:rsidRPr="00F569B8" w:rsidRDefault="00A635FC" w:rsidP="000151D1">
            <w:pPr>
              <w:spacing w:before="120" w:after="120" w:line="276" w:lineRule="auto"/>
              <w:jc w:val="center"/>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gdzie:</w:t>
            </w:r>
          </w:p>
          <w:p w14:paraId="1A3AE978" w14:textId="02837081" w:rsidR="00A635FC" w:rsidRPr="00F569B8" w:rsidRDefault="00A635FC" w:rsidP="000151D1">
            <w:pPr>
              <w:spacing w:before="120" w:after="120" w:line="276" w:lineRule="auto"/>
              <w:jc w:val="center"/>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 </w:t>
            </w:r>
            <w:proofErr w:type="spellStart"/>
            <w:r w:rsidRPr="00F569B8">
              <w:rPr>
                <w:rFonts w:ascii="Arial Narrow" w:hAnsi="Arial Narrow" w:cs="Arial"/>
                <w:bCs/>
                <w:iCs/>
                <w:color w:val="000000"/>
                <w:sz w:val="20"/>
                <w:szCs w:val="20"/>
              </w:rPr>
              <w:t>Ozn</w:t>
            </w:r>
            <w:proofErr w:type="spellEnd"/>
            <w:r w:rsidRPr="00F569B8">
              <w:rPr>
                <w:rFonts w:ascii="Arial Narrow" w:hAnsi="Arial Narrow" w:cs="Arial"/>
                <w:bCs/>
                <w:iCs/>
                <w:color w:val="000000"/>
                <w:sz w:val="20"/>
                <w:szCs w:val="20"/>
              </w:rPr>
              <w:t xml:space="preserve"> war3 - podana w ofercie</w:t>
            </w:r>
          </w:p>
          <w:p w14:paraId="0BBD624C" w14:textId="46DE952A" w:rsidR="00A635FC" w:rsidRPr="00F569B8" w:rsidRDefault="00A635FC" w:rsidP="000151D1">
            <w:pPr>
              <w:spacing w:before="120" w:after="120" w:line="276" w:lineRule="auto"/>
              <w:jc w:val="center"/>
              <w:outlineLvl w:val="1"/>
              <w:rPr>
                <w:rFonts w:ascii="Arial Narrow" w:hAnsi="Arial Narrow" w:cs="Arial"/>
                <w:bCs/>
                <w:iCs/>
                <w:color w:val="000000"/>
                <w:sz w:val="20"/>
                <w:szCs w:val="20"/>
              </w:rPr>
            </w:pPr>
            <w:r w:rsidRPr="00F569B8">
              <w:rPr>
                <w:rFonts w:ascii="Arial Narrow" w:hAnsi="Arial Narrow" w:cs="Arial"/>
                <w:bCs/>
                <w:iCs/>
                <w:color w:val="000000"/>
                <w:sz w:val="20"/>
                <w:szCs w:val="20"/>
              </w:rPr>
              <w:t xml:space="preserve">- </w:t>
            </w:r>
            <w:proofErr w:type="spellStart"/>
            <w:r w:rsidRPr="00F569B8">
              <w:rPr>
                <w:rFonts w:ascii="Arial Narrow" w:hAnsi="Arial Narrow" w:cs="Arial"/>
                <w:bCs/>
                <w:iCs/>
                <w:color w:val="000000"/>
                <w:sz w:val="20"/>
                <w:szCs w:val="20"/>
              </w:rPr>
              <w:t>Ozn</w:t>
            </w:r>
            <w:proofErr w:type="spellEnd"/>
            <w:r w:rsidRPr="00F569B8">
              <w:rPr>
                <w:rFonts w:ascii="Arial Narrow" w:hAnsi="Arial Narrow" w:cs="Arial"/>
                <w:bCs/>
                <w:iCs/>
                <w:color w:val="000000"/>
                <w:sz w:val="20"/>
                <w:szCs w:val="20"/>
              </w:rPr>
              <w:t xml:space="preserve"> max3 - </w:t>
            </w:r>
            <w:r w:rsidRPr="00F569B8">
              <w:rPr>
                <w:rFonts w:ascii="Arial Narrow" w:hAnsi="Arial Narrow" w:cs="Arial"/>
                <w:b/>
                <w:iCs/>
                <w:color w:val="000000"/>
                <w:sz w:val="20"/>
                <w:szCs w:val="20"/>
              </w:rPr>
              <w:t>najwyższa spośród wszystkich ofert</w:t>
            </w:r>
          </w:p>
          <w:p w14:paraId="64D3777E" w14:textId="6C8E588B" w:rsidR="00A635FC" w:rsidRPr="00F569B8" w:rsidRDefault="00A635FC" w:rsidP="000151D1">
            <w:pPr>
              <w:spacing w:before="120" w:after="120" w:line="276" w:lineRule="auto"/>
              <w:jc w:val="center"/>
              <w:outlineLvl w:val="1"/>
              <w:rPr>
                <w:rFonts w:ascii="Arial Narrow" w:hAnsi="Arial Narrow" w:cs="Arial"/>
                <w:b/>
                <w:iCs/>
                <w:sz w:val="20"/>
                <w:szCs w:val="20"/>
              </w:rPr>
            </w:pPr>
            <w:r w:rsidRPr="00F569B8">
              <w:rPr>
                <w:rFonts w:ascii="Arial Narrow" w:hAnsi="Arial Narrow" w:cs="Arial"/>
                <w:b/>
                <w:iCs/>
                <w:color w:val="000000"/>
                <w:sz w:val="20"/>
                <w:szCs w:val="20"/>
              </w:rPr>
              <w:t>Minimalny termin 30 dni kalendarzow</w:t>
            </w:r>
            <w:r w:rsidR="000151D1" w:rsidRPr="00F569B8">
              <w:rPr>
                <w:rFonts w:ascii="Arial Narrow" w:hAnsi="Arial Narrow" w:cs="Arial"/>
                <w:b/>
                <w:iCs/>
                <w:color w:val="000000"/>
                <w:sz w:val="20"/>
                <w:szCs w:val="20"/>
              </w:rPr>
              <w:t>e</w:t>
            </w:r>
            <w:r w:rsidRPr="00F569B8">
              <w:rPr>
                <w:rFonts w:ascii="Arial Narrow" w:hAnsi="Arial Narrow" w:cs="Arial"/>
                <w:b/>
                <w:iCs/>
                <w:color w:val="000000"/>
                <w:sz w:val="20"/>
                <w:szCs w:val="20"/>
              </w:rPr>
              <w:t>, maksymalnie 60 dni kalendarzowych</w:t>
            </w:r>
          </w:p>
        </w:tc>
      </w:tr>
    </w:tbl>
    <w:p w14:paraId="04F4D0BF" w14:textId="77777777" w:rsidR="00B01985" w:rsidRPr="00F569B8" w:rsidRDefault="00B01985" w:rsidP="006F0FB0">
      <w:pPr>
        <w:pStyle w:val="Nagwek2"/>
      </w:pPr>
      <w:r w:rsidRPr="00F569B8">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14:paraId="3EF8DA52" w14:textId="77777777" w:rsidR="00B01985" w:rsidRPr="00F569B8" w:rsidRDefault="00B01985" w:rsidP="006F0FB0">
      <w:pPr>
        <w:pStyle w:val="Nagwek2"/>
      </w:pPr>
      <w:r w:rsidRPr="00F569B8">
        <w:t>Zamawiaj</w:t>
      </w:r>
      <w:r w:rsidRPr="00F569B8">
        <w:rPr>
          <w:rFonts w:eastAsia="TimesNewRoman"/>
        </w:rPr>
        <w:t>ą</w:t>
      </w:r>
      <w:r w:rsidRPr="00F569B8">
        <w:t>cy poprawi w ofercie:</w:t>
      </w:r>
    </w:p>
    <w:p w14:paraId="6BDC58B3" w14:textId="77777777" w:rsidR="00B01985" w:rsidRPr="00F569B8" w:rsidRDefault="00B01985" w:rsidP="006F0FB0">
      <w:pPr>
        <w:pStyle w:val="Nagwek2"/>
        <w:numPr>
          <w:ilvl w:val="0"/>
          <w:numId w:val="15"/>
        </w:numPr>
      </w:pPr>
      <w:r w:rsidRPr="00F569B8">
        <w:t>oczywiste omyłki pisarskie,</w:t>
      </w:r>
    </w:p>
    <w:p w14:paraId="7F43ADDB" w14:textId="77777777" w:rsidR="00B01985" w:rsidRPr="00F569B8" w:rsidRDefault="00B01985" w:rsidP="006F0FB0">
      <w:pPr>
        <w:pStyle w:val="Nagwek2"/>
        <w:numPr>
          <w:ilvl w:val="0"/>
          <w:numId w:val="15"/>
        </w:numPr>
      </w:pPr>
      <w:r w:rsidRPr="00F569B8">
        <w:t>oczywiste omyłki rachunkowe, z uwzgl</w:t>
      </w:r>
      <w:r w:rsidRPr="00F569B8">
        <w:rPr>
          <w:rFonts w:eastAsia="TimesNewRoman"/>
        </w:rPr>
        <w:t>ę</w:t>
      </w:r>
      <w:r w:rsidRPr="00F569B8">
        <w:t>dnieniem konsekwencji rachunkowych dokonanych poprawek,</w:t>
      </w:r>
    </w:p>
    <w:p w14:paraId="62719AE0" w14:textId="77777777" w:rsidR="00B01985" w:rsidRPr="00F569B8" w:rsidRDefault="00B01985" w:rsidP="006F0FB0">
      <w:pPr>
        <w:pStyle w:val="Nagwek2"/>
        <w:numPr>
          <w:ilvl w:val="0"/>
          <w:numId w:val="15"/>
        </w:numPr>
      </w:pPr>
      <w:r w:rsidRPr="00F569B8">
        <w:t xml:space="preserve">inne omyłki polegające na niezgodności oferty z dokumentami zamówienia, niepowodujące istotnych zmian w treści oferty </w:t>
      </w:r>
    </w:p>
    <w:p w14:paraId="3B4F6801" w14:textId="77777777" w:rsidR="00B01985" w:rsidRPr="00F569B8" w:rsidRDefault="00B01985" w:rsidP="006F0FB0">
      <w:pPr>
        <w:pStyle w:val="Nagwek2"/>
        <w:numPr>
          <w:ilvl w:val="0"/>
          <w:numId w:val="0"/>
        </w:numPr>
        <w:ind w:left="680"/>
      </w:pPr>
      <w:r w:rsidRPr="00F569B8">
        <w:t>- niezwłocznie zawiadamiaj</w:t>
      </w:r>
      <w:r w:rsidRPr="00F569B8">
        <w:rPr>
          <w:rFonts w:eastAsia="TimesNewRoman"/>
        </w:rPr>
        <w:t>ą</w:t>
      </w:r>
      <w:r w:rsidRPr="00F569B8">
        <w:t>c o tym Wykonawc</w:t>
      </w:r>
      <w:r w:rsidRPr="00F569B8">
        <w:rPr>
          <w:rFonts w:eastAsia="TimesNewRoman"/>
        </w:rPr>
        <w:t>ę</w:t>
      </w:r>
      <w:r w:rsidRPr="00F569B8">
        <w:t>, którego oferta została poprawiona.</w:t>
      </w:r>
    </w:p>
    <w:p w14:paraId="7055C607" w14:textId="77777777" w:rsidR="00B01985" w:rsidRPr="00F569B8" w:rsidRDefault="00B01985" w:rsidP="006F0FB0">
      <w:pPr>
        <w:pStyle w:val="Nagwek2"/>
      </w:pPr>
      <w:r w:rsidRPr="00F569B8">
        <w:t xml:space="preserve">Jeżeli zaoferowana </w:t>
      </w:r>
      <w:proofErr w:type="gramStart"/>
      <w:r w:rsidRPr="00F569B8">
        <w:t>cena,</w:t>
      </w:r>
      <w:proofErr w:type="gramEnd"/>
      <w:r w:rsidRPr="00F569B8">
        <w:t xml:space="preserve">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F569B8">
        <w:t>Pzp</w:t>
      </w:r>
      <w:proofErr w:type="spellEnd"/>
      <w:r w:rsidRPr="00F569B8">
        <w:t>.</w:t>
      </w:r>
    </w:p>
    <w:p w14:paraId="259AE851" w14:textId="77777777" w:rsidR="00B01985" w:rsidRPr="00F569B8" w:rsidRDefault="00B01985" w:rsidP="006F0FB0">
      <w:pPr>
        <w:pStyle w:val="Nagwek2"/>
      </w:pPr>
      <w:r w:rsidRPr="00F569B8">
        <w:t>Obowiązek wykazania, że oferta nie zawiera rażąco niskiej ceny spoczywa na Wykonawcy.</w:t>
      </w:r>
    </w:p>
    <w:p w14:paraId="42CF22F3" w14:textId="77777777" w:rsidR="00B01985" w:rsidRPr="00F569B8" w:rsidRDefault="00B01985" w:rsidP="006F0FB0">
      <w:pPr>
        <w:pStyle w:val="Nagwek2"/>
      </w:pPr>
      <w:r w:rsidRPr="00F569B8">
        <w:t>Zamawiający odrzuci ofertę Wykonawcy, który nie złożył wyjaśnień lub jeżeli dokonana ocena wyjaśnień wraz z dostarczonymi dowodami potwierdzi, że oferta zawiera rażąco niską cenę w stosunku do przedmiotu zamówienia.</w:t>
      </w:r>
    </w:p>
    <w:p w14:paraId="1F7C8E9C" w14:textId="77777777" w:rsidR="00B01985" w:rsidRPr="00F569B8" w:rsidRDefault="00B01985" w:rsidP="006F0FB0">
      <w:pPr>
        <w:pStyle w:val="Nagwek2"/>
      </w:pPr>
      <w:r w:rsidRPr="00F569B8">
        <w:t>Zamawiający odrzuci ofertę Wykonawcy, który nie udzielił wyjaśnień w wyznaczonym terminie, lub jeżeli złożone wyjaśnienia wraz z dowodami nie uzasadniają rażąco niskiej ceny tej oferty.</w:t>
      </w:r>
    </w:p>
    <w:p w14:paraId="0877B158" w14:textId="77777777" w:rsidR="00B01985" w:rsidRPr="00F569B8" w:rsidRDefault="00B01985" w:rsidP="00AB75F1">
      <w:pPr>
        <w:pStyle w:val="Nagwek1"/>
        <w:spacing w:line="276" w:lineRule="auto"/>
        <w:rPr>
          <w:rFonts w:ascii="Arial Narrow" w:hAnsi="Arial Narrow" w:cs="Arial"/>
          <w:sz w:val="20"/>
          <w:szCs w:val="20"/>
        </w:rPr>
      </w:pPr>
      <w:bookmarkStart w:id="67" w:name="_Toc258314256"/>
      <w:r w:rsidRPr="00F569B8">
        <w:rPr>
          <w:rFonts w:ascii="Arial Narrow" w:hAnsi="Arial Narrow" w:cs="Arial"/>
          <w:sz w:val="20"/>
          <w:szCs w:val="20"/>
        </w:rPr>
        <w:t>UDZIELENIE ZAMÓWIENIA</w:t>
      </w:r>
      <w:bookmarkEnd w:id="67"/>
    </w:p>
    <w:p w14:paraId="72DB390F" w14:textId="77777777" w:rsidR="00B01985" w:rsidRPr="00F569B8" w:rsidRDefault="00B01985" w:rsidP="006F0FB0">
      <w:pPr>
        <w:pStyle w:val="Nagwek2"/>
      </w:pPr>
      <w:r w:rsidRPr="00F569B8">
        <w:t>Zamawiający udzieli zamówienia Wykonawcy, którego oferta odpowiada wszystkim wymaganiom określonym w niniejszej SWZ i została oceniona jako najkorzystniejsza w oparciu o podane w niej kryteria oceny ofert.</w:t>
      </w:r>
    </w:p>
    <w:p w14:paraId="5F28E836" w14:textId="1D29A11F" w:rsidR="00B01985" w:rsidRPr="00F569B8" w:rsidRDefault="00B01985" w:rsidP="006F0FB0">
      <w:pPr>
        <w:pStyle w:val="Nagwek2"/>
        <w:rPr>
          <w:b/>
        </w:rPr>
      </w:pPr>
      <w:r w:rsidRPr="00F569B8">
        <w:tab/>
        <w:t xml:space="preserve">Niezwłocznie po wyborze najkorzystniejszej oferty Zamawiający poinformuje równocześnie Wykonawców, którzy złożyli oferty, przekazując im informacje, o których mowa w art. 253 ust. 1 ustawy </w:t>
      </w:r>
      <w:proofErr w:type="spellStart"/>
      <w:r w:rsidRPr="00F569B8">
        <w:t>Pzp</w:t>
      </w:r>
      <w:proofErr w:type="spellEnd"/>
      <w:r w:rsidRPr="00F569B8">
        <w:t xml:space="preserve"> oraz udostępni je na stronie internetowej prowadzonego postępowania </w:t>
      </w:r>
      <w:r w:rsidR="00A635FC" w:rsidRPr="00F569B8">
        <w:rPr>
          <w:color w:val="0000FF"/>
          <w:u w:val="single"/>
        </w:rPr>
        <w:t>www.10wsk.mil.pl</w:t>
      </w:r>
      <w:r w:rsidRPr="00F569B8">
        <w:t>.</w:t>
      </w:r>
    </w:p>
    <w:p w14:paraId="3F6151E2" w14:textId="7688DA3E" w:rsidR="00B01985" w:rsidRPr="00F569B8" w:rsidRDefault="00B01985" w:rsidP="006F0FB0">
      <w:pPr>
        <w:pStyle w:val="Nagwek2"/>
        <w:rPr>
          <w:color w:val="auto"/>
        </w:rPr>
      </w:pPr>
      <w:r w:rsidRPr="00F569B8">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138F2505" w14:textId="77777777" w:rsidR="00B01985" w:rsidRPr="00F569B8" w:rsidRDefault="00B01985" w:rsidP="00AB75F1">
      <w:pPr>
        <w:pStyle w:val="Nagwek1"/>
        <w:spacing w:line="276" w:lineRule="auto"/>
        <w:rPr>
          <w:rFonts w:ascii="Arial Narrow" w:hAnsi="Arial Narrow" w:cs="Arial"/>
          <w:sz w:val="20"/>
          <w:szCs w:val="20"/>
        </w:rPr>
      </w:pPr>
      <w:bookmarkStart w:id="68" w:name="_Toc258314257"/>
      <w:r w:rsidRPr="00F569B8">
        <w:rPr>
          <w:rFonts w:ascii="Arial Narrow" w:hAnsi="Arial Narrow" w:cs="Arial"/>
          <w:sz w:val="20"/>
          <w:szCs w:val="20"/>
        </w:rPr>
        <w:t>Informacje o formalno</w:t>
      </w:r>
      <w:r w:rsidRPr="00F569B8">
        <w:rPr>
          <w:rFonts w:ascii="Arial Narrow" w:eastAsia="TimesNewRoman" w:hAnsi="Arial Narrow" w:cs="Arial"/>
          <w:sz w:val="20"/>
          <w:szCs w:val="20"/>
        </w:rPr>
        <w:t>ś</w:t>
      </w:r>
      <w:r w:rsidRPr="00F569B8">
        <w:rPr>
          <w:rFonts w:ascii="Arial Narrow" w:hAnsi="Arial Narrow" w:cs="Arial"/>
          <w:sz w:val="20"/>
          <w:szCs w:val="20"/>
        </w:rPr>
        <w:t>ciach, jakie</w:t>
      </w:r>
      <w:r w:rsidRPr="00F569B8">
        <w:rPr>
          <w:rFonts w:ascii="Arial Narrow" w:hAnsi="Arial Narrow" w:cs="Arial"/>
          <w:sz w:val="20"/>
          <w:szCs w:val="20"/>
          <w:lang w:val="pl-PL"/>
        </w:rPr>
        <w:t xml:space="preserve"> muszą zostać dopełnione </w:t>
      </w:r>
      <w:r w:rsidRPr="00F569B8">
        <w:rPr>
          <w:rFonts w:ascii="Arial Narrow" w:hAnsi="Arial Narrow" w:cs="Arial"/>
          <w:sz w:val="20"/>
          <w:szCs w:val="20"/>
        </w:rPr>
        <w:t>po wyborze oferty w celu zawarcia umowy w sprawie zamówienia publicznego</w:t>
      </w:r>
      <w:bookmarkEnd w:id="68"/>
    </w:p>
    <w:p w14:paraId="758BE317" w14:textId="77777777" w:rsidR="00B01985" w:rsidRPr="00F569B8" w:rsidRDefault="00B01985" w:rsidP="006F0FB0">
      <w:pPr>
        <w:pStyle w:val="Nagwek2"/>
      </w:pPr>
      <w:r w:rsidRPr="00F569B8">
        <w:t xml:space="preserve">Zamawiający zawrze umowę w sprawie zamówienia publicznego, w terminie i na zasadach określonych w art. 264 ust. 1 i 2 ustawy </w:t>
      </w:r>
      <w:proofErr w:type="spellStart"/>
      <w:r w:rsidRPr="00F569B8">
        <w:t>Pzp</w:t>
      </w:r>
      <w:proofErr w:type="spellEnd"/>
      <w:r w:rsidRPr="00F569B8">
        <w:t>.</w:t>
      </w:r>
    </w:p>
    <w:p w14:paraId="1293E4FE" w14:textId="77777777" w:rsidR="00B01985" w:rsidRPr="00F569B8" w:rsidRDefault="00B01985" w:rsidP="006F0FB0">
      <w:pPr>
        <w:pStyle w:val="Nagwek2"/>
      </w:pPr>
      <w:r w:rsidRPr="00F569B8">
        <w:t>Zamawiający poinformuje Wykonawcę, któremu zostanie udzielone zamówienie, o miejscu i terminie zawarcia umowy.</w:t>
      </w:r>
    </w:p>
    <w:p w14:paraId="4EC48CA9" w14:textId="77777777" w:rsidR="00B01985" w:rsidRPr="00F569B8" w:rsidRDefault="00B01985" w:rsidP="006F0FB0">
      <w:pPr>
        <w:pStyle w:val="Nagwek2"/>
      </w:pPr>
      <w:r w:rsidRPr="00F569B8">
        <w:t>Przed zawarciem umowy Wykonawca, na wezwanie Zamawiającego, zobowiązany jest do podania wszelkich informacji niezbędnych do wypełnienia treści umowy.</w:t>
      </w:r>
    </w:p>
    <w:p w14:paraId="348C1BD8" w14:textId="06560991" w:rsidR="000151D1" w:rsidRPr="00F569B8" w:rsidRDefault="000151D1" w:rsidP="006F0FB0">
      <w:pPr>
        <w:pStyle w:val="Nagwek2"/>
      </w:pPr>
      <w:bookmarkStart w:id="69" w:name="_Hlk152315848"/>
      <w:r w:rsidRPr="00F569B8">
        <w:t xml:space="preserve">Zamawiający po uprawomocnieniu się wyników postępowania prześle umowę wraz z załącznikiem wybranemu Wykonawcy w formie elektronicznej (w postaci e-maila), a Wykonawca jest zobowiązany sprawdzić przesłane dokumenty, w przypadku błędów, omyłek, konsultuje je z osobą upoważnioną do kontaktu ze strony Zamawiającego. </w:t>
      </w:r>
      <w:r w:rsidRPr="00F569B8">
        <w:lastRenderedPageBreak/>
        <w:t xml:space="preserve">Po sprawdzeniu umowy Wykonawca podpisuje umowę wraz z załącznikiem w 2 egzemplarzach i w terminie do 3 dni dostarcza ją do Zamawiającego (z dopiskiem umowa </w:t>
      </w:r>
      <w:proofErr w:type="spellStart"/>
      <w:r w:rsidRPr="00F569B8">
        <w:t>SZPubl</w:t>
      </w:r>
      <w:proofErr w:type="spellEnd"/>
      <w:r w:rsidRPr="00F569B8">
        <w:t>.). W przypadku opóźnienia Zamawiający może jednokrotnie wezwać Wykonawcę do podpisania umowy z wyznaczeniem 2-dniowego terminu dostarczenia umowy lub przybycie uprawnionych przedstawicieli Wykonawcy do siedziby Zamawiającego celem podpisania umowy pod rygorem odmowy podpisania umowy i dokonać wyboru kolejnej oferty</w:t>
      </w:r>
      <w:bookmarkEnd w:id="69"/>
      <w:r w:rsidRPr="00F569B8">
        <w:t>.</w:t>
      </w:r>
    </w:p>
    <w:p w14:paraId="45C7AB9C" w14:textId="4E734E46" w:rsidR="000151D1" w:rsidRPr="00F569B8" w:rsidRDefault="000151D1" w:rsidP="006F0FB0">
      <w:pPr>
        <w:pStyle w:val="Nagwek2"/>
      </w:pPr>
      <w:bookmarkStart w:id="70" w:name="_Hlk152315885"/>
      <w:r w:rsidRPr="00F569B8">
        <w:rPr>
          <w:rFonts w:cs="Arial"/>
        </w:rPr>
        <w:t>Zamawiający dopuszcza</w:t>
      </w:r>
      <w:r w:rsidRPr="00F569B8">
        <w:t xml:space="preserve"> podpisanie umowy w formie elektronicznej z użyciem kwalifikowanych podpisów elektronicznych. W takim przypadku Zamawiający przygotowuje umowę wraz z 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ale nie później niż do godz. 11:00. Po sprawdzeniu umowy Wykonawca w dniu wskazanym w umowie podpisuje umowę i przesyła ją pocztą elektroniczną w formie elektronicznej (.pdf) z użyciem kwalifikowanych podpisów elektronicznych nie później niż do godz. 10.00. Zamawiający po sprawdzeniu danych odeśle podpisaną umowę wraz z załącznikiem w tym samym dniu. W sytuacjach nieprzewidzianych możliwe jest przesunięcie terminu podpisania lub odesłanie umowy</w:t>
      </w:r>
      <w:bookmarkEnd w:id="70"/>
      <w:r w:rsidRPr="00F569B8">
        <w:t>.</w:t>
      </w:r>
    </w:p>
    <w:p w14:paraId="6555058F" w14:textId="2DB9A3A5" w:rsidR="00B01985" w:rsidRPr="00F569B8" w:rsidRDefault="00B01985" w:rsidP="006F0FB0">
      <w:pPr>
        <w:pStyle w:val="Nagwek2"/>
      </w:pPr>
      <w:r w:rsidRPr="00F569B8">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09C33ACF" w14:textId="77777777" w:rsidR="00B01985" w:rsidRPr="00F569B8" w:rsidRDefault="00B01985" w:rsidP="006F0FB0">
      <w:pPr>
        <w:pStyle w:val="Nagwek2"/>
      </w:pPr>
      <w:r w:rsidRPr="00F569B8">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F569B8">
        <w:t>Pzp</w:t>
      </w:r>
      <w:proofErr w:type="spellEnd"/>
      <w:r w:rsidRPr="00F569B8">
        <w:t>.</w:t>
      </w:r>
    </w:p>
    <w:p w14:paraId="21B3D458" w14:textId="77777777" w:rsidR="00B01985" w:rsidRPr="00F569B8" w:rsidRDefault="00B01985" w:rsidP="00AB75F1">
      <w:pPr>
        <w:pStyle w:val="Nagwek1"/>
        <w:spacing w:line="276" w:lineRule="auto"/>
        <w:rPr>
          <w:rFonts w:ascii="Arial Narrow" w:hAnsi="Arial Narrow" w:cs="Arial"/>
          <w:sz w:val="20"/>
          <w:szCs w:val="20"/>
        </w:rPr>
      </w:pPr>
      <w:bookmarkStart w:id="71" w:name="_Toc258314258"/>
      <w:r w:rsidRPr="00F569B8">
        <w:rPr>
          <w:rFonts w:ascii="Arial Narrow" w:hAnsi="Arial Narrow" w:cs="Arial"/>
          <w:sz w:val="20"/>
          <w:szCs w:val="20"/>
        </w:rPr>
        <w:t>Wymagania dotycz</w:t>
      </w:r>
      <w:r w:rsidRPr="00F569B8">
        <w:rPr>
          <w:rFonts w:ascii="Arial Narrow" w:eastAsia="TimesNewRoman" w:hAnsi="Arial Narrow" w:cs="Arial"/>
          <w:sz w:val="20"/>
          <w:szCs w:val="20"/>
        </w:rPr>
        <w:t>ą</w:t>
      </w:r>
      <w:r w:rsidRPr="00F569B8">
        <w:rPr>
          <w:rFonts w:ascii="Arial Narrow" w:hAnsi="Arial Narrow" w:cs="Arial"/>
          <w:sz w:val="20"/>
          <w:szCs w:val="20"/>
        </w:rPr>
        <w:t>ce zabezpieczenia nale</w:t>
      </w:r>
      <w:r w:rsidRPr="00F569B8">
        <w:rPr>
          <w:rFonts w:ascii="Arial Narrow" w:eastAsia="TimesNewRoman" w:hAnsi="Arial Narrow" w:cs="Arial"/>
          <w:sz w:val="20"/>
          <w:szCs w:val="20"/>
        </w:rPr>
        <w:t>ż</w:t>
      </w:r>
      <w:r w:rsidRPr="00F569B8">
        <w:rPr>
          <w:rFonts w:ascii="Arial Narrow" w:hAnsi="Arial Narrow" w:cs="Arial"/>
          <w:sz w:val="20"/>
          <w:szCs w:val="20"/>
        </w:rPr>
        <w:t>ytego wykonania umowy</w:t>
      </w:r>
      <w:bookmarkEnd w:id="71"/>
    </w:p>
    <w:p w14:paraId="6F62FBE4" w14:textId="299DC3A4" w:rsidR="00B01985" w:rsidRPr="00F569B8" w:rsidRDefault="00A635FC" w:rsidP="006F0FB0">
      <w:pPr>
        <w:pStyle w:val="Nagwek2"/>
      </w:pPr>
      <w:r w:rsidRPr="00F569B8">
        <w:t>W danym postępowaniu wniesienie zabezpieczenie należytego wykonania umowy nie jest wymagane.</w:t>
      </w:r>
    </w:p>
    <w:p w14:paraId="43665D2D" w14:textId="77777777" w:rsidR="00B01985" w:rsidRPr="00F569B8" w:rsidRDefault="00B01985" w:rsidP="00AB75F1">
      <w:pPr>
        <w:pStyle w:val="Nagwek1"/>
        <w:spacing w:line="276" w:lineRule="auto"/>
        <w:rPr>
          <w:rFonts w:ascii="Arial Narrow" w:hAnsi="Arial Narrow" w:cs="Arial"/>
          <w:sz w:val="20"/>
          <w:szCs w:val="20"/>
        </w:rPr>
      </w:pPr>
      <w:bookmarkStart w:id="72" w:name="_Toc258314259"/>
      <w:r w:rsidRPr="00F569B8">
        <w:rPr>
          <w:rFonts w:ascii="Arial Narrow" w:hAnsi="Arial Narrow" w:cs="Arial"/>
          <w:sz w:val="20"/>
          <w:szCs w:val="20"/>
          <w:lang w:val="pl-PL"/>
        </w:rPr>
        <w:t xml:space="preserve">projektowane postanowienia </w:t>
      </w:r>
      <w:r w:rsidRPr="00F569B8">
        <w:rPr>
          <w:rFonts w:ascii="Arial Narrow" w:hAnsi="Arial Narrow" w:cs="Arial"/>
          <w:sz w:val="20"/>
          <w:szCs w:val="20"/>
        </w:rPr>
        <w:t xml:space="preserve">umowy w sprawie zamówienia publicznego, </w:t>
      </w:r>
      <w:r w:rsidRPr="00F569B8">
        <w:rPr>
          <w:rFonts w:ascii="Arial Narrow" w:hAnsi="Arial Narrow" w:cs="Arial"/>
          <w:sz w:val="20"/>
          <w:szCs w:val="20"/>
          <w:lang w:val="pl-PL"/>
        </w:rPr>
        <w:t xml:space="preserve">które zostaną wprowadzone do umowy w </w:t>
      </w:r>
      <w:r w:rsidRPr="00F569B8">
        <w:rPr>
          <w:rFonts w:ascii="Arial Narrow" w:hAnsi="Arial Narrow" w:cs="Arial"/>
          <w:sz w:val="20"/>
          <w:szCs w:val="20"/>
        </w:rPr>
        <w:t>sprawie zamówienia publicznego</w:t>
      </w:r>
      <w:bookmarkEnd w:id="72"/>
    </w:p>
    <w:p w14:paraId="49117139" w14:textId="77777777" w:rsidR="00B01985" w:rsidRPr="00F569B8" w:rsidRDefault="00B01985" w:rsidP="006F0FB0">
      <w:pPr>
        <w:pStyle w:val="Nagwek2"/>
      </w:pPr>
      <w:r w:rsidRPr="00F569B8">
        <w:t xml:space="preserve">Wzór umowy stanowi załącznik do niniejszej SWZ. </w:t>
      </w:r>
    </w:p>
    <w:p w14:paraId="0AEB30F0" w14:textId="77777777" w:rsidR="00A635FC" w:rsidRPr="00F569B8" w:rsidRDefault="00A635FC" w:rsidP="006F0FB0">
      <w:pPr>
        <w:pStyle w:val="Nagwek2"/>
      </w:pPr>
      <w:r w:rsidRPr="00F569B8">
        <w:t>Zamawiający dopuszcza możliwość zmian umowy w następującym zakresie i na określonych poniżej warunkach:</w:t>
      </w:r>
    </w:p>
    <w:p w14:paraId="2AE6D02A" w14:textId="507DA325" w:rsidR="00B01985" w:rsidRPr="00F569B8" w:rsidRDefault="00A635FC" w:rsidP="006F0FB0">
      <w:pPr>
        <w:pStyle w:val="Nagwek2"/>
        <w:numPr>
          <w:ilvl w:val="0"/>
          <w:numId w:val="0"/>
        </w:numPr>
        <w:ind w:left="680"/>
      </w:pPr>
      <w:r w:rsidRPr="00F569B8">
        <w:t>Dopuszczalne zmiany umowy zostały wskazane w projek</w:t>
      </w:r>
      <w:r w:rsidR="000151D1" w:rsidRPr="00F569B8">
        <w:t>tach</w:t>
      </w:r>
      <w:r w:rsidRPr="00F569B8">
        <w:t xml:space="preserve"> um</w:t>
      </w:r>
      <w:r w:rsidR="000151D1" w:rsidRPr="00F569B8">
        <w:t xml:space="preserve">ów </w:t>
      </w:r>
      <w:r w:rsidRPr="00F569B8">
        <w:t xml:space="preserve">- </w:t>
      </w:r>
      <w:r w:rsidR="000151D1" w:rsidRPr="00F569B8">
        <w:t>załącznik</w:t>
      </w:r>
      <w:r w:rsidRPr="00F569B8">
        <w:t xml:space="preserve"> nr</w:t>
      </w:r>
      <w:r w:rsidR="001B7EA5">
        <w:t xml:space="preserve"> </w:t>
      </w:r>
      <w:r w:rsidR="000151D1" w:rsidRPr="00F569B8">
        <w:t xml:space="preserve">8 i 9 </w:t>
      </w:r>
      <w:r w:rsidRPr="00F569B8">
        <w:t>do SWZ</w:t>
      </w:r>
    </w:p>
    <w:p w14:paraId="73CCACED" w14:textId="77777777" w:rsidR="00B01985" w:rsidRPr="00F569B8" w:rsidRDefault="00B01985" w:rsidP="00AB75F1">
      <w:pPr>
        <w:pStyle w:val="Nagwek1"/>
        <w:spacing w:line="276" w:lineRule="auto"/>
        <w:rPr>
          <w:rFonts w:ascii="Arial Narrow" w:hAnsi="Arial Narrow" w:cs="Arial"/>
          <w:sz w:val="20"/>
          <w:szCs w:val="20"/>
        </w:rPr>
      </w:pPr>
      <w:bookmarkStart w:id="73" w:name="_Toc258314260"/>
      <w:r w:rsidRPr="00F569B8">
        <w:rPr>
          <w:rFonts w:ascii="Arial Narrow" w:hAnsi="Arial Narrow" w:cs="Arial"/>
          <w:sz w:val="20"/>
          <w:szCs w:val="20"/>
        </w:rPr>
        <w:t xml:space="preserve">Pouczenie o </w:t>
      </w:r>
      <w:r w:rsidRPr="00F569B8">
        <w:rPr>
          <w:rFonts w:ascii="Arial Narrow" w:eastAsia="TimesNewRoman" w:hAnsi="Arial Narrow" w:cs="Arial"/>
          <w:sz w:val="20"/>
          <w:szCs w:val="20"/>
        </w:rPr>
        <w:t>ś</w:t>
      </w:r>
      <w:r w:rsidRPr="00F569B8">
        <w:rPr>
          <w:rFonts w:ascii="Arial Narrow" w:hAnsi="Arial Narrow" w:cs="Arial"/>
          <w:sz w:val="20"/>
          <w:szCs w:val="20"/>
        </w:rPr>
        <w:t>rodkach ochrony prawnej przysługuj</w:t>
      </w:r>
      <w:r w:rsidRPr="00F569B8">
        <w:rPr>
          <w:rFonts w:ascii="Arial Narrow" w:eastAsia="TimesNewRoman" w:hAnsi="Arial Narrow" w:cs="Arial"/>
          <w:sz w:val="20"/>
          <w:szCs w:val="20"/>
        </w:rPr>
        <w:t>ą</w:t>
      </w:r>
      <w:r w:rsidRPr="00F569B8">
        <w:rPr>
          <w:rFonts w:ascii="Arial Narrow" w:hAnsi="Arial Narrow" w:cs="Arial"/>
          <w:sz w:val="20"/>
          <w:szCs w:val="20"/>
        </w:rPr>
        <w:t>cych Wykonawcy</w:t>
      </w:r>
      <w:bookmarkEnd w:id="73"/>
    </w:p>
    <w:p w14:paraId="0E12FFDB" w14:textId="77777777" w:rsidR="00B01985" w:rsidRPr="00F569B8" w:rsidRDefault="00B01985" w:rsidP="006F0FB0">
      <w:pPr>
        <w:pStyle w:val="Nagwek2"/>
        <w:numPr>
          <w:ilvl w:val="0"/>
          <w:numId w:val="0"/>
        </w:numPr>
        <w:ind w:left="431"/>
      </w:pPr>
      <w:r w:rsidRPr="00F569B8">
        <w:t xml:space="preserve">Wykonawcom, a także innemu podmiotowi, jeżeli ma lub miał interes w uzyskaniu zamówienia oraz poniósł lub może ponieść szkodę w wyniku naruszenia przez zamawiającego przepisów ustawy </w:t>
      </w:r>
      <w:proofErr w:type="spellStart"/>
      <w:r w:rsidRPr="00F569B8">
        <w:t>Pzp</w:t>
      </w:r>
      <w:proofErr w:type="spellEnd"/>
      <w:r w:rsidRPr="00F569B8">
        <w:t xml:space="preserve">, przysługują środki ochrony prawnej na zasadach przewidzianych w art. 505 – 590 ustawy </w:t>
      </w:r>
      <w:proofErr w:type="spellStart"/>
      <w:r w:rsidRPr="00F569B8">
        <w:t>Pzp</w:t>
      </w:r>
      <w:proofErr w:type="spellEnd"/>
      <w:r w:rsidRPr="00F569B8">
        <w:t>.</w:t>
      </w:r>
    </w:p>
    <w:p w14:paraId="09EE1C80" w14:textId="77777777" w:rsidR="00B01985" w:rsidRPr="00F569B8" w:rsidRDefault="00B01985" w:rsidP="00AB75F1">
      <w:pPr>
        <w:pStyle w:val="Nagwek1"/>
        <w:spacing w:line="276" w:lineRule="auto"/>
        <w:rPr>
          <w:rFonts w:ascii="Arial Narrow" w:hAnsi="Arial Narrow" w:cs="Arial"/>
          <w:sz w:val="20"/>
          <w:szCs w:val="20"/>
        </w:rPr>
      </w:pPr>
      <w:r w:rsidRPr="00F569B8">
        <w:rPr>
          <w:rFonts w:ascii="Arial Narrow" w:hAnsi="Arial Narrow" w:cs="Arial"/>
          <w:sz w:val="20"/>
          <w:szCs w:val="20"/>
        </w:rPr>
        <w:t>Aukcja elektroniczna</w:t>
      </w:r>
    </w:p>
    <w:p w14:paraId="0EC806DC" w14:textId="77777777" w:rsidR="00B01985" w:rsidRPr="00F569B8" w:rsidRDefault="00B01985" w:rsidP="006F0FB0">
      <w:pPr>
        <w:pStyle w:val="Nagwek2"/>
      </w:pPr>
      <w:r w:rsidRPr="00F569B8">
        <w:t xml:space="preserve">Zamawiający nie przewiduje przeprowadzenia aukcji elektronicznej, o której mowa w art. 308 ust. 1 ustawy </w:t>
      </w:r>
      <w:proofErr w:type="spellStart"/>
      <w:r w:rsidRPr="00F569B8">
        <w:t>Pzp</w:t>
      </w:r>
      <w:proofErr w:type="spellEnd"/>
      <w:r w:rsidRPr="00F569B8">
        <w:t>.</w:t>
      </w:r>
    </w:p>
    <w:p w14:paraId="2ABBEDC8" w14:textId="77777777" w:rsidR="00B01985" w:rsidRPr="00F569B8" w:rsidRDefault="00B01985" w:rsidP="00AB75F1">
      <w:pPr>
        <w:pStyle w:val="Nagwek1"/>
        <w:spacing w:line="276" w:lineRule="auto"/>
        <w:rPr>
          <w:rFonts w:ascii="Arial Narrow" w:hAnsi="Arial Narrow" w:cs="Arial"/>
          <w:sz w:val="20"/>
          <w:szCs w:val="20"/>
        </w:rPr>
      </w:pPr>
      <w:r w:rsidRPr="00F569B8">
        <w:rPr>
          <w:rFonts w:ascii="Arial Narrow" w:hAnsi="Arial Narrow" w:cs="Arial"/>
          <w:sz w:val="20"/>
          <w:szCs w:val="20"/>
          <w:lang w:val="pl-PL"/>
        </w:rPr>
        <w:t>Ochrona danych osobowych</w:t>
      </w:r>
    </w:p>
    <w:p w14:paraId="069DCC8E" w14:textId="77777777" w:rsidR="00B01985" w:rsidRPr="00F569B8" w:rsidRDefault="00B01985" w:rsidP="006F0FB0">
      <w:pPr>
        <w:pStyle w:val="Nagwek2"/>
      </w:pPr>
      <w:bookmarkStart w:id="74" w:name="_Hlk515367328"/>
      <w:r w:rsidRPr="00F569B8">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F569B8">
        <w:t>Dz.Urz</w:t>
      </w:r>
      <w:proofErr w:type="spellEnd"/>
      <w:r w:rsidRPr="00F569B8">
        <w:t>. UE L 119 z 4 maja 2016 r.), dalej: RODO, tym samym dane osobowe podane przez Wykonawcę będą przetwarzane zgodnie z RODO oraz zgodnie z przepisami krajowymi.</w:t>
      </w:r>
    </w:p>
    <w:p w14:paraId="6EBD0E38" w14:textId="77777777" w:rsidR="00B01985" w:rsidRPr="00F569B8" w:rsidRDefault="00B01985" w:rsidP="006F0FB0">
      <w:pPr>
        <w:pStyle w:val="Nagwek2"/>
      </w:pPr>
      <w:r w:rsidRPr="00F569B8">
        <w:t>Zamawiający informuje, że:</w:t>
      </w:r>
    </w:p>
    <w:p w14:paraId="65D761BE" w14:textId="6DA85FC9" w:rsidR="00B01985" w:rsidRPr="00F569B8" w:rsidRDefault="00B01985" w:rsidP="006F0FB0">
      <w:pPr>
        <w:pStyle w:val="Nagwek2"/>
        <w:numPr>
          <w:ilvl w:val="0"/>
          <w:numId w:val="18"/>
        </w:numPr>
      </w:pPr>
      <w:r w:rsidRPr="00F569B8">
        <w:t xml:space="preserve">administratorem danych osobowych Wykonawcy jest </w:t>
      </w:r>
      <w:r w:rsidR="00A635FC" w:rsidRPr="00F569B8">
        <w:t>10. Wojskowy Szpital Kliniczny z Polikliniką Samodzielny Publiczny Zakład Opieki Zdrowotnej w Bydgoszczy</w:t>
      </w:r>
      <w:r w:rsidRPr="00F569B8">
        <w:rPr>
          <w:rFonts w:eastAsia="Calibri"/>
          <w:lang w:eastAsia="en-US"/>
        </w:rPr>
        <w:t xml:space="preserve">, </w:t>
      </w:r>
      <w:r w:rsidR="00A635FC" w:rsidRPr="00F569B8">
        <w:rPr>
          <w:rFonts w:eastAsia="Calibri"/>
          <w:lang w:eastAsia="en-US"/>
        </w:rPr>
        <w:t>ul. Powstańców Warszawy</w:t>
      </w:r>
      <w:r w:rsidRPr="00F569B8">
        <w:t xml:space="preserve"> </w:t>
      </w:r>
      <w:proofErr w:type="gramStart"/>
      <w:r w:rsidR="00A635FC" w:rsidRPr="00F569B8">
        <w:t>5</w:t>
      </w:r>
      <w:r w:rsidRPr="00F569B8">
        <w:t xml:space="preserve"> ,</w:t>
      </w:r>
      <w:proofErr w:type="gramEnd"/>
      <w:r w:rsidRPr="00F569B8">
        <w:t xml:space="preserve"> </w:t>
      </w:r>
      <w:r w:rsidR="00A635FC" w:rsidRPr="00F569B8">
        <w:t>85-681</w:t>
      </w:r>
      <w:r w:rsidRPr="00F569B8">
        <w:t xml:space="preserve"> </w:t>
      </w:r>
      <w:r w:rsidR="00A635FC" w:rsidRPr="00F569B8">
        <w:t>Bydgoszcz</w:t>
      </w:r>
      <w:r w:rsidRPr="00F569B8">
        <w:t>.</w:t>
      </w:r>
    </w:p>
    <w:p w14:paraId="12CDA957" w14:textId="2F28E4BB" w:rsidR="00B01985" w:rsidRPr="00F569B8" w:rsidRDefault="00B01985" w:rsidP="006F0FB0">
      <w:pPr>
        <w:pStyle w:val="Nagwek2"/>
        <w:numPr>
          <w:ilvl w:val="0"/>
          <w:numId w:val="0"/>
        </w:numPr>
        <w:ind w:left="1040"/>
        <w:rPr>
          <w:lang w:val="pt-BR"/>
        </w:rPr>
      </w:pPr>
      <w:r w:rsidRPr="00F569B8">
        <w:rPr>
          <w:lang w:val="pt-BR"/>
        </w:rPr>
        <w:t xml:space="preserve">Tel.: </w:t>
      </w:r>
      <w:r w:rsidR="00A635FC" w:rsidRPr="00F569B8">
        <w:rPr>
          <w:lang w:val="pt-BR"/>
        </w:rPr>
        <w:t>+48</w:t>
      </w:r>
      <w:r w:rsidRPr="00F569B8">
        <w:rPr>
          <w:lang w:val="pt-BR"/>
        </w:rPr>
        <w:t xml:space="preserve"> </w:t>
      </w:r>
      <w:r w:rsidR="00A635FC" w:rsidRPr="00F569B8">
        <w:rPr>
          <w:lang w:val="pt-BR"/>
        </w:rPr>
        <w:t>261 417 001; 261 417 364</w:t>
      </w:r>
      <w:r w:rsidRPr="00F569B8">
        <w:rPr>
          <w:lang w:val="pt-BR"/>
        </w:rPr>
        <w:t xml:space="preserve">, </w:t>
      </w:r>
      <w:r w:rsidRPr="00F569B8">
        <w:rPr>
          <w:rFonts w:eastAsia="Calibri"/>
          <w:lang w:val="pt-BR" w:eastAsia="en-US"/>
        </w:rPr>
        <w:t xml:space="preserve">e-mail: </w:t>
      </w:r>
      <w:r w:rsidR="00A635FC" w:rsidRPr="00F569B8">
        <w:rPr>
          <w:rFonts w:eastAsia="Calibri"/>
          <w:lang w:val="pt-BR" w:eastAsia="en-US"/>
        </w:rPr>
        <w:t>baranowska1486@10wsk.mil.pl</w:t>
      </w:r>
    </w:p>
    <w:p w14:paraId="76E636FC" w14:textId="480A9CF1" w:rsidR="00B01985" w:rsidRPr="00F569B8" w:rsidRDefault="00B01985" w:rsidP="006F0FB0">
      <w:pPr>
        <w:pStyle w:val="Nagwek2"/>
        <w:numPr>
          <w:ilvl w:val="0"/>
          <w:numId w:val="18"/>
        </w:numPr>
      </w:pPr>
      <w:r w:rsidRPr="00F569B8">
        <w:t xml:space="preserve">w sprawach związanych z przetwarzaniem danych osobowych, można kontaktować się z Inspektorem Ochrony Danych, którym jest </w:t>
      </w:r>
      <w:r w:rsidR="002273FB" w:rsidRPr="00F569B8">
        <w:t>Tomasz</w:t>
      </w:r>
      <w:r w:rsidR="00A635FC" w:rsidRPr="00F569B8">
        <w:t>. Powała</w:t>
      </w:r>
      <w:r w:rsidRPr="00F569B8">
        <w:rPr>
          <w:rFonts w:eastAsia="Calibri"/>
          <w:lang w:eastAsia="en-US"/>
        </w:rPr>
        <w:t xml:space="preserve">, </w:t>
      </w:r>
      <w:r w:rsidRPr="00F569B8">
        <w:t xml:space="preserve">za pośrednictwem adresu e-mail: </w:t>
      </w:r>
      <w:hyperlink r:id="rId15" w:history="1">
        <w:r w:rsidR="002273FB" w:rsidRPr="00F569B8">
          <w:rPr>
            <w:rStyle w:val="Hipercze"/>
          </w:rPr>
          <w:t>iod@10wsk.mil.pl</w:t>
        </w:r>
      </w:hyperlink>
      <w:r w:rsidR="002273FB" w:rsidRPr="00F569B8">
        <w:t xml:space="preserve"> </w:t>
      </w:r>
      <w:r w:rsidRPr="00F569B8">
        <w:t>;</w:t>
      </w:r>
    </w:p>
    <w:p w14:paraId="78D84D37" w14:textId="712445E3" w:rsidR="00B01985" w:rsidRPr="00F569B8" w:rsidRDefault="00B01985" w:rsidP="006F0FB0">
      <w:pPr>
        <w:pStyle w:val="Nagwek2"/>
        <w:numPr>
          <w:ilvl w:val="0"/>
          <w:numId w:val="18"/>
        </w:numPr>
      </w:pPr>
      <w:r w:rsidRPr="00F569B8">
        <w:lastRenderedPageBreak/>
        <w:t xml:space="preserve">dane osobowe Wykonawcy będą przetwarzane w celu przeprowadzenia postępowania o udzielenie zamówienia publicznego pn. </w:t>
      </w:r>
      <w:r w:rsidR="00A635FC" w:rsidRPr="00F569B8">
        <w:rPr>
          <w:b/>
        </w:rPr>
        <w:t>Dostawy sukcesywne sprzętu jednorazowego użytku dla Pracowni Hemodynamiki na okres 24 miesięcy</w:t>
      </w:r>
      <w:r w:rsidRPr="00F569B8">
        <w:t xml:space="preserve"> – znak sprawy: </w:t>
      </w:r>
      <w:r w:rsidR="00A635FC" w:rsidRPr="00F569B8">
        <w:rPr>
          <w:b/>
        </w:rPr>
        <w:t>60/2026</w:t>
      </w:r>
      <w:r w:rsidRPr="00F569B8">
        <w:t xml:space="preserve"> oraz w celu archiwizacji dokumentacji dotyczącej tego postępowania;</w:t>
      </w:r>
    </w:p>
    <w:p w14:paraId="1D1737EF" w14:textId="77777777" w:rsidR="00B01985" w:rsidRPr="00F569B8" w:rsidRDefault="00B01985" w:rsidP="006F0FB0">
      <w:pPr>
        <w:pStyle w:val="Nagwek2"/>
        <w:numPr>
          <w:ilvl w:val="0"/>
          <w:numId w:val="18"/>
        </w:numPr>
      </w:pPr>
      <w:r w:rsidRPr="00F569B8">
        <w:t xml:space="preserve">odbiorcami przekazanych przez Wykonawcę danych osobowych będą osoby lub podmioty, którym zostanie udostępniona dokumentacja postępowania w oparciu o art. 18 oraz art. 74 ust. 1 ustawy </w:t>
      </w:r>
      <w:proofErr w:type="spellStart"/>
      <w:r w:rsidRPr="00F569B8">
        <w:t>Pzp</w:t>
      </w:r>
      <w:proofErr w:type="spellEnd"/>
      <w:r w:rsidRPr="00F569B8">
        <w:t>;</w:t>
      </w:r>
    </w:p>
    <w:p w14:paraId="1EC99688" w14:textId="77777777" w:rsidR="00B01985" w:rsidRPr="00F569B8" w:rsidRDefault="00B01985" w:rsidP="006F0FB0">
      <w:pPr>
        <w:pStyle w:val="Nagwek2"/>
        <w:numPr>
          <w:ilvl w:val="0"/>
          <w:numId w:val="18"/>
        </w:numPr>
      </w:pPr>
      <w:r w:rsidRPr="00F569B8">
        <w:t xml:space="preserve">dane osobowe Wykonawcy będą przechowywane, zgodnie z art. 78 ustawy </w:t>
      </w:r>
      <w:proofErr w:type="spellStart"/>
      <w:r w:rsidRPr="00F569B8">
        <w:t>Pzp</w:t>
      </w:r>
      <w:proofErr w:type="spellEnd"/>
      <w:r w:rsidRPr="00F569B8">
        <w:t>, przez okres 4 lat od dnia zakończenia postępowania o udzielenie zamówienia, a jeżeli okres obowiązywania umowy w sprawie zamówienia publicznego przekracza 4 lata, okres przechowywania obejmuje cały okres obowiązywania umowy.</w:t>
      </w:r>
    </w:p>
    <w:p w14:paraId="36A0968E" w14:textId="77777777" w:rsidR="00B01985" w:rsidRPr="00F569B8" w:rsidRDefault="00B01985" w:rsidP="006F0FB0">
      <w:pPr>
        <w:pStyle w:val="Nagwek2"/>
      </w:pPr>
      <w:r w:rsidRPr="00F569B8">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4"/>
      <w:r w:rsidRPr="00F569B8">
        <w:t>:</w:t>
      </w:r>
    </w:p>
    <w:p w14:paraId="49BC9370" w14:textId="77777777" w:rsidR="00B01985" w:rsidRPr="00F569B8" w:rsidRDefault="00B01985" w:rsidP="006F0FB0">
      <w:pPr>
        <w:pStyle w:val="Nagwek2"/>
        <w:numPr>
          <w:ilvl w:val="0"/>
          <w:numId w:val="19"/>
        </w:numPr>
      </w:pPr>
      <w:r w:rsidRPr="00F569B8">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6270FEF6" w14:textId="77777777" w:rsidR="00B01985" w:rsidRPr="00F569B8" w:rsidRDefault="00B01985" w:rsidP="006F0FB0">
      <w:pPr>
        <w:pStyle w:val="Nagwek2"/>
        <w:numPr>
          <w:ilvl w:val="0"/>
          <w:numId w:val="19"/>
        </w:numPr>
      </w:pPr>
      <w:r w:rsidRPr="00F569B8">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23F203F4" w14:textId="77777777" w:rsidR="00B01985" w:rsidRPr="00F569B8" w:rsidRDefault="00B01985" w:rsidP="006F0FB0">
      <w:pPr>
        <w:pStyle w:val="Nagwek2"/>
      </w:pPr>
      <w:r w:rsidRPr="00F569B8">
        <w:t>Zamawiający informuje, że;</w:t>
      </w:r>
    </w:p>
    <w:p w14:paraId="168E604A" w14:textId="77777777" w:rsidR="00B01985" w:rsidRPr="00F569B8" w:rsidRDefault="00B01985" w:rsidP="006F0FB0">
      <w:pPr>
        <w:pStyle w:val="Nagwek2"/>
        <w:numPr>
          <w:ilvl w:val="0"/>
          <w:numId w:val="20"/>
        </w:numPr>
      </w:pPr>
      <w:r w:rsidRPr="00F569B8">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F569B8">
        <w:t>Pzp</w:t>
      </w:r>
      <w:proofErr w:type="spellEnd"/>
      <w:r w:rsidRPr="00F569B8">
        <w:t>, do upływu terminu na ich wniesienie;</w:t>
      </w:r>
    </w:p>
    <w:p w14:paraId="6F10B6A5" w14:textId="77777777" w:rsidR="00B01985" w:rsidRPr="00F569B8" w:rsidRDefault="00B01985" w:rsidP="006F0FB0">
      <w:pPr>
        <w:pStyle w:val="Nagwek2"/>
        <w:numPr>
          <w:ilvl w:val="0"/>
          <w:numId w:val="20"/>
        </w:numPr>
      </w:pPr>
      <w:r w:rsidRPr="00F569B8">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6F3BC7E2" w14:textId="77777777" w:rsidR="00B01985" w:rsidRPr="00F569B8" w:rsidRDefault="00B01985" w:rsidP="006F0FB0">
      <w:pPr>
        <w:pStyle w:val="Nagwek2"/>
        <w:numPr>
          <w:ilvl w:val="0"/>
          <w:numId w:val="20"/>
        </w:numPr>
      </w:pPr>
      <w:r w:rsidRPr="00F569B8">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63701153" w14:textId="77777777" w:rsidR="00B01985" w:rsidRPr="00F569B8" w:rsidRDefault="00B01985" w:rsidP="006F0FB0">
      <w:pPr>
        <w:pStyle w:val="Nagwek2"/>
        <w:numPr>
          <w:ilvl w:val="0"/>
          <w:numId w:val="20"/>
        </w:numPr>
      </w:pPr>
      <w:r w:rsidRPr="00F569B8">
        <w:t>skorzystanie przez osobę, której dane osobowe są przetwarzane, z uprawnienia, o którym mowa w art. 16 RODO (uprawnienie do sprostowania lub uzupełnienia danych osobowych), nie może naruszać integralności protokołu postępowania oraz jego załączników;</w:t>
      </w:r>
    </w:p>
    <w:p w14:paraId="5D559077" w14:textId="77777777" w:rsidR="00B01985" w:rsidRPr="00F569B8" w:rsidRDefault="00B01985" w:rsidP="006F0FB0">
      <w:pPr>
        <w:pStyle w:val="Nagwek2"/>
        <w:numPr>
          <w:ilvl w:val="0"/>
          <w:numId w:val="20"/>
        </w:numPr>
      </w:pPr>
      <w:r w:rsidRPr="00F569B8">
        <w:t>w postępowaniu o udzielenie zamówienia zgłoszenie żądania ograniczenia przetwarzania, o którym mowa w art. 18 ust. 1 RODO, nie ogranicza przetwarzania danych osobowych do czasu zakończenia tego postępowania;</w:t>
      </w:r>
    </w:p>
    <w:p w14:paraId="369413FA" w14:textId="77777777" w:rsidR="00B01985" w:rsidRPr="00F569B8" w:rsidRDefault="00B01985" w:rsidP="006F0FB0">
      <w:pPr>
        <w:pStyle w:val="Nagwek2"/>
        <w:numPr>
          <w:ilvl w:val="0"/>
          <w:numId w:val="20"/>
        </w:numPr>
      </w:pPr>
      <w:r w:rsidRPr="00F569B8">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69CF2320" w14:textId="77777777" w:rsidR="00B01985" w:rsidRPr="00F569B8" w:rsidRDefault="00B01985" w:rsidP="006F0FB0">
      <w:pPr>
        <w:pStyle w:val="Nagwek2"/>
        <w:numPr>
          <w:ilvl w:val="0"/>
          <w:numId w:val="0"/>
        </w:numPr>
        <w:ind w:left="1040"/>
      </w:pPr>
    </w:p>
    <w:p w14:paraId="4A838380" w14:textId="77777777" w:rsidR="00B01985" w:rsidRPr="00F569B8" w:rsidRDefault="00B01985" w:rsidP="00AB75F1">
      <w:pPr>
        <w:spacing w:before="60" w:after="60" w:line="276" w:lineRule="auto"/>
        <w:jc w:val="both"/>
        <w:rPr>
          <w:rFonts w:ascii="Arial Narrow" w:hAnsi="Arial Narrow" w:cs="Arial"/>
          <w:sz w:val="20"/>
          <w:szCs w:val="20"/>
        </w:rPr>
      </w:pPr>
      <w:r w:rsidRPr="00F569B8">
        <w:rPr>
          <w:rFonts w:ascii="Arial Narrow" w:hAnsi="Arial Narrow" w:cs="Arial"/>
          <w:b/>
          <w:sz w:val="20"/>
          <w:szCs w:val="20"/>
        </w:rPr>
        <w:t>Załączniki do SWZ</w:t>
      </w:r>
      <w:r w:rsidRPr="00F569B8">
        <w:rPr>
          <w:rFonts w:ascii="Arial Narrow" w:hAnsi="Arial Narrow" w:cs="Arial"/>
          <w:sz w:val="20"/>
          <w:szCs w:val="20"/>
        </w:rPr>
        <w:t>:</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7"/>
      </w:tblGrid>
      <w:tr w:rsidR="00B01985" w:rsidRPr="00F569B8" w14:paraId="6B5F3B90" w14:textId="77777777" w:rsidTr="000151D1">
        <w:tc>
          <w:tcPr>
            <w:tcW w:w="828" w:type="dxa"/>
            <w:tcBorders>
              <w:top w:val="single" w:sz="4" w:space="0" w:color="auto"/>
              <w:left w:val="single" w:sz="4" w:space="0" w:color="auto"/>
              <w:bottom w:val="single" w:sz="4" w:space="0" w:color="auto"/>
              <w:right w:val="single" w:sz="4" w:space="0" w:color="auto"/>
            </w:tcBorders>
            <w:hideMark/>
          </w:tcPr>
          <w:p w14:paraId="3258AF86" w14:textId="77777777" w:rsidR="00B01985" w:rsidRPr="00F569B8" w:rsidRDefault="00B01985" w:rsidP="000151D1">
            <w:pPr>
              <w:spacing w:before="60" w:after="120" w:line="276" w:lineRule="auto"/>
              <w:jc w:val="center"/>
              <w:rPr>
                <w:rFonts w:ascii="Arial Narrow" w:hAnsi="Arial Narrow" w:cs="Arial"/>
                <w:b/>
                <w:sz w:val="20"/>
                <w:szCs w:val="20"/>
              </w:rPr>
            </w:pPr>
            <w:r w:rsidRPr="00F569B8">
              <w:rPr>
                <w:rFonts w:ascii="Arial Narrow" w:hAnsi="Arial Narrow" w:cs="Arial"/>
                <w:b/>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14:paraId="0F528259" w14:textId="77777777" w:rsidR="00B01985" w:rsidRPr="00F569B8" w:rsidRDefault="00B01985" w:rsidP="00AB75F1">
            <w:pPr>
              <w:spacing w:before="60" w:after="120" w:line="276" w:lineRule="auto"/>
              <w:jc w:val="both"/>
              <w:rPr>
                <w:rFonts w:ascii="Arial Narrow" w:hAnsi="Arial Narrow" w:cs="Arial"/>
                <w:b/>
                <w:sz w:val="20"/>
                <w:szCs w:val="20"/>
              </w:rPr>
            </w:pPr>
            <w:r w:rsidRPr="00F569B8">
              <w:rPr>
                <w:rFonts w:ascii="Arial Narrow" w:hAnsi="Arial Narrow" w:cs="Arial"/>
                <w:b/>
                <w:sz w:val="20"/>
                <w:szCs w:val="20"/>
              </w:rPr>
              <w:t>Nazwa załącznika</w:t>
            </w:r>
          </w:p>
        </w:tc>
      </w:tr>
      <w:tr w:rsidR="00A635FC" w:rsidRPr="00F569B8" w14:paraId="5B6D969C" w14:textId="77777777" w:rsidTr="000151D1">
        <w:tc>
          <w:tcPr>
            <w:tcW w:w="828" w:type="dxa"/>
            <w:tcBorders>
              <w:top w:val="single" w:sz="4" w:space="0" w:color="auto"/>
              <w:left w:val="single" w:sz="4" w:space="0" w:color="auto"/>
              <w:bottom w:val="single" w:sz="4" w:space="0" w:color="auto"/>
              <w:right w:val="single" w:sz="4" w:space="0" w:color="auto"/>
            </w:tcBorders>
            <w:hideMark/>
          </w:tcPr>
          <w:p w14:paraId="3258169E" w14:textId="7338450D" w:rsidR="00A635FC" w:rsidRPr="00F569B8" w:rsidRDefault="00A635FC" w:rsidP="000151D1">
            <w:pPr>
              <w:spacing w:before="60" w:after="120" w:line="276" w:lineRule="auto"/>
              <w:jc w:val="center"/>
              <w:rPr>
                <w:rFonts w:ascii="Arial Narrow" w:hAnsi="Arial Narrow" w:cs="Arial"/>
                <w:b/>
                <w:sz w:val="20"/>
                <w:szCs w:val="20"/>
              </w:rPr>
            </w:pPr>
            <w:r w:rsidRPr="00F569B8">
              <w:rPr>
                <w:rFonts w:ascii="Arial Narrow" w:hAnsi="Arial Narrow" w:cs="Arial"/>
                <w:b/>
                <w:sz w:val="20"/>
                <w:szCs w:val="20"/>
              </w:rPr>
              <w:t>1</w:t>
            </w:r>
          </w:p>
        </w:tc>
        <w:tc>
          <w:tcPr>
            <w:tcW w:w="8636" w:type="dxa"/>
            <w:tcBorders>
              <w:top w:val="single" w:sz="4" w:space="0" w:color="auto"/>
              <w:left w:val="single" w:sz="4" w:space="0" w:color="auto"/>
              <w:bottom w:val="single" w:sz="4" w:space="0" w:color="auto"/>
              <w:right w:val="single" w:sz="4" w:space="0" w:color="auto"/>
            </w:tcBorders>
            <w:hideMark/>
          </w:tcPr>
          <w:p w14:paraId="78687C18" w14:textId="23B237F8" w:rsidR="00A635FC" w:rsidRPr="00F569B8" w:rsidRDefault="00A635FC" w:rsidP="00AB75F1">
            <w:pPr>
              <w:spacing w:before="60" w:after="120" w:line="276" w:lineRule="auto"/>
              <w:jc w:val="both"/>
              <w:rPr>
                <w:rFonts w:ascii="Arial Narrow" w:hAnsi="Arial Narrow" w:cs="Arial"/>
                <w:b/>
                <w:sz w:val="20"/>
                <w:szCs w:val="20"/>
              </w:rPr>
            </w:pPr>
            <w:r w:rsidRPr="00F569B8">
              <w:rPr>
                <w:rFonts w:ascii="Arial Narrow" w:hAnsi="Arial Narrow" w:cs="Arial"/>
                <w:sz w:val="20"/>
                <w:szCs w:val="20"/>
              </w:rPr>
              <w:t>Jednolity europejski dokument zamówienia</w:t>
            </w:r>
          </w:p>
        </w:tc>
      </w:tr>
      <w:tr w:rsidR="00A635FC" w:rsidRPr="00F569B8" w14:paraId="746DD4A7" w14:textId="77777777" w:rsidTr="000151D1">
        <w:tc>
          <w:tcPr>
            <w:tcW w:w="828" w:type="dxa"/>
            <w:tcBorders>
              <w:top w:val="single" w:sz="4" w:space="0" w:color="auto"/>
              <w:left w:val="single" w:sz="4" w:space="0" w:color="auto"/>
              <w:bottom w:val="single" w:sz="4" w:space="0" w:color="auto"/>
              <w:right w:val="single" w:sz="4" w:space="0" w:color="auto"/>
            </w:tcBorders>
            <w:hideMark/>
          </w:tcPr>
          <w:p w14:paraId="0719E83C" w14:textId="4720B017" w:rsidR="00A635FC" w:rsidRPr="00F569B8" w:rsidRDefault="00A635FC" w:rsidP="000151D1">
            <w:pPr>
              <w:spacing w:before="60" w:after="120" w:line="276" w:lineRule="auto"/>
              <w:jc w:val="center"/>
              <w:rPr>
                <w:rFonts w:ascii="Arial Narrow" w:hAnsi="Arial Narrow" w:cs="Arial"/>
                <w:b/>
                <w:sz w:val="20"/>
                <w:szCs w:val="20"/>
              </w:rPr>
            </w:pPr>
            <w:r w:rsidRPr="00F569B8">
              <w:rPr>
                <w:rFonts w:ascii="Arial Narrow" w:hAnsi="Arial Narrow" w:cs="Arial"/>
                <w:b/>
                <w:sz w:val="20"/>
                <w:szCs w:val="20"/>
              </w:rPr>
              <w:t>2</w:t>
            </w:r>
          </w:p>
        </w:tc>
        <w:tc>
          <w:tcPr>
            <w:tcW w:w="8636" w:type="dxa"/>
            <w:tcBorders>
              <w:top w:val="single" w:sz="4" w:space="0" w:color="auto"/>
              <w:left w:val="single" w:sz="4" w:space="0" w:color="auto"/>
              <w:bottom w:val="single" w:sz="4" w:space="0" w:color="auto"/>
              <w:right w:val="single" w:sz="4" w:space="0" w:color="auto"/>
            </w:tcBorders>
            <w:hideMark/>
          </w:tcPr>
          <w:p w14:paraId="07EEEFAF" w14:textId="236118AD" w:rsidR="00A635FC" w:rsidRPr="00F569B8" w:rsidRDefault="00A635FC" w:rsidP="00AB75F1">
            <w:pPr>
              <w:spacing w:before="60" w:after="120" w:line="276" w:lineRule="auto"/>
              <w:jc w:val="both"/>
              <w:rPr>
                <w:rFonts w:ascii="Arial Narrow" w:hAnsi="Arial Narrow" w:cs="Arial"/>
                <w:b/>
                <w:sz w:val="20"/>
                <w:szCs w:val="20"/>
              </w:rPr>
            </w:pPr>
            <w:r w:rsidRPr="00F569B8">
              <w:rPr>
                <w:rFonts w:ascii="Arial Narrow" w:hAnsi="Arial Narrow" w:cs="Arial"/>
                <w:sz w:val="20"/>
                <w:szCs w:val="20"/>
              </w:rPr>
              <w:t>Oświadczenie wykonawcy dotyczące odrębnych przesłanek wykluczenia (procedura pełna)</w:t>
            </w:r>
          </w:p>
        </w:tc>
      </w:tr>
      <w:tr w:rsidR="000151D1" w:rsidRPr="00F569B8" w14:paraId="4AF1F63B" w14:textId="77777777" w:rsidTr="000151D1">
        <w:tc>
          <w:tcPr>
            <w:tcW w:w="828" w:type="dxa"/>
            <w:tcBorders>
              <w:top w:val="single" w:sz="4" w:space="0" w:color="auto"/>
              <w:left w:val="single" w:sz="4" w:space="0" w:color="auto"/>
              <w:bottom w:val="single" w:sz="4" w:space="0" w:color="auto"/>
              <w:right w:val="single" w:sz="4" w:space="0" w:color="auto"/>
            </w:tcBorders>
            <w:hideMark/>
          </w:tcPr>
          <w:p w14:paraId="5EFC7C83" w14:textId="313826B0" w:rsidR="000151D1" w:rsidRPr="00F569B8" w:rsidRDefault="000151D1" w:rsidP="000151D1">
            <w:pPr>
              <w:spacing w:before="60" w:after="120" w:line="276" w:lineRule="auto"/>
              <w:jc w:val="center"/>
              <w:rPr>
                <w:rFonts w:ascii="Arial Narrow" w:hAnsi="Arial Narrow" w:cs="Arial"/>
                <w:b/>
                <w:sz w:val="20"/>
                <w:szCs w:val="20"/>
              </w:rPr>
            </w:pPr>
            <w:r w:rsidRPr="00F569B8">
              <w:rPr>
                <w:rFonts w:ascii="Arial Narrow" w:hAnsi="Arial Narrow" w:cs="Arial"/>
                <w:b/>
                <w:sz w:val="20"/>
                <w:szCs w:val="20"/>
              </w:rPr>
              <w:lastRenderedPageBreak/>
              <w:t>3</w:t>
            </w:r>
          </w:p>
        </w:tc>
        <w:tc>
          <w:tcPr>
            <w:tcW w:w="8636" w:type="dxa"/>
            <w:tcBorders>
              <w:top w:val="single" w:sz="4" w:space="0" w:color="auto"/>
              <w:left w:val="single" w:sz="4" w:space="0" w:color="auto"/>
              <w:bottom w:val="single" w:sz="4" w:space="0" w:color="auto"/>
              <w:right w:val="single" w:sz="4" w:space="0" w:color="auto"/>
            </w:tcBorders>
            <w:hideMark/>
          </w:tcPr>
          <w:p w14:paraId="17419B5D" w14:textId="28E0F60E" w:rsidR="000151D1" w:rsidRPr="00F569B8" w:rsidRDefault="000151D1" w:rsidP="000151D1">
            <w:pPr>
              <w:spacing w:before="60" w:after="120" w:line="276" w:lineRule="auto"/>
              <w:jc w:val="both"/>
              <w:rPr>
                <w:rFonts w:ascii="Arial Narrow" w:hAnsi="Arial Narrow" w:cs="Arial"/>
                <w:b/>
                <w:sz w:val="20"/>
                <w:szCs w:val="20"/>
              </w:rPr>
            </w:pPr>
            <w:r w:rsidRPr="00F569B8">
              <w:rPr>
                <w:rFonts w:ascii="Arial Narrow" w:hAnsi="Arial Narrow" w:cs="Arial"/>
                <w:sz w:val="20"/>
                <w:szCs w:val="20"/>
              </w:rPr>
              <w:t>Formularz Oferty</w:t>
            </w:r>
          </w:p>
        </w:tc>
      </w:tr>
      <w:tr w:rsidR="000151D1" w:rsidRPr="00F569B8" w14:paraId="104A86D4" w14:textId="77777777" w:rsidTr="000151D1">
        <w:tc>
          <w:tcPr>
            <w:tcW w:w="828" w:type="dxa"/>
            <w:tcBorders>
              <w:top w:val="single" w:sz="4" w:space="0" w:color="auto"/>
              <w:left w:val="single" w:sz="4" w:space="0" w:color="auto"/>
              <w:bottom w:val="single" w:sz="4" w:space="0" w:color="auto"/>
              <w:right w:val="single" w:sz="4" w:space="0" w:color="auto"/>
            </w:tcBorders>
            <w:hideMark/>
          </w:tcPr>
          <w:p w14:paraId="16F84B13" w14:textId="60BBBC96" w:rsidR="000151D1" w:rsidRPr="00F569B8" w:rsidRDefault="000151D1" w:rsidP="000151D1">
            <w:pPr>
              <w:spacing w:before="60" w:after="120" w:line="276" w:lineRule="auto"/>
              <w:jc w:val="center"/>
              <w:rPr>
                <w:rFonts w:ascii="Arial Narrow" w:hAnsi="Arial Narrow" w:cs="Arial"/>
                <w:b/>
                <w:sz w:val="20"/>
                <w:szCs w:val="20"/>
              </w:rPr>
            </w:pPr>
            <w:r w:rsidRPr="00F569B8">
              <w:rPr>
                <w:rFonts w:ascii="Arial Narrow" w:hAnsi="Arial Narrow" w:cs="Arial"/>
                <w:b/>
                <w:sz w:val="20"/>
                <w:szCs w:val="20"/>
              </w:rPr>
              <w:t>4</w:t>
            </w:r>
          </w:p>
        </w:tc>
        <w:tc>
          <w:tcPr>
            <w:tcW w:w="8636" w:type="dxa"/>
            <w:tcBorders>
              <w:top w:val="single" w:sz="4" w:space="0" w:color="auto"/>
              <w:left w:val="single" w:sz="4" w:space="0" w:color="auto"/>
              <w:bottom w:val="single" w:sz="4" w:space="0" w:color="auto"/>
              <w:right w:val="single" w:sz="4" w:space="0" w:color="auto"/>
            </w:tcBorders>
          </w:tcPr>
          <w:p w14:paraId="4E64E8F9" w14:textId="547BCD45" w:rsidR="000151D1" w:rsidRPr="00F569B8" w:rsidRDefault="000151D1" w:rsidP="000151D1">
            <w:pPr>
              <w:spacing w:before="60" w:after="120" w:line="276" w:lineRule="auto"/>
              <w:jc w:val="both"/>
              <w:rPr>
                <w:rFonts w:ascii="Arial Narrow" w:hAnsi="Arial Narrow" w:cs="Arial"/>
                <w:b/>
                <w:sz w:val="20"/>
                <w:szCs w:val="20"/>
              </w:rPr>
            </w:pPr>
            <w:r w:rsidRPr="00F569B8">
              <w:rPr>
                <w:rFonts w:ascii="Arial Narrow" w:hAnsi="Arial Narrow" w:cs="Arial"/>
                <w:sz w:val="20"/>
                <w:szCs w:val="20"/>
              </w:rPr>
              <w:t>Formularz cenowy</w:t>
            </w:r>
          </w:p>
        </w:tc>
      </w:tr>
      <w:tr w:rsidR="000151D1" w:rsidRPr="00F569B8" w14:paraId="52181692" w14:textId="77777777" w:rsidTr="000151D1">
        <w:tc>
          <w:tcPr>
            <w:tcW w:w="828" w:type="dxa"/>
            <w:tcBorders>
              <w:top w:val="single" w:sz="4" w:space="0" w:color="auto"/>
              <w:left w:val="single" w:sz="4" w:space="0" w:color="auto"/>
              <w:bottom w:val="single" w:sz="4" w:space="0" w:color="auto"/>
              <w:right w:val="single" w:sz="4" w:space="0" w:color="auto"/>
            </w:tcBorders>
            <w:hideMark/>
          </w:tcPr>
          <w:p w14:paraId="175331BB" w14:textId="45DFDDCA" w:rsidR="000151D1" w:rsidRPr="00F569B8" w:rsidRDefault="000151D1" w:rsidP="000151D1">
            <w:pPr>
              <w:spacing w:before="60" w:after="120" w:line="276" w:lineRule="auto"/>
              <w:jc w:val="center"/>
              <w:rPr>
                <w:rFonts w:ascii="Arial Narrow" w:hAnsi="Arial Narrow" w:cs="Arial"/>
                <w:b/>
                <w:sz w:val="20"/>
                <w:szCs w:val="20"/>
              </w:rPr>
            </w:pPr>
            <w:r w:rsidRPr="00F569B8">
              <w:rPr>
                <w:rFonts w:ascii="Arial Narrow" w:hAnsi="Arial Narrow" w:cs="Arial"/>
                <w:b/>
                <w:sz w:val="20"/>
                <w:szCs w:val="20"/>
              </w:rPr>
              <w:t>5</w:t>
            </w:r>
          </w:p>
        </w:tc>
        <w:tc>
          <w:tcPr>
            <w:tcW w:w="8636" w:type="dxa"/>
            <w:tcBorders>
              <w:top w:val="single" w:sz="4" w:space="0" w:color="auto"/>
              <w:left w:val="single" w:sz="4" w:space="0" w:color="auto"/>
              <w:bottom w:val="single" w:sz="4" w:space="0" w:color="auto"/>
              <w:right w:val="single" w:sz="4" w:space="0" w:color="auto"/>
            </w:tcBorders>
            <w:hideMark/>
          </w:tcPr>
          <w:p w14:paraId="6DA79BFC" w14:textId="409FFB63" w:rsidR="000151D1" w:rsidRPr="00F569B8" w:rsidRDefault="000151D1" w:rsidP="000151D1">
            <w:pPr>
              <w:spacing w:before="60" w:after="120" w:line="276" w:lineRule="auto"/>
              <w:jc w:val="both"/>
              <w:rPr>
                <w:rFonts w:ascii="Arial Narrow" w:hAnsi="Arial Narrow" w:cs="Arial"/>
                <w:b/>
                <w:sz w:val="20"/>
                <w:szCs w:val="20"/>
              </w:rPr>
            </w:pPr>
            <w:r w:rsidRPr="00F569B8">
              <w:rPr>
                <w:rFonts w:ascii="Arial Narrow" w:hAnsi="Arial Narrow" w:cs="Arial"/>
                <w:sz w:val="20"/>
                <w:szCs w:val="20"/>
              </w:rPr>
              <w:t>Zobowiązanie podmiotu udostępniającego zasoby</w:t>
            </w:r>
          </w:p>
        </w:tc>
      </w:tr>
      <w:tr w:rsidR="000151D1" w:rsidRPr="00F569B8" w14:paraId="0697D992" w14:textId="77777777" w:rsidTr="000151D1">
        <w:tc>
          <w:tcPr>
            <w:tcW w:w="828" w:type="dxa"/>
            <w:tcBorders>
              <w:top w:val="single" w:sz="4" w:space="0" w:color="auto"/>
              <w:left w:val="single" w:sz="4" w:space="0" w:color="auto"/>
              <w:bottom w:val="single" w:sz="4" w:space="0" w:color="auto"/>
              <w:right w:val="single" w:sz="4" w:space="0" w:color="auto"/>
            </w:tcBorders>
            <w:hideMark/>
          </w:tcPr>
          <w:p w14:paraId="05431FF0" w14:textId="47E8C0B2" w:rsidR="000151D1" w:rsidRPr="00F569B8" w:rsidRDefault="000151D1" w:rsidP="000151D1">
            <w:pPr>
              <w:spacing w:before="60" w:after="120" w:line="276" w:lineRule="auto"/>
              <w:jc w:val="center"/>
              <w:rPr>
                <w:rFonts w:ascii="Arial Narrow" w:hAnsi="Arial Narrow" w:cs="Arial"/>
                <w:b/>
                <w:sz w:val="20"/>
                <w:szCs w:val="20"/>
              </w:rPr>
            </w:pPr>
            <w:r w:rsidRPr="00F569B8">
              <w:rPr>
                <w:rFonts w:ascii="Arial Narrow" w:hAnsi="Arial Narrow" w:cs="Arial"/>
                <w:b/>
                <w:sz w:val="20"/>
                <w:szCs w:val="20"/>
              </w:rPr>
              <w:t>6</w:t>
            </w:r>
          </w:p>
        </w:tc>
        <w:tc>
          <w:tcPr>
            <w:tcW w:w="8636" w:type="dxa"/>
            <w:tcBorders>
              <w:top w:val="single" w:sz="4" w:space="0" w:color="auto"/>
              <w:left w:val="single" w:sz="4" w:space="0" w:color="auto"/>
              <w:bottom w:val="single" w:sz="4" w:space="0" w:color="auto"/>
              <w:right w:val="single" w:sz="4" w:space="0" w:color="auto"/>
            </w:tcBorders>
            <w:hideMark/>
          </w:tcPr>
          <w:p w14:paraId="7B2CF3F4" w14:textId="602F67EF" w:rsidR="000151D1" w:rsidRPr="00F569B8" w:rsidRDefault="000151D1" w:rsidP="000151D1">
            <w:pPr>
              <w:spacing w:before="60" w:after="120" w:line="276" w:lineRule="auto"/>
              <w:jc w:val="both"/>
              <w:rPr>
                <w:rFonts w:ascii="Arial Narrow" w:hAnsi="Arial Narrow" w:cs="Arial"/>
                <w:b/>
                <w:sz w:val="20"/>
                <w:szCs w:val="20"/>
              </w:rPr>
            </w:pPr>
            <w:r w:rsidRPr="00F569B8">
              <w:rPr>
                <w:rFonts w:ascii="Arial Narrow" w:hAnsi="Arial Narrow" w:cs="Arial"/>
                <w:sz w:val="20"/>
                <w:szCs w:val="20"/>
              </w:rPr>
              <w:t>Oświadczenie wykonawcy w sprawie grupy kapitałowej</w:t>
            </w:r>
          </w:p>
        </w:tc>
      </w:tr>
      <w:tr w:rsidR="000151D1" w:rsidRPr="00F569B8" w14:paraId="789293A9" w14:textId="77777777" w:rsidTr="000151D1">
        <w:tc>
          <w:tcPr>
            <w:tcW w:w="828" w:type="dxa"/>
            <w:tcBorders>
              <w:top w:val="single" w:sz="4" w:space="0" w:color="auto"/>
              <w:left w:val="single" w:sz="4" w:space="0" w:color="auto"/>
              <w:bottom w:val="single" w:sz="4" w:space="0" w:color="auto"/>
              <w:right w:val="single" w:sz="4" w:space="0" w:color="auto"/>
            </w:tcBorders>
            <w:hideMark/>
          </w:tcPr>
          <w:p w14:paraId="15B31990" w14:textId="382C23AD" w:rsidR="000151D1" w:rsidRPr="00F569B8" w:rsidRDefault="000151D1" w:rsidP="000151D1">
            <w:pPr>
              <w:spacing w:before="60" w:after="120" w:line="276" w:lineRule="auto"/>
              <w:jc w:val="center"/>
              <w:rPr>
                <w:rFonts w:ascii="Arial Narrow" w:hAnsi="Arial Narrow" w:cs="Arial"/>
                <w:b/>
                <w:sz w:val="20"/>
                <w:szCs w:val="20"/>
              </w:rPr>
            </w:pPr>
            <w:r w:rsidRPr="00F569B8">
              <w:rPr>
                <w:rFonts w:ascii="Arial Narrow" w:hAnsi="Arial Narrow" w:cs="Arial"/>
                <w:b/>
                <w:sz w:val="20"/>
                <w:szCs w:val="20"/>
              </w:rPr>
              <w:t>7</w:t>
            </w:r>
          </w:p>
        </w:tc>
        <w:tc>
          <w:tcPr>
            <w:tcW w:w="8636" w:type="dxa"/>
            <w:tcBorders>
              <w:top w:val="single" w:sz="4" w:space="0" w:color="auto"/>
              <w:left w:val="single" w:sz="4" w:space="0" w:color="auto"/>
              <w:bottom w:val="single" w:sz="4" w:space="0" w:color="auto"/>
              <w:right w:val="single" w:sz="4" w:space="0" w:color="auto"/>
            </w:tcBorders>
            <w:hideMark/>
          </w:tcPr>
          <w:p w14:paraId="12E865B5" w14:textId="05734DE2" w:rsidR="000151D1" w:rsidRPr="00F569B8" w:rsidRDefault="000151D1" w:rsidP="000151D1">
            <w:pPr>
              <w:spacing w:before="60" w:after="120" w:line="276" w:lineRule="auto"/>
              <w:jc w:val="both"/>
              <w:rPr>
                <w:rFonts w:ascii="Arial Narrow" w:hAnsi="Arial Narrow" w:cs="Arial"/>
                <w:b/>
                <w:sz w:val="20"/>
                <w:szCs w:val="20"/>
              </w:rPr>
            </w:pPr>
            <w:r w:rsidRPr="00F569B8">
              <w:rPr>
                <w:rFonts w:ascii="Arial Narrow" w:hAnsi="Arial Narrow" w:cs="Arial"/>
                <w:sz w:val="20"/>
                <w:szCs w:val="20"/>
              </w:rPr>
              <w:t>Oświadczenie wykonawcy o aktualności informacji zawartych w oświadczeniu wstępnym</w:t>
            </w:r>
          </w:p>
        </w:tc>
      </w:tr>
      <w:tr w:rsidR="00A635FC" w:rsidRPr="00F569B8" w14:paraId="34BC0991" w14:textId="77777777" w:rsidTr="000151D1">
        <w:tc>
          <w:tcPr>
            <w:tcW w:w="828" w:type="dxa"/>
            <w:tcBorders>
              <w:top w:val="single" w:sz="4" w:space="0" w:color="auto"/>
              <w:left w:val="single" w:sz="4" w:space="0" w:color="auto"/>
              <w:bottom w:val="single" w:sz="4" w:space="0" w:color="auto"/>
              <w:right w:val="single" w:sz="4" w:space="0" w:color="auto"/>
            </w:tcBorders>
            <w:hideMark/>
          </w:tcPr>
          <w:p w14:paraId="1DB9E983" w14:textId="732C8EB2" w:rsidR="00A635FC" w:rsidRPr="00F569B8" w:rsidRDefault="000151D1" w:rsidP="000151D1">
            <w:pPr>
              <w:spacing w:before="60" w:after="120" w:line="276" w:lineRule="auto"/>
              <w:jc w:val="center"/>
              <w:rPr>
                <w:rFonts w:ascii="Arial Narrow" w:hAnsi="Arial Narrow" w:cs="Arial"/>
                <w:b/>
                <w:sz w:val="20"/>
                <w:szCs w:val="20"/>
              </w:rPr>
            </w:pPr>
            <w:r w:rsidRPr="00F569B8">
              <w:rPr>
                <w:rFonts w:ascii="Arial Narrow" w:hAnsi="Arial Narrow" w:cs="Arial"/>
                <w:b/>
                <w:sz w:val="20"/>
                <w:szCs w:val="20"/>
              </w:rPr>
              <w:t>8</w:t>
            </w:r>
          </w:p>
        </w:tc>
        <w:tc>
          <w:tcPr>
            <w:tcW w:w="8637" w:type="dxa"/>
            <w:tcBorders>
              <w:top w:val="single" w:sz="4" w:space="0" w:color="auto"/>
              <w:left w:val="single" w:sz="4" w:space="0" w:color="auto"/>
              <w:bottom w:val="single" w:sz="4" w:space="0" w:color="auto"/>
              <w:right w:val="single" w:sz="4" w:space="0" w:color="auto"/>
            </w:tcBorders>
            <w:hideMark/>
          </w:tcPr>
          <w:p w14:paraId="00401040" w14:textId="0F499C6F" w:rsidR="00A635FC" w:rsidRPr="00F569B8" w:rsidRDefault="000151D1" w:rsidP="00AB75F1">
            <w:pPr>
              <w:spacing w:before="60" w:after="120" w:line="276" w:lineRule="auto"/>
              <w:jc w:val="both"/>
              <w:rPr>
                <w:rFonts w:ascii="Arial Narrow" w:hAnsi="Arial Narrow" w:cs="Arial"/>
                <w:b/>
                <w:sz w:val="20"/>
                <w:szCs w:val="20"/>
              </w:rPr>
            </w:pPr>
            <w:r w:rsidRPr="00F569B8">
              <w:rPr>
                <w:rFonts w:ascii="Arial Narrow" w:hAnsi="Arial Narrow" w:cs="Arial"/>
                <w:sz w:val="20"/>
                <w:szCs w:val="20"/>
              </w:rPr>
              <w:t xml:space="preserve">Projekt umowy.docx </w:t>
            </w:r>
          </w:p>
        </w:tc>
      </w:tr>
      <w:tr w:rsidR="00A635FC" w:rsidRPr="00F569B8" w14:paraId="084A4350" w14:textId="77777777" w:rsidTr="000151D1">
        <w:tc>
          <w:tcPr>
            <w:tcW w:w="828" w:type="dxa"/>
            <w:tcBorders>
              <w:top w:val="single" w:sz="4" w:space="0" w:color="auto"/>
              <w:left w:val="single" w:sz="4" w:space="0" w:color="auto"/>
              <w:bottom w:val="single" w:sz="4" w:space="0" w:color="auto"/>
              <w:right w:val="single" w:sz="4" w:space="0" w:color="auto"/>
            </w:tcBorders>
            <w:hideMark/>
          </w:tcPr>
          <w:p w14:paraId="6D4F988E" w14:textId="20F3F031" w:rsidR="00A635FC" w:rsidRPr="00F569B8" w:rsidRDefault="000151D1" w:rsidP="000151D1">
            <w:pPr>
              <w:spacing w:before="60" w:after="120" w:line="276" w:lineRule="auto"/>
              <w:jc w:val="center"/>
              <w:rPr>
                <w:rFonts w:ascii="Arial Narrow" w:hAnsi="Arial Narrow" w:cs="Arial"/>
                <w:b/>
                <w:sz w:val="20"/>
                <w:szCs w:val="20"/>
              </w:rPr>
            </w:pPr>
            <w:r w:rsidRPr="00F569B8">
              <w:rPr>
                <w:rFonts w:ascii="Arial Narrow" w:hAnsi="Arial Narrow" w:cs="Arial"/>
                <w:b/>
                <w:sz w:val="20"/>
                <w:szCs w:val="20"/>
              </w:rPr>
              <w:t>9</w:t>
            </w:r>
          </w:p>
        </w:tc>
        <w:tc>
          <w:tcPr>
            <w:tcW w:w="8637" w:type="dxa"/>
            <w:tcBorders>
              <w:top w:val="single" w:sz="4" w:space="0" w:color="auto"/>
              <w:left w:val="single" w:sz="4" w:space="0" w:color="auto"/>
              <w:bottom w:val="single" w:sz="4" w:space="0" w:color="auto"/>
              <w:right w:val="single" w:sz="4" w:space="0" w:color="auto"/>
            </w:tcBorders>
            <w:hideMark/>
          </w:tcPr>
          <w:p w14:paraId="219C67E3" w14:textId="3273BCD0" w:rsidR="00A635FC" w:rsidRPr="00F569B8" w:rsidRDefault="000151D1" w:rsidP="00AB75F1">
            <w:pPr>
              <w:spacing w:before="60" w:after="120" w:line="276" w:lineRule="auto"/>
              <w:jc w:val="both"/>
              <w:rPr>
                <w:rFonts w:ascii="Arial Narrow" w:hAnsi="Arial Narrow" w:cs="Arial"/>
                <w:b/>
                <w:sz w:val="20"/>
                <w:szCs w:val="20"/>
              </w:rPr>
            </w:pPr>
            <w:r w:rsidRPr="00F569B8">
              <w:rPr>
                <w:rFonts w:ascii="Arial Narrow" w:hAnsi="Arial Narrow" w:cs="Arial"/>
                <w:sz w:val="20"/>
                <w:szCs w:val="20"/>
              </w:rPr>
              <w:t xml:space="preserve">Projekt umowy Bank.doc </w:t>
            </w:r>
          </w:p>
        </w:tc>
      </w:tr>
      <w:tr w:rsidR="00A635FC" w:rsidRPr="00F569B8" w14:paraId="24C138F5" w14:textId="77777777" w:rsidTr="000151D1">
        <w:tc>
          <w:tcPr>
            <w:tcW w:w="828" w:type="dxa"/>
            <w:tcBorders>
              <w:top w:val="single" w:sz="4" w:space="0" w:color="auto"/>
              <w:left w:val="single" w:sz="4" w:space="0" w:color="auto"/>
              <w:bottom w:val="single" w:sz="4" w:space="0" w:color="auto"/>
              <w:right w:val="single" w:sz="4" w:space="0" w:color="auto"/>
            </w:tcBorders>
            <w:hideMark/>
          </w:tcPr>
          <w:p w14:paraId="190631B4" w14:textId="002E0F50" w:rsidR="00A635FC" w:rsidRPr="00F569B8" w:rsidRDefault="000151D1" w:rsidP="000151D1">
            <w:pPr>
              <w:spacing w:before="60" w:after="120" w:line="276" w:lineRule="auto"/>
              <w:jc w:val="center"/>
              <w:rPr>
                <w:rFonts w:ascii="Arial Narrow" w:hAnsi="Arial Narrow" w:cs="Arial"/>
                <w:b/>
                <w:sz w:val="20"/>
                <w:szCs w:val="20"/>
              </w:rPr>
            </w:pPr>
            <w:r w:rsidRPr="00F569B8">
              <w:rPr>
                <w:rFonts w:ascii="Arial Narrow" w:hAnsi="Arial Narrow" w:cs="Arial"/>
                <w:b/>
                <w:sz w:val="20"/>
                <w:szCs w:val="20"/>
              </w:rPr>
              <w:t>10</w:t>
            </w:r>
          </w:p>
        </w:tc>
        <w:tc>
          <w:tcPr>
            <w:tcW w:w="8637" w:type="dxa"/>
            <w:tcBorders>
              <w:top w:val="single" w:sz="4" w:space="0" w:color="auto"/>
              <w:left w:val="single" w:sz="4" w:space="0" w:color="auto"/>
              <w:bottom w:val="single" w:sz="4" w:space="0" w:color="auto"/>
              <w:right w:val="single" w:sz="4" w:space="0" w:color="auto"/>
            </w:tcBorders>
            <w:hideMark/>
          </w:tcPr>
          <w:p w14:paraId="1DAD8482" w14:textId="0DFDCF90" w:rsidR="00A635FC" w:rsidRPr="00F569B8" w:rsidRDefault="000151D1" w:rsidP="00AB75F1">
            <w:pPr>
              <w:spacing w:before="60" w:after="120" w:line="276" w:lineRule="auto"/>
              <w:jc w:val="both"/>
              <w:rPr>
                <w:rFonts w:ascii="Arial Narrow" w:hAnsi="Arial Narrow" w:cs="Arial"/>
                <w:b/>
                <w:sz w:val="20"/>
                <w:szCs w:val="20"/>
              </w:rPr>
            </w:pPr>
            <w:r w:rsidRPr="00F569B8">
              <w:rPr>
                <w:rFonts w:ascii="Arial Narrow" w:hAnsi="Arial Narrow" w:cs="Arial"/>
                <w:sz w:val="20"/>
                <w:szCs w:val="20"/>
              </w:rPr>
              <w:t>Projekt umowy przechowania.doc</w:t>
            </w:r>
          </w:p>
        </w:tc>
      </w:tr>
      <w:tr w:rsidR="00A635FC" w:rsidRPr="00F569B8" w14:paraId="3AAD3056" w14:textId="77777777" w:rsidTr="000151D1">
        <w:tc>
          <w:tcPr>
            <w:tcW w:w="828" w:type="dxa"/>
            <w:tcBorders>
              <w:top w:val="single" w:sz="4" w:space="0" w:color="auto"/>
              <w:left w:val="single" w:sz="4" w:space="0" w:color="auto"/>
              <w:bottom w:val="single" w:sz="4" w:space="0" w:color="auto"/>
              <w:right w:val="single" w:sz="4" w:space="0" w:color="auto"/>
            </w:tcBorders>
            <w:hideMark/>
          </w:tcPr>
          <w:p w14:paraId="02A0E4DD" w14:textId="7F6EE6E9" w:rsidR="00A635FC" w:rsidRPr="00F569B8" w:rsidRDefault="000151D1" w:rsidP="000151D1">
            <w:pPr>
              <w:spacing w:before="60" w:after="120" w:line="276" w:lineRule="auto"/>
              <w:jc w:val="center"/>
              <w:rPr>
                <w:rFonts w:ascii="Arial Narrow" w:hAnsi="Arial Narrow" w:cs="Arial"/>
                <w:b/>
                <w:sz w:val="20"/>
                <w:szCs w:val="20"/>
              </w:rPr>
            </w:pPr>
            <w:r w:rsidRPr="00F569B8">
              <w:rPr>
                <w:rFonts w:ascii="Arial Narrow" w:hAnsi="Arial Narrow" w:cs="Arial"/>
                <w:b/>
                <w:sz w:val="20"/>
                <w:szCs w:val="20"/>
              </w:rPr>
              <w:t>11</w:t>
            </w:r>
          </w:p>
        </w:tc>
        <w:tc>
          <w:tcPr>
            <w:tcW w:w="8637" w:type="dxa"/>
            <w:tcBorders>
              <w:top w:val="single" w:sz="4" w:space="0" w:color="auto"/>
              <w:left w:val="single" w:sz="4" w:space="0" w:color="auto"/>
              <w:bottom w:val="single" w:sz="4" w:space="0" w:color="auto"/>
              <w:right w:val="single" w:sz="4" w:space="0" w:color="auto"/>
            </w:tcBorders>
            <w:hideMark/>
          </w:tcPr>
          <w:p w14:paraId="717899B2" w14:textId="5D741B58" w:rsidR="00A635FC" w:rsidRPr="00F569B8" w:rsidRDefault="000151D1" w:rsidP="00AB75F1">
            <w:pPr>
              <w:spacing w:before="60" w:after="120" w:line="276" w:lineRule="auto"/>
              <w:jc w:val="both"/>
              <w:rPr>
                <w:rFonts w:ascii="Arial Narrow" w:hAnsi="Arial Narrow" w:cs="Arial"/>
                <w:b/>
                <w:sz w:val="20"/>
                <w:szCs w:val="20"/>
              </w:rPr>
            </w:pPr>
            <w:r w:rsidRPr="00F569B8">
              <w:rPr>
                <w:rFonts w:ascii="Arial Narrow" w:hAnsi="Arial Narrow" w:cs="Arial"/>
                <w:sz w:val="20"/>
                <w:szCs w:val="20"/>
              </w:rPr>
              <w:t>Projekt umowy użyczenia.doc</w:t>
            </w:r>
          </w:p>
        </w:tc>
      </w:tr>
      <w:tr w:rsidR="00A635FC" w:rsidRPr="00F569B8" w14:paraId="5A797276" w14:textId="77777777" w:rsidTr="000151D1">
        <w:tc>
          <w:tcPr>
            <w:tcW w:w="828" w:type="dxa"/>
            <w:tcBorders>
              <w:top w:val="single" w:sz="4" w:space="0" w:color="auto"/>
              <w:left w:val="single" w:sz="4" w:space="0" w:color="auto"/>
              <w:bottom w:val="single" w:sz="4" w:space="0" w:color="auto"/>
              <w:right w:val="single" w:sz="4" w:space="0" w:color="auto"/>
            </w:tcBorders>
            <w:hideMark/>
          </w:tcPr>
          <w:p w14:paraId="546E2CB4" w14:textId="2AB4B750" w:rsidR="00A635FC" w:rsidRPr="00F569B8" w:rsidRDefault="000151D1" w:rsidP="000151D1">
            <w:pPr>
              <w:spacing w:before="60" w:after="120" w:line="276" w:lineRule="auto"/>
              <w:jc w:val="center"/>
              <w:rPr>
                <w:rFonts w:ascii="Arial Narrow" w:hAnsi="Arial Narrow" w:cs="Arial"/>
                <w:b/>
                <w:sz w:val="20"/>
                <w:szCs w:val="20"/>
              </w:rPr>
            </w:pPr>
            <w:r w:rsidRPr="00F569B8">
              <w:rPr>
                <w:rFonts w:ascii="Arial Narrow" w:hAnsi="Arial Narrow" w:cs="Arial"/>
                <w:b/>
                <w:sz w:val="20"/>
                <w:szCs w:val="20"/>
              </w:rPr>
              <w:t>12</w:t>
            </w:r>
          </w:p>
        </w:tc>
        <w:tc>
          <w:tcPr>
            <w:tcW w:w="8637" w:type="dxa"/>
            <w:tcBorders>
              <w:top w:val="single" w:sz="4" w:space="0" w:color="auto"/>
              <w:left w:val="single" w:sz="4" w:space="0" w:color="auto"/>
              <w:bottom w:val="single" w:sz="4" w:space="0" w:color="auto"/>
              <w:right w:val="single" w:sz="4" w:space="0" w:color="auto"/>
            </w:tcBorders>
            <w:hideMark/>
          </w:tcPr>
          <w:p w14:paraId="21B5E75C" w14:textId="6E11195E" w:rsidR="00A635FC" w:rsidRPr="00F569B8" w:rsidRDefault="002273FB" w:rsidP="00AB75F1">
            <w:pPr>
              <w:spacing w:before="60" w:after="120" w:line="276" w:lineRule="auto"/>
              <w:jc w:val="both"/>
              <w:rPr>
                <w:rFonts w:ascii="Arial Narrow" w:hAnsi="Arial Narrow" w:cs="Arial"/>
                <w:b/>
                <w:sz w:val="20"/>
                <w:szCs w:val="20"/>
              </w:rPr>
            </w:pPr>
            <w:r w:rsidRPr="00F569B8">
              <w:rPr>
                <w:rFonts w:ascii="Arial Narrow" w:hAnsi="Arial Narrow" w:cs="Arial"/>
                <w:sz w:val="20"/>
                <w:szCs w:val="20"/>
              </w:rPr>
              <w:t>U</w:t>
            </w:r>
            <w:r w:rsidR="000151D1" w:rsidRPr="00F569B8">
              <w:rPr>
                <w:rFonts w:ascii="Arial Narrow" w:hAnsi="Arial Narrow" w:cs="Arial"/>
                <w:sz w:val="20"/>
                <w:szCs w:val="20"/>
              </w:rPr>
              <w:t xml:space="preserve">mowa </w:t>
            </w:r>
            <w:proofErr w:type="gramStart"/>
            <w:r w:rsidR="000151D1" w:rsidRPr="00F569B8">
              <w:rPr>
                <w:rFonts w:ascii="Arial Narrow" w:hAnsi="Arial Narrow" w:cs="Arial"/>
                <w:sz w:val="20"/>
                <w:szCs w:val="20"/>
              </w:rPr>
              <w:t>użyczenia  -</w:t>
            </w:r>
            <w:proofErr w:type="gramEnd"/>
            <w:r w:rsidR="000151D1" w:rsidRPr="00F569B8">
              <w:rPr>
                <w:rFonts w:ascii="Arial Narrow" w:hAnsi="Arial Narrow" w:cs="Arial"/>
                <w:sz w:val="20"/>
                <w:szCs w:val="20"/>
              </w:rPr>
              <w:t xml:space="preserve"> załącznik 1.doc</w:t>
            </w:r>
          </w:p>
        </w:tc>
      </w:tr>
      <w:tr w:rsidR="00A635FC" w:rsidRPr="00AB75F1" w14:paraId="56D6F23B" w14:textId="77777777" w:rsidTr="000151D1">
        <w:tc>
          <w:tcPr>
            <w:tcW w:w="828" w:type="dxa"/>
            <w:tcBorders>
              <w:top w:val="single" w:sz="4" w:space="0" w:color="auto"/>
              <w:left w:val="single" w:sz="4" w:space="0" w:color="auto"/>
              <w:bottom w:val="single" w:sz="4" w:space="0" w:color="auto"/>
              <w:right w:val="single" w:sz="4" w:space="0" w:color="auto"/>
            </w:tcBorders>
            <w:hideMark/>
          </w:tcPr>
          <w:p w14:paraId="2EDCCDEA" w14:textId="74968926" w:rsidR="00A635FC" w:rsidRPr="00F569B8" w:rsidRDefault="000151D1" w:rsidP="000151D1">
            <w:pPr>
              <w:spacing w:before="60" w:after="120" w:line="276" w:lineRule="auto"/>
              <w:jc w:val="center"/>
              <w:rPr>
                <w:rFonts w:ascii="Arial Narrow" w:hAnsi="Arial Narrow" w:cs="Arial"/>
                <w:b/>
                <w:sz w:val="20"/>
                <w:szCs w:val="20"/>
              </w:rPr>
            </w:pPr>
            <w:r w:rsidRPr="00F569B8">
              <w:rPr>
                <w:rFonts w:ascii="Arial Narrow" w:hAnsi="Arial Narrow" w:cs="Arial"/>
                <w:b/>
                <w:sz w:val="20"/>
                <w:szCs w:val="20"/>
              </w:rPr>
              <w:t>13</w:t>
            </w:r>
          </w:p>
        </w:tc>
        <w:tc>
          <w:tcPr>
            <w:tcW w:w="8637" w:type="dxa"/>
            <w:tcBorders>
              <w:top w:val="single" w:sz="4" w:space="0" w:color="auto"/>
              <w:left w:val="single" w:sz="4" w:space="0" w:color="auto"/>
              <w:bottom w:val="single" w:sz="4" w:space="0" w:color="auto"/>
              <w:right w:val="single" w:sz="4" w:space="0" w:color="auto"/>
            </w:tcBorders>
            <w:hideMark/>
          </w:tcPr>
          <w:p w14:paraId="67D44E91" w14:textId="263485A0" w:rsidR="00A635FC" w:rsidRPr="00AB75F1" w:rsidRDefault="002273FB" w:rsidP="00AB75F1">
            <w:pPr>
              <w:spacing w:before="60" w:after="120" w:line="276" w:lineRule="auto"/>
              <w:jc w:val="both"/>
              <w:rPr>
                <w:rFonts w:ascii="Arial Narrow" w:hAnsi="Arial Narrow" w:cs="Arial"/>
                <w:b/>
                <w:sz w:val="20"/>
                <w:szCs w:val="20"/>
              </w:rPr>
            </w:pPr>
            <w:r w:rsidRPr="00F569B8">
              <w:rPr>
                <w:rFonts w:ascii="Arial Narrow" w:hAnsi="Arial Narrow" w:cs="Arial"/>
                <w:sz w:val="20"/>
                <w:szCs w:val="20"/>
              </w:rPr>
              <w:t>U</w:t>
            </w:r>
            <w:r w:rsidR="000151D1" w:rsidRPr="00F569B8">
              <w:rPr>
                <w:rFonts w:ascii="Arial Narrow" w:hAnsi="Arial Narrow" w:cs="Arial"/>
                <w:sz w:val="20"/>
                <w:szCs w:val="20"/>
              </w:rPr>
              <w:t>mowa użyczenia - załącznik 2.doc</w:t>
            </w:r>
          </w:p>
        </w:tc>
      </w:tr>
    </w:tbl>
    <w:p w14:paraId="5AC4B35F" w14:textId="77777777" w:rsidR="004D2447" w:rsidRDefault="004D2447" w:rsidP="00A27E29">
      <w:pPr>
        <w:spacing w:line="360" w:lineRule="auto"/>
        <w:rPr>
          <w:rFonts w:ascii="Arial" w:hAnsi="Arial" w:cs="Arial"/>
        </w:rPr>
      </w:pPr>
    </w:p>
    <w:p w14:paraId="6FBDD921" w14:textId="77777777" w:rsidR="00F569B8" w:rsidRDefault="00F569B8" w:rsidP="00A27E29">
      <w:pPr>
        <w:spacing w:line="360" w:lineRule="auto"/>
        <w:rPr>
          <w:rFonts w:ascii="Arial" w:hAnsi="Arial" w:cs="Arial"/>
        </w:rPr>
      </w:pPr>
    </w:p>
    <w:p w14:paraId="626E26B9" w14:textId="77777777" w:rsidR="00F569B8" w:rsidRDefault="00F569B8" w:rsidP="00A27E29">
      <w:pPr>
        <w:spacing w:line="360" w:lineRule="auto"/>
        <w:rPr>
          <w:rFonts w:ascii="Arial" w:hAnsi="Arial" w:cs="Arial"/>
        </w:rPr>
      </w:pPr>
    </w:p>
    <w:p w14:paraId="780A42C5" w14:textId="77777777" w:rsidR="00F569B8" w:rsidRDefault="00F569B8" w:rsidP="00A27E29">
      <w:pPr>
        <w:spacing w:line="360" w:lineRule="auto"/>
        <w:rPr>
          <w:rFonts w:ascii="Arial" w:hAnsi="Arial" w:cs="Arial"/>
        </w:rPr>
      </w:pPr>
    </w:p>
    <w:p w14:paraId="5BA0C909" w14:textId="77777777" w:rsidR="00F569B8" w:rsidRDefault="00F569B8" w:rsidP="00A27E29">
      <w:pPr>
        <w:spacing w:line="360" w:lineRule="auto"/>
        <w:rPr>
          <w:rFonts w:ascii="Arial" w:hAnsi="Arial" w:cs="Arial"/>
        </w:rPr>
      </w:pPr>
    </w:p>
    <w:p w14:paraId="2B764D6B" w14:textId="77777777" w:rsidR="00F569B8" w:rsidRDefault="00F569B8" w:rsidP="00A27E29">
      <w:pPr>
        <w:spacing w:line="360" w:lineRule="auto"/>
        <w:rPr>
          <w:rFonts w:ascii="Arial" w:hAnsi="Arial" w:cs="Arial"/>
        </w:rPr>
      </w:pPr>
    </w:p>
    <w:p w14:paraId="249DACF1" w14:textId="77777777" w:rsidR="00F569B8" w:rsidRDefault="00F569B8" w:rsidP="00A27E29">
      <w:pPr>
        <w:spacing w:line="360" w:lineRule="auto"/>
        <w:rPr>
          <w:rFonts w:ascii="Arial" w:hAnsi="Arial" w:cs="Arial"/>
        </w:rPr>
      </w:pPr>
    </w:p>
    <w:p w14:paraId="3A802A36" w14:textId="77777777" w:rsidR="00F569B8" w:rsidRDefault="00F569B8" w:rsidP="00A27E29">
      <w:pPr>
        <w:spacing w:line="360" w:lineRule="auto"/>
        <w:rPr>
          <w:rFonts w:ascii="Arial" w:hAnsi="Arial" w:cs="Arial"/>
        </w:rPr>
      </w:pPr>
    </w:p>
    <w:p w14:paraId="6EDE3B4C" w14:textId="77777777" w:rsidR="00F569B8" w:rsidRDefault="00F569B8" w:rsidP="00A27E29">
      <w:pPr>
        <w:spacing w:line="360" w:lineRule="auto"/>
        <w:rPr>
          <w:rFonts w:ascii="Arial" w:hAnsi="Arial" w:cs="Arial"/>
        </w:rPr>
      </w:pPr>
    </w:p>
    <w:p w14:paraId="32F95C01" w14:textId="77777777" w:rsidR="00F569B8" w:rsidRDefault="00F569B8" w:rsidP="00A27E29">
      <w:pPr>
        <w:spacing w:line="360" w:lineRule="auto"/>
        <w:rPr>
          <w:rFonts w:ascii="Arial" w:hAnsi="Arial" w:cs="Arial"/>
        </w:rPr>
      </w:pPr>
    </w:p>
    <w:p w14:paraId="1BD1231D" w14:textId="77777777" w:rsidR="00F569B8" w:rsidRDefault="00F569B8" w:rsidP="00A27E29">
      <w:pPr>
        <w:spacing w:line="360" w:lineRule="auto"/>
        <w:rPr>
          <w:rFonts w:ascii="Arial" w:hAnsi="Arial" w:cs="Arial"/>
        </w:rPr>
      </w:pPr>
    </w:p>
    <w:p w14:paraId="54F7E5E8" w14:textId="77777777" w:rsidR="00F569B8" w:rsidRDefault="00F569B8" w:rsidP="00A27E29">
      <w:pPr>
        <w:spacing w:line="360" w:lineRule="auto"/>
        <w:rPr>
          <w:rFonts w:ascii="Arial" w:hAnsi="Arial" w:cs="Arial"/>
        </w:rPr>
      </w:pPr>
    </w:p>
    <w:p w14:paraId="219154EE" w14:textId="77777777" w:rsidR="00F569B8" w:rsidRDefault="00F569B8" w:rsidP="00A27E29">
      <w:pPr>
        <w:spacing w:line="360" w:lineRule="auto"/>
        <w:rPr>
          <w:rFonts w:ascii="Arial" w:hAnsi="Arial" w:cs="Arial"/>
        </w:rPr>
      </w:pPr>
    </w:p>
    <w:p w14:paraId="7C5EDDF8" w14:textId="77777777" w:rsidR="00F569B8" w:rsidRDefault="00F569B8" w:rsidP="00A27E29">
      <w:pPr>
        <w:spacing w:line="360" w:lineRule="auto"/>
        <w:rPr>
          <w:rFonts w:ascii="Arial" w:hAnsi="Arial" w:cs="Arial"/>
        </w:rPr>
      </w:pPr>
    </w:p>
    <w:p w14:paraId="7DF341CE" w14:textId="77777777" w:rsidR="00F569B8" w:rsidRDefault="00F569B8" w:rsidP="00A27E29">
      <w:pPr>
        <w:spacing w:line="360" w:lineRule="auto"/>
        <w:rPr>
          <w:rFonts w:ascii="Arial" w:hAnsi="Arial" w:cs="Arial"/>
        </w:rPr>
      </w:pPr>
    </w:p>
    <w:p w14:paraId="739B256A" w14:textId="77777777" w:rsidR="00F569B8" w:rsidRDefault="00F569B8" w:rsidP="00A27E29">
      <w:pPr>
        <w:spacing w:line="360" w:lineRule="auto"/>
        <w:rPr>
          <w:rFonts w:ascii="Arial" w:hAnsi="Arial" w:cs="Arial"/>
        </w:rPr>
      </w:pPr>
    </w:p>
    <w:p w14:paraId="25B85CDF" w14:textId="77777777" w:rsidR="00F569B8" w:rsidRDefault="00F569B8" w:rsidP="00A27E29">
      <w:pPr>
        <w:spacing w:line="360" w:lineRule="auto"/>
        <w:rPr>
          <w:rFonts w:ascii="Arial" w:hAnsi="Arial" w:cs="Arial"/>
        </w:rPr>
      </w:pPr>
    </w:p>
    <w:p w14:paraId="3187C901" w14:textId="77777777" w:rsidR="00F569B8" w:rsidRDefault="00F569B8" w:rsidP="00A27E29">
      <w:pPr>
        <w:spacing w:line="360" w:lineRule="auto"/>
        <w:rPr>
          <w:rFonts w:ascii="Arial" w:hAnsi="Arial" w:cs="Arial"/>
        </w:rPr>
      </w:pPr>
    </w:p>
    <w:p w14:paraId="453A13EB" w14:textId="3A1611C3" w:rsidR="00F569B8" w:rsidRPr="00F569B8" w:rsidRDefault="00F569B8" w:rsidP="00F569B8">
      <w:pPr>
        <w:shd w:val="clear" w:color="auto" w:fill="FFFFFF"/>
        <w:textAlignment w:val="baseline"/>
        <w:rPr>
          <w:rFonts w:ascii="Arial Narrow" w:hAnsi="Arial Narrow" w:cs="Arial"/>
          <w:bCs/>
          <w:i/>
          <w:iCs/>
          <w:color w:val="1B1B1B"/>
          <w:sz w:val="16"/>
          <w:szCs w:val="16"/>
        </w:rPr>
      </w:pPr>
      <w:r w:rsidRPr="00F569B8">
        <w:rPr>
          <w:rFonts w:ascii="Arial Narrow" w:hAnsi="Arial Narrow" w:cs="Arial"/>
          <w:bCs/>
          <w:i/>
          <w:iCs/>
          <w:color w:val="1B1B1B"/>
          <w:sz w:val="16"/>
          <w:szCs w:val="16"/>
        </w:rPr>
        <w:t xml:space="preserve">Wykonano w 1 egz. na </w:t>
      </w:r>
      <w:r>
        <w:rPr>
          <w:rFonts w:ascii="Arial Narrow" w:hAnsi="Arial Narrow" w:cs="Arial"/>
          <w:bCs/>
          <w:i/>
          <w:iCs/>
          <w:color w:val="1B1B1B"/>
          <w:sz w:val="16"/>
          <w:szCs w:val="16"/>
        </w:rPr>
        <w:t>19 +</w:t>
      </w:r>
      <w:r w:rsidR="001B7EA5">
        <w:rPr>
          <w:rFonts w:ascii="Arial Narrow" w:hAnsi="Arial Narrow" w:cs="Arial"/>
          <w:bCs/>
          <w:i/>
          <w:iCs/>
          <w:color w:val="1B1B1B"/>
          <w:sz w:val="16"/>
          <w:szCs w:val="16"/>
        </w:rPr>
        <w:t xml:space="preserve">32 </w:t>
      </w:r>
      <w:r w:rsidRPr="00F569B8">
        <w:rPr>
          <w:rFonts w:ascii="Arial Narrow" w:hAnsi="Arial Narrow" w:cs="Arial"/>
          <w:bCs/>
          <w:i/>
          <w:iCs/>
          <w:color w:val="1B1B1B"/>
          <w:sz w:val="16"/>
          <w:szCs w:val="16"/>
        </w:rPr>
        <w:t>ark.</w:t>
      </w:r>
    </w:p>
    <w:p w14:paraId="601AFAD5" w14:textId="77777777" w:rsidR="00F569B8" w:rsidRPr="00F569B8" w:rsidRDefault="00F569B8" w:rsidP="00F569B8">
      <w:pPr>
        <w:shd w:val="clear" w:color="auto" w:fill="FFFFFF"/>
        <w:textAlignment w:val="baseline"/>
      </w:pPr>
      <w:r w:rsidRPr="00F569B8">
        <w:rPr>
          <w:rFonts w:ascii="Arial Narrow" w:hAnsi="Arial Narrow"/>
          <w:i/>
          <w:iCs/>
          <w:sz w:val="16"/>
          <w:szCs w:val="16"/>
        </w:rPr>
        <w:t xml:space="preserve">Egz. 1 – str. </w:t>
      </w:r>
      <w:proofErr w:type="spellStart"/>
      <w:r w:rsidRPr="00F569B8">
        <w:rPr>
          <w:rFonts w:ascii="Arial Narrow" w:hAnsi="Arial Narrow"/>
          <w:i/>
          <w:iCs/>
          <w:sz w:val="16"/>
          <w:szCs w:val="16"/>
        </w:rPr>
        <w:t>int</w:t>
      </w:r>
      <w:proofErr w:type="spellEnd"/>
      <w:r w:rsidRPr="00F569B8">
        <w:rPr>
          <w:rFonts w:ascii="Arial Narrow" w:hAnsi="Arial Narrow"/>
          <w:i/>
          <w:iCs/>
          <w:sz w:val="16"/>
          <w:szCs w:val="16"/>
        </w:rPr>
        <w:t xml:space="preserve">. 10wsk.mil.pl platforma e-propublico.pl; biuro przepustek, </w:t>
      </w:r>
      <w:proofErr w:type="spellStart"/>
      <w:r w:rsidRPr="00F569B8">
        <w:rPr>
          <w:rFonts w:ascii="Arial Narrow" w:hAnsi="Arial Narrow"/>
          <w:i/>
          <w:iCs/>
          <w:sz w:val="16"/>
          <w:szCs w:val="16"/>
        </w:rPr>
        <w:t>SZPubl</w:t>
      </w:r>
      <w:proofErr w:type="spellEnd"/>
      <w:r w:rsidRPr="00F569B8">
        <w:rPr>
          <w:rFonts w:ascii="Arial Narrow" w:hAnsi="Arial Narrow"/>
          <w:i/>
          <w:iCs/>
          <w:sz w:val="16"/>
          <w:szCs w:val="16"/>
        </w:rPr>
        <w:t xml:space="preserve">. T2612 B5  </w:t>
      </w:r>
    </w:p>
    <w:p w14:paraId="06159CC4" w14:textId="77777777" w:rsidR="00F569B8" w:rsidRPr="00F569B8" w:rsidRDefault="00F569B8" w:rsidP="00F569B8">
      <w:pPr>
        <w:rPr>
          <w:rFonts w:ascii="Arial Narrow" w:eastAsia="Calibri" w:hAnsi="Arial Narrow"/>
          <w:i/>
          <w:iCs/>
          <w:sz w:val="16"/>
          <w:szCs w:val="16"/>
          <w:lang w:eastAsia="en-US"/>
        </w:rPr>
      </w:pPr>
      <w:r w:rsidRPr="00F569B8">
        <w:rPr>
          <w:rFonts w:ascii="Arial Narrow" w:eastAsia="Calibri" w:hAnsi="Arial Narrow"/>
          <w:i/>
          <w:iCs/>
          <w:sz w:val="16"/>
          <w:szCs w:val="16"/>
          <w:lang w:eastAsia="en-US"/>
        </w:rPr>
        <w:t xml:space="preserve">Wyk. Barbara </w:t>
      </w:r>
      <w:proofErr w:type="spellStart"/>
      <w:r w:rsidRPr="00F569B8">
        <w:rPr>
          <w:rFonts w:ascii="Arial Narrow" w:eastAsia="Calibri" w:hAnsi="Arial Narrow"/>
          <w:i/>
          <w:iCs/>
          <w:sz w:val="16"/>
          <w:szCs w:val="16"/>
          <w:lang w:eastAsia="en-US"/>
        </w:rPr>
        <w:t>Choroszyńska</w:t>
      </w:r>
      <w:proofErr w:type="spellEnd"/>
      <w:r w:rsidRPr="00F569B8">
        <w:rPr>
          <w:rFonts w:ascii="Arial Narrow" w:eastAsia="Calibri" w:hAnsi="Arial Narrow"/>
          <w:i/>
          <w:iCs/>
          <w:sz w:val="16"/>
          <w:szCs w:val="16"/>
          <w:lang w:eastAsia="en-US"/>
        </w:rPr>
        <w:t xml:space="preserve"> – tel. 261 417 449, e-mail: </w:t>
      </w:r>
      <w:hyperlink r:id="rId16" w:history="1">
        <w:r w:rsidRPr="00F569B8">
          <w:rPr>
            <w:rFonts w:ascii="Arial Narrow" w:eastAsia="Calibri" w:hAnsi="Arial Narrow"/>
            <w:i/>
            <w:color w:val="0000FF"/>
            <w:sz w:val="16"/>
            <w:szCs w:val="16"/>
            <w:u w:val="single"/>
            <w:lang w:eastAsia="en-US"/>
          </w:rPr>
          <w:t>choroszynska3292@10wsk.mil.pl</w:t>
        </w:r>
      </w:hyperlink>
      <w:r w:rsidRPr="00F569B8">
        <w:rPr>
          <w:rFonts w:ascii="Arial Narrow" w:eastAsia="Calibri" w:hAnsi="Arial Narrow"/>
          <w:i/>
          <w:sz w:val="16"/>
          <w:szCs w:val="16"/>
          <w:lang w:eastAsia="en-US"/>
        </w:rPr>
        <w:t xml:space="preserve"> </w:t>
      </w:r>
    </w:p>
    <w:p w14:paraId="6DA90AB2" w14:textId="14237CA0" w:rsidR="00F569B8" w:rsidRPr="00F569B8" w:rsidRDefault="00F569B8" w:rsidP="00F569B8">
      <w:pPr>
        <w:shd w:val="clear" w:color="auto" w:fill="FFFFFF"/>
        <w:textAlignment w:val="baseline"/>
        <w:rPr>
          <w:rFonts w:ascii="Arial Narrow" w:hAnsi="Arial Narrow"/>
          <w:i/>
          <w:sz w:val="16"/>
          <w:szCs w:val="16"/>
        </w:rPr>
      </w:pPr>
      <w:r w:rsidRPr="00F569B8">
        <w:rPr>
          <w:rFonts w:ascii="Arial Narrow" w:hAnsi="Arial Narrow"/>
          <w:i/>
          <w:iCs/>
          <w:sz w:val="16"/>
          <w:szCs w:val="16"/>
        </w:rPr>
        <w:t xml:space="preserve">Data: </w:t>
      </w:r>
      <w:r>
        <w:rPr>
          <w:rFonts w:ascii="Arial Narrow" w:hAnsi="Arial Narrow"/>
          <w:i/>
          <w:sz w:val="16"/>
          <w:szCs w:val="16"/>
        </w:rPr>
        <w:t>30.04.</w:t>
      </w:r>
      <w:r w:rsidRPr="00F569B8">
        <w:rPr>
          <w:rFonts w:ascii="Arial Narrow" w:hAnsi="Arial Narrow"/>
          <w:i/>
          <w:sz w:val="16"/>
          <w:szCs w:val="16"/>
        </w:rPr>
        <w:t>2026 r.</w:t>
      </w:r>
    </w:p>
    <w:sectPr w:rsidR="00F569B8" w:rsidRPr="00F569B8">
      <w:headerReference w:type="even" r:id="rId17"/>
      <w:headerReference w:type="default" r:id="rId18"/>
      <w:footerReference w:type="even" r:id="rId19"/>
      <w:footerReference w:type="default" r:id="rId20"/>
      <w:headerReference w:type="first" r:id="rId21"/>
      <w:footerReference w:type="first" r:id="rId22"/>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D2DCC1" w14:textId="77777777" w:rsidR="009D6D47" w:rsidRDefault="009D6D47">
      <w:r>
        <w:separator/>
      </w:r>
    </w:p>
  </w:endnote>
  <w:endnote w:type="continuationSeparator" w:id="0">
    <w:p w14:paraId="609683CD" w14:textId="77777777" w:rsidR="009D6D47" w:rsidRDefault="009D6D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Alef">
    <w:panose1 w:val="00000500000000000000"/>
    <w:charset w:val="EE"/>
    <w:family w:val="auto"/>
    <w:pitch w:val="variable"/>
    <w:sig w:usb0="00000807" w:usb1="40000000" w:usb2="00000000" w:usb3="00000000" w:csb0="000000B3"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D26AA" w14:textId="77777777" w:rsidR="00A635FC" w:rsidRDefault="00A635F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85B04" w14:textId="59178E7E" w:rsidR="00D35830" w:rsidRPr="0032298C" w:rsidRDefault="00CC753A">
    <w:pPr>
      <w:pStyle w:val="Stopka"/>
      <w:rPr>
        <w:rFonts w:ascii="Arial" w:hAnsi="Arial" w:cs="Arial"/>
        <w:sz w:val="18"/>
        <w:szCs w:val="18"/>
      </w:rPr>
    </w:pPr>
    <w:r w:rsidRPr="0032298C">
      <w:rPr>
        <w:rFonts w:ascii="Arial" w:hAnsi="Arial" w:cs="Arial"/>
        <w:noProof/>
        <w:sz w:val="18"/>
        <w:szCs w:val="18"/>
      </w:rPr>
      <mc:AlternateContent>
        <mc:Choice Requires="wps">
          <w:drawing>
            <wp:anchor distT="0" distB="0" distL="114300" distR="114300" simplePos="0" relativeHeight="251657216" behindDoc="0" locked="0" layoutInCell="1" allowOverlap="1" wp14:anchorId="7264E112" wp14:editId="28E44AD5">
              <wp:simplePos x="0" y="0"/>
              <wp:positionH relativeFrom="column">
                <wp:posOffset>0</wp:posOffset>
              </wp:positionH>
              <wp:positionV relativeFrom="paragraph">
                <wp:posOffset>64135</wp:posOffset>
              </wp:positionV>
              <wp:extent cx="5829300" cy="0"/>
              <wp:effectExtent l="9525" t="6985" r="9525" b="12065"/>
              <wp:wrapNone/>
              <wp:docPr id="9892429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D26F96"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35686765" w14:textId="77777777" w:rsidR="00D35830" w:rsidRPr="0032298C" w:rsidRDefault="00D35830">
    <w:pPr>
      <w:pStyle w:val="Stopka"/>
      <w:tabs>
        <w:tab w:val="clear" w:pos="4536"/>
        <w:tab w:val="right" w:pos="9000"/>
      </w:tabs>
      <w:rPr>
        <w:rFonts w:ascii="Arial" w:hAnsi="Arial" w:cs="Arial"/>
        <w:sz w:val="18"/>
        <w:szCs w:val="18"/>
      </w:rPr>
    </w:pPr>
    <w:r w:rsidRPr="0032298C">
      <w:rPr>
        <w:rFonts w:ascii="Arial" w:hAnsi="Arial" w:cs="Arial"/>
        <w:sz w:val="18"/>
        <w:szCs w:val="18"/>
      </w:rPr>
      <w:t xml:space="preserve">System </w:t>
    </w:r>
    <w:proofErr w:type="spellStart"/>
    <w:r w:rsidRPr="0032298C">
      <w:rPr>
        <w:rFonts w:ascii="Arial" w:hAnsi="Arial" w:cs="Arial"/>
        <w:sz w:val="18"/>
        <w:szCs w:val="18"/>
      </w:rPr>
      <w:t>ProPublico</w:t>
    </w:r>
    <w:proofErr w:type="spellEnd"/>
    <w:r w:rsidRPr="0032298C">
      <w:rPr>
        <w:rFonts w:ascii="Arial" w:hAnsi="Arial" w:cs="Arial"/>
        <w:sz w:val="18"/>
        <w:szCs w:val="18"/>
      </w:rPr>
      <w:t xml:space="preserve"> © </w:t>
    </w:r>
    <w:proofErr w:type="spellStart"/>
    <w:r w:rsidRPr="0032298C">
      <w:rPr>
        <w:rFonts w:ascii="Arial" w:hAnsi="Arial" w:cs="Arial"/>
        <w:sz w:val="18"/>
        <w:szCs w:val="18"/>
      </w:rPr>
      <w:t>Datacomp</w:t>
    </w:r>
    <w:proofErr w:type="spellEnd"/>
    <w:r w:rsidR="0032298C" w:rsidRPr="0032298C">
      <w:rPr>
        <w:rFonts w:ascii="Arial" w:hAnsi="Arial" w:cs="Arial"/>
        <w:sz w:val="18"/>
        <w:szCs w:val="18"/>
      </w:rPr>
      <w:t xml:space="preserve"> IT</w:t>
    </w:r>
    <w:r w:rsidRPr="0032298C">
      <w:rPr>
        <w:rFonts w:ascii="Arial" w:hAnsi="Arial" w:cs="Arial"/>
        <w:sz w:val="18"/>
        <w:szCs w:val="18"/>
      </w:rPr>
      <w:tab/>
      <w:t xml:space="preserve">Strona: </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PAGE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3</w:t>
    </w:r>
    <w:r w:rsidRPr="0032298C">
      <w:rPr>
        <w:rStyle w:val="Numerstrony"/>
        <w:rFonts w:ascii="Arial" w:hAnsi="Arial" w:cs="Arial"/>
        <w:sz w:val="18"/>
        <w:szCs w:val="18"/>
      </w:rPr>
      <w:fldChar w:fldCharType="end"/>
    </w:r>
    <w:r w:rsidRPr="0032298C">
      <w:rPr>
        <w:rStyle w:val="Numerstrony"/>
        <w:rFonts w:ascii="Arial" w:hAnsi="Arial" w:cs="Arial"/>
        <w:sz w:val="18"/>
        <w:szCs w:val="18"/>
      </w:rPr>
      <w:t>/</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NUMPAGES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23</w:t>
    </w:r>
    <w:r w:rsidRPr="0032298C">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EBB0A" w14:textId="77777777" w:rsidR="00A635FC" w:rsidRDefault="00A635F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B67431" w14:textId="77777777" w:rsidR="009D6D47" w:rsidRDefault="009D6D47">
      <w:r>
        <w:separator/>
      </w:r>
    </w:p>
  </w:footnote>
  <w:footnote w:type="continuationSeparator" w:id="0">
    <w:p w14:paraId="3394020B" w14:textId="77777777" w:rsidR="009D6D47" w:rsidRDefault="009D6D47">
      <w:r>
        <w:continuationSeparator/>
      </w:r>
    </w:p>
  </w:footnote>
  <w:footnote w:id="1">
    <w:p w14:paraId="231B60FC" w14:textId="77777777" w:rsidR="0043667A" w:rsidRDefault="0043667A" w:rsidP="0043667A">
      <w:pPr>
        <w:pStyle w:val="Tekstprzypisudolnego"/>
      </w:pPr>
      <w:r>
        <w:rPr>
          <w:rStyle w:val="Odwoanieprzypisudolnego"/>
        </w:rPr>
        <w:footnoteRef/>
      </w:r>
      <w:r>
        <w:t xml:space="preserve"> </w:t>
      </w:r>
      <w:r w:rsidRPr="00BE3388">
        <w:rPr>
          <w:rFonts w:ascii="Arial" w:hAnsi="Arial" w:cs="Arial"/>
        </w:rPr>
        <w:t xml:space="preserve">Bezpośredni link </w:t>
      </w:r>
      <w:proofErr w:type="gramStart"/>
      <w:r w:rsidRPr="00BE3388">
        <w:rPr>
          <w:rFonts w:ascii="Arial" w:hAnsi="Arial" w:cs="Arial"/>
        </w:rPr>
        <w:t>do ”Instrukcji</w:t>
      </w:r>
      <w:proofErr w:type="gramEnd"/>
      <w:r w:rsidRPr="00BE3388">
        <w:rPr>
          <w:rFonts w:ascii="Arial" w:hAnsi="Arial" w:cs="Arial"/>
        </w:rPr>
        <w:t xml:space="preserve"> Wykonawcy” dostępny </w:t>
      </w:r>
      <w:hyperlink r:id="rId1" w:history="1">
        <w:r w:rsidRPr="00BE3388">
          <w:rPr>
            <w:rStyle w:val="Hipercze"/>
            <w:rFonts w:ascii="Arial" w:hAnsi="Arial" w:cs="Arial"/>
          </w:rPr>
          <w:t>TUTAJ</w:t>
        </w:r>
      </w:hyperlink>
      <w:r w:rsidRPr="00BE3388">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0DD25" w14:textId="77777777" w:rsidR="00A635FC" w:rsidRDefault="00A635F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6DBE9" w14:textId="77777777" w:rsidR="00D35830" w:rsidRDefault="00D35830">
    <w:pPr>
      <w:pStyle w:val="Nagwek"/>
      <w:jc w:val="center"/>
      <w:rPr>
        <w:sz w:val="18"/>
        <w:szCs w:val="18"/>
      </w:rPr>
    </w:pPr>
    <w:r>
      <w:rPr>
        <w:sz w:val="18"/>
        <w:szCs w:val="18"/>
      </w:rPr>
      <w:t>S</w:t>
    </w:r>
    <w:r w:rsidR="00B01985">
      <w:rPr>
        <w:sz w:val="18"/>
        <w:szCs w:val="18"/>
      </w:rPr>
      <w:t>WZ</w:t>
    </w:r>
  </w:p>
  <w:p w14:paraId="3D2F58A7" w14:textId="779B93C1" w:rsidR="00D35830" w:rsidRDefault="00A635FC">
    <w:pPr>
      <w:pStyle w:val="Nagwek"/>
      <w:jc w:val="center"/>
      <w:rPr>
        <w:sz w:val="18"/>
        <w:szCs w:val="18"/>
      </w:rPr>
    </w:pPr>
    <w:r>
      <w:rPr>
        <w:sz w:val="18"/>
        <w:szCs w:val="18"/>
      </w:rPr>
      <w:t>Dostawy sukcesywne sprzętu jednorazowego użytku dla Pracowni Hemodynamiki na okres 24 miesięcy</w:t>
    </w:r>
  </w:p>
  <w:p w14:paraId="5C68E4CB" w14:textId="3195EE7C" w:rsidR="00D35830" w:rsidRDefault="00CC753A">
    <w:pPr>
      <w:pStyle w:val="Nagwek"/>
    </w:pPr>
    <w:r>
      <w:rPr>
        <w:noProof/>
      </w:rPr>
      <mc:AlternateContent>
        <mc:Choice Requires="wps">
          <w:drawing>
            <wp:anchor distT="0" distB="0" distL="114300" distR="114300" simplePos="0" relativeHeight="251658240" behindDoc="0" locked="0" layoutInCell="1" allowOverlap="1" wp14:anchorId="4ECEE646" wp14:editId="18989B99">
              <wp:simplePos x="0" y="0"/>
              <wp:positionH relativeFrom="column">
                <wp:posOffset>0</wp:posOffset>
              </wp:positionH>
              <wp:positionV relativeFrom="paragraph">
                <wp:posOffset>46355</wp:posOffset>
              </wp:positionV>
              <wp:extent cx="5943600" cy="0"/>
              <wp:effectExtent l="9525" t="8255" r="9525" b="10795"/>
              <wp:wrapNone/>
              <wp:docPr id="166806815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6CA261"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35DFE" w14:textId="77777777" w:rsidR="00A635FC" w:rsidRDefault="00A635F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D3667"/>
    <w:multiLevelType w:val="hybridMultilevel"/>
    <w:tmpl w:val="57223BE2"/>
    <w:lvl w:ilvl="0" w:tplc="C4C6957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45C051E2"/>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ACBE8B5E"/>
    <w:lvl w:ilvl="0" w:tplc="1B1A1CD0">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45F2D2C6"/>
    <w:lvl w:ilvl="0" w:tplc="74C0697E">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C264F5E4"/>
    <w:lvl w:ilvl="0" w:tplc="E4B8241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F3662E8E"/>
    <w:lvl w:ilvl="0" w:tplc="8A02009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567603B"/>
    <w:multiLevelType w:val="hybridMultilevel"/>
    <w:tmpl w:val="D4D801D4"/>
    <w:lvl w:ilvl="0" w:tplc="017067C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79803E2"/>
    <w:multiLevelType w:val="hybridMultilevel"/>
    <w:tmpl w:val="60669F8A"/>
    <w:lvl w:ilvl="0" w:tplc="1C2AFE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E185DF1"/>
    <w:multiLevelType w:val="hybridMultilevel"/>
    <w:tmpl w:val="8F482CE8"/>
    <w:lvl w:ilvl="0" w:tplc="1A42BE0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5AFA056A"/>
    <w:multiLevelType w:val="hybridMultilevel"/>
    <w:tmpl w:val="DFC41F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B9948FE"/>
    <w:multiLevelType w:val="hybridMultilevel"/>
    <w:tmpl w:val="1DAA5E36"/>
    <w:lvl w:ilvl="0" w:tplc="BEDC8F3A">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5D490B63"/>
    <w:multiLevelType w:val="hybridMultilevel"/>
    <w:tmpl w:val="DAD6025A"/>
    <w:lvl w:ilvl="0" w:tplc="9DF42E40">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1" w15:restartNumberingAfterBreak="0">
    <w:nsid w:val="63753C3E"/>
    <w:multiLevelType w:val="hybridMultilevel"/>
    <w:tmpl w:val="24DA02E0"/>
    <w:lvl w:ilvl="0" w:tplc="C6425A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68428DC"/>
    <w:multiLevelType w:val="hybridMultilevel"/>
    <w:tmpl w:val="9D56694C"/>
    <w:lvl w:ilvl="0" w:tplc="DF960A9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668600D4"/>
    <w:multiLevelType w:val="hybridMultilevel"/>
    <w:tmpl w:val="AFB2D524"/>
    <w:lvl w:ilvl="0" w:tplc="7CA41A8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7"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8"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1531718429">
    <w:abstractNumId w:val="2"/>
  </w:num>
  <w:num w:numId="2" w16cid:durableId="830408426">
    <w:abstractNumId w:val="7"/>
  </w:num>
  <w:num w:numId="3" w16cid:durableId="169712030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096165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344358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9718208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16841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0721825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3154580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420107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28677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0726289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829924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42943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6992247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050699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344039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5298540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351636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5607478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85575482">
    <w:abstractNumId w:val="14"/>
  </w:num>
  <w:num w:numId="22" w16cid:durableId="1636909610">
    <w:abstractNumId w:val="0"/>
  </w:num>
  <w:num w:numId="23" w16cid:durableId="75636056">
    <w:abstractNumId w:val="4"/>
  </w:num>
  <w:num w:numId="24" w16cid:durableId="1783694494">
    <w:abstractNumId w:val="17"/>
  </w:num>
  <w:num w:numId="25" w16cid:durableId="1619603938">
    <w:abstractNumId w:val="11"/>
  </w:num>
  <w:num w:numId="26" w16cid:durableId="1740444814">
    <w:abstractNumId w:val="20"/>
  </w:num>
  <w:num w:numId="27" w16cid:durableId="1090738258">
    <w:abstractNumId w:val="19"/>
  </w:num>
  <w:num w:numId="28" w16cid:durableId="236937522">
    <w:abstractNumId w:val="21"/>
  </w:num>
  <w:num w:numId="29" w16cid:durableId="542911159">
    <w:abstractNumId w:val="1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179"/>
    <w:rsid w:val="00004D89"/>
    <w:rsid w:val="00004FFF"/>
    <w:rsid w:val="000067E5"/>
    <w:rsid w:val="00012833"/>
    <w:rsid w:val="000151D1"/>
    <w:rsid w:val="00016AB3"/>
    <w:rsid w:val="0002045A"/>
    <w:rsid w:val="00020FF3"/>
    <w:rsid w:val="00026453"/>
    <w:rsid w:val="00031855"/>
    <w:rsid w:val="000335F4"/>
    <w:rsid w:val="00034D1A"/>
    <w:rsid w:val="0004094C"/>
    <w:rsid w:val="00041656"/>
    <w:rsid w:val="000471B4"/>
    <w:rsid w:val="00050901"/>
    <w:rsid w:val="00051C4D"/>
    <w:rsid w:val="0005779B"/>
    <w:rsid w:val="00063D86"/>
    <w:rsid w:val="000666AF"/>
    <w:rsid w:val="00075AE5"/>
    <w:rsid w:val="00080783"/>
    <w:rsid w:val="00082134"/>
    <w:rsid w:val="00096435"/>
    <w:rsid w:val="000A2E0B"/>
    <w:rsid w:val="000A59AF"/>
    <w:rsid w:val="000A67F0"/>
    <w:rsid w:val="000B08A9"/>
    <w:rsid w:val="000C63A2"/>
    <w:rsid w:val="000C732C"/>
    <w:rsid w:val="000D3BC4"/>
    <w:rsid w:val="000E383A"/>
    <w:rsid w:val="000E7443"/>
    <w:rsid w:val="000F01D8"/>
    <w:rsid w:val="000F53AD"/>
    <w:rsid w:val="001170A2"/>
    <w:rsid w:val="0012594D"/>
    <w:rsid w:val="00125A9A"/>
    <w:rsid w:val="00126357"/>
    <w:rsid w:val="00127036"/>
    <w:rsid w:val="0013434C"/>
    <w:rsid w:val="001347DE"/>
    <w:rsid w:val="00136676"/>
    <w:rsid w:val="00141A13"/>
    <w:rsid w:val="00142EC7"/>
    <w:rsid w:val="00150032"/>
    <w:rsid w:val="001542F3"/>
    <w:rsid w:val="001644FA"/>
    <w:rsid w:val="00177260"/>
    <w:rsid w:val="0018407C"/>
    <w:rsid w:val="00187BCF"/>
    <w:rsid w:val="00191475"/>
    <w:rsid w:val="00194EF2"/>
    <w:rsid w:val="001A315F"/>
    <w:rsid w:val="001A3219"/>
    <w:rsid w:val="001B1C9B"/>
    <w:rsid w:val="001B3F5E"/>
    <w:rsid w:val="001B6A19"/>
    <w:rsid w:val="001B7EA5"/>
    <w:rsid w:val="001C30E8"/>
    <w:rsid w:val="001C5986"/>
    <w:rsid w:val="001E4CE2"/>
    <w:rsid w:val="001E66C0"/>
    <w:rsid w:val="001F1894"/>
    <w:rsid w:val="001F5CB1"/>
    <w:rsid w:val="00201D7C"/>
    <w:rsid w:val="00202912"/>
    <w:rsid w:val="00214870"/>
    <w:rsid w:val="00222CDE"/>
    <w:rsid w:val="002239C2"/>
    <w:rsid w:val="00223EF2"/>
    <w:rsid w:val="002261AD"/>
    <w:rsid w:val="00226999"/>
    <w:rsid w:val="002273FB"/>
    <w:rsid w:val="00232EF6"/>
    <w:rsid w:val="0023697B"/>
    <w:rsid w:val="00243FB4"/>
    <w:rsid w:val="002457DC"/>
    <w:rsid w:val="0024673F"/>
    <w:rsid w:val="00263EFE"/>
    <w:rsid w:val="002746F7"/>
    <w:rsid w:val="00285D0A"/>
    <w:rsid w:val="002962E0"/>
    <w:rsid w:val="002963F2"/>
    <w:rsid w:val="002A2D4A"/>
    <w:rsid w:val="002B22BF"/>
    <w:rsid w:val="002B35FA"/>
    <w:rsid w:val="002C15F4"/>
    <w:rsid w:val="002E5E36"/>
    <w:rsid w:val="002E666C"/>
    <w:rsid w:val="002E7C8B"/>
    <w:rsid w:val="002F07D4"/>
    <w:rsid w:val="0031141E"/>
    <w:rsid w:val="003200AE"/>
    <w:rsid w:val="003209A8"/>
    <w:rsid w:val="0032223C"/>
    <w:rsid w:val="0032298C"/>
    <w:rsid w:val="00322993"/>
    <w:rsid w:val="0032402C"/>
    <w:rsid w:val="00325E66"/>
    <w:rsid w:val="00330F50"/>
    <w:rsid w:val="00333636"/>
    <w:rsid w:val="00333EB5"/>
    <w:rsid w:val="0033490B"/>
    <w:rsid w:val="00334E8F"/>
    <w:rsid w:val="003358B3"/>
    <w:rsid w:val="00335C23"/>
    <w:rsid w:val="003440B4"/>
    <w:rsid w:val="0034463B"/>
    <w:rsid w:val="00355518"/>
    <w:rsid w:val="00363464"/>
    <w:rsid w:val="00370A37"/>
    <w:rsid w:val="00374986"/>
    <w:rsid w:val="003778C7"/>
    <w:rsid w:val="0038188C"/>
    <w:rsid w:val="003825D5"/>
    <w:rsid w:val="00383BC8"/>
    <w:rsid w:val="00384056"/>
    <w:rsid w:val="00396D18"/>
    <w:rsid w:val="003A5E68"/>
    <w:rsid w:val="003C478A"/>
    <w:rsid w:val="003C4BDA"/>
    <w:rsid w:val="003D0168"/>
    <w:rsid w:val="003D0409"/>
    <w:rsid w:val="003D58D6"/>
    <w:rsid w:val="003D736C"/>
    <w:rsid w:val="003E0A15"/>
    <w:rsid w:val="003E6DF0"/>
    <w:rsid w:val="00401A41"/>
    <w:rsid w:val="00403B18"/>
    <w:rsid w:val="0040419B"/>
    <w:rsid w:val="00407430"/>
    <w:rsid w:val="0041437D"/>
    <w:rsid w:val="004201F8"/>
    <w:rsid w:val="00423EDC"/>
    <w:rsid w:val="004248CE"/>
    <w:rsid w:val="00424D45"/>
    <w:rsid w:val="00430D7E"/>
    <w:rsid w:val="004327AD"/>
    <w:rsid w:val="00432993"/>
    <w:rsid w:val="004350D7"/>
    <w:rsid w:val="0043667A"/>
    <w:rsid w:val="004460EE"/>
    <w:rsid w:val="00466174"/>
    <w:rsid w:val="00466719"/>
    <w:rsid w:val="00466D96"/>
    <w:rsid w:val="00472F68"/>
    <w:rsid w:val="00475D05"/>
    <w:rsid w:val="004820E5"/>
    <w:rsid w:val="00483CBF"/>
    <w:rsid w:val="00483F80"/>
    <w:rsid w:val="00493DCE"/>
    <w:rsid w:val="0049430E"/>
    <w:rsid w:val="004A3EC1"/>
    <w:rsid w:val="004B524E"/>
    <w:rsid w:val="004B680C"/>
    <w:rsid w:val="004D10CC"/>
    <w:rsid w:val="004D2447"/>
    <w:rsid w:val="004D3F9C"/>
    <w:rsid w:val="004D5E7D"/>
    <w:rsid w:val="004D7A7C"/>
    <w:rsid w:val="004E3A7E"/>
    <w:rsid w:val="004E5504"/>
    <w:rsid w:val="004E7BF9"/>
    <w:rsid w:val="004F2C2A"/>
    <w:rsid w:val="004F50A8"/>
    <w:rsid w:val="0050541D"/>
    <w:rsid w:val="005060B9"/>
    <w:rsid w:val="00510831"/>
    <w:rsid w:val="00514D20"/>
    <w:rsid w:val="0052404F"/>
    <w:rsid w:val="005241B2"/>
    <w:rsid w:val="00533577"/>
    <w:rsid w:val="00534BA4"/>
    <w:rsid w:val="00536FAD"/>
    <w:rsid w:val="0054473A"/>
    <w:rsid w:val="00562E86"/>
    <w:rsid w:val="005631F3"/>
    <w:rsid w:val="005670A6"/>
    <w:rsid w:val="00571EFD"/>
    <w:rsid w:val="00573EF4"/>
    <w:rsid w:val="005741F3"/>
    <w:rsid w:val="005828F4"/>
    <w:rsid w:val="005844A0"/>
    <w:rsid w:val="005961D6"/>
    <w:rsid w:val="00597C67"/>
    <w:rsid w:val="005A032F"/>
    <w:rsid w:val="005C46D9"/>
    <w:rsid w:val="005C649B"/>
    <w:rsid w:val="005D0A27"/>
    <w:rsid w:val="005D2148"/>
    <w:rsid w:val="005E544C"/>
    <w:rsid w:val="005E73AC"/>
    <w:rsid w:val="005F6E73"/>
    <w:rsid w:val="00602FB3"/>
    <w:rsid w:val="00603291"/>
    <w:rsid w:val="006052A4"/>
    <w:rsid w:val="00614581"/>
    <w:rsid w:val="006260AC"/>
    <w:rsid w:val="00627ED2"/>
    <w:rsid w:val="006318DF"/>
    <w:rsid w:val="0063322D"/>
    <w:rsid w:val="00635CBF"/>
    <w:rsid w:val="0063732B"/>
    <w:rsid w:val="00643F5F"/>
    <w:rsid w:val="00646680"/>
    <w:rsid w:val="00650268"/>
    <w:rsid w:val="00656498"/>
    <w:rsid w:val="0066198A"/>
    <w:rsid w:val="0066381A"/>
    <w:rsid w:val="00666C20"/>
    <w:rsid w:val="006672A6"/>
    <w:rsid w:val="00670336"/>
    <w:rsid w:val="006737D4"/>
    <w:rsid w:val="006803E8"/>
    <w:rsid w:val="006810A7"/>
    <w:rsid w:val="00681AF7"/>
    <w:rsid w:val="00686ABF"/>
    <w:rsid w:val="006B281B"/>
    <w:rsid w:val="006B3D74"/>
    <w:rsid w:val="006C1585"/>
    <w:rsid w:val="006C1F3A"/>
    <w:rsid w:val="006C49CE"/>
    <w:rsid w:val="006E2CC4"/>
    <w:rsid w:val="006E556F"/>
    <w:rsid w:val="006F0FB0"/>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2EF8"/>
    <w:rsid w:val="00774374"/>
    <w:rsid w:val="00774A7C"/>
    <w:rsid w:val="00774C75"/>
    <w:rsid w:val="007941DD"/>
    <w:rsid w:val="007A004A"/>
    <w:rsid w:val="007A5710"/>
    <w:rsid w:val="007B2BC0"/>
    <w:rsid w:val="007C00B8"/>
    <w:rsid w:val="007C53CD"/>
    <w:rsid w:val="007F35F3"/>
    <w:rsid w:val="007F3A2E"/>
    <w:rsid w:val="007F3D9A"/>
    <w:rsid w:val="007F5389"/>
    <w:rsid w:val="008056A9"/>
    <w:rsid w:val="00811E8A"/>
    <w:rsid w:val="008123AD"/>
    <w:rsid w:val="00812A5E"/>
    <w:rsid w:val="00820382"/>
    <w:rsid w:val="0082230A"/>
    <w:rsid w:val="00823C81"/>
    <w:rsid w:val="008431B7"/>
    <w:rsid w:val="00843E32"/>
    <w:rsid w:val="00844250"/>
    <w:rsid w:val="0084633A"/>
    <w:rsid w:val="00855B32"/>
    <w:rsid w:val="00862609"/>
    <w:rsid w:val="008634CF"/>
    <w:rsid w:val="00872ECA"/>
    <w:rsid w:val="00872FB2"/>
    <w:rsid w:val="00874101"/>
    <w:rsid w:val="008825E2"/>
    <w:rsid w:val="00882E8D"/>
    <w:rsid w:val="00883391"/>
    <w:rsid w:val="00883670"/>
    <w:rsid w:val="008920B8"/>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2E2E"/>
    <w:rsid w:val="009554B6"/>
    <w:rsid w:val="00961A57"/>
    <w:rsid w:val="00964BEA"/>
    <w:rsid w:val="00966186"/>
    <w:rsid w:val="00977C3E"/>
    <w:rsid w:val="00983549"/>
    <w:rsid w:val="009838C7"/>
    <w:rsid w:val="00997957"/>
    <w:rsid w:val="009A4CC1"/>
    <w:rsid w:val="009B239D"/>
    <w:rsid w:val="009B5EF9"/>
    <w:rsid w:val="009B75C1"/>
    <w:rsid w:val="009D6D47"/>
    <w:rsid w:val="009D760C"/>
    <w:rsid w:val="009E7B6E"/>
    <w:rsid w:val="009F0A8E"/>
    <w:rsid w:val="009F1CA7"/>
    <w:rsid w:val="009F2BD6"/>
    <w:rsid w:val="00A01979"/>
    <w:rsid w:val="00A01C01"/>
    <w:rsid w:val="00A021C0"/>
    <w:rsid w:val="00A02B83"/>
    <w:rsid w:val="00A13671"/>
    <w:rsid w:val="00A17359"/>
    <w:rsid w:val="00A22820"/>
    <w:rsid w:val="00A2369F"/>
    <w:rsid w:val="00A244E5"/>
    <w:rsid w:val="00A27A46"/>
    <w:rsid w:val="00A27E29"/>
    <w:rsid w:val="00A300F2"/>
    <w:rsid w:val="00A34E0E"/>
    <w:rsid w:val="00A40A2C"/>
    <w:rsid w:val="00A4106B"/>
    <w:rsid w:val="00A4142E"/>
    <w:rsid w:val="00A43AEE"/>
    <w:rsid w:val="00A46681"/>
    <w:rsid w:val="00A50B70"/>
    <w:rsid w:val="00A526B9"/>
    <w:rsid w:val="00A54376"/>
    <w:rsid w:val="00A56785"/>
    <w:rsid w:val="00A56852"/>
    <w:rsid w:val="00A635FC"/>
    <w:rsid w:val="00A70B48"/>
    <w:rsid w:val="00A722BA"/>
    <w:rsid w:val="00A77606"/>
    <w:rsid w:val="00A85971"/>
    <w:rsid w:val="00A86605"/>
    <w:rsid w:val="00A90128"/>
    <w:rsid w:val="00A91016"/>
    <w:rsid w:val="00A9512C"/>
    <w:rsid w:val="00A966A6"/>
    <w:rsid w:val="00A96E95"/>
    <w:rsid w:val="00AA661F"/>
    <w:rsid w:val="00AB1A9D"/>
    <w:rsid w:val="00AB6491"/>
    <w:rsid w:val="00AB7036"/>
    <w:rsid w:val="00AB75F1"/>
    <w:rsid w:val="00AC3CE1"/>
    <w:rsid w:val="00AE4E38"/>
    <w:rsid w:val="00AE6767"/>
    <w:rsid w:val="00AF1311"/>
    <w:rsid w:val="00AF616D"/>
    <w:rsid w:val="00B00BAE"/>
    <w:rsid w:val="00B01985"/>
    <w:rsid w:val="00B05777"/>
    <w:rsid w:val="00B0712C"/>
    <w:rsid w:val="00B11855"/>
    <w:rsid w:val="00B24E6E"/>
    <w:rsid w:val="00B36CE0"/>
    <w:rsid w:val="00B45275"/>
    <w:rsid w:val="00B50743"/>
    <w:rsid w:val="00B50D6B"/>
    <w:rsid w:val="00B51D96"/>
    <w:rsid w:val="00B67FCD"/>
    <w:rsid w:val="00B74784"/>
    <w:rsid w:val="00B8343A"/>
    <w:rsid w:val="00B90CFE"/>
    <w:rsid w:val="00BA1AB5"/>
    <w:rsid w:val="00BA45E8"/>
    <w:rsid w:val="00BB295E"/>
    <w:rsid w:val="00BB63B0"/>
    <w:rsid w:val="00BB6BB2"/>
    <w:rsid w:val="00BC04D7"/>
    <w:rsid w:val="00BC308F"/>
    <w:rsid w:val="00BF3D49"/>
    <w:rsid w:val="00BF458A"/>
    <w:rsid w:val="00BF579F"/>
    <w:rsid w:val="00BF6DEC"/>
    <w:rsid w:val="00C00534"/>
    <w:rsid w:val="00C03499"/>
    <w:rsid w:val="00C06D30"/>
    <w:rsid w:val="00C11A62"/>
    <w:rsid w:val="00C20DA9"/>
    <w:rsid w:val="00C21835"/>
    <w:rsid w:val="00C2712C"/>
    <w:rsid w:val="00C45C6E"/>
    <w:rsid w:val="00C47684"/>
    <w:rsid w:val="00C530BF"/>
    <w:rsid w:val="00C54057"/>
    <w:rsid w:val="00C6633D"/>
    <w:rsid w:val="00C70735"/>
    <w:rsid w:val="00C85325"/>
    <w:rsid w:val="00C87319"/>
    <w:rsid w:val="00C971F9"/>
    <w:rsid w:val="00CA3D6E"/>
    <w:rsid w:val="00CB6608"/>
    <w:rsid w:val="00CC4ADC"/>
    <w:rsid w:val="00CC753A"/>
    <w:rsid w:val="00CD1C53"/>
    <w:rsid w:val="00CD2A67"/>
    <w:rsid w:val="00CE0A60"/>
    <w:rsid w:val="00CE1482"/>
    <w:rsid w:val="00CE1F43"/>
    <w:rsid w:val="00CE543E"/>
    <w:rsid w:val="00CF3703"/>
    <w:rsid w:val="00CF68D8"/>
    <w:rsid w:val="00D02B76"/>
    <w:rsid w:val="00D06196"/>
    <w:rsid w:val="00D06289"/>
    <w:rsid w:val="00D07762"/>
    <w:rsid w:val="00D14E18"/>
    <w:rsid w:val="00D23093"/>
    <w:rsid w:val="00D257BE"/>
    <w:rsid w:val="00D30384"/>
    <w:rsid w:val="00D35830"/>
    <w:rsid w:val="00D45566"/>
    <w:rsid w:val="00D60C70"/>
    <w:rsid w:val="00D65942"/>
    <w:rsid w:val="00D67BC1"/>
    <w:rsid w:val="00D71903"/>
    <w:rsid w:val="00D94CD8"/>
    <w:rsid w:val="00D95619"/>
    <w:rsid w:val="00DA094A"/>
    <w:rsid w:val="00DA2C09"/>
    <w:rsid w:val="00DA6DF6"/>
    <w:rsid w:val="00DB0872"/>
    <w:rsid w:val="00DC3E3B"/>
    <w:rsid w:val="00DD574A"/>
    <w:rsid w:val="00DE1A40"/>
    <w:rsid w:val="00DE2057"/>
    <w:rsid w:val="00DE231C"/>
    <w:rsid w:val="00DE5056"/>
    <w:rsid w:val="00DF4EB3"/>
    <w:rsid w:val="00DF5C49"/>
    <w:rsid w:val="00E0511E"/>
    <w:rsid w:val="00E0552F"/>
    <w:rsid w:val="00E10E4F"/>
    <w:rsid w:val="00E14BA2"/>
    <w:rsid w:val="00E20949"/>
    <w:rsid w:val="00E234D8"/>
    <w:rsid w:val="00E23A3B"/>
    <w:rsid w:val="00E26EEE"/>
    <w:rsid w:val="00E30EB9"/>
    <w:rsid w:val="00E40611"/>
    <w:rsid w:val="00E528CA"/>
    <w:rsid w:val="00E547CA"/>
    <w:rsid w:val="00E65F99"/>
    <w:rsid w:val="00E677CE"/>
    <w:rsid w:val="00E678DD"/>
    <w:rsid w:val="00E7254A"/>
    <w:rsid w:val="00E7448C"/>
    <w:rsid w:val="00E761B8"/>
    <w:rsid w:val="00E83A67"/>
    <w:rsid w:val="00E85EB9"/>
    <w:rsid w:val="00E879CD"/>
    <w:rsid w:val="00E955FE"/>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6368"/>
    <w:rsid w:val="00F17BC3"/>
    <w:rsid w:val="00F20EAA"/>
    <w:rsid w:val="00F2139A"/>
    <w:rsid w:val="00F234AD"/>
    <w:rsid w:val="00F23594"/>
    <w:rsid w:val="00F241C5"/>
    <w:rsid w:val="00F278EE"/>
    <w:rsid w:val="00F525A3"/>
    <w:rsid w:val="00F569B8"/>
    <w:rsid w:val="00F65ACD"/>
    <w:rsid w:val="00F7086B"/>
    <w:rsid w:val="00F733CE"/>
    <w:rsid w:val="00F8072E"/>
    <w:rsid w:val="00F83C11"/>
    <w:rsid w:val="00F83D72"/>
    <w:rsid w:val="00F927BA"/>
    <w:rsid w:val="00FB3B8A"/>
    <w:rsid w:val="00FB5143"/>
    <w:rsid w:val="00FC7555"/>
    <w:rsid w:val="00FD0B5A"/>
    <w:rsid w:val="00FD2772"/>
    <w:rsid w:val="00FD5B5F"/>
    <w:rsid w:val="00FE474E"/>
    <w:rsid w:val="00FE5179"/>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6FF64C"/>
  <w15:chartTrackingRefBased/>
  <w15:docId w15:val="{498A3966-5223-4C5B-9FE1-F53314E85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6F0FB0"/>
    <w:pPr>
      <w:numPr>
        <w:ilvl w:val="1"/>
        <w:numId w:val="1"/>
      </w:numPr>
      <w:spacing w:before="120" w:after="60"/>
      <w:jc w:val="both"/>
      <w:outlineLvl w:val="1"/>
    </w:pPr>
    <w:rPr>
      <w:rFonts w:ascii="Arial Narrow" w:hAnsi="Arial Narrow"/>
      <w:bCs/>
      <w:iCs/>
      <w:color w:val="000000"/>
      <w:sz w:val="20"/>
      <w:szCs w:val="2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6F0FB0"/>
    <w:rPr>
      <w:rFonts w:ascii="Arial Narrow" w:hAnsi="Arial Narrow"/>
      <w:bCs/>
      <w:iCs/>
      <w:color w:val="000000"/>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paragraph" w:styleId="Tekstprzypisudolnego">
    <w:name w:val="footnote text"/>
    <w:basedOn w:val="Normalny"/>
    <w:link w:val="TekstprzypisudolnegoZnak"/>
    <w:rsid w:val="0043667A"/>
    <w:rPr>
      <w:sz w:val="20"/>
      <w:szCs w:val="20"/>
    </w:rPr>
  </w:style>
  <w:style w:type="character" w:customStyle="1" w:styleId="TekstprzypisudolnegoZnak">
    <w:name w:val="Tekst przypisu dolnego Znak"/>
    <w:basedOn w:val="Domylnaczcionkaakapitu"/>
    <w:link w:val="Tekstprzypisudolnego"/>
    <w:rsid w:val="0043667A"/>
  </w:style>
  <w:style w:type="character" w:styleId="Odwoanieprzypisudolnego">
    <w:name w:val="footnote reference"/>
    <w:rsid w:val="0043667A"/>
    <w:rPr>
      <w:vertAlign w:val="superscript"/>
    </w:rPr>
  </w:style>
  <w:style w:type="character" w:styleId="Nierozpoznanawzmianka">
    <w:name w:val="Unresolved Mention"/>
    <w:basedOn w:val="Domylnaczcionkaakapitu"/>
    <w:uiPriority w:val="99"/>
    <w:semiHidden/>
    <w:unhideWhenUsed/>
    <w:rsid w:val="00A01C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horoszynska3292@10wsk.mil.pl" TargetMode="External"/><Relationship Id="rId13" Type="http://schemas.openxmlformats.org/officeDocument/2006/relationships/hyperlink" Target="https://e-propublico.pl"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mailto:baranowska1486@10wsk.mil.pl" TargetMode="External"/><Relationship Id="rId12" Type="http://schemas.openxmlformats.org/officeDocument/2006/relationships/hyperlink" Target="https://e-propublico.pl"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choroszynska3292@10wsk.mil.pl"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propublico.pl"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iod@10wsk.mil.pl" TargetMode="External"/><Relationship Id="rId23" Type="http://schemas.openxmlformats.org/officeDocument/2006/relationships/fontTable" Target="fontTable.xml"/><Relationship Id="rId10" Type="http://schemas.openxmlformats.org/officeDocument/2006/relationships/hyperlink" Target="http://www.10wsk.mil.pl"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hyperlink" Target="https://e-ProPublico.pl/" TargetMode="External"/><Relationship Id="rId22"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e-propublico.pl/documents/e-ProPublico%20-%20Podr%C4%99cznik%20Wykonawc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37</Pages>
  <Words>17259</Words>
  <Characters>103559</Characters>
  <Application>Microsoft Office Word</Application>
  <DocSecurity>0</DocSecurity>
  <Lines>862</Lines>
  <Paragraphs>241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120577</CharactersWithSpaces>
  <SharedDoc>false</SharedDoc>
  <HLinks>
    <vt:vector size="12" baseType="variant">
      <vt:variant>
        <vt:i4>327682</vt:i4>
      </vt:variant>
      <vt:variant>
        <vt:i4>300</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ZIM 10wsk</cp:lastModifiedBy>
  <cp:revision>2</cp:revision>
  <cp:lastPrinted>2026-05-06T07:50:00Z</cp:lastPrinted>
  <dcterms:created xsi:type="dcterms:W3CDTF">2026-05-06T07:52:00Z</dcterms:created>
  <dcterms:modified xsi:type="dcterms:W3CDTF">2026-05-06T07:52:00Z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