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7E555A" w14:textId="1CB6B29D" w:rsidR="006A5DF1" w:rsidRPr="00473B41" w:rsidRDefault="00D85329" w:rsidP="006A5DF1">
      <w:pPr>
        <w:spacing w:after="240"/>
        <w:jc w:val="right"/>
        <w:rPr>
          <w:sz w:val="24"/>
          <w:szCs w:val="24"/>
        </w:rPr>
      </w:pPr>
      <w:r w:rsidRPr="00473B41">
        <w:rPr>
          <w:sz w:val="24"/>
          <w:szCs w:val="24"/>
        </w:rPr>
        <w:t>Kraków</w:t>
      </w:r>
      <w:r w:rsidR="006A5DF1" w:rsidRPr="00473B41">
        <w:rPr>
          <w:sz w:val="24"/>
          <w:szCs w:val="24"/>
        </w:rPr>
        <w:t xml:space="preserve"> dnia: </w:t>
      </w:r>
      <w:r w:rsidR="001C7DDA">
        <w:rPr>
          <w:sz w:val="24"/>
          <w:szCs w:val="24"/>
        </w:rPr>
        <w:t>30.04.2026 r.</w:t>
      </w:r>
    </w:p>
    <w:p w14:paraId="139D29FA" w14:textId="77777777" w:rsidR="0029606A" w:rsidRPr="00473B41" w:rsidRDefault="0029606A" w:rsidP="006A5DF1">
      <w:pPr>
        <w:spacing w:after="240"/>
        <w:jc w:val="right"/>
        <w:rPr>
          <w:sz w:val="24"/>
          <w:szCs w:val="24"/>
        </w:rPr>
      </w:pPr>
    </w:p>
    <w:p w14:paraId="0F600BDA" w14:textId="77777777" w:rsidR="006A5DF1" w:rsidRPr="00473B41" w:rsidRDefault="00BE62A3" w:rsidP="006A5DF1">
      <w:pPr>
        <w:rPr>
          <w:b/>
          <w:bCs/>
          <w:sz w:val="24"/>
          <w:szCs w:val="24"/>
        </w:rPr>
      </w:pPr>
      <w:r w:rsidRPr="00473B41">
        <w:rPr>
          <w:b/>
          <w:bCs/>
          <w:sz w:val="24"/>
          <w:szCs w:val="24"/>
        </w:rPr>
        <w:t xml:space="preserve">Szpital Miejski Specjalistyczny </w:t>
      </w:r>
    </w:p>
    <w:p w14:paraId="72B36E3A" w14:textId="77777777" w:rsidR="00BE62A3" w:rsidRPr="00473B41" w:rsidRDefault="00BE62A3" w:rsidP="006A5DF1">
      <w:pPr>
        <w:rPr>
          <w:sz w:val="24"/>
          <w:szCs w:val="24"/>
        </w:rPr>
      </w:pPr>
      <w:r w:rsidRPr="00473B41">
        <w:rPr>
          <w:b/>
          <w:bCs/>
          <w:sz w:val="24"/>
          <w:szCs w:val="24"/>
        </w:rPr>
        <w:t>im. Gabriela Narutowicza w Krakowie</w:t>
      </w:r>
    </w:p>
    <w:p w14:paraId="6898A493" w14:textId="77777777" w:rsidR="006A5DF1" w:rsidRPr="00473B41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73B41">
        <w:rPr>
          <w:sz w:val="24"/>
          <w:szCs w:val="24"/>
        </w:rPr>
        <w:t>ul. Prądnicka 35-37</w:t>
      </w:r>
    </w:p>
    <w:p w14:paraId="42EE7ED5" w14:textId="77777777" w:rsidR="00BE62A3" w:rsidRPr="00473B41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73B41">
        <w:rPr>
          <w:sz w:val="24"/>
          <w:szCs w:val="24"/>
        </w:rPr>
        <w:t>31-202 Kraków</w:t>
      </w:r>
    </w:p>
    <w:p w14:paraId="52848CA4" w14:textId="77777777" w:rsidR="006A5DF1" w:rsidRPr="00473B41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473B41">
        <w:rPr>
          <w:sz w:val="24"/>
          <w:szCs w:val="24"/>
        </w:rPr>
        <w:tab/>
        <w:t xml:space="preserve"> </w:t>
      </w:r>
    </w:p>
    <w:p w14:paraId="4214528F" w14:textId="77777777" w:rsidR="006A5DF1" w:rsidRPr="00473B41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0B00FC4" w14:textId="77777777" w:rsidR="006A5DF1" w:rsidRPr="00473B4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473B41">
        <w:rPr>
          <w:b/>
          <w:sz w:val="24"/>
          <w:szCs w:val="24"/>
        </w:rPr>
        <w:t>WYKONAWCY</w:t>
      </w:r>
    </w:p>
    <w:p w14:paraId="1D59A78D" w14:textId="77777777" w:rsidR="006A5DF1" w:rsidRPr="00473B4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473B41">
        <w:rPr>
          <w:sz w:val="24"/>
          <w:szCs w:val="24"/>
        </w:rPr>
        <w:t>ubiegający się o zamówienie publiczne</w:t>
      </w:r>
    </w:p>
    <w:p w14:paraId="137D7B6E" w14:textId="77777777" w:rsidR="006D4AB3" w:rsidRPr="00473B41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4FF4EF12" w14:textId="77777777" w:rsidR="006D4AB3" w:rsidRPr="00473B41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28463A7" w14:textId="77777777" w:rsidR="006D4AB3" w:rsidRPr="00473B41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2BEFB68A" w14:textId="037C4B84" w:rsidR="00632C3C" w:rsidRPr="00473B4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473B41">
        <w:rPr>
          <w:rFonts w:ascii="Times New Roman" w:hAnsi="Times New Roman"/>
          <w:sz w:val="24"/>
          <w:szCs w:val="24"/>
        </w:rPr>
        <w:t>WYJAŚNIENI</w:t>
      </w:r>
      <w:r w:rsidR="00520165" w:rsidRPr="00473B41">
        <w:rPr>
          <w:rFonts w:ascii="Times New Roman" w:hAnsi="Times New Roman"/>
          <w:sz w:val="24"/>
          <w:szCs w:val="24"/>
        </w:rPr>
        <w:t>A</w:t>
      </w:r>
      <w:r w:rsidR="00632C3C" w:rsidRPr="00473B41">
        <w:rPr>
          <w:rFonts w:ascii="Times New Roman" w:hAnsi="Times New Roman"/>
          <w:sz w:val="24"/>
          <w:szCs w:val="24"/>
        </w:rPr>
        <w:t xml:space="preserve"> TREŚCI</w:t>
      </w:r>
      <w:r w:rsidR="0029606A" w:rsidRPr="00473B41">
        <w:rPr>
          <w:rFonts w:ascii="Times New Roman" w:hAnsi="Times New Roman"/>
          <w:sz w:val="24"/>
          <w:szCs w:val="24"/>
        </w:rPr>
        <w:t xml:space="preserve"> SWZ</w:t>
      </w:r>
      <w:r w:rsidR="00DE3542">
        <w:rPr>
          <w:rFonts w:ascii="Times New Roman" w:hAnsi="Times New Roman"/>
          <w:sz w:val="24"/>
          <w:szCs w:val="24"/>
        </w:rPr>
        <w:t xml:space="preserve"> -2</w:t>
      </w:r>
    </w:p>
    <w:p w14:paraId="263AA0CE" w14:textId="77777777" w:rsidR="006D4AB3" w:rsidRPr="00473B41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473B41">
        <w:rPr>
          <w:sz w:val="24"/>
          <w:szCs w:val="24"/>
        </w:rPr>
        <w:t xml:space="preserve">Dotyczy: </w:t>
      </w:r>
      <w:r w:rsidR="006A5DF1" w:rsidRPr="00473B41">
        <w:rPr>
          <w:sz w:val="24"/>
          <w:szCs w:val="24"/>
        </w:rPr>
        <w:t>p</w:t>
      </w:r>
      <w:r w:rsidRPr="00473B41">
        <w:rPr>
          <w:sz w:val="24"/>
          <w:szCs w:val="24"/>
        </w:rPr>
        <w:t>ostępowani</w:t>
      </w:r>
      <w:r w:rsidR="006A5DF1" w:rsidRPr="00473B41">
        <w:rPr>
          <w:sz w:val="24"/>
          <w:szCs w:val="24"/>
        </w:rPr>
        <w:t>a</w:t>
      </w:r>
      <w:r w:rsidRPr="00473B41">
        <w:rPr>
          <w:sz w:val="24"/>
          <w:szCs w:val="24"/>
        </w:rPr>
        <w:t xml:space="preserve"> o udzielenie zamówienia publicznego, prowadzone</w:t>
      </w:r>
      <w:r w:rsidR="006A5DF1" w:rsidRPr="00473B41">
        <w:rPr>
          <w:sz w:val="24"/>
          <w:szCs w:val="24"/>
        </w:rPr>
        <w:t>go</w:t>
      </w:r>
      <w:r w:rsidRPr="00473B41">
        <w:rPr>
          <w:sz w:val="24"/>
          <w:szCs w:val="24"/>
        </w:rPr>
        <w:t xml:space="preserve"> w</w:t>
      </w:r>
      <w:r w:rsidR="00BE62A3" w:rsidRPr="00473B41">
        <w:rPr>
          <w:sz w:val="24"/>
          <w:szCs w:val="24"/>
        </w:rPr>
        <w:t> </w:t>
      </w:r>
      <w:r w:rsidRPr="00473B41">
        <w:rPr>
          <w:sz w:val="24"/>
          <w:szCs w:val="24"/>
        </w:rPr>
        <w:t xml:space="preserve">trybie </w:t>
      </w:r>
      <w:r w:rsidR="00D85329" w:rsidRPr="00473B41">
        <w:rPr>
          <w:sz w:val="24"/>
          <w:szCs w:val="24"/>
        </w:rPr>
        <w:t>przetarg nieograniczony</w:t>
      </w:r>
      <w:r w:rsidRPr="00473B41">
        <w:rPr>
          <w:b/>
          <w:sz w:val="24"/>
          <w:szCs w:val="24"/>
        </w:rPr>
        <w:t xml:space="preserve"> </w:t>
      </w:r>
      <w:r w:rsidRPr="00473B41">
        <w:rPr>
          <w:bCs/>
          <w:sz w:val="24"/>
          <w:szCs w:val="24"/>
        </w:rPr>
        <w:t>na</w:t>
      </w:r>
      <w:r w:rsidRPr="00473B41">
        <w:rPr>
          <w:b/>
          <w:sz w:val="24"/>
          <w:szCs w:val="24"/>
        </w:rPr>
        <w:t xml:space="preserve"> </w:t>
      </w:r>
      <w:r w:rsidR="00E72428" w:rsidRPr="00473B41">
        <w:rPr>
          <w:bCs/>
          <w:sz w:val="24"/>
          <w:szCs w:val="24"/>
        </w:rPr>
        <w:t>”</w:t>
      </w:r>
      <w:r w:rsidR="00D85329" w:rsidRPr="00473B41">
        <w:rPr>
          <w:b/>
          <w:bCs/>
          <w:sz w:val="24"/>
          <w:szCs w:val="24"/>
        </w:rPr>
        <w:t>Zakup i dostawa kaset do analizatora plazmowego oraz kaset do analizatora parametrów krytycznych wraz z pakietem odczynników oraz znacznika węzłów chłonnych wartowniczych</w:t>
      </w:r>
      <w:r w:rsidR="00E72428" w:rsidRPr="00473B41">
        <w:rPr>
          <w:bCs/>
          <w:sz w:val="24"/>
          <w:szCs w:val="24"/>
        </w:rPr>
        <w:t>”</w:t>
      </w:r>
      <w:r w:rsidRPr="00473B41">
        <w:rPr>
          <w:b/>
          <w:sz w:val="24"/>
          <w:szCs w:val="24"/>
        </w:rPr>
        <w:t xml:space="preserve"> </w:t>
      </w:r>
      <w:r w:rsidRPr="00473B41">
        <w:rPr>
          <w:bCs/>
          <w:sz w:val="24"/>
          <w:szCs w:val="24"/>
        </w:rPr>
        <w:t>– znak sprawy</w:t>
      </w:r>
      <w:r w:rsidRPr="00473B41">
        <w:rPr>
          <w:b/>
          <w:sz w:val="24"/>
          <w:szCs w:val="24"/>
        </w:rPr>
        <w:t xml:space="preserve"> </w:t>
      </w:r>
      <w:r w:rsidR="00D85329" w:rsidRPr="00473B41">
        <w:rPr>
          <w:b/>
          <w:sz w:val="24"/>
          <w:szCs w:val="24"/>
        </w:rPr>
        <w:t>ZP/8/2026</w:t>
      </w:r>
      <w:r w:rsidRPr="00473B41">
        <w:rPr>
          <w:b/>
          <w:sz w:val="24"/>
          <w:szCs w:val="24"/>
        </w:rPr>
        <w:t>.</w:t>
      </w:r>
    </w:p>
    <w:p w14:paraId="3237D30E" w14:textId="77777777" w:rsidR="0012774F" w:rsidRPr="00473B41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473B41">
        <w:rPr>
          <w:sz w:val="24"/>
          <w:szCs w:val="24"/>
        </w:rPr>
        <w:t xml:space="preserve">Zamawiający, działając na podstawie art. </w:t>
      </w:r>
      <w:r w:rsidR="0029606A" w:rsidRPr="00473B41">
        <w:rPr>
          <w:sz w:val="24"/>
          <w:szCs w:val="24"/>
        </w:rPr>
        <w:t>1</w:t>
      </w:r>
      <w:r w:rsidRPr="00473B41">
        <w:rPr>
          <w:sz w:val="24"/>
          <w:szCs w:val="24"/>
        </w:rPr>
        <w:t>3</w:t>
      </w:r>
      <w:r w:rsidR="0029606A" w:rsidRPr="00473B41">
        <w:rPr>
          <w:sz w:val="24"/>
          <w:szCs w:val="24"/>
        </w:rPr>
        <w:t>5</w:t>
      </w:r>
      <w:r w:rsidRPr="00473B41">
        <w:rPr>
          <w:sz w:val="24"/>
          <w:szCs w:val="24"/>
        </w:rPr>
        <w:t xml:space="preserve"> ust</w:t>
      </w:r>
      <w:r w:rsidR="00D9049C" w:rsidRPr="00473B41">
        <w:rPr>
          <w:sz w:val="24"/>
          <w:szCs w:val="24"/>
        </w:rPr>
        <w:t xml:space="preserve">. </w:t>
      </w:r>
      <w:r w:rsidR="0029606A" w:rsidRPr="00473B41">
        <w:rPr>
          <w:sz w:val="24"/>
          <w:szCs w:val="24"/>
        </w:rPr>
        <w:t>6</w:t>
      </w:r>
      <w:r w:rsidRPr="00473B41">
        <w:rPr>
          <w:sz w:val="24"/>
          <w:szCs w:val="24"/>
        </w:rPr>
        <w:t xml:space="preserve"> ustawy z dnia </w:t>
      </w:r>
      <w:r w:rsidR="0029606A" w:rsidRPr="00473B41">
        <w:rPr>
          <w:sz w:val="24"/>
          <w:szCs w:val="24"/>
        </w:rPr>
        <w:t>11</w:t>
      </w:r>
      <w:r w:rsidRPr="00473B41">
        <w:rPr>
          <w:sz w:val="24"/>
          <w:szCs w:val="24"/>
        </w:rPr>
        <w:t xml:space="preserve"> </w:t>
      </w:r>
      <w:r w:rsidR="0029606A" w:rsidRPr="00473B41">
        <w:rPr>
          <w:sz w:val="24"/>
          <w:szCs w:val="24"/>
        </w:rPr>
        <w:t xml:space="preserve">września </w:t>
      </w:r>
      <w:r w:rsidRPr="00473B41">
        <w:rPr>
          <w:sz w:val="24"/>
          <w:szCs w:val="24"/>
        </w:rPr>
        <w:t>20</w:t>
      </w:r>
      <w:r w:rsidR="0029606A" w:rsidRPr="00473B41">
        <w:rPr>
          <w:sz w:val="24"/>
          <w:szCs w:val="24"/>
        </w:rPr>
        <w:t>19</w:t>
      </w:r>
      <w:r w:rsidR="00BE62A3" w:rsidRPr="00473B41">
        <w:rPr>
          <w:sz w:val="24"/>
          <w:szCs w:val="24"/>
        </w:rPr>
        <w:t> </w:t>
      </w:r>
      <w:r w:rsidRPr="00473B41">
        <w:rPr>
          <w:sz w:val="24"/>
          <w:szCs w:val="24"/>
        </w:rPr>
        <w:t>r</w:t>
      </w:r>
      <w:r w:rsidR="0029606A" w:rsidRPr="00473B41">
        <w:rPr>
          <w:sz w:val="24"/>
          <w:szCs w:val="24"/>
        </w:rPr>
        <w:t>.</w:t>
      </w:r>
      <w:r w:rsidRPr="00473B41">
        <w:rPr>
          <w:sz w:val="24"/>
          <w:szCs w:val="24"/>
        </w:rPr>
        <w:t xml:space="preserve"> Prawo </w:t>
      </w:r>
      <w:r w:rsidR="0029606A" w:rsidRPr="00473B41">
        <w:rPr>
          <w:sz w:val="24"/>
          <w:szCs w:val="24"/>
        </w:rPr>
        <w:t>z</w:t>
      </w:r>
      <w:r w:rsidRPr="00473B41">
        <w:rPr>
          <w:sz w:val="24"/>
          <w:szCs w:val="24"/>
        </w:rPr>
        <w:t xml:space="preserve">amówień </w:t>
      </w:r>
      <w:r w:rsidR="0029606A" w:rsidRPr="00473B41">
        <w:rPr>
          <w:sz w:val="24"/>
          <w:szCs w:val="24"/>
        </w:rPr>
        <w:t>p</w:t>
      </w:r>
      <w:r w:rsidRPr="00473B41">
        <w:rPr>
          <w:sz w:val="24"/>
          <w:szCs w:val="24"/>
        </w:rPr>
        <w:t>ublicznych</w:t>
      </w:r>
      <w:r w:rsidR="00BE7BFD" w:rsidRPr="00473B41">
        <w:rPr>
          <w:sz w:val="24"/>
          <w:szCs w:val="24"/>
        </w:rPr>
        <w:t xml:space="preserve"> </w:t>
      </w:r>
      <w:r w:rsidR="00D9049C" w:rsidRPr="00473B41">
        <w:rPr>
          <w:sz w:val="24"/>
          <w:szCs w:val="24"/>
        </w:rPr>
        <w:t>udostępnia</w:t>
      </w:r>
      <w:r w:rsidR="00BE7BFD" w:rsidRPr="00473B41">
        <w:rPr>
          <w:sz w:val="24"/>
          <w:szCs w:val="24"/>
        </w:rPr>
        <w:t xml:space="preserve"> poniżej treść zapytań do S</w:t>
      </w:r>
      <w:r w:rsidR="0012774F" w:rsidRPr="00473B41">
        <w:rPr>
          <w:sz w:val="24"/>
          <w:szCs w:val="24"/>
        </w:rPr>
        <w:t>pecyfikacji Warunków Zamówienia (</w:t>
      </w:r>
      <w:r w:rsidR="0012774F" w:rsidRPr="00473B41">
        <w:rPr>
          <w:sz w:val="24"/>
          <w:szCs w:val="24"/>
          <w:lang w:eastAsia="ar-SA"/>
        </w:rPr>
        <w:t>zwanej dalej</w:t>
      </w:r>
      <w:r w:rsidR="0012774F" w:rsidRPr="00473B41">
        <w:rPr>
          <w:b/>
          <w:sz w:val="24"/>
          <w:szCs w:val="24"/>
          <w:lang w:eastAsia="ar-SA"/>
        </w:rPr>
        <w:t xml:space="preserve"> </w:t>
      </w:r>
      <w:r w:rsidR="0012774F" w:rsidRPr="00473B41">
        <w:rPr>
          <w:bCs/>
          <w:sz w:val="24"/>
          <w:szCs w:val="24"/>
          <w:lang w:eastAsia="ar-SA"/>
        </w:rPr>
        <w:t>”SWZ”)</w:t>
      </w:r>
      <w:r w:rsidR="00D9049C" w:rsidRPr="00473B41">
        <w:rPr>
          <w:bCs/>
          <w:sz w:val="24"/>
          <w:szCs w:val="24"/>
          <w:lang w:eastAsia="ar-SA"/>
        </w:rPr>
        <w:t xml:space="preserve"> </w:t>
      </w:r>
      <w:r w:rsidR="00D9049C" w:rsidRPr="00473B41">
        <w:rPr>
          <w:sz w:val="24"/>
          <w:szCs w:val="24"/>
        </w:rPr>
        <w:t>wraz z wyjaśnieniami</w:t>
      </w:r>
      <w:r w:rsidR="0012774F" w:rsidRPr="00473B41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85329" w:rsidRPr="00473B41" w14:paraId="5B19FE27" w14:textId="77777777" w:rsidTr="00751785">
        <w:tc>
          <w:tcPr>
            <w:tcW w:w="9356" w:type="dxa"/>
          </w:tcPr>
          <w:p w14:paraId="22A8A039" w14:textId="77777777" w:rsidR="00D85329" w:rsidRPr="00473B41" w:rsidRDefault="00D85329" w:rsidP="00751785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473B41">
              <w:rPr>
                <w:b/>
                <w:bCs/>
                <w:sz w:val="24"/>
                <w:szCs w:val="24"/>
              </w:rPr>
              <w:t>Pytanie nr 2</w:t>
            </w:r>
          </w:p>
          <w:p w14:paraId="3A175FE8" w14:textId="77777777" w:rsidR="00D85329" w:rsidRPr="00473B41" w:rsidRDefault="00D85329" w:rsidP="00473B41">
            <w:pPr>
              <w:jc w:val="both"/>
              <w:rPr>
                <w:sz w:val="24"/>
                <w:szCs w:val="24"/>
              </w:rPr>
            </w:pPr>
            <w:r w:rsidRPr="00473B41">
              <w:rPr>
                <w:sz w:val="24"/>
                <w:szCs w:val="24"/>
              </w:rPr>
              <w:t>1.</w:t>
            </w:r>
            <w:r w:rsidRPr="00473B41">
              <w:rPr>
                <w:sz w:val="24"/>
                <w:szCs w:val="24"/>
              </w:rPr>
              <w:tab/>
              <w:t xml:space="preserve">Prosimy o wykreślenie § 2 ust. 7 projektu umowy, zgodnie z którym opóźnienia w płatnościach ze strony Zamawiającego, w sumie do 120 dni (z uwzględnieniem terminu płatności 60 dni) nie uprawniają Wykonawcy do wstrzymania dostaw. Obecny zapis narusza zasadę równowagi kontraktowej i nie znajduje poparcia w obowiązujących przepisach. Co więcej, jest ono sprzeczne z bezwzględnie obowiązującymi przepisami art. 488, 490, 552 k.c. </w:t>
            </w:r>
          </w:p>
          <w:p w14:paraId="2DC71FC6" w14:textId="77777777" w:rsidR="00D85329" w:rsidRDefault="00D85329" w:rsidP="00473B41">
            <w:pPr>
              <w:jc w:val="both"/>
              <w:rPr>
                <w:sz w:val="24"/>
                <w:szCs w:val="24"/>
              </w:rPr>
            </w:pPr>
            <w:r w:rsidRPr="00473B41">
              <w:rPr>
                <w:sz w:val="24"/>
                <w:szCs w:val="24"/>
              </w:rPr>
              <w:t xml:space="preserve">oraz istotą stosunku zobowiązaniowego mającego swoje źródło w umowie wzajemnej.  </w:t>
            </w:r>
          </w:p>
          <w:p w14:paraId="2461D50A" w14:textId="4F68A8A5" w:rsidR="00473B41" w:rsidRPr="00473B41" w:rsidRDefault="00473B41" w:rsidP="00473B41">
            <w:pPr>
              <w:spacing w:after="40"/>
              <w:rPr>
                <w:b/>
                <w:bCs/>
                <w:sz w:val="24"/>
                <w:szCs w:val="24"/>
              </w:rPr>
            </w:pPr>
            <w:r w:rsidRPr="00473B41">
              <w:rPr>
                <w:b/>
                <w:bCs/>
                <w:sz w:val="24"/>
                <w:szCs w:val="24"/>
              </w:rPr>
              <w:t>Odpowiedź:</w:t>
            </w:r>
            <w:r w:rsidR="00325523">
              <w:rPr>
                <w:b/>
                <w:bCs/>
                <w:sz w:val="24"/>
                <w:szCs w:val="24"/>
              </w:rPr>
              <w:t xml:space="preserve"> Zamawiający nie wyraża zgody.</w:t>
            </w:r>
          </w:p>
          <w:p w14:paraId="6696059A" w14:textId="77777777" w:rsidR="00473B41" w:rsidRPr="00473B41" w:rsidRDefault="00473B41" w:rsidP="0075178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4B1AB643" w14:textId="77777777" w:rsidR="00D85329" w:rsidRDefault="00D85329" w:rsidP="0075178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73B41">
              <w:rPr>
                <w:sz w:val="24"/>
                <w:szCs w:val="24"/>
              </w:rPr>
              <w:t>2.</w:t>
            </w:r>
            <w:r w:rsidRPr="00473B41">
              <w:rPr>
                <w:sz w:val="24"/>
                <w:szCs w:val="24"/>
              </w:rPr>
              <w:tab/>
              <w:t xml:space="preserve">Prosimy o doprecyzowanie §4 ust. 7 projektu umowy poprzez dodanie do niego zdania treści: "W przypadku obciążenia Wykonawcy kosztami wykonania zastępczego, Zamawiający odstępuje od naliczenia kary umownej określonej w §14 ust. 1 lit. a.". Wskazujemy, że stosowanie niniejszego postanowienia łącznie z uprawnieniem do naliczania kar umownych w przypadku zwłoki w dostawie może być potraktowane jako niedozwolona kumulacja kar umownych, ponieważ Wykonawca będzie obciążony dodatkowymi kosztami dwukrotnie za to samo zachowanie. </w:t>
            </w:r>
          </w:p>
          <w:p w14:paraId="628A1472" w14:textId="74208E8B" w:rsidR="00473B41" w:rsidRPr="00473B41" w:rsidRDefault="00473B41" w:rsidP="00473B41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473B41">
              <w:rPr>
                <w:b/>
                <w:bCs/>
                <w:sz w:val="24"/>
                <w:szCs w:val="24"/>
              </w:rPr>
              <w:t>Odpowiedź:</w:t>
            </w:r>
            <w:r w:rsidR="00325523">
              <w:rPr>
                <w:b/>
                <w:bCs/>
                <w:sz w:val="24"/>
                <w:szCs w:val="24"/>
              </w:rPr>
              <w:t xml:space="preserve"> Zamawiający nie wyraża zgody.</w:t>
            </w:r>
          </w:p>
          <w:p w14:paraId="71FBC38E" w14:textId="77777777" w:rsidR="00473B41" w:rsidRPr="00473B41" w:rsidRDefault="00473B41" w:rsidP="0075178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5ACEFF2E" w14:textId="77777777" w:rsidR="00D85329" w:rsidRDefault="00D85329" w:rsidP="0075178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73B41">
              <w:rPr>
                <w:sz w:val="24"/>
                <w:szCs w:val="24"/>
              </w:rPr>
              <w:t>3.</w:t>
            </w:r>
            <w:r w:rsidRPr="00473B41">
              <w:rPr>
                <w:sz w:val="24"/>
                <w:szCs w:val="24"/>
              </w:rPr>
              <w:tab/>
              <w:t xml:space="preserve">Prosimy o potwierdzenie, że postanowienie wymienione w § 4 ust. 8 projektu umowy  </w:t>
            </w:r>
            <w:r w:rsidRPr="00473B41">
              <w:rPr>
                <w:sz w:val="24"/>
                <w:szCs w:val="24"/>
              </w:rPr>
              <w:lastRenderedPageBreak/>
              <w:t xml:space="preserve">zostanie wykreślone z projektu umowy z wybranym Wykonawcą, w przypadku wyboru oferty Wykonawcy wyłącznie w jednym pakiecie. </w:t>
            </w:r>
          </w:p>
          <w:p w14:paraId="70E9C17D" w14:textId="077E5F33" w:rsidR="00473B41" w:rsidRPr="00473B41" w:rsidRDefault="00473B41" w:rsidP="00473B41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473B41">
              <w:rPr>
                <w:b/>
                <w:bCs/>
                <w:sz w:val="24"/>
                <w:szCs w:val="24"/>
              </w:rPr>
              <w:t>Odpowiedź:</w:t>
            </w:r>
            <w:r w:rsidR="00325523">
              <w:rPr>
                <w:b/>
                <w:bCs/>
                <w:sz w:val="24"/>
                <w:szCs w:val="24"/>
              </w:rPr>
              <w:t xml:space="preserve"> Zamawiający nie wyraża zgody.</w:t>
            </w:r>
          </w:p>
          <w:p w14:paraId="1DA2281E" w14:textId="77777777" w:rsidR="00473B41" w:rsidRPr="00473B41" w:rsidRDefault="00473B41" w:rsidP="0075178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30D3F17E" w14:textId="345A7B89" w:rsidR="00D85329" w:rsidRDefault="00D85329" w:rsidP="00473B4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73B41">
              <w:rPr>
                <w:sz w:val="24"/>
                <w:szCs w:val="24"/>
              </w:rPr>
              <w:t>4.</w:t>
            </w:r>
            <w:r w:rsidRPr="00473B41">
              <w:rPr>
                <w:sz w:val="24"/>
                <w:szCs w:val="24"/>
              </w:rPr>
              <w:tab/>
              <w:t xml:space="preserve">Prosimy o doprecyzowanie §5 ust. 4 projektu umowy poprzez dopuszczenie dostarczenia asortymentu w opakowaniach spełniających wymagania określone w SWZ, na których będzie umieszczone oznakowanie lub opis w języku angielskim, zawierający wymagane dane. Podkreślamy, że etykieta w języku angielskim zawiera wyraźnie oznaczone najważniejsze informacje (w tym piktogramy), których nie sposób źle zinterpretować. Ponadto należy wskazać, że obowiązek składania przez Wykonawcę dokumentów w języku polskim związany jest z zasadą prowadzenia postępowania o udzielenie zamówienia publicznego w języku polskim, wyrażoną w art. 20 ust. 2 ustawy pzp, co  jest zgodne w tym zakresie z ustawą o języku polskim, która wprowadza obowiązek posługiwania się językiem polskim przez podmioty wykonujące zadania publiczne. Jednakże sama  ustawa wprowadza szereg wyjątków. W szczególności nie wymagają opisu w języku polskim instrukcje obsługi oraz informacje o właściwościach towarów, jeżeli są wyrażone w powszechnie zrozumiałej formie graficznej (art. 7a ust. 3 ustawy o języku polskim). </w:t>
            </w:r>
          </w:p>
          <w:p w14:paraId="5CECD6E6" w14:textId="64FC09D5" w:rsidR="00473B41" w:rsidRPr="00473B41" w:rsidRDefault="00473B41" w:rsidP="00473B41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473B41">
              <w:rPr>
                <w:b/>
                <w:bCs/>
                <w:sz w:val="24"/>
                <w:szCs w:val="24"/>
              </w:rPr>
              <w:t>Odpowiedź:</w:t>
            </w:r>
            <w:r w:rsidR="006010F7">
              <w:rPr>
                <w:b/>
                <w:bCs/>
                <w:sz w:val="24"/>
                <w:szCs w:val="24"/>
              </w:rPr>
              <w:t xml:space="preserve"> Zamawiający nie wyraża zgody.</w:t>
            </w:r>
          </w:p>
          <w:p w14:paraId="06B15A96" w14:textId="77777777" w:rsidR="00473B41" w:rsidRPr="00473B41" w:rsidRDefault="00473B41" w:rsidP="0075178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4DE44D55" w14:textId="77777777" w:rsidR="00D85329" w:rsidRDefault="00D85329" w:rsidP="0075178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73B41">
              <w:rPr>
                <w:sz w:val="24"/>
                <w:szCs w:val="24"/>
              </w:rPr>
              <w:t>5.</w:t>
            </w:r>
            <w:r w:rsidRPr="00473B41">
              <w:rPr>
                <w:sz w:val="24"/>
                <w:szCs w:val="24"/>
              </w:rPr>
              <w:tab/>
              <w:t xml:space="preserve">Prosimy o zmianę §5 ust. 5 projektu umowy w zakresie wymogu dostarczania elektronicznego zestawienia kodów UDI wraz z każdą dostawą wyrobów medycznych, poprzez dopuszczenie przekazania takiego zestawienia wyłącznie przy pierwszej dostawie, a następnie jego aktualizacji jedynie w przypadku wystąpienia zmian, w odniesieniu do wyrobów, dla których stosuje się kod UDI zgodnie z obowiązującymi przepisami. Przedmiotem zamówienia w pakiecie nr 3 jest wyłącznie jedna pozycja asortymentowa, tj. znacznik do detekcji węzłów chłonnych wartowniczych. W związku z tym, w całym okresie obowiązywania umowy realizowane będą dostawy częściowe tego samego wyrobu medycznego, dla którego kod UDI zostanie przekazany przez Wykonawcę wraz z pierwszą dostawą. W takiej sytuacji brak jest zasadności przekazywania zestawienia kodów UDI przy każdej kolejnej dostawie, o ile nie nastąpią zmiany w tym zakresie. </w:t>
            </w:r>
          </w:p>
          <w:p w14:paraId="24C762C8" w14:textId="4CD961E7" w:rsidR="00473B41" w:rsidRPr="00473B41" w:rsidRDefault="00473B41" w:rsidP="00473B41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473B41">
              <w:rPr>
                <w:b/>
                <w:bCs/>
                <w:sz w:val="24"/>
                <w:szCs w:val="24"/>
              </w:rPr>
              <w:t>Odpowiedź:</w:t>
            </w:r>
            <w:r w:rsidR="00E71AD1">
              <w:rPr>
                <w:b/>
                <w:bCs/>
                <w:sz w:val="24"/>
                <w:szCs w:val="24"/>
              </w:rPr>
              <w:t xml:space="preserve"> Zamawiający wyraża zgodę.</w:t>
            </w:r>
          </w:p>
          <w:p w14:paraId="175EA407" w14:textId="77777777" w:rsidR="00473B41" w:rsidRPr="00473B41" w:rsidRDefault="00473B41" w:rsidP="0075178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4A77988F" w14:textId="77777777" w:rsidR="00D85329" w:rsidRDefault="00D85329" w:rsidP="0075178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73B41">
              <w:rPr>
                <w:sz w:val="24"/>
                <w:szCs w:val="24"/>
              </w:rPr>
              <w:t>6.</w:t>
            </w:r>
            <w:r w:rsidRPr="00473B41">
              <w:rPr>
                <w:sz w:val="24"/>
                <w:szCs w:val="24"/>
              </w:rPr>
              <w:tab/>
              <w:t xml:space="preserve">Prosimy o zmianę  §5 ust. 5 projektu umowy poprzez odstąpienie od wymogu każdorazowego dostarczania ulotek w języku polskim wraz z każdą dostawą. Zgodnie z zapisami SWZ, ulotki   składane są wraz z ofertą. Ponadto prosimy o modyfikację §5 ust. 5  lit. b w taki sposób, aby zamiast obowiązku dostarczania znaku CE, wprowadzono zapis, iż każdy dostarczony produkt będzie posiadał oznakowanie CE, a potwierdzeniem spełnienia tego wymogu będzie dostarczenie deklaracji zgodności CE wraz z pierwszą dostawą. Znak CE nie jest dokumentem, lecz oznakowaniem nanoszonym bezpośrednio na wyrób, jego opakowanie lub etykietę. W związku z tym nie jest możliwe jego dostarczanie jako odrębnego elementu. Potwierdzeniem zgodności wyrobu z wymaganiami jest deklaracja zgodności CE, dlatego zasadne jest jej przekazanie wraz z pierwszą dostawą, przy jednoczesnym zapewnieniu, że każdy dostarczony produkt będzie posiadał wymagane oznakowanie CE. </w:t>
            </w:r>
          </w:p>
          <w:p w14:paraId="7AFFD69C" w14:textId="62869344" w:rsidR="00473B41" w:rsidRPr="00473B41" w:rsidRDefault="00473B41" w:rsidP="00473B41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473B41">
              <w:rPr>
                <w:b/>
                <w:bCs/>
                <w:sz w:val="24"/>
                <w:szCs w:val="24"/>
              </w:rPr>
              <w:t>Odpowiedź:</w:t>
            </w:r>
            <w:r w:rsidR="006010F7">
              <w:rPr>
                <w:b/>
                <w:bCs/>
                <w:sz w:val="24"/>
                <w:szCs w:val="24"/>
              </w:rPr>
              <w:t xml:space="preserve"> Zamawiający nie wyraża zgody.</w:t>
            </w:r>
          </w:p>
          <w:p w14:paraId="51CB3011" w14:textId="77777777" w:rsidR="00473B41" w:rsidRPr="00473B41" w:rsidRDefault="00473B41" w:rsidP="0075178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69248841" w14:textId="77777777" w:rsidR="00D85329" w:rsidRDefault="00D85329" w:rsidP="0075178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73B41">
              <w:rPr>
                <w:sz w:val="24"/>
                <w:szCs w:val="24"/>
              </w:rPr>
              <w:t>7.</w:t>
            </w:r>
            <w:r w:rsidRPr="00473B41">
              <w:rPr>
                <w:sz w:val="24"/>
                <w:szCs w:val="24"/>
              </w:rPr>
              <w:tab/>
              <w:t xml:space="preserve">Prosimy o zmianę zapisu  § 6 ust. 3 umowy poprzez wskazanie, iż termin ważności / </w:t>
            </w:r>
            <w:r w:rsidRPr="00473B41">
              <w:rPr>
                <w:sz w:val="24"/>
                <w:szCs w:val="24"/>
              </w:rPr>
              <w:lastRenderedPageBreak/>
              <w:t xml:space="preserve">okres gwarancji produktu będzie nie krótszy niż 12 miesięcy, liczony od daty produkcji, a nie od dnia dostawy. </w:t>
            </w:r>
          </w:p>
          <w:p w14:paraId="48603ECD" w14:textId="3E3A0821" w:rsidR="00473B41" w:rsidRPr="00473B41" w:rsidRDefault="00473B41" w:rsidP="00473B41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473B41">
              <w:rPr>
                <w:b/>
                <w:bCs/>
                <w:sz w:val="24"/>
                <w:szCs w:val="24"/>
              </w:rPr>
              <w:t>Odpowiedź:</w:t>
            </w:r>
            <w:r w:rsidR="00EC05A6">
              <w:rPr>
                <w:b/>
                <w:bCs/>
                <w:sz w:val="24"/>
                <w:szCs w:val="24"/>
              </w:rPr>
              <w:t xml:space="preserve"> Zamawiający nie wyraża zgody.</w:t>
            </w:r>
          </w:p>
          <w:p w14:paraId="1D89BE8F" w14:textId="77777777" w:rsidR="00473B41" w:rsidRPr="00473B41" w:rsidRDefault="00473B41" w:rsidP="0075178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398C0B71" w14:textId="77777777" w:rsidR="00D85329" w:rsidRDefault="00D85329" w:rsidP="0075178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73B41">
              <w:rPr>
                <w:sz w:val="24"/>
                <w:szCs w:val="24"/>
              </w:rPr>
              <w:t>8.</w:t>
            </w:r>
            <w:r w:rsidRPr="00473B41">
              <w:rPr>
                <w:sz w:val="24"/>
                <w:szCs w:val="24"/>
              </w:rPr>
              <w:tab/>
              <w:t xml:space="preserve">Prosimy o zmianę zapisu § 7 ust. 4 umowy poprzez nadanie mu następującego brzmienia: "W przypadku uzasadnionej reklamacji koszty związane z transportem i wymianą towaru pokrywa Wykonawca." </w:t>
            </w:r>
          </w:p>
          <w:p w14:paraId="70463ED4" w14:textId="40038B0F" w:rsidR="00473B41" w:rsidRPr="00473B41" w:rsidRDefault="00473B41" w:rsidP="00473B41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473B41">
              <w:rPr>
                <w:b/>
                <w:bCs/>
                <w:sz w:val="24"/>
                <w:szCs w:val="24"/>
              </w:rPr>
              <w:t>Odpowiedź:</w:t>
            </w:r>
            <w:r w:rsidR="00325523">
              <w:rPr>
                <w:b/>
                <w:bCs/>
                <w:sz w:val="24"/>
                <w:szCs w:val="24"/>
              </w:rPr>
              <w:t xml:space="preserve"> Zamawiający nie wyraża zgody.</w:t>
            </w:r>
          </w:p>
          <w:p w14:paraId="6A70464F" w14:textId="77777777" w:rsidR="00473B41" w:rsidRPr="00473B41" w:rsidRDefault="00473B41" w:rsidP="0075178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1C6E2371" w14:textId="1B186028" w:rsidR="00D85329" w:rsidRDefault="00D85329" w:rsidP="00473B4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73B41">
              <w:rPr>
                <w:sz w:val="24"/>
                <w:szCs w:val="24"/>
              </w:rPr>
              <w:t>9.</w:t>
            </w:r>
            <w:r w:rsidRPr="00473B41">
              <w:rPr>
                <w:sz w:val="24"/>
                <w:szCs w:val="24"/>
              </w:rPr>
              <w:tab/>
              <w:t xml:space="preserve">Prosimy o zmianę §9 ust. 1 projektu umowy poprzez dodanie do niego zdania: "Uprawnienie do odstąpienia od umowy będzie skuteczne po uprzednim wezwaniu Wykonawcy do należytej realizacji obowiązków stanowiących podstawę odstąpienia i bezskutecznym upływie terminu wyznaczonego Wykonawcy na wykonanie tych obowiązków". Zważywszy na doniosłe i nieodwracalne skutki prawne odstąpienia od umowy, celowe jest, aby przed skorzystaniem przez Zamawiającego z uprawnienia do odstąpienia od umowy, Wykonawca został wezwany do należytego wykonywania umowy. Takie wezwanie najprawdopodobniej wystarczająco zmobilizuje wykonawcę do należytego wykonywania umowy i pozwoli uniknąć skutków odstąpienia od umowy, które są niekorzystne dla obu stron. W związku z powyższym zwracamy się o wprowadzenie dodatkowego zapisu w umowie uwzględniającego wcześniejsze wezwanie Wykonawcy do należytego wykonania umowy. </w:t>
            </w:r>
          </w:p>
          <w:p w14:paraId="7088531F" w14:textId="71943C00" w:rsidR="00473B41" w:rsidRPr="00473B41" w:rsidRDefault="00473B41" w:rsidP="00473B41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473B41">
              <w:rPr>
                <w:b/>
                <w:bCs/>
                <w:sz w:val="24"/>
                <w:szCs w:val="24"/>
              </w:rPr>
              <w:t>Odpowiedź:</w:t>
            </w:r>
            <w:r w:rsidR="00325523">
              <w:rPr>
                <w:b/>
                <w:bCs/>
                <w:sz w:val="24"/>
                <w:szCs w:val="24"/>
              </w:rPr>
              <w:t xml:space="preserve"> Zamawiający nie wyraża zgody.</w:t>
            </w:r>
          </w:p>
          <w:p w14:paraId="1E77AF2F" w14:textId="77777777" w:rsidR="00473B41" w:rsidRPr="00473B41" w:rsidRDefault="00473B41" w:rsidP="00473B4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4852746D" w14:textId="77777777" w:rsidR="00D85329" w:rsidRDefault="00D85329" w:rsidP="0075178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73B41">
              <w:rPr>
                <w:sz w:val="24"/>
                <w:szCs w:val="24"/>
              </w:rPr>
              <w:t>10.</w:t>
            </w:r>
            <w:r w:rsidRPr="00473B41">
              <w:rPr>
                <w:sz w:val="24"/>
                <w:szCs w:val="24"/>
              </w:rPr>
              <w:tab/>
              <w:t xml:space="preserve">Prosimy o zmianę §9 ust. 1 lit. c zastąpienie przesłanki "trzykrotnego opóźnienia w dostawie produktu" pojęciem "trzykrotnej zwłoki w dostawie produktu", jako odnoszącej się wyłącznie do zawinionego działania Wykonawcy. Pojęcie "opóźnienia" obejmuje również przypadki niezawinione przez Wykonawcę, co należy uznać za nadmierne.  </w:t>
            </w:r>
          </w:p>
          <w:p w14:paraId="791F1472" w14:textId="5FC00862" w:rsidR="00473B41" w:rsidRPr="00473B41" w:rsidRDefault="00473B41" w:rsidP="00473B41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473B41">
              <w:rPr>
                <w:b/>
                <w:bCs/>
                <w:sz w:val="24"/>
                <w:szCs w:val="24"/>
              </w:rPr>
              <w:t>Odpowiedź:</w:t>
            </w:r>
            <w:r w:rsidR="00325523">
              <w:rPr>
                <w:b/>
                <w:bCs/>
                <w:sz w:val="24"/>
                <w:szCs w:val="24"/>
              </w:rPr>
              <w:t xml:space="preserve"> Zamawiający nie wyraża zgody.</w:t>
            </w:r>
          </w:p>
          <w:p w14:paraId="1D0C3A23" w14:textId="77777777" w:rsidR="00473B41" w:rsidRPr="00473B41" w:rsidRDefault="00473B41" w:rsidP="0075178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1E49534A" w14:textId="77777777" w:rsidR="00D85329" w:rsidRDefault="00D85329" w:rsidP="0075178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73B41">
              <w:rPr>
                <w:sz w:val="24"/>
                <w:szCs w:val="24"/>
              </w:rPr>
              <w:t>11.</w:t>
            </w:r>
            <w:r w:rsidRPr="00473B41">
              <w:rPr>
                <w:sz w:val="24"/>
                <w:szCs w:val="24"/>
              </w:rPr>
              <w:tab/>
              <w:t xml:space="preserve">Prosimy o doprecyzowanie §9 ust. 1 lit. d poprzez wskazanie, iż chodzi o "trzykrotną uzasadnioną reklamację jakości przedmiotu umowy". Tylko uzasadniona reklamacja powinna stanowić przesłankę odstąpienia od umowy.  </w:t>
            </w:r>
          </w:p>
          <w:p w14:paraId="6F5763E2" w14:textId="5E9663D0" w:rsidR="00473B41" w:rsidRPr="00473B41" w:rsidRDefault="00473B41" w:rsidP="00473B41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473B41">
              <w:rPr>
                <w:b/>
                <w:bCs/>
                <w:sz w:val="24"/>
                <w:szCs w:val="24"/>
              </w:rPr>
              <w:t>Odpowiedź:</w:t>
            </w:r>
            <w:r w:rsidR="00325523">
              <w:rPr>
                <w:b/>
                <w:bCs/>
                <w:sz w:val="24"/>
                <w:szCs w:val="24"/>
              </w:rPr>
              <w:t xml:space="preserve"> Zamawiający nie wyraża zgody.</w:t>
            </w:r>
          </w:p>
          <w:p w14:paraId="68B7D446" w14:textId="77777777" w:rsidR="00473B41" w:rsidRPr="00473B41" w:rsidRDefault="00473B41" w:rsidP="0075178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7E0D019D" w14:textId="77777777" w:rsidR="00D85329" w:rsidRDefault="00D85329" w:rsidP="0075178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73B41">
              <w:rPr>
                <w:sz w:val="24"/>
                <w:szCs w:val="24"/>
              </w:rPr>
              <w:t>12.</w:t>
            </w:r>
            <w:r w:rsidRPr="00473B41">
              <w:rPr>
                <w:sz w:val="24"/>
                <w:szCs w:val="24"/>
              </w:rPr>
              <w:tab/>
              <w:t xml:space="preserve">Prosimy o wykreślenie §9 ust. 1 lit. e, ponieważ wprowadza nieograniczoną i nieprecyzyjną podstawę odstąpienia od umowy. Katalog przesłanek odstąpienia od umowy powinien mieć charakter zamknięty i jednoznaczny. </w:t>
            </w:r>
          </w:p>
          <w:p w14:paraId="520FBC03" w14:textId="1AD3A793" w:rsidR="00473B41" w:rsidRPr="00473B41" w:rsidRDefault="00473B41" w:rsidP="00473B41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473B41">
              <w:rPr>
                <w:b/>
                <w:bCs/>
                <w:sz w:val="24"/>
                <w:szCs w:val="24"/>
              </w:rPr>
              <w:t>Odpowiedź:</w:t>
            </w:r>
            <w:r w:rsidR="00325523">
              <w:rPr>
                <w:b/>
                <w:bCs/>
                <w:sz w:val="24"/>
                <w:szCs w:val="24"/>
              </w:rPr>
              <w:t xml:space="preserve"> Zamawiający nie wyraża zgody.</w:t>
            </w:r>
          </w:p>
          <w:p w14:paraId="2872AAD0" w14:textId="77777777" w:rsidR="00473B41" w:rsidRPr="00473B41" w:rsidRDefault="00473B41" w:rsidP="0075178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5403EC07" w14:textId="77777777" w:rsidR="00D85329" w:rsidRDefault="00D85329" w:rsidP="0075178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73B41">
              <w:rPr>
                <w:sz w:val="24"/>
                <w:szCs w:val="24"/>
              </w:rPr>
              <w:t>13.</w:t>
            </w:r>
            <w:r w:rsidRPr="00473B41">
              <w:rPr>
                <w:sz w:val="24"/>
                <w:szCs w:val="24"/>
              </w:rPr>
              <w:tab/>
              <w:t xml:space="preserve">Uprawnienie do odstąpienia od umowy o zamówienie publiczne (która w jeszcze większym stopniu niż inne umowy gospodarcze cechuje się stabilnością i powinna być wykonana do końca) należy traktować jako wyjątek, a wszelkie okoliczności stanowiące podstawę odstąpienia od umowy przez powinny być skonkretyzowane i wyliczone w projekcie umowy w katalogu zamkniętym, tymczasem użyte przez Zamawiającego sformułowanie - "inne rażące naruszenia przez Wykonawcę warunków niniejszej umowy" oznacza że </w:t>
            </w:r>
            <w:r w:rsidRPr="00473B41">
              <w:rPr>
                <w:sz w:val="24"/>
                <w:szCs w:val="24"/>
              </w:rPr>
              <w:lastRenderedPageBreak/>
              <w:t xml:space="preserve">Zamawiający będzie miał prawo skorzystać z uprawnienia do rozwiązania umowy w każdym czasie, także w innych przypadkach, niż te wymienione w §9, co należy uznać za nadmierne, dlatego też wnioskowana przez nas zmiana jest uzasadniona.  </w:t>
            </w:r>
          </w:p>
          <w:p w14:paraId="637147A0" w14:textId="7F721FE2" w:rsidR="00473B41" w:rsidRPr="00473B41" w:rsidRDefault="00473B41" w:rsidP="00473B41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473B41">
              <w:rPr>
                <w:b/>
                <w:bCs/>
                <w:sz w:val="24"/>
                <w:szCs w:val="24"/>
              </w:rPr>
              <w:t>Odpowiedź:</w:t>
            </w:r>
            <w:r w:rsidR="00325523">
              <w:rPr>
                <w:b/>
                <w:bCs/>
                <w:sz w:val="24"/>
                <w:szCs w:val="24"/>
              </w:rPr>
              <w:t xml:space="preserve"> Zamawiający nie wyraża zgody.</w:t>
            </w:r>
          </w:p>
          <w:p w14:paraId="6DC2C0F4" w14:textId="77777777" w:rsidR="00473B41" w:rsidRPr="00473B41" w:rsidRDefault="00473B41" w:rsidP="0075178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3582BC75" w14:textId="77777777" w:rsidR="00D85329" w:rsidRPr="00473B41" w:rsidRDefault="00D85329" w:rsidP="0075178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73B41">
              <w:rPr>
                <w:sz w:val="24"/>
                <w:szCs w:val="24"/>
              </w:rPr>
              <w:t>14.</w:t>
            </w:r>
            <w:r w:rsidRPr="00473B41">
              <w:rPr>
                <w:sz w:val="24"/>
                <w:szCs w:val="24"/>
              </w:rPr>
              <w:tab/>
              <w:t>Prosimy o zmianę pkt 9.1 lit. a) SWZ poprzez wykreślenie z niego wymogu przedłożenia upoważnienia do reprezentowania wytwórcy. Należy wskazać, że Wykonawca będący dystrybutorem nie działa w imieniu producenta, ale w imieniu własnym. Ponadto Dystrybutor posiada specjalistyczną wiedzę w zakresie oferowanego produktu. W związku z powyższym wymóg złożenia wraz z ofertą upoważnienia do reprezentowania wytwórcy nie znajduje uzasadnienia.</w:t>
            </w:r>
          </w:p>
          <w:p w14:paraId="43F7CA28" w14:textId="40DB5E60" w:rsidR="004C36B9" w:rsidRPr="004C36B9" w:rsidRDefault="00D85329" w:rsidP="004C36B9">
            <w:pPr>
              <w:spacing w:after="240"/>
              <w:jc w:val="both"/>
              <w:rPr>
                <w:sz w:val="24"/>
                <w:szCs w:val="24"/>
              </w:rPr>
            </w:pPr>
            <w:r w:rsidRPr="00473B41">
              <w:rPr>
                <w:b/>
                <w:bCs/>
                <w:sz w:val="24"/>
                <w:szCs w:val="24"/>
              </w:rPr>
              <w:t>Odpowiedź:</w:t>
            </w:r>
            <w:r w:rsidR="004C36B9">
              <w:rPr>
                <w:b/>
                <w:bCs/>
              </w:rPr>
              <w:t xml:space="preserve"> </w:t>
            </w:r>
            <w:r w:rsidR="004C36B9" w:rsidRPr="004C36B9">
              <w:rPr>
                <w:b/>
                <w:bCs/>
                <w:sz w:val="24"/>
                <w:szCs w:val="24"/>
              </w:rPr>
              <w:t>Zamawiający modyfikuje pkt. 9.1 lit. a SWZ w następujący sposób: </w:t>
            </w:r>
            <w:r w:rsidR="004C36B9" w:rsidRPr="004C36B9">
              <w:rPr>
                <w:b/>
                <w:bCs/>
                <w:sz w:val="24"/>
                <w:szCs w:val="24"/>
              </w:rPr>
              <w:br/>
              <w:t>"Materiały firmowe – np. karty katalogowe, foldery techniczne, karty charakterystyki,  instrukcje i/lub wyciągi z instrukcji obsługi, dokumentacja techniczna, świadectwa rejestracji potwierdzające, że oferowany sprzęt jest zgodny z opisem przedmiotu zamówienia (potwierdzenie spełnienia wszystkich parametrów wymaganych w OPZ). Dokumenty powinny być sporządzone w języku polskim lub angielskim.</w:t>
            </w:r>
            <w:r w:rsidR="004C36B9" w:rsidRPr="004C36B9">
              <w:rPr>
                <w:b/>
                <w:bCs/>
                <w:sz w:val="24"/>
                <w:szCs w:val="24"/>
              </w:rPr>
              <w:br/>
              <w:t>W przypadku parametrów, które nie są wprost opisane w dokumentach producenta, Zamawiający dopuszcza ich potwierdzenie oświadczeniem producenta lub autoryzowanego przedstawiciela, odnoszącym się jednoznacznie do konkretnego punktu OPZ."</w:t>
            </w:r>
          </w:p>
          <w:p w14:paraId="7384AE44" w14:textId="14133B6C" w:rsidR="00D85329" w:rsidRPr="00473B41" w:rsidRDefault="00D85329" w:rsidP="00751785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</w:p>
          <w:p w14:paraId="441E57C5" w14:textId="4FF587D4" w:rsidR="00D85329" w:rsidRPr="00473B41" w:rsidRDefault="00D85329" w:rsidP="00751785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0F37F2FD" w14:textId="77777777" w:rsidR="00BE7BFD" w:rsidRPr="00473B41" w:rsidRDefault="00BE7BFD" w:rsidP="00520165">
      <w:pPr>
        <w:jc w:val="both"/>
        <w:rPr>
          <w:sz w:val="24"/>
          <w:szCs w:val="24"/>
        </w:rPr>
      </w:pPr>
    </w:p>
    <w:p w14:paraId="70719F10" w14:textId="77777777" w:rsidR="006D4AB3" w:rsidRPr="00473B41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473B41">
        <w:rPr>
          <w:sz w:val="24"/>
          <w:szCs w:val="24"/>
        </w:rPr>
        <w:t>Przewodniczący Komisji Przetargowej</w:t>
      </w:r>
    </w:p>
    <w:p w14:paraId="51F009C5" w14:textId="3CB60EEC" w:rsidR="006D4AB3" w:rsidRPr="00473B41" w:rsidRDefault="00473B41" w:rsidP="00473B41">
      <w:pPr>
        <w:spacing w:before="120" w:after="120" w:line="360" w:lineRule="auto"/>
        <w:ind w:left="56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</w:t>
      </w:r>
      <w:r w:rsidR="00D85329" w:rsidRPr="00473B41">
        <w:rPr>
          <w:sz w:val="24"/>
          <w:szCs w:val="24"/>
        </w:rPr>
        <w:t>Hubert</w:t>
      </w:r>
      <w:r w:rsidR="006D4AB3" w:rsidRPr="00473B41">
        <w:rPr>
          <w:sz w:val="24"/>
          <w:szCs w:val="24"/>
        </w:rPr>
        <w:t xml:space="preserve"> </w:t>
      </w:r>
      <w:r w:rsidR="00D85329" w:rsidRPr="00473B41">
        <w:rPr>
          <w:sz w:val="24"/>
          <w:szCs w:val="24"/>
        </w:rPr>
        <w:t>Hymczak</w:t>
      </w:r>
    </w:p>
    <w:sectPr w:rsidR="006D4AB3" w:rsidRPr="00473B4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479A07" w14:textId="77777777" w:rsidR="00910BF6" w:rsidRDefault="00910BF6">
      <w:r>
        <w:separator/>
      </w:r>
    </w:p>
  </w:endnote>
  <w:endnote w:type="continuationSeparator" w:id="0">
    <w:p w14:paraId="5C41CFC6" w14:textId="77777777" w:rsidR="00910BF6" w:rsidRDefault="00910B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CA2D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B7F596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365C0" w14:textId="77777777" w:rsidR="006D4AB3" w:rsidRDefault="001C7DDA">
    <w:pPr>
      <w:pStyle w:val="Stopka"/>
      <w:tabs>
        <w:tab w:val="clear" w:pos="4536"/>
      </w:tabs>
      <w:jc w:val="center"/>
    </w:pPr>
    <w:r>
      <w:rPr>
        <w:noProof/>
      </w:rPr>
      <w:pict w14:anchorId="277BAACF">
        <v:line id="_x0000_s1025" style="position:absolute;left:0;text-align:left;z-index:251657728" from="-3.85pt,8.75pt" to="455.15pt,8.75pt"/>
      </w:pict>
    </w:r>
  </w:p>
  <w:p w14:paraId="1D631AB8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3C994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DD1F75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B0997E5" w14:textId="77777777" w:rsidR="006D4AB3" w:rsidRDefault="006D4AB3">
    <w:pPr>
      <w:pStyle w:val="Stopka"/>
      <w:tabs>
        <w:tab w:val="clear" w:pos="4536"/>
        <w:tab w:val="left" w:pos="6237"/>
      </w:tabs>
    </w:pPr>
  </w:p>
  <w:p w14:paraId="4A15123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E89152" w14:textId="77777777" w:rsidR="00910BF6" w:rsidRDefault="00910BF6">
      <w:r>
        <w:separator/>
      </w:r>
    </w:p>
  </w:footnote>
  <w:footnote w:type="continuationSeparator" w:id="0">
    <w:p w14:paraId="1C13ABA9" w14:textId="77777777" w:rsidR="00910BF6" w:rsidRDefault="00910B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C1823C" w14:textId="77777777" w:rsidR="00D85329" w:rsidRDefault="00D853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2C603" w14:textId="77777777" w:rsidR="00D85329" w:rsidRDefault="00D853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33F4DF" w14:textId="77777777" w:rsidR="00D85329" w:rsidRDefault="00D8532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99140905">
    <w:abstractNumId w:val="3"/>
  </w:num>
  <w:num w:numId="2" w16cid:durableId="1274291924">
    <w:abstractNumId w:val="6"/>
  </w:num>
  <w:num w:numId="3" w16cid:durableId="1468742750">
    <w:abstractNumId w:val="2"/>
  </w:num>
  <w:num w:numId="4" w16cid:durableId="357236832">
    <w:abstractNumId w:val="5"/>
  </w:num>
  <w:num w:numId="5" w16cid:durableId="595989382">
    <w:abstractNumId w:val="0"/>
  </w:num>
  <w:num w:numId="6" w16cid:durableId="553585987">
    <w:abstractNumId w:val="1"/>
  </w:num>
  <w:num w:numId="7" w16cid:durableId="195782766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0BF6"/>
    <w:rsid w:val="00031374"/>
    <w:rsid w:val="000A1097"/>
    <w:rsid w:val="000E2A8F"/>
    <w:rsid w:val="0012774F"/>
    <w:rsid w:val="00144B7A"/>
    <w:rsid w:val="00180C6E"/>
    <w:rsid w:val="001C7DDA"/>
    <w:rsid w:val="0029606A"/>
    <w:rsid w:val="002B2E71"/>
    <w:rsid w:val="00325523"/>
    <w:rsid w:val="0044336D"/>
    <w:rsid w:val="00473B41"/>
    <w:rsid w:val="004848F3"/>
    <w:rsid w:val="004A75F2"/>
    <w:rsid w:val="004C36B9"/>
    <w:rsid w:val="005144A9"/>
    <w:rsid w:val="00520165"/>
    <w:rsid w:val="005B1B08"/>
    <w:rsid w:val="006010F7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10BF6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85329"/>
    <w:rsid w:val="00D9049C"/>
    <w:rsid w:val="00D915F2"/>
    <w:rsid w:val="00DA1D94"/>
    <w:rsid w:val="00DE3542"/>
    <w:rsid w:val="00DF32E8"/>
    <w:rsid w:val="00E21B49"/>
    <w:rsid w:val="00E2789F"/>
    <w:rsid w:val="00E71AD1"/>
    <w:rsid w:val="00E72428"/>
    <w:rsid w:val="00EA14B3"/>
    <w:rsid w:val="00EA416E"/>
    <w:rsid w:val="00EC05A6"/>
    <w:rsid w:val="00ED609D"/>
    <w:rsid w:val="00F10064"/>
    <w:rsid w:val="00FC0D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813E88"/>
  <w15:chartTrackingRefBased/>
  <w15:docId w15:val="{E4FF99F2-C2B4-47E1-9D7D-F2E419E76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73B4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19</TotalTime>
  <Pages>4</Pages>
  <Words>1266</Words>
  <Characters>8214</Characters>
  <Application>Microsoft Office Word</Application>
  <DocSecurity>0</DocSecurity>
  <Lines>68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10</cp:revision>
  <cp:lastPrinted>2001-02-10T14:28:00Z</cp:lastPrinted>
  <dcterms:created xsi:type="dcterms:W3CDTF">2026-04-24T09:45:00Z</dcterms:created>
  <dcterms:modified xsi:type="dcterms:W3CDTF">2026-04-30T06:41:00Z</dcterms:modified>
</cp:coreProperties>
</file>