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6D71CA27" w:rsidR="000D0413" w:rsidRDefault="00CD7C8F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372F46">
        <w:rPr>
          <w:sz w:val="22"/>
          <w:szCs w:val="22"/>
        </w:rPr>
        <w:t>6</w:t>
      </w:r>
      <w:r>
        <w:rPr>
          <w:sz w:val="22"/>
          <w:szCs w:val="22"/>
        </w:rPr>
        <w:t>-</w:t>
      </w:r>
      <w:r w:rsidR="00372F46">
        <w:rPr>
          <w:sz w:val="22"/>
          <w:szCs w:val="22"/>
        </w:rPr>
        <w:t>04</w:t>
      </w:r>
      <w:r>
        <w:rPr>
          <w:sz w:val="22"/>
          <w:szCs w:val="22"/>
        </w:rPr>
        <w:t>-</w:t>
      </w:r>
      <w:r w:rsidR="00506DAC">
        <w:rPr>
          <w:sz w:val="22"/>
          <w:szCs w:val="22"/>
        </w:rPr>
        <w:t>2</w:t>
      </w:r>
      <w:r w:rsidR="00372F46">
        <w:rPr>
          <w:sz w:val="22"/>
          <w:szCs w:val="22"/>
        </w:rPr>
        <w:t>2</w:t>
      </w:r>
    </w:p>
    <w:p w14:paraId="63955192" w14:textId="77777777" w:rsidR="000D0413" w:rsidRDefault="00CD7C8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CD7C8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CD7C8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CD7C8F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CD7C8F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7DF78CE5" w:rsidR="000D0413" w:rsidRDefault="00CD7C8F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B12B93" w:rsidRPr="00B12B93">
        <w:rPr>
          <w:b/>
          <w:bCs/>
          <w:sz w:val="22"/>
          <w:szCs w:val="22"/>
        </w:rPr>
        <w:t>KC-</w:t>
      </w:r>
      <w:r>
        <w:rPr>
          <w:b/>
          <w:bCs/>
          <w:sz w:val="22"/>
          <w:szCs w:val="22"/>
        </w:rPr>
        <w:t>DE-zp.2</w:t>
      </w:r>
      <w:r w:rsidR="00372F46">
        <w:rPr>
          <w:b/>
          <w:bCs/>
          <w:sz w:val="22"/>
          <w:szCs w:val="22"/>
        </w:rPr>
        <w:t>5.110.20</w:t>
      </w:r>
      <w:r>
        <w:rPr>
          <w:b/>
          <w:bCs/>
          <w:sz w:val="22"/>
          <w:szCs w:val="22"/>
        </w:rPr>
        <w:t>2</w:t>
      </w:r>
      <w:r w:rsidR="00372F46"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CD7C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CD7C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CD7C8F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213A3318" w:rsidR="000D0413" w:rsidRDefault="00CD7C8F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372F46" w:rsidRPr="00372F46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372F46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372F46" w:rsidRPr="00372F4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4 zestawów składających się z laptopa i stacji dokującej na potrzeby </w:t>
      </w:r>
      <w:proofErr w:type="spellStart"/>
      <w:r w:rsidR="00372F46" w:rsidRPr="00372F46">
        <w:rPr>
          <w:rFonts w:ascii="Times New Roman" w:hAnsi="Times New Roman" w:cs="Times New Roman"/>
          <w:b/>
          <w:bCs/>
          <w:color w:val="auto"/>
          <w:sz w:val="22"/>
          <w:szCs w:val="22"/>
        </w:rPr>
        <w:t>WIEiT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12B93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-zp.2</w:t>
      </w:r>
      <w:r w:rsidR="00372F46">
        <w:rPr>
          <w:rFonts w:ascii="Times New Roman" w:hAnsi="Times New Roman" w:cs="Times New Roman"/>
          <w:b/>
          <w:color w:val="auto"/>
          <w:sz w:val="22"/>
          <w:szCs w:val="22"/>
        </w:rPr>
        <w:t>5.110.2026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1D11AD62" w:rsidR="000D0413" w:rsidRDefault="00CD7C8F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</w:t>
      </w:r>
      <w:r w:rsidR="0010172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101729">
        <w:rPr>
          <w:sz w:val="22"/>
          <w:szCs w:val="22"/>
        </w:rPr>
        <w:t>320</w:t>
      </w:r>
      <w:r>
        <w:rPr>
          <w:sz w:val="22"/>
          <w:szCs w:val="22"/>
        </w:rPr>
        <w:t xml:space="preserve">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 w:rsidR="00D721A1" w:rsidRPr="00D721A1">
        <w:rPr>
          <w:sz w:val="22"/>
          <w:szCs w:val="22"/>
        </w:rPr>
        <w:t xml:space="preserve">wraz z wyjaśnieniami, a także zgodnie </w:t>
      </w:r>
      <w:r w:rsidR="00D721A1" w:rsidRPr="00D721A1">
        <w:rPr>
          <w:sz w:val="22"/>
          <w:szCs w:val="22"/>
        </w:rPr>
        <w:br/>
        <w:t xml:space="preserve">z art. 137 ust. 1 i 2 </w:t>
      </w:r>
      <w:proofErr w:type="spellStart"/>
      <w:r w:rsidR="00D721A1" w:rsidRPr="00D721A1">
        <w:rPr>
          <w:sz w:val="22"/>
          <w:szCs w:val="22"/>
        </w:rPr>
        <w:t>Pzp</w:t>
      </w:r>
      <w:proofErr w:type="spellEnd"/>
      <w:r w:rsidR="00D721A1" w:rsidRPr="00D721A1">
        <w:rPr>
          <w:sz w:val="22"/>
          <w:szCs w:val="22"/>
        </w:rPr>
        <w:t xml:space="preserve"> dokonaną zmianę treści SWZ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CD7C8F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7B60B25" w14:textId="77777777" w:rsidR="00372F46" w:rsidRPr="00372F46" w:rsidRDefault="00372F4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372F46">
        <w:rPr>
          <w:b/>
          <w:bCs/>
          <w:sz w:val="22"/>
          <w:szCs w:val="22"/>
        </w:rPr>
        <w:t xml:space="preserve">Pytanie 1 </w:t>
      </w:r>
    </w:p>
    <w:p w14:paraId="4686DC3F" w14:textId="77777777" w:rsidR="00372F46" w:rsidRDefault="00372F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72F46">
        <w:rPr>
          <w:sz w:val="22"/>
          <w:szCs w:val="22"/>
        </w:rPr>
        <w:t xml:space="preserve">§5.2. Sprzedawca zapłaci Kupującemu kary umowne: a) za zwłokę w wykonaniu przedmiotu umowy w wysokości 0,2 % ceny netto określonej w § 3 pkt. 1 za każdy dzień zwłoki; b) za zwłokę w usunięciu wad stwierdzonych przy odbiorze lub w okresie rękojmi, gwarancji w wysokości 0,2 % ceny netto określonej w § 3 pkt.1 za każdy dzień zwłoki liczony od dnia wyznaczonego na usunięcie wad; Wnioskujemy do Zamawiającego o obniżenie kar do wysokości 0,1%. </w:t>
      </w:r>
    </w:p>
    <w:p w14:paraId="0778AAF0" w14:textId="77777777" w:rsidR="00372F46" w:rsidRPr="00372F46" w:rsidRDefault="00372F4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372F46">
        <w:rPr>
          <w:b/>
          <w:bCs/>
          <w:sz w:val="22"/>
          <w:szCs w:val="22"/>
        </w:rPr>
        <w:t xml:space="preserve">Pytanie 2 </w:t>
      </w:r>
    </w:p>
    <w:p w14:paraId="62C43CCF" w14:textId="3B426B64" w:rsidR="00372F46" w:rsidRDefault="00372F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72F46">
        <w:rPr>
          <w:sz w:val="22"/>
          <w:szCs w:val="22"/>
        </w:rPr>
        <w:t xml:space="preserve">§8.6. Czas naprawy nie dłuższy niż 10 dni roboczych od momentu zgłoszenia. Za dni robocze uważa się dni od poniedziałku do piątku, w godzinach 7:30-15:30, za wyjątkiem dni ustawowo wolnych od pracy. Przez naprawę rozumie się również dostarczenie, na czas naprawy, urządzenia zastępczego </w:t>
      </w:r>
      <w:r>
        <w:rPr>
          <w:sz w:val="22"/>
          <w:szCs w:val="22"/>
        </w:rPr>
        <w:br/>
      </w:r>
      <w:r w:rsidRPr="00372F46">
        <w:rPr>
          <w:sz w:val="22"/>
          <w:szCs w:val="22"/>
        </w:rPr>
        <w:t xml:space="preserve">o parametrach i funkcjonalności nie gorszej niż urządzenie naprawiane. Wnioskujemy do Zamawiającego o zmianę powyższego zapisu ze względu na fakt, iż producent, w Ogólnych Warunkach Gwarancji, nie zapewnia sprzętu zastępczego na czas naprawy. </w:t>
      </w:r>
    </w:p>
    <w:p w14:paraId="2DDC0BC8" w14:textId="77777777" w:rsidR="00372F46" w:rsidRPr="00372F46" w:rsidRDefault="00372F4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372F46">
        <w:rPr>
          <w:b/>
          <w:bCs/>
          <w:sz w:val="22"/>
          <w:szCs w:val="22"/>
        </w:rPr>
        <w:t xml:space="preserve">Pytanie 3 </w:t>
      </w:r>
    </w:p>
    <w:p w14:paraId="76A47E70" w14:textId="6DBCB3E5" w:rsidR="00122B97" w:rsidRPr="00372F46" w:rsidRDefault="00372F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72F46">
        <w:rPr>
          <w:sz w:val="22"/>
          <w:szCs w:val="22"/>
        </w:rPr>
        <w:t xml:space="preserve">§8.9. Okres gwarancji na sprzęt zostanie automatycznie wydłużony o czas, który minie od momentu zgłoszenia usterki do uruchomienia sprzętu po wykonaniu naprawy. Wnioskujemy o zmianę zapisów </w:t>
      </w:r>
      <w:r>
        <w:rPr>
          <w:sz w:val="22"/>
          <w:szCs w:val="22"/>
        </w:rPr>
        <w:br/>
      </w:r>
      <w:r w:rsidRPr="00372F46">
        <w:rPr>
          <w:sz w:val="22"/>
          <w:szCs w:val="22"/>
        </w:rPr>
        <w:t>i wykreślenie wzmianki o wydłużeniu okresu gwarancji, z tego względu, iż okres gwarancji na przedmiot zamówienia obowiązuje tylko przez czas, jaki Zamawiający uwzględnił w dokumentacji postępowania.</w:t>
      </w:r>
    </w:p>
    <w:p w14:paraId="04CB497A" w14:textId="79AE0281" w:rsidR="00122B97" w:rsidRPr="00372F46" w:rsidRDefault="00372F4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372F46">
        <w:rPr>
          <w:b/>
          <w:bCs/>
          <w:sz w:val="22"/>
          <w:szCs w:val="22"/>
        </w:rPr>
        <w:t>Pytanie 4</w:t>
      </w:r>
    </w:p>
    <w:p w14:paraId="41E78C87" w14:textId="6873C199" w:rsidR="00372F46" w:rsidRPr="00372F46" w:rsidRDefault="00372F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72F46">
        <w:rPr>
          <w:sz w:val="22"/>
          <w:szCs w:val="22"/>
        </w:rPr>
        <w:t xml:space="preserve">Pytanie dot. pkt 4 Opis Przedmiotu Zamówienia (Wydajność obliczeniowa procesora): W związku z tym, że wyniki w teście wydajności </w:t>
      </w:r>
      <w:proofErr w:type="spellStart"/>
      <w:r w:rsidRPr="00372F46">
        <w:rPr>
          <w:sz w:val="22"/>
          <w:szCs w:val="22"/>
        </w:rPr>
        <w:t>PassMark</w:t>
      </w:r>
      <w:proofErr w:type="spellEnd"/>
      <w:r w:rsidRPr="00372F46">
        <w:rPr>
          <w:sz w:val="22"/>
          <w:szCs w:val="22"/>
        </w:rPr>
        <w:t xml:space="preserve"> Performance Test zmieniają się dynamicznie, zwracamy się z prośbą o dopuszczenie procesora, osiągającego wynik co najmniej 19400 punktów w teście z dnia 21 kwietnia</w:t>
      </w:r>
    </w:p>
    <w:p w14:paraId="118CCF58" w14:textId="77777777" w:rsidR="00372F46" w:rsidRDefault="00372F46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05E3DC73" w:rsidR="000D0413" w:rsidRDefault="00CD7C8F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Odpowied</w:t>
      </w:r>
      <w:r w:rsidR="00F90D8F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7CF6D226" w14:textId="73A45380" w:rsidR="00F90D8F" w:rsidRDefault="0010172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</w:t>
      </w:r>
    </w:p>
    <w:p w14:paraId="6949EC06" w14:textId="49EC5874" w:rsidR="004242F4" w:rsidRDefault="004242F4" w:rsidP="004242F4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D21978">
        <w:rPr>
          <w:sz w:val="22"/>
          <w:szCs w:val="22"/>
        </w:rPr>
        <w:t>Zamawiający dopuszcza obniżenie wysokości kar do 0,1% ceny netto za każdy dzień zwłoki</w:t>
      </w:r>
    </w:p>
    <w:p w14:paraId="0991CD9F" w14:textId="77777777" w:rsidR="00513F61" w:rsidRDefault="00513F61">
      <w:pPr>
        <w:jc w:val="both"/>
        <w:rPr>
          <w:b/>
          <w:bCs/>
          <w:sz w:val="22"/>
          <w:szCs w:val="22"/>
        </w:rPr>
      </w:pPr>
    </w:p>
    <w:p w14:paraId="5C38EEEC" w14:textId="7E40733C" w:rsidR="00101729" w:rsidRPr="00101729" w:rsidRDefault="00101729">
      <w:pPr>
        <w:jc w:val="both"/>
        <w:rPr>
          <w:b/>
          <w:bCs/>
          <w:sz w:val="22"/>
          <w:szCs w:val="22"/>
        </w:rPr>
      </w:pPr>
      <w:r w:rsidRPr="00101729">
        <w:rPr>
          <w:b/>
          <w:bCs/>
          <w:sz w:val="22"/>
          <w:szCs w:val="22"/>
        </w:rPr>
        <w:t>Ad. 2</w:t>
      </w:r>
    </w:p>
    <w:p w14:paraId="7286644B" w14:textId="702623A8" w:rsidR="006F4BF4" w:rsidRPr="004242F4" w:rsidRDefault="00E13849" w:rsidP="004242F4">
      <w:pPr>
        <w:jc w:val="both"/>
        <w:rPr>
          <w:i/>
          <w:iCs/>
          <w:sz w:val="22"/>
          <w:szCs w:val="22"/>
        </w:rPr>
      </w:pPr>
      <w:r w:rsidRPr="00D21978">
        <w:rPr>
          <w:sz w:val="22"/>
          <w:szCs w:val="22"/>
        </w:rPr>
        <w:t xml:space="preserve">Zamawiający </w:t>
      </w:r>
      <w:r w:rsidR="004242F4">
        <w:rPr>
          <w:sz w:val="22"/>
          <w:szCs w:val="22"/>
        </w:rPr>
        <w:t>w odpowiedzi na wniosek wykreśla z § 8 ust. 6 zapis w brzmieniu</w:t>
      </w:r>
      <w:r w:rsidR="004242F4" w:rsidRPr="004242F4">
        <w:rPr>
          <w:i/>
          <w:iCs/>
          <w:sz w:val="22"/>
          <w:szCs w:val="22"/>
        </w:rPr>
        <w:t xml:space="preserve">: „Przez naprawę rozumie się również dostarczenie, na czas naprawy, urządzenia zastępczego o parametrach </w:t>
      </w:r>
      <w:r w:rsidR="004242F4">
        <w:rPr>
          <w:i/>
          <w:iCs/>
          <w:sz w:val="22"/>
          <w:szCs w:val="22"/>
        </w:rPr>
        <w:br/>
      </w:r>
      <w:r w:rsidR="004242F4" w:rsidRPr="004242F4">
        <w:rPr>
          <w:i/>
          <w:iCs/>
          <w:sz w:val="22"/>
          <w:szCs w:val="22"/>
        </w:rPr>
        <w:t>i funkcjonalności nie gorszej niż urządzenie naprawiane. Wnioskujemy do Zamawiającego o zmianę powyższego zapisu ze względu na fakt, iż producent, w Ogólnych Warunkach Gwarancji, nie zapewnia sprzętu zastępczego na czas naprawy”</w:t>
      </w:r>
    </w:p>
    <w:p w14:paraId="3BB59D0E" w14:textId="77777777" w:rsidR="00E13849" w:rsidRDefault="00E13849" w:rsidP="006F4BF4">
      <w:pPr>
        <w:rPr>
          <w:rFonts w:ascii="Aptos" w:hAnsi="Aptos" w:cs="Calibri"/>
          <w:bCs/>
          <w:color w:val="FF0000"/>
          <w:sz w:val="18"/>
          <w:szCs w:val="18"/>
        </w:rPr>
      </w:pPr>
    </w:p>
    <w:p w14:paraId="4C2770F4" w14:textId="7FA73EE9" w:rsidR="006F4BF4" w:rsidRPr="006F4BF4" w:rsidRDefault="006F4BF4" w:rsidP="006F4BF4">
      <w:pPr>
        <w:jc w:val="both"/>
        <w:rPr>
          <w:b/>
          <w:sz w:val="22"/>
          <w:szCs w:val="22"/>
        </w:rPr>
      </w:pPr>
      <w:r w:rsidRPr="006F4BF4">
        <w:rPr>
          <w:b/>
          <w:sz w:val="22"/>
          <w:szCs w:val="22"/>
        </w:rPr>
        <w:t>Ad.3</w:t>
      </w:r>
    </w:p>
    <w:p w14:paraId="41974E55" w14:textId="3A6412C8" w:rsidR="00D21978" w:rsidRPr="00513F61" w:rsidRDefault="00513F61">
      <w:pPr>
        <w:jc w:val="both"/>
        <w:rPr>
          <w:i/>
          <w:iCs/>
          <w:sz w:val="22"/>
          <w:szCs w:val="22"/>
        </w:rPr>
      </w:pPr>
      <w:r w:rsidRPr="00D21978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 odpowiedzi na wniosek wykreśla z § 8 ust. 9 zapis w brzmieniu: </w:t>
      </w:r>
      <w:r w:rsidRPr="00513F61">
        <w:rPr>
          <w:i/>
          <w:iCs/>
          <w:sz w:val="22"/>
          <w:szCs w:val="22"/>
        </w:rPr>
        <w:t>„Okres gwarancji na sprzęt zostanie automatycznie wydłużony o czas, który minie od momentu zgłoszenia usterki do uruchomienia sprzętu po wykonaniu naprawy”</w:t>
      </w:r>
    </w:p>
    <w:p w14:paraId="7C608B0A" w14:textId="77777777" w:rsidR="00513F61" w:rsidRDefault="00513F61">
      <w:pPr>
        <w:jc w:val="both"/>
        <w:rPr>
          <w:b/>
          <w:bCs/>
          <w:sz w:val="22"/>
          <w:szCs w:val="22"/>
        </w:rPr>
      </w:pPr>
    </w:p>
    <w:p w14:paraId="023F2124" w14:textId="3989F3F3" w:rsidR="00A16D01" w:rsidRPr="00A16D01" w:rsidRDefault="00A16D01">
      <w:pPr>
        <w:jc w:val="both"/>
        <w:rPr>
          <w:b/>
          <w:bCs/>
          <w:sz w:val="22"/>
          <w:szCs w:val="22"/>
        </w:rPr>
      </w:pPr>
      <w:r w:rsidRPr="00A16D01">
        <w:rPr>
          <w:b/>
          <w:bCs/>
          <w:sz w:val="22"/>
          <w:szCs w:val="22"/>
        </w:rPr>
        <w:t>Ad. 4</w:t>
      </w:r>
    </w:p>
    <w:p w14:paraId="3A460912" w14:textId="1EC2EFB4" w:rsidR="006958AC" w:rsidRPr="00F90D8F" w:rsidRDefault="000266A7" w:rsidP="006958AC">
      <w:pPr>
        <w:jc w:val="both"/>
        <w:rPr>
          <w:i/>
          <w:iCs/>
          <w:sz w:val="22"/>
          <w:szCs w:val="22"/>
        </w:rPr>
      </w:pPr>
      <w:r w:rsidRPr="000266A7">
        <w:rPr>
          <w:sz w:val="22"/>
          <w:szCs w:val="22"/>
        </w:rPr>
        <w:t xml:space="preserve">Zamawiający </w:t>
      </w:r>
      <w:r w:rsidR="00513F61">
        <w:rPr>
          <w:sz w:val="22"/>
          <w:szCs w:val="22"/>
        </w:rPr>
        <w:t xml:space="preserve">w odpowiedzi na wniosek zmienia minimalny wymóg wydajności procesora </w:t>
      </w:r>
      <w:r w:rsidR="00513F61" w:rsidRPr="00513F61">
        <w:rPr>
          <w:sz w:val="22"/>
          <w:szCs w:val="22"/>
        </w:rPr>
        <w:t>z 19500 na 19200</w:t>
      </w:r>
      <w:r w:rsidR="00513F61">
        <w:rPr>
          <w:sz w:val="22"/>
          <w:szCs w:val="22"/>
        </w:rPr>
        <w:t xml:space="preserve"> </w:t>
      </w:r>
      <w:r w:rsidR="00513F61" w:rsidRPr="00513F61">
        <w:rPr>
          <w:sz w:val="22"/>
          <w:szCs w:val="22"/>
        </w:rPr>
        <w:t xml:space="preserve">punktów </w:t>
      </w:r>
      <w:proofErr w:type="spellStart"/>
      <w:r w:rsidR="00513F61" w:rsidRPr="00513F61">
        <w:rPr>
          <w:sz w:val="22"/>
          <w:szCs w:val="22"/>
        </w:rPr>
        <w:t>Passmark</w:t>
      </w:r>
      <w:proofErr w:type="spellEnd"/>
      <w:r w:rsidR="00513F61" w:rsidRPr="00513F61">
        <w:rPr>
          <w:sz w:val="22"/>
          <w:szCs w:val="22"/>
        </w:rPr>
        <w:t xml:space="preserve"> CPU Mark</w:t>
      </w:r>
      <w:r w:rsidR="00513F61">
        <w:rPr>
          <w:sz w:val="22"/>
          <w:szCs w:val="22"/>
        </w:rPr>
        <w:t>.</w:t>
      </w:r>
    </w:p>
    <w:p w14:paraId="0F5112A7" w14:textId="2BD6B8CE" w:rsidR="00F90D8F" w:rsidRPr="006958AC" w:rsidRDefault="00F90D8F">
      <w:pPr>
        <w:jc w:val="both"/>
        <w:rPr>
          <w:b/>
          <w:bCs/>
          <w:sz w:val="22"/>
          <w:szCs w:val="22"/>
        </w:rPr>
      </w:pPr>
    </w:p>
    <w:p w14:paraId="6322B0C8" w14:textId="780EEB4A" w:rsidR="00F90D8F" w:rsidRPr="006958AC" w:rsidRDefault="006958AC">
      <w:pPr>
        <w:jc w:val="both"/>
        <w:rPr>
          <w:sz w:val="22"/>
          <w:szCs w:val="22"/>
          <w:u w:val="single"/>
        </w:rPr>
      </w:pPr>
      <w:r w:rsidRPr="006958AC">
        <w:rPr>
          <w:sz w:val="22"/>
          <w:szCs w:val="22"/>
          <w:u w:val="single"/>
        </w:rPr>
        <w:t>W związku z udzielonymi odpowiedziami Zamawiający publikuje na stronie internetowej prowadzonego post</w:t>
      </w:r>
      <w:r>
        <w:rPr>
          <w:sz w:val="22"/>
          <w:szCs w:val="22"/>
          <w:u w:val="single"/>
        </w:rPr>
        <w:t>ę</w:t>
      </w:r>
      <w:r w:rsidRPr="006958AC">
        <w:rPr>
          <w:sz w:val="22"/>
          <w:szCs w:val="22"/>
          <w:u w:val="single"/>
        </w:rPr>
        <w:t>powania oraz Platformie e-</w:t>
      </w:r>
      <w:proofErr w:type="spellStart"/>
      <w:r w:rsidRPr="006958AC">
        <w:rPr>
          <w:sz w:val="22"/>
          <w:szCs w:val="22"/>
          <w:u w:val="single"/>
        </w:rPr>
        <w:t>propublico</w:t>
      </w:r>
      <w:proofErr w:type="spellEnd"/>
      <w:r w:rsidRPr="006958AC">
        <w:rPr>
          <w:sz w:val="22"/>
          <w:szCs w:val="22"/>
          <w:u w:val="single"/>
        </w:rPr>
        <w:t xml:space="preserve"> </w:t>
      </w:r>
      <w:r w:rsidR="00372F46">
        <w:rPr>
          <w:sz w:val="22"/>
          <w:szCs w:val="22"/>
          <w:u w:val="single"/>
        </w:rPr>
        <w:t>Z</w:t>
      </w:r>
      <w:r w:rsidRPr="006958AC">
        <w:rPr>
          <w:sz w:val="22"/>
          <w:szCs w:val="22"/>
          <w:u w:val="single"/>
        </w:rPr>
        <w:t>modyfikowany Wzór Umowy</w:t>
      </w:r>
    </w:p>
    <w:p w14:paraId="17C9CB04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098A8DDF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6206900" w:rsidR="000D0413" w:rsidRDefault="00CD7C8F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Treść niniejszego pisma staje się integralną częścią SWZ. Terminy składania i otwarcia ofert </w:t>
      </w:r>
      <w:r w:rsidR="0092314A">
        <w:rPr>
          <w:b/>
          <w:bCs/>
          <w:i/>
          <w:iCs/>
          <w:sz w:val="22"/>
          <w:szCs w:val="22"/>
        </w:rPr>
        <w:t>ni</w:t>
      </w:r>
      <w:r w:rsidR="00A35FAB">
        <w:rPr>
          <w:b/>
          <w:bCs/>
          <w:i/>
          <w:iCs/>
          <w:sz w:val="22"/>
          <w:szCs w:val="22"/>
        </w:rPr>
        <w:t>e</w:t>
      </w:r>
      <w:r w:rsidR="0092314A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>uleg</w:t>
      </w:r>
      <w:r w:rsidR="0092314A">
        <w:rPr>
          <w:b/>
          <w:bCs/>
          <w:i/>
          <w:iCs/>
          <w:sz w:val="22"/>
          <w:szCs w:val="22"/>
        </w:rPr>
        <w:t>ają</w:t>
      </w:r>
      <w:r>
        <w:rPr>
          <w:b/>
          <w:bCs/>
          <w:i/>
          <w:iCs/>
          <w:sz w:val="22"/>
          <w:szCs w:val="22"/>
        </w:rPr>
        <w:t xml:space="preserve"> zmianie</w:t>
      </w:r>
      <w:r w:rsidR="0092314A">
        <w:rPr>
          <w:b/>
          <w:bCs/>
          <w:i/>
          <w:iCs/>
          <w:sz w:val="22"/>
          <w:szCs w:val="22"/>
        </w:rPr>
        <w:t>.</w:t>
      </w:r>
    </w:p>
    <w:sectPr w:rsidR="000D0413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2B30A" w14:textId="77777777" w:rsidR="00CD7C8F" w:rsidRDefault="00CD7C8F">
      <w:r>
        <w:separator/>
      </w:r>
    </w:p>
  </w:endnote>
  <w:endnote w:type="continuationSeparator" w:id="0">
    <w:p w14:paraId="7C51608F" w14:textId="77777777" w:rsidR="00CD7C8F" w:rsidRDefault="00CD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CD7C8F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CD7C8F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CD7C8F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EndPr/>
    <w:sdtContent>
      <w:p w14:paraId="44EFF792" w14:textId="77777777" w:rsidR="000D0413" w:rsidRDefault="00CD7C8F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EndPr/>
    <w:sdtContent>
      <w:p w14:paraId="0340E163" w14:textId="77777777" w:rsidR="000D0413" w:rsidRDefault="00CD7C8F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0C8A1" w14:textId="77777777" w:rsidR="00CD7C8F" w:rsidRDefault="00CD7C8F">
      <w:r>
        <w:separator/>
      </w:r>
    </w:p>
  </w:footnote>
  <w:footnote w:type="continuationSeparator" w:id="0">
    <w:p w14:paraId="2C462641" w14:textId="77777777" w:rsidR="00CD7C8F" w:rsidRDefault="00CD7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4"/>
  </w:num>
  <w:num w:numId="5" w16cid:durableId="75246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266A7"/>
    <w:rsid w:val="00044580"/>
    <w:rsid w:val="000D0413"/>
    <w:rsid w:val="000E49E7"/>
    <w:rsid w:val="00101729"/>
    <w:rsid w:val="00122B97"/>
    <w:rsid w:val="00131801"/>
    <w:rsid w:val="0016233D"/>
    <w:rsid w:val="00167469"/>
    <w:rsid w:val="0017484B"/>
    <w:rsid w:val="001A5BBF"/>
    <w:rsid w:val="001E4CA5"/>
    <w:rsid w:val="001F13A5"/>
    <w:rsid w:val="001F75A1"/>
    <w:rsid w:val="00210343"/>
    <w:rsid w:val="00270B76"/>
    <w:rsid w:val="00302339"/>
    <w:rsid w:val="00316DA6"/>
    <w:rsid w:val="00372F46"/>
    <w:rsid w:val="003C0982"/>
    <w:rsid w:val="003F7EB4"/>
    <w:rsid w:val="004242F4"/>
    <w:rsid w:val="004F1220"/>
    <w:rsid w:val="00506DAC"/>
    <w:rsid w:val="00513F61"/>
    <w:rsid w:val="00527B22"/>
    <w:rsid w:val="005A45D5"/>
    <w:rsid w:val="005B1254"/>
    <w:rsid w:val="005B196A"/>
    <w:rsid w:val="005C35C1"/>
    <w:rsid w:val="006252C4"/>
    <w:rsid w:val="006866EA"/>
    <w:rsid w:val="006958AC"/>
    <w:rsid w:val="006C16CB"/>
    <w:rsid w:val="006F4BF4"/>
    <w:rsid w:val="007560CB"/>
    <w:rsid w:val="00874EFE"/>
    <w:rsid w:val="00881EA2"/>
    <w:rsid w:val="008957D9"/>
    <w:rsid w:val="008B1121"/>
    <w:rsid w:val="0092314A"/>
    <w:rsid w:val="00927974"/>
    <w:rsid w:val="00957E09"/>
    <w:rsid w:val="009710E9"/>
    <w:rsid w:val="00991C72"/>
    <w:rsid w:val="009A2A6F"/>
    <w:rsid w:val="009D01BE"/>
    <w:rsid w:val="00A00E28"/>
    <w:rsid w:val="00A05033"/>
    <w:rsid w:val="00A16D01"/>
    <w:rsid w:val="00A315C2"/>
    <w:rsid w:val="00A34B00"/>
    <w:rsid w:val="00A35FAB"/>
    <w:rsid w:val="00A72F37"/>
    <w:rsid w:val="00A76CC5"/>
    <w:rsid w:val="00A9513A"/>
    <w:rsid w:val="00AB10BC"/>
    <w:rsid w:val="00AD6EE9"/>
    <w:rsid w:val="00B06A0E"/>
    <w:rsid w:val="00B12B93"/>
    <w:rsid w:val="00B545FF"/>
    <w:rsid w:val="00BC076A"/>
    <w:rsid w:val="00BE63FB"/>
    <w:rsid w:val="00BF4372"/>
    <w:rsid w:val="00C00931"/>
    <w:rsid w:val="00C13DEE"/>
    <w:rsid w:val="00C859F2"/>
    <w:rsid w:val="00CD4021"/>
    <w:rsid w:val="00CD7C8F"/>
    <w:rsid w:val="00CF0EBC"/>
    <w:rsid w:val="00D21978"/>
    <w:rsid w:val="00D30703"/>
    <w:rsid w:val="00D721A1"/>
    <w:rsid w:val="00D96331"/>
    <w:rsid w:val="00DD14EB"/>
    <w:rsid w:val="00DF0FC9"/>
    <w:rsid w:val="00E0001A"/>
    <w:rsid w:val="00E13849"/>
    <w:rsid w:val="00E334C0"/>
    <w:rsid w:val="00E97B21"/>
    <w:rsid w:val="00ED0B04"/>
    <w:rsid w:val="00ED2667"/>
    <w:rsid w:val="00F5270B"/>
    <w:rsid w:val="00F52942"/>
    <w:rsid w:val="00F90D8F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E1384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13849"/>
    <w:pPr>
      <w:widowControl w:val="0"/>
      <w:shd w:val="clear" w:color="auto" w:fill="FFFFFF"/>
      <w:suppressAutoHyphens w:val="0"/>
      <w:spacing w:before="180" w:line="248" w:lineRule="exact"/>
    </w:pPr>
    <w:rPr>
      <w:rFonts w:ascii="Calibri" w:eastAsia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5</cp:revision>
  <cp:lastPrinted>2026-04-23T05:50:00Z</cp:lastPrinted>
  <dcterms:created xsi:type="dcterms:W3CDTF">2026-04-22T05:58:00Z</dcterms:created>
  <dcterms:modified xsi:type="dcterms:W3CDTF">2026-04-23T05:50:00Z</dcterms:modified>
  <dc:language>pl-PL</dc:language>
</cp:coreProperties>
</file>