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018AF" w14:textId="0FC69C2B" w:rsidR="00930A96" w:rsidRPr="00E45FB8" w:rsidRDefault="00340A3B" w:rsidP="00930A96">
      <w:pPr>
        <w:spacing w:after="480"/>
        <w:jc w:val="right"/>
        <w:rPr>
          <w:sz w:val="24"/>
          <w:szCs w:val="24"/>
        </w:rPr>
      </w:pPr>
      <w:r w:rsidRPr="00E45FB8">
        <w:rPr>
          <w:sz w:val="24"/>
          <w:szCs w:val="24"/>
        </w:rPr>
        <w:t>Kraków</w:t>
      </w:r>
      <w:r w:rsidR="00930A96" w:rsidRPr="00E45FB8">
        <w:rPr>
          <w:sz w:val="24"/>
          <w:szCs w:val="24"/>
        </w:rPr>
        <w:t xml:space="preserve"> dnia: </w:t>
      </w:r>
      <w:r w:rsidRPr="00E45FB8">
        <w:rPr>
          <w:sz w:val="24"/>
          <w:szCs w:val="24"/>
        </w:rPr>
        <w:t>2026-04-20</w:t>
      </w:r>
    </w:p>
    <w:p w14:paraId="0F287452" w14:textId="77777777" w:rsidR="00340A3B" w:rsidRPr="00E45FB8" w:rsidRDefault="00340A3B" w:rsidP="00930A96">
      <w:pPr>
        <w:spacing w:line="360" w:lineRule="auto"/>
        <w:rPr>
          <w:b/>
          <w:bCs/>
          <w:sz w:val="24"/>
          <w:szCs w:val="24"/>
        </w:rPr>
      </w:pPr>
      <w:r w:rsidRPr="00E45FB8">
        <w:rPr>
          <w:b/>
          <w:bCs/>
          <w:sz w:val="24"/>
          <w:szCs w:val="24"/>
        </w:rPr>
        <w:t>Szpital Miejski Specjalistyczny</w:t>
      </w:r>
    </w:p>
    <w:p w14:paraId="7881E67C" w14:textId="77777777" w:rsidR="00340A3B" w:rsidRPr="00E45FB8" w:rsidRDefault="00340A3B" w:rsidP="00930A96">
      <w:pPr>
        <w:spacing w:line="360" w:lineRule="auto"/>
        <w:rPr>
          <w:b/>
          <w:bCs/>
          <w:sz w:val="24"/>
          <w:szCs w:val="24"/>
        </w:rPr>
      </w:pPr>
      <w:r w:rsidRPr="00E45FB8">
        <w:rPr>
          <w:b/>
          <w:bCs/>
          <w:sz w:val="24"/>
          <w:szCs w:val="24"/>
        </w:rPr>
        <w:t>im. Gabriela Narutowicza w Krakowie</w:t>
      </w:r>
    </w:p>
    <w:p w14:paraId="19DAFB21" w14:textId="3A596BF4" w:rsidR="00930A96" w:rsidRPr="00E45FB8" w:rsidRDefault="00340A3B" w:rsidP="00930A96">
      <w:pPr>
        <w:spacing w:line="360" w:lineRule="auto"/>
        <w:rPr>
          <w:sz w:val="24"/>
          <w:szCs w:val="24"/>
        </w:rPr>
      </w:pPr>
      <w:r w:rsidRPr="00E45FB8">
        <w:rPr>
          <w:sz w:val="24"/>
          <w:szCs w:val="24"/>
        </w:rPr>
        <w:t>ul. Prądnicka</w:t>
      </w:r>
      <w:r w:rsidR="00930A96" w:rsidRPr="00E45FB8">
        <w:rPr>
          <w:sz w:val="24"/>
          <w:szCs w:val="24"/>
        </w:rPr>
        <w:t xml:space="preserve"> </w:t>
      </w:r>
      <w:r w:rsidRPr="00E45FB8">
        <w:rPr>
          <w:sz w:val="24"/>
          <w:szCs w:val="24"/>
        </w:rPr>
        <w:t>35-37</w:t>
      </w:r>
    </w:p>
    <w:p w14:paraId="00E0E986" w14:textId="55BA0153" w:rsidR="00930A96" w:rsidRPr="00E45FB8" w:rsidRDefault="00340A3B" w:rsidP="00930A96">
      <w:pPr>
        <w:rPr>
          <w:sz w:val="24"/>
          <w:szCs w:val="24"/>
        </w:rPr>
      </w:pPr>
      <w:r w:rsidRPr="00E45FB8">
        <w:rPr>
          <w:sz w:val="24"/>
          <w:szCs w:val="24"/>
        </w:rPr>
        <w:t>31-202</w:t>
      </w:r>
      <w:r w:rsidR="00930A96" w:rsidRPr="00E45FB8">
        <w:rPr>
          <w:sz w:val="24"/>
          <w:szCs w:val="24"/>
        </w:rPr>
        <w:t xml:space="preserve"> </w:t>
      </w:r>
      <w:r w:rsidRPr="00E45FB8">
        <w:rPr>
          <w:sz w:val="24"/>
          <w:szCs w:val="24"/>
        </w:rPr>
        <w:t>Kraków</w:t>
      </w:r>
    </w:p>
    <w:p w14:paraId="51676E5D" w14:textId="77777777" w:rsidR="00930A96" w:rsidRPr="00E45FB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E45FB8">
        <w:rPr>
          <w:b/>
          <w:sz w:val="24"/>
          <w:szCs w:val="24"/>
        </w:rPr>
        <w:t>WYKONAWCY</w:t>
      </w:r>
    </w:p>
    <w:p w14:paraId="0801D7C1" w14:textId="77777777" w:rsidR="00930A96" w:rsidRPr="00E45FB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E45FB8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E45FB8" w14:paraId="72C7DB0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BEC527" w14:textId="147062CC" w:rsidR="00930A96" w:rsidRPr="00E45FB8" w:rsidRDefault="00E45FB8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E45FB8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369E524B" w14:textId="7BB303D3" w:rsidR="00930A96" w:rsidRPr="00E45FB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45FB8">
              <w:rPr>
                <w:sz w:val="28"/>
                <w:szCs w:val="28"/>
              </w:rPr>
              <w:t xml:space="preserve">o zmianie treści Specyfikacji Warunków Zamówienia (dalej </w:t>
            </w:r>
            <w:r w:rsidRPr="00E45FB8">
              <w:rPr>
                <w:b/>
                <w:bCs/>
                <w:sz w:val="28"/>
                <w:szCs w:val="28"/>
              </w:rPr>
              <w:t>SWZ</w:t>
            </w:r>
            <w:r w:rsidRPr="00E45FB8">
              <w:rPr>
                <w:sz w:val="28"/>
                <w:szCs w:val="28"/>
              </w:rPr>
              <w:t>)</w:t>
            </w:r>
            <w:r w:rsidR="00CB12E2">
              <w:rPr>
                <w:sz w:val="28"/>
                <w:szCs w:val="28"/>
              </w:rPr>
              <w:t>-1</w:t>
            </w:r>
          </w:p>
        </w:tc>
      </w:tr>
    </w:tbl>
    <w:p w14:paraId="782A0523" w14:textId="77777777" w:rsidR="00930A96" w:rsidRPr="00E45FB8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7F140413" w14:textId="77777777" w:rsidR="00930A96" w:rsidRPr="00E45FB8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45FB8">
        <w:rPr>
          <w:rFonts w:eastAsia="Calibri"/>
          <w:sz w:val="24"/>
          <w:szCs w:val="24"/>
          <w:lang w:eastAsia="en-US"/>
        </w:rPr>
        <w:t xml:space="preserve">Dotyczy </w:t>
      </w:r>
      <w:r w:rsidRPr="00E45FB8">
        <w:rPr>
          <w:sz w:val="24"/>
          <w:szCs w:val="24"/>
        </w:rPr>
        <w:t>postępowania o udzielenie zamówienia publicznego</w:t>
      </w:r>
      <w:r w:rsidRPr="00E45FB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E45FB8" w14:paraId="05E1ECEB" w14:textId="77777777" w:rsidTr="00E03B3C">
        <w:tc>
          <w:tcPr>
            <w:tcW w:w="2269" w:type="dxa"/>
          </w:tcPr>
          <w:p w14:paraId="3DED508D" w14:textId="77777777" w:rsidR="00930A96" w:rsidRPr="00E45FB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45FB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438109B" w14:textId="15B547CD" w:rsidR="00930A96" w:rsidRPr="00E45FB8" w:rsidRDefault="00340A3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45FB8">
              <w:rPr>
                <w:bCs/>
                <w:sz w:val="24"/>
                <w:szCs w:val="24"/>
              </w:rPr>
              <w:t>Zakup i dostawa odczynników wraz z dzierżawą analizatorów do szybkiej diagnostyki molekularnej</w:t>
            </w:r>
            <w:r w:rsidR="00930A96" w:rsidRPr="00E45FB8">
              <w:rPr>
                <w:bCs/>
                <w:sz w:val="24"/>
                <w:szCs w:val="24"/>
              </w:rPr>
              <w:t>.</w:t>
            </w:r>
          </w:p>
        </w:tc>
      </w:tr>
      <w:tr w:rsidR="00340A3B" w:rsidRPr="00E45FB8" w14:paraId="03662285" w14:textId="77777777" w:rsidTr="004C3D46">
        <w:tc>
          <w:tcPr>
            <w:tcW w:w="2269" w:type="dxa"/>
          </w:tcPr>
          <w:p w14:paraId="37C02D9A" w14:textId="77777777" w:rsidR="00340A3B" w:rsidRPr="00E45FB8" w:rsidRDefault="00340A3B" w:rsidP="004C3D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45FB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2A23207" w14:textId="3CBDDD5C" w:rsidR="00340A3B" w:rsidRPr="00E45FB8" w:rsidRDefault="00340A3B" w:rsidP="004C3D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45FB8">
              <w:rPr>
                <w:bCs/>
                <w:sz w:val="24"/>
                <w:szCs w:val="24"/>
              </w:rPr>
              <w:t>ZP/15/2026</w:t>
            </w:r>
          </w:p>
        </w:tc>
      </w:tr>
    </w:tbl>
    <w:p w14:paraId="51B16ED2" w14:textId="77777777" w:rsidR="00E45FB8" w:rsidRDefault="00E45FB8" w:rsidP="008477F5">
      <w:pPr>
        <w:spacing w:line="276" w:lineRule="auto"/>
        <w:jc w:val="both"/>
        <w:rPr>
          <w:sz w:val="24"/>
          <w:szCs w:val="24"/>
        </w:rPr>
      </w:pPr>
    </w:p>
    <w:p w14:paraId="23E0ADDD" w14:textId="3FC06125" w:rsidR="00E45FB8" w:rsidRPr="008477F5" w:rsidRDefault="005C0930" w:rsidP="008477F5">
      <w:pPr>
        <w:spacing w:line="276" w:lineRule="auto"/>
        <w:jc w:val="both"/>
        <w:rPr>
          <w:sz w:val="22"/>
          <w:szCs w:val="22"/>
        </w:rPr>
      </w:pPr>
      <w:r w:rsidRPr="008477F5">
        <w:rPr>
          <w:sz w:val="22"/>
          <w:szCs w:val="22"/>
        </w:rPr>
        <w:t xml:space="preserve">Zamawiający, działając na podstawie </w:t>
      </w:r>
      <w:r w:rsidR="00E45FB8" w:rsidRPr="008477F5">
        <w:rPr>
          <w:sz w:val="22"/>
          <w:szCs w:val="22"/>
        </w:rPr>
        <w:t>art</w:t>
      </w:r>
      <w:r w:rsidRPr="008477F5">
        <w:rPr>
          <w:sz w:val="22"/>
          <w:szCs w:val="22"/>
        </w:rPr>
        <w:t xml:space="preserve">. 137 ust. 1 i 2 ustawy z dnia 11 września 2019r. Prawo zamówień publicznych </w:t>
      </w:r>
      <w:r w:rsidR="00340A3B" w:rsidRPr="008477F5">
        <w:rPr>
          <w:sz w:val="22"/>
          <w:szCs w:val="22"/>
        </w:rPr>
        <w:t>(t.j. Dz. U. z 2024 r. poz. 1320 z późn. zm.)</w:t>
      </w:r>
      <w:r w:rsidRPr="008477F5">
        <w:rPr>
          <w:sz w:val="22"/>
          <w:szCs w:val="22"/>
        </w:rPr>
        <w:t xml:space="preserve">, </w:t>
      </w:r>
      <w:r w:rsidR="00EB3650" w:rsidRPr="008477F5">
        <w:rPr>
          <w:sz w:val="22"/>
          <w:szCs w:val="22"/>
        </w:rPr>
        <w:t xml:space="preserve">informuje o </w:t>
      </w:r>
      <w:r w:rsidRPr="008477F5">
        <w:rPr>
          <w:sz w:val="22"/>
          <w:szCs w:val="22"/>
        </w:rPr>
        <w:t>dokon</w:t>
      </w:r>
      <w:r w:rsidR="00EB3650" w:rsidRPr="008477F5">
        <w:rPr>
          <w:sz w:val="22"/>
          <w:szCs w:val="22"/>
        </w:rPr>
        <w:t>aniu</w:t>
      </w:r>
      <w:r w:rsidRPr="008477F5">
        <w:rPr>
          <w:sz w:val="22"/>
          <w:szCs w:val="22"/>
        </w:rPr>
        <w:t xml:space="preserve"> </w:t>
      </w:r>
      <w:r w:rsidR="00460DC4" w:rsidRPr="008477F5">
        <w:rPr>
          <w:sz w:val="22"/>
          <w:szCs w:val="22"/>
        </w:rPr>
        <w:t>zmian</w:t>
      </w:r>
      <w:r w:rsidRPr="008477F5">
        <w:rPr>
          <w:sz w:val="22"/>
          <w:szCs w:val="22"/>
        </w:rPr>
        <w:t xml:space="preserve"> w z</w:t>
      </w:r>
      <w:r w:rsidR="00460DC4" w:rsidRPr="008477F5">
        <w:rPr>
          <w:sz w:val="22"/>
          <w:szCs w:val="22"/>
        </w:rPr>
        <w:t>apis</w:t>
      </w:r>
      <w:r w:rsidRPr="008477F5">
        <w:rPr>
          <w:sz w:val="22"/>
          <w:szCs w:val="22"/>
        </w:rPr>
        <w:t>ach</w:t>
      </w:r>
      <w:r w:rsidR="00460DC4" w:rsidRPr="008477F5">
        <w:rPr>
          <w:sz w:val="22"/>
          <w:szCs w:val="22"/>
        </w:rPr>
        <w:t xml:space="preserve"> </w:t>
      </w:r>
      <w:r w:rsidR="0022485D" w:rsidRPr="008477F5">
        <w:rPr>
          <w:sz w:val="22"/>
          <w:szCs w:val="22"/>
        </w:rPr>
        <w:t>SWZ</w:t>
      </w:r>
      <w:r w:rsidR="00460DC4" w:rsidRPr="008477F5">
        <w:rPr>
          <w:sz w:val="22"/>
          <w:szCs w:val="22"/>
        </w:rPr>
        <w:t xml:space="preserve"> w następującym zakresie</w:t>
      </w:r>
      <w:r w:rsidR="00EF1037" w:rsidRPr="008477F5">
        <w:rPr>
          <w:sz w:val="22"/>
          <w:szCs w:val="22"/>
        </w:rPr>
        <w:t>:</w:t>
      </w:r>
    </w:p>
    <w:p w14:paraId="3BAF1754" w14:textId="3DAD1C96" w:rsidR="00E45FB8" w:rsidRPr="008477F5" w:rsidRDefault="00E45FB8" w:rsidP="00E45FB8">
      <w:pPr>
        <w:numPr>
          <w:ilvl w:val="0"/>
          <w:numId w:val="3"/>
        </w:numPr>
        <w:spacing w:line="360" w:lineRule="auto"/>
        <w:jc w:val="both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>Pkt 9. 1.5 SWZ</w:t>
      </w:r>
    </w:p>
    <w:p w14:paraId="117709DA" w14:textId="02F0C601" w:rsidR="00E45FB8" w:rsidRPr="008477F5" w:rsidRDefault="00E45FB8" w:rsidP="007671E8">
      <w:pPr>
        <w:spacing w:line="360" w:lineRule="auto"/>
        <w:ind w:left="720" w:firstLine="414"/>
        <w:jc w:val="both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 xml:space="preserve">Było </w:t>
      </w:r>
    </w:p>
    <w:p w14:paraId="2DA44B5F" w14:textId="77777777" w:rsidR="00E45FB8" w:rsidRPr="008477F5" w:rsidRDefault="00E45FB8" w:rsidP="00E45FB8">
      <w:pPr>
        <w:numPr>
          <w:ilvl w:val="2"/>
          <w:numId w:val="4"/>
        </w:numPr>
        <w:suppressAutoHyphens/>
        <w:spacing w:before="120" w:after="120"/>
        <w:ind w:left="567" w:hanging="567"/>
        <w:jc w:val="both"/>
        <w:outlineLvl w:val="1"/>
        <w:rPr>
          <w:sz w:val="22"/>
          <w:szCs w:val="22"/>
        </w:rPr>
      </w:pPr>
      <w:r w:rsidRPr="008477F5">
        <w:rPr>
          <w:sz w:val="22"/>
          <w:szCs w:val="22"/>
        </w:rPr>
        <w:t xml:space="preserve">Certyfikaty jednostki notyfikującej – (dotyczy wyrobów medycznych do diagnostyki in vitro sklasyfikowanych w wykazie A i B zgodnie z Rozporządzeniem MZ z dnia </w:t>
      </w:r>
      <w:r w:rsidRPr="008477F5">
        <w:rPr>
          <w:b/>
          <w:sz w:val="22"/>
          <w:szCs w:val="22"/>
          <w:u w:val="single"/>
        </w:rPr>
        <w:t>12 stycznia 2011</w:t>
      </w:r>
      <w:r w:rsidRPr="008477F5">
        <w:rPr>
          <w:sz w:val="22"/>
          <w:szCs w:val="22"/>
        </w:rPr>
        <w:t xml:space="preserve"> r. </w:t>
      </w:r>
      <w:r w:rsidRPr="008477F5">
        <w:rPr>
          <w:sz w:val="22"/>
          <w:szCs w:val="22"/>
        </w:rPr>
        <w:br/>
        <w:t>w sprawie wymagań zasadniczych oraz procedur oceny zgodności wyrobów medycznych do diagnostyki In vitro (Dz.U.2013.1127 t.j.) i wpisy/ potwierdzenia zgłoszenia oferowanego wyrobu do Urzędu Rejestracji produktów leczniczych, wyrobów medycznych i produktów biobójczych  z podaniem pozycji, których dotyczy.</w:t>
      </w:r>
    </w:p>
    <w:p w14:paraId="12EC3B94" w14:textId="77777777" w:rsidR="00E45FB8" w:rsidRPr="008477F5" w:rsidRDefault="00E45FB8" w:rsidP="00E45FB8">
      <w:pPr>
        <w:numPr>
          <w:ilvl w:val="2"/>
          <w:numId w:val="4"/>
        </w:numPr>
        <w:suppressAutoHyphens/>
        <w:spacing w:before="120" w:after="120"/>
        <w:ind w:left="567" w:hanging="567"/>
        <w:jc w:val="both"/>
        <w:outlineLvl w:val="1"/>
        <w:rPr>
          <w:sz w:val="22"/>
          <w:szCs w:val="22"/>
        </w:rPr>
      </w:pPr>
      <w:r w:rsidRPr="008477F5">
        <w:rPr>
          <w:sz w:val="22"/>
          <w:szCs w:val="22"/>
        </w:rPr>
        <w:t>Wpis/potwierdzenie zgłoszenia oferowanego wyrobu do Rejestru wyrobów medycznych i podmiotów odpowiedzialnych za ich wprowadzenie do obrotu i używania /dot. wszystkich odczynników do diagnostyki in vitro klasyfikowanych w wykazie A i B oraz odczynników niesklasyfikowanych w wykazie A i B, jeżeli pierwsze ich wprowadzenie nastąpiło w innym niż Polska kraju Unii Europejskiej.</w:t>
      </w:r>
    </w:p>
    <w:p w14:paraId="0BB65BDC" w14:textId="77777777" w:rsidR="00E45FB8" w:rsidRPr="008477F5" w:rsidRDefault="00E45FB8" w:rsidP="00E45FB8">
      <w:pPr>
        <w:numPr>
          <w:ilvl w:val="2"/>
          <w:numId w:val="4"/>
        </w:numPr>
        <w:suppressAutoHyphens/>
        <w:spacing w:before="120" w:after="120"/>
        <w:ind w:left="567" w:hanging="567"/>
        <w:jc w:val="both"/>
        <w:outlineLvl w:val="1"/>
        <w:rPr>
          <w:sz w:val="22"/>
          <w:szCs w:val="22"/>
        </w:rPr>
      </w:pPr>
      <w:r w:rsidRPr="008477F5">
        <w:rPr>
          <w:sz w:val="22"/>
          <w:szCs w:val="22"/>
        </w:rPr>
        <w:t xml:space="preserve">Certyfikaty CE-IVDR </w:t>
      </w:r>
      <w:r w:rsidRPr="008477F5">
        <w:rPr>
          <w:b/>
          <w:bCs/>
          <w:sz w:val="22"/>
          <w:szCs w:val="22"/>
        </w:rPr>
        <w:t xml:space="preserve">dotyczące oferowanego przedmiotu zamówienia. </w:t>
      </w:r>
    </w:p>
    <w:p w14:paraId="6DEEB826" w14:textId="77777777" w:rsidR="00E45FB8" w:rsidRPr="008477F5" w:rsidRDefault="00E45FB8" w:rsidP="00E45FB8">
      <w:pPr>
        <w:numPr>
          <w:ilvl w:val="2"/>
          <w:numId w:val="4"/>
        </w:numPr>
        <w:suppressAutoHyphens/>
        <w:spacing w:before="120" w:after="120"/>
        <w:ind w:left="567" w:hanging="567"/>
        <w:jc w:val="both"/>
        <w:outlineLvl w:val="1"/>
        <w:rPr>
          <w:sz w:val="22"/>
          <w:szCs w:val="22"/>
        </w:rPr>
      </w:pPr>
      <w:r w:rsidRPr="008477F5">
        <w:rPr>
          <w:sz w:val="22"/>
          <w:szCs w:val="22"/>
        </w:rPr>
        <w:t>Oświadczenie, że oferowany przedmiot zamówienia posiada kartę charakterystyki substancji niebezpiecznej i w przypadku wyboru oferty zostanie ona dostarczona wraz z pierwszą dostawą przedmiotu zamówienia (dotyczy produktów dla których wymagana jest karta charakterystyki) oraz za każdym razem w przypadku aktualizacji i na każde żądanie Zamawiającego.</w:t>
      </w:r>
    </w:p>
    <w:p w14:paraId="584C3719" w14:textId="6CB223FC" w:rsidR="00E45FB8" w:rsidRPr="008477F5" w:rsidRDefault="00E45FB8" w:rsidP="007671E8">
      <w:pPr>
        <w:suppressAutoHyphens/>
        <w:spacing w:before="120" w:after="120"/>
        <w:ind w:left="567" w:firstLine="426"/>
        <w:jc w:val="both"/>
        <w:outlineLvl w:val="1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lastRenderedPageBreak/>
        <w:t xml:space="preserve">Jest: </w:t>
      </w:r>
    </w:p>
    <w:p w14:paraId="2AFB7440" w14:textId="5961D7D8" w:rsidR="00E45FB8" w:rsidRPr="008477F5" w:rsidRDefault="00E45FB8" w:rsidP="00E45FB8">
      <w:pPr>
        <w:numPr>
          <w:ilvl w:val="2"/>
          <w:numId w:val="5"/>
        </w:numPr>
        <w:suppressAutoHyphens/>
        <w:spacing w:before="120" w:after="120"/>
        <w:ind w:left="567" w:hanging="567"/>
        <w:jc w:val="both"/>
        <w:outlineLvl w:val="1"/>
        <w:rPr>
          <w:sz w:val="22"/>
          <w:szCs w:val="22"/>
        </w:rPr>
      </w:pPr>
      <w:r w:rsidRPr="008477F5">
        <w:rPr>
          <w:sz w:val="22"/>
          <w:szCs w:val="22"/>
        </w:rPr>
        <w:t xml:space="preserve">Certyfikaty jednostki notyfikującej – (dotyczy wyrobów medycznych do diagnostyki in vitro sklasyfikowanych w wykazie A i B zgodnie z Rozporządzeniem MZ z dnia </w:t>
      </w:r>
      <w:r w:rsidRPr="008477F5">
        <w:rPr>
          <w:b/>
          <w:sz w:val="22"/>
          <w:szCs w:val="22"/>
          <w:u w:val="single"/>
        </w:rPr>
        <w:t>12 stycznia 2011</w:t>
      </w:r>
      <w:r w:rsidRPr="008477F5">
        <w:rPr>
          <w:sz w:val="22"/>
          <w:szCs w:val="22"/>
        </w:rPr>
        <w:t xml:space="preserve"> r. </w:t>
      </w:r>
      <w:r w:rsidRPr="008477F5">
        <w:rPr>
          <w:sz w:val="22"/>
          <w:szCs w:val="22"/>
        </w:rPr>
        <w:br/>
        <w:t>w sprawie wymagań zasadniczych oraz procedur oceny zgodności wyrobów medycznych do diagnostyki In vitro (Dz.U.2013.1127 t.j.).</w:t>
      </w:r>
    </w:p>
    <w:p w14:paraId="32A897B9" w14:textId="77777777" w:rsidR="00E45FB8" w:rsidRPr="008477F5" w:rsidRDefault="00E45FB8" w:rsidP="00E45FB8">
      <w:pPr>
        <w:numPr>
          <w:ilvl w:val="2"/>
          <w:numId w:val="5"/>
        </w:numPr>
        <w:suppressAutoHyphens/>
        <w:spacing w:before="120" w:after="120"/>
        <w:ind w:left="567" w:hanging="567"/>
        <w:jc w:val="both"/>
        <w:outlineLvl w:val="1"/>
        <w:rPr>
          <w:sz w:val="22"/>
          <w:szCs w:val="22"/>
        </w:rPr>
      </w:pPr>
      <w:r w:rsidRPr="008477F5">
        <w:rPr>
          <w:sz w:val="22"/>
          <w:szCs w:val="22"/>
        </w:rPr>
        <w:t xml:space="preserve">Certyfikaty CE-IVDR </w:t>
      </w:r>
      <w:r w:rsidRPr="008477F5">
        <w:rPr>
          <w:b/>
          <w:bCs/>
          <w:sz w:val="22"/>
          <w:szCs w:val="22"/>
        </w:rPr>
        <w:t xml:space="preserve">dotyczące oferowanego przedmiotu zamówienia. </w:t>
      </w:r>
    </w:p>
    <w:p w14:paraId="08D171CC" w14:textId="77777777" w:rsidR="00E45FB8" w:rsidRPr="008477F5" w:rsidRDefault="00E45FB8" w:rsidP="00E45FB8">
      <w:pPr>
        <w:numPr>
          <w:ilvl w:val="2"/>
          <w:numId w:val="5"/>
        </w:numPr>
        <w:suppressAutoHyphens/>
        <w:spacing w:before="120" w:after="120"/>
        <w:ind w:left="567" w:hanging="567"/>
        <w:jc w:val="both"/>
        <w:outlineLvl w:val="1"/>
        <w:rPr>
          <w:sz w:val="22"/>
          <w:szCs w:val="22"/>
        </w:rPr>
      </w:pPr>
      <w:r w:rsidRPr="008477F5">
        <w:rPr>
          <w:sz w:val="22"/>
          <w:szCs w:val="22"/>
        </w:rPr>
        <w:t>Oświadczenie, że oferowany przedmiot zamówienia posiada kartę charakterystyki substancji niebezpiecznej i w przypadku wyboru oferty zostanie ona dostarczona wraz z pierwszą dostawą przedmiotu zamówienia (dotyczy produktów dla których wymagana jest karta charakterystyki) oraz za każdym razem w przypadku aktualizacji i na każde żądanie Zamawiającego.</w:t>
      </w:r>
    </w:p>
    <w:p w14:paraId="483D6465" w14:textId="77777777" w:rsidR="003B2B44" w:rsidRPr="008477F5" w:rsidRDefault="00E45FB8" w:rsidP="00E45FB8">
      <w:pPr>
        <w:numPr>
          <w:ilvl w:val="0"/>
          <w:numId w:val="3"/>
        </w:numPr>
        <w:shd w:val="clear" w:color="auto" w:fill="FFFFFF"/>
        <w:ind w:left="0" w:firstLine="284"/>
        <w:rPr>
          <w:b/>
          <w:sz w:val="22"/>
          <w:szCs w:val="22"/>
        </w:rPr>
      </w:pPr>
      <w:r w:rsidRPr="008477F5">
        <w:rPr>
          <w:b/>
          <w:bCs/>
          <w:sz w:val="22"/>
          <w:szCs w:val="22"/>
        </w:rPr>
        <w:t>W załączniku nr 4 tj. Projekt umowy</w:t>
      </w:r>
    </w:p>
    <w:p w14:paraId="630EC998" w14:textId="680CA5B1" w:rsidR="003B2B44" w:rsidRPr="008477F5" w:rsidRDefault="00E45FB8" w:rsidP="003B2B44">
      <w:pPr>
        <w:shd w:val="clear" w:color="auto" w:fill="FFFFFF"/>
        <w:ind w:left="284"/>
        <w:rPr>
          <w:b/>
          <w:sz w:val="22"/>
          <w:szCs w:val="22"/>
        </w:rPr>
      </w:pPr>
      <w:r w:rsidRPr="008477F5">
        <w:rPr>
          <w:b/>
          <w:bCs/>
          <w:sz w:val="22"/>
          <w:szCs w:val="22"/>
        </w:rPr>
        <w:t xml:space="preserve"> </w:t>
      </w:r>
    </w:p>
    <w:p w14:paraId="6A27E9FB" w14:textId="2782E16D" w:rsidR="00E45FB8" w:rsidRPr="008477F5" w:rsidRDefault="00E45FB8" w:rsidP="003B2B44">
      <w:pPr>
        <w:numPr>
          <w:ilvl w:val="0"/>
          <w:numId w:val="8"/>
        </w:numPr>
        <w:shd w:val="clear" w:color="auto" w:fill="FFFFFF"/>
        <w:rPr>
          <w:b/>
          <w:sz w:val="22"/>
          <w:szCs w:val="22"/>
        </w:rPr>
      </w:pPr>
      <w:r w:rsidRPr="008477F5">
        <w:rPr>
          <w:b/>
          <w:sz w:val="22"/>
          <w:szCs w:val="22"/>
        </w:rPr>
        <w:t>§ 7</w:t>
      </w:r>
    </w:p>
    <w:p w14:paraId="1A3FC635" w14:textId="77777777" w:rsidR="00E45FB8" w:rsidRPr="008477F5" w:rsidRDefault="00E45FB8" w:rsidP="00E45FB8">
      <w:pPr>
        <w:shd w:val="clear" w:color="auto" w:fill="FFFFFF"/>
        <w:ind w:left="284"/>
        <w:rPr>
          <w:b/>
          <w:sz w:val="22"/>
          <w:szCs w:val="22"/>
        </w:rPr>
      </w:pPr>
    </w:p>
    <w:p w14:paraId="23433026" w14:textId="1D352100" w:rsidR="00E45FB8" w:rsidRPr="008477F5" w:rsidRDefault="00E45FB8" w:rsidP="007671E8">
      <w:pPr>
        <w:shd w:val="clear" w:color="auto" w:fill="FFFFFF"/>
        <w:ind w:left="284" w:firstLine="709"/>
        <w:rPr>
          <w:b/>
          <w:sz w:val="22"/>
          <w:szCs w:val="22"/>
        </w:rPr>
      </w:pPr>
      <w:r w:rsidRPr="008477F5">
        <w:rPr>
          <w:b/>
          <w:sz w:val="22"/>
          <w:szCs w:val="22"/>
        </w:rPr>
        <w:t>Było:</w:t>
      </w:r>
    </w:p>
    <w:p w14:paraId="083EE214" w14:textId="77777777" w:rsidR="00E45FB8" w:rsidRPr="008477F5" w:rsidRDefault="00E45FB8" w:rsidP="00E45FB8">
      <w:pPr>
        <w:shd w:val="clear" w:color="auto" w:fill="FFFFFF"/>
        <w:ind w:left="284"/>
        <w:rPr>
          <w:b/>
          <w:sz w:val="22"/>
          <w:szCs w:val="22"/>
        </w:rPr>
      </w:pPr>
    </w:p>
    <w:p w14:paraId="36DAFAE2" w14:textId="77777777" w:rsidR="00E45FB8" w:rsidRPr="008477F5" w:rsidRDefault="00E45FB8" w:rsidP="00E45FB8">
      <w:pPr>
        <w:pStyle w:val="Akapitzlist"/>
        <w:numPr>
          <w:ilvl w:val="0"/>
          <w:numId w:val="6"/>
        </w:numPr>
        <w:shd w:val="clear" w:color="auto" w:fill="FFFFFF"/>
        <w:spacing w:line="23" w:lineRule="atLeast"/>
        <w:ind w:left="425" w:hanging="425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Przez czas reakcji serwisu rozumie się czas od momentu przyjęcia zgłoszenia awarii przez Wydzierżawiającego do momentu podjęcia działań diagnostycznych, w tym kontaktu z użytkownikiem lub rozpoczęcia zdalnej diagnostyki urządzenia.</w:t>
      </w:r>
    </w:p>
    <w:p w14:paraId="09D77F01" w14:textId="77777777" w:rsidR="00E45FB8" w:rsidRPr="008477F5" w:rsidRDefault="00E45FB8" w:rsidP="00E45FB8">
      <w:pPr>
        <w:pStyle w:val="Akapitzlist"/>
        <w:numPr>
          <w:ilvl w:val="0"/>
          <w:numId w:val="6"/>
        </w:numPr>
        <w:shd w:val="clear" w:color="auto" w:fill="FFFFFF"/>
        <w:spacing w:line="276" w:lineRule="auto"/>
        <w:ind w:left="425" w:hanging="425"/>
        <w:jc w:val="both"/>
        <w:rPr>
          <w:sz w:val="22"/>
          <w:szCs w:val="22"/>
        </w:rPr>
      </w:pPr>
      <w:r w:rsidRPr="008477F5">
        <w:rPr>
          <w:sz w:val="22"/>
          <w:szCs w:val="22"/>
        </w:rPr>
        <w:t xml:space="preserve">W przypadku trzykrotnej awarii tego samego zespołu/podzespołu/modułu analizatora, w okresie obowiązywania umowy, Wydzierżawiający w ramach wynagrodzenia umownego zobowiązuje się do wymiany analizatora na nowy, wolny od wad, o parametrach nie niższych niż  oferowany w terminie nie dłuższym niż </w:t>
      </w:r>
      <w:r w:rsidRPr="008477F5">
        <w:rPr>
          <w:b/>
          <w:bCs/>
          <w:sz w:val="22"/>
          <w:szCs w:val="22"/>
        </w:rPr>
        <w:t>30 dni</w:t>
      </w:r>
      <w:r w:rsidRPr="008477F5">
        <w:rPr>
          <w:sz w:val="22"/>
          <w:szCs w:val="22"/>
        </w:rPr>
        <w:t xml:space="preserve"> od daty zgłoszenia awarii.</w:t>
      </w:r>
    </w:p>
    <w:p w14:paraId="2B30071B" w14:textId="77777777" w:rsidR="00E45FB8" w:rsidRPr="008477F5" w:rsidRDefault="00E45FB8" w:rsidP="00E45FB8">
      <w:pPr>
        <w:pStyle w:val="Akapitzlist"/>
        <w:numPr>
          <w:ilvl w:val="0"/>
          <w:numId w:val="6"/>
        </w:numPr>
        <w:shd w:val="clear" w:color="auto" w:fill="FFFFFF"/>
        <w:spacing w:line="276" w:lineRule="auto"/>
        <w:ind w:left="425" w:hanging="425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Transport przedmiotu dzierżawy w celu naprawy następuje na koszt i ryzyko Wydzierżawiającego.</w:t>
      </w:r>
    </w:p>
    <w:p w14:paraId="6C8D640F" w14:textId="77777777" w:rsidR="00E45FB8" w:rsidRPr="008477F5" w:rsidRDefault="00E45FB8" w:rsidP="00E45FB8">
      <w:pPr>
        <w:pStyle w:val="isselectedend"/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W przypadku konieczności dostosowania, odświeżenia, nowej aranżacji lub remontu pomieszczeń, w których znajduje się przedmiot umowy, Wykonawca – w ramach ceny ofertowej – zobowiązuje się maksymalnie 2 razy w trakcie obowiązywania umowy do demontażu, przeniesienia i ponownej instalacji przedmiotu umowy w nowo wyznaczonym miejscu. Po zakończeniu prac Wykonawca dokona ponownie demontażu, przeniesienia oraz instalacji przedmiotu umowy w pierwotnych pomieszczeniach. O konieczności wykonania powyższych czynności Zamawiający poinformuje Wykonawcę z wyprzedzeniem co najmniej 14 dni.</w:t>
      </w:r>
    </w:p>
    <w:p w14:paraId="4B7C246C" w14:textId="77777777" w:rsidR="00E45FB8" w:rsidRPr="008477F5" w:rsidRDefault="00E45FB8" w:rsidP="00E45FB8">
      <w:pPr>
        <w:shd w:val="clear" w:color="auto" w:fill="FFFFFF"/>
        <w:ind w:left="284"/>
        <w:rPr>
          <w:b/>
          <w:sz w:val="22"/>
          <w:szCs w:val="22"/>
        </w:rPr>
      </w:pPr>
    </w:p>
    <w:p w14:paraId="2DA86770" w14:textId="3C5F13DD" w:rsidR="00E45FB8" w:rsidRPr="008477F5" w:rsidRDefault="00E45FB8" w:rsidP="007671E8">
      <w:pPr>
        <w:shd w:val="clear" w:color="auto" w:fill="FFFFFF"/>
        <w:ind w:left="284" w:firstLine="709"/>
        <w:rPr>
          <w:b/>
          <w:sz w:val="22"/>
          <w:szCs w:val="22"/>
        </w:rPr>
      </w:pPr>
      <w:r w:rsidRPr="008477F5">
        <w:rPr>
          <w:b/>
          <w:sz w:val="22"/>
          <w:szCs w:val="22"/>
        </w:rPr>
        <w:t>Jest:</w:t>
      </w:r>
    </w:p>
    <w:p w14:paraId="10FFAEC9" w14:textId="77777777" w:rsidR="00E45FB8" w:rsidRPr="008477F5" w:rsidRDefault="00E45FB8" w:rsidP="00E45FB8">
      <w:pPr>
        <w:shd w:val="clear" w:color="auto" w:fill="FFFFFF"/>
        <w:ind w:left="284"/>
        <w:rPr>
          <w:b/>
          <w:sz w:val="22"/>
          <w:szCs w:val="22"/>
        </w:rPr>
      </w:pPr>
    </w:p>
    <w:p w14:paraId="7255DF70" w14:textId="77777777" w:rsidR="00E45FB8" w:rsidRPr="008477F5" w:rsidRDefault="00E45FB8" w:rsidP="00E45FB8">
      <w:pPr>
        <w:pStyle w:val="Akapitzlist"/>
        <w:numPr>
          <w:ilvl w:val="0"/>
          <w:numId w:val="7"/>
        </w:numPr>
        <w:shd w:val="clear" w:color="auto" w:fill="FFFFFF"/>
        <w:spacing w:line="23" w:lineRule="atLeast"/>
        <w:ind w:left="426" w:hanging="426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Przez czas reakcji serwisu rozumie się czas od momentu przyjęcia zgłoszenia awarii przez Wydzierżawiającego do momentu podjęcia działań diagnostycznych, w tym kontaktu z użytkownikiem lub rozpoczęcia zdalnej diagnostyki urządzenia.</w:t>
      </w:r>
    </w:p>
    <w:p w14:paraId="3F58CD47" w14:textId="2CCB9E82" w:rsidR="00E45FB8" w:rsidRPr="008477F5" w:rsidRDefault="003B2B44" w:rsidP="00E45FB8">
      <w:pPr>
        <w:pStyle w:val="Akapitzlist"/>
        <w:numPr>
          <w:ilvl w:val="0"/>
          <w:numId w:val="7"/>
        </w:numPr>
        <w:shd w:val="clear" w:color="auto" w:fill="FFFFFF"/>
        <w:spacing w:line="23" w:lineRule="atLeast"/>
        <w:ind w:left="426" w:hanging="426"/>
        <w:jc w:val="both"/>
        <w:rPr>
          <w:sz w:val="22"/>
          <w:szCs w:val="22"/>
        </w:rPr>
      </w:pPr>
      <w:r w:rsidRPr="008477F5">
        <w:rPr>
          <w:color w:val="000000"/>
          <w:sz w:val="22"/>
          <w:szCs w:val="22"/>
        </w:rPr>
        <w:t>Serwis aparatu w czasie obowiązywania umowy będzie realizowany również zdalnie poprzez bezpieczne połączenie VPN (</w:t>
      </w:r>
      <w:proofErr w:type="spellStart"/>
      <w:r w:rsidRPr="008477F5">
        <w:rPr>
          <w:color w:val="000000"/>
          <w:sz w:val="22"/>
          <w:szCs w:val="22"/>
        </w:rPr>
        <w:t>FortiClient</w:t>
      </w:r>
      <w:proofErr w:type="spellEnd"/>
      <w:r w:rsidRPr="008477F5">
        <w:rPr>
          <w:color w:val="000000"/>
          <w:sz w:val="22"/>
          <w:szCs w:val="22"/>
        </w:rPr>
        <w:t xml:space="preserve"> VPN) w zakresie rozwiązywania problemów z oprogramowaniem, przeprowadzania obowiązkowych aktualizacji oraz udzielania szybkiej pomocy technicznej i merytorycznej pracownikom laboratorium. W tym celu Zamawiający umożliwi Wykonawcy dostęp do łącza internetowego w miejscu instalacji aparatu. Wszelkie działania serwisowe będą realizowane z uwzględnieniem obowiązujących przepisów prawa dotyczących powierzenia i przetwarzania danych osobowych.</w:t>
      </w:r>
    </w:p>
    <w:p w14:paraId="6369CDFC" w14:textId="77777777" w:rsidR="00E45FB8" w:rsidRPr="008477F5" w:rsidRDefault="00E45FB8" w:rsidP="00E45FB8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ind w:left="425" w:hanging="425"/>
        <w:jc w:val="both"/>
        <w:rPr>
          <w:sz w:val="22"/>
          <w:szCs w:val="22"/>
        </w:rPr>
      </w:pPr>
      <w:r w:rsidRPr="008477F5">
        <w:rPr>
          <w:sz w:val="22"/>
          <w:szCs w:val="22"/>
        </w:rPr>
        <w:t xml:space="preserve">W przypadku trzykrotnej awarii tego samego zespołu/podzespołu/modułu analizatora, w okresie obowiązywania umowy, Wydzierżawiający w ramach wynagrodzenia umownego zobowiązuje się do wymiany analizatora na nowy, wolny od wad, o parametrach nie niższych niż  oferowany w terminie nie dłuższym niż </w:t>
      </w:r>
      <w:r w:rsidRPr="008477F5">
        <w:rPr>
          <w:b/>
          <w:bCs/>
          <w:sz w:val="22"/>
          <w:szCs w:val="22"/>
        </w:rPr>
        <w:t>30 dni</w:t>
      </w:r>
      <w:r w:rsidRPr="008477F5">
        <w:rPr>
          <w:sz w:val="22"/>
          <w:szCs w:val="22"/>
        </w:rPr>
        <w:t xml:space="preserve"> od daty zgłoszenia awarii.</w:t>
      </w:r>
    </w:p>
    <w:p w14:paraId="6D1037F4" w14:textId="77777777" w:rsidR="00E45FB8" w:rsidRPr="008477F5" w:rsidRDefault="00E45FB8" w:rsidP="00E45FB8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ind w:left="425" w:hanging="425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Transport przedmiotu dzierżawy w celu naprawy następuje na koszt i ryzyko Wydzierżawiającego.</w:t>
      </w:r>
    </w:p>
    <w:p w14:paraId="223F6BB3" w14:textId="77777777" w:rsidR="00E45FB8" w:rsidRPr="008477F5" w:rsidRDefault="00E45FB8" w:rsidP="00E45FB8">
      <w:pPr>
        <w:pStyle w:val="isselectedend"/>
        <w:numPr>
          <w:ilvl w:val="0"/>
          <w:numId w:val="7"/>
        </w:numPr>
        <w:ind w:left="426" w:hanging="426"/>
        <w:jc w:val="both"/>
        <w:rPr>
          <w:sz w:val="22"/>
          <w:szCs w:val="22"/>
        </w:rPr>
      </w:pPr>
      <w:r w:rsidRPr="008477F5">
        <w:rPr>
          <w:sz w:val="22"/>
          <w:szCs w:val="22"/>
        </w:rPr>
        <w:lastRenderedPageBreak/>
        <w:t>W przypadku konieczności dostosowania, odświeżenia, nowej aranżacji lub remontu pomieszczeń, w których znajduje się przedmiot umowy, Wykonawca – w ramach ceny ofertowej – zobowiązuje się maksymalnie 2 razy w trakcie obowiązywania umowy do demontażu, przeniesienia i ponownej instalacji przedmiotu umowy w nowo wyznaczonym miejscu. Po zakończeniu prac Wykonawca dokona ponownie demontażu, przeniesienia oraz instalacji przedmiotu umowy w pierwotnych pomieszczeniach. O konieczności wykonania powyższych czynności Zamawiający poinformuje Wykonawcę z wyprzedzeniem co najmniej 14 dni.</w:t>
      </w:r>
    </w:p>
    <w:p w14:paraId="1FACFD2C" w14:textId="369860AD" w:rsidR="003B2B44" w:rsidRPr="008477F5" w:rsidRDefault="003B2B44" w:rsidP="003B2B44">
      <w:pPr>
        <w:pStyle w:val="isselectedend"/>
        <w:numPr>
          <w:ilvl w:val="0"/>
          <w:numId w:val="8"/>
        </w:numPr>
        <w:jc w:val="both"/>
        <w:rPr>
          <w:sz w:val="22"/>
          <w:szCs w:val="22"/>
        </w:rPr>
      </w:pPr>
      <w:r w:rsidRPr="008477F5">
        <w:rPr>
          <w:b/>
          <w:bCs/>
          <w:sz w:val="22"/>
          <w:szCs w:val="22"/>
        </w:rPr>
        <w:t>§ 13 pkt 4</w:t>
      </w:r>
      <w:r w:rsidRPr="008477F5">
        <w:rPr>
          <w:sz w:val="22"/>
          <w:szCs w:val="22"/>
        </w:rPr>
        <w:t xml:space="preserve"> zostaje wykreślony, a </w:t>
      </w:r>
      <w:r w:rsidRPr="008477F5">
        <w:rPr>
          <w:color w:val="000000"/>
          <w:sz w:val="22"/>
          <w:szCs w:val="22"/>
        </w:rPr>
        <w:t xml:space="preserve">numeracja w </w:t>
      </w:r>
      <w:r w:rsidRPr="008477F5">
        <w:rPr>
          <w:sz w:val="22"/>
          <w:szCs w:val="22"/>
        </w:rPr>
        <w:t xml:space="preserve">§13 </w:t>
      </w:r>
      <w:r w:rsidRPr="008477F5">
        <w:rPr>
          <w:color w:val="000000"/>
          <w:sz w:val="22"/>
          <w:szCs w:val="22"/>
        </w:rPr>
        <w:t xml:space="preserve"> zostanie odpowiednio dostosowana do stanu faktycznego.</w:t>
      </w:r>
    </w:p>
    <w:p w14:paraId="33FC9871" w14:textId="4BDCAD8A" w:rsidR="003B2B44" w:rsidRPr="008477F5" w:rsidRDefault="003B2B44" w:rsidP="003B2B44">
      <w:pPr>
        <w:pStyle w:val="isselectedend"/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>§ 4 ust. 2</w:t>
      </w:r>
    </w:p>
    <w:p w14:paraId="02D1B8FF" w14:textId="10A7E103" w:rsidR="003B2B44" w:rsidRPr="008477F5" w:rsidRDefault="003B2B44" w:rsidP="003B2B44">
      <w:pPr>
        <w:pStyle w:val="isselectedend"/>
        <w:ind w:left="1004"/>
        <w:jc w:val="both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>Było:</w:t>
      </w:r>
    </w:p>
    <w:p w14:paraId="3FD5E583" w14:textId="77777777" w:rsidR="003B2B44" w:rsidRPr="008477F5" w:rsidRDefault="003B2B44" w:rsidP="003B2B44">
      <w:pPr>
        <w:shd w:val="clear" w:color="auto" w:fill="FFFFFF"/>
        <w:suppressAutoHyphens/>
        <w:spacing w:line="23" w:lineRule="atLeast"/>
        <w:ind w:left="426"/>
        <w:contextualSpacing/>
        <w:jc w:val="both"/>
        <w:rPr>
          <w:sz w:val="22"/>
          <w:szCs w:val="22"/>
        </w:rPr>
      </w:pPr>
      <w:r w:rsidRPr="008477F5">
        <w:rPr>
          <w:sz w:val="22"/>
          <w:szCs w:val="22"/>
        </w:rPr>
        <w:t xml:space="preserve">Wydzierżawiający, </w:t>
      </w:r>
      <w:r w:rsidRPr="008477F5">
        <w:rPr>
          <w:b/>
          <w:sz w:val="22"/>
          <w:szCs w:val="22"/>
        </w:rPr>
        <w:t>w terminie nie dłuższym niż 30 dni od daty zawarcia niniejszej umowy,</w:t>
      </w:r>
      <w:r w:rsidRPr="008477F5">
        <w:rPr>
          <w:sz w:val="22"/>
          <w:szCs w:val="22"/>
        </w:rPr>
        <w:t xml:space="preserve"> dostarczy na własny koszt i ryzyko przedmiot dzierżawy, o którym mowa w ust. 1 niniejszego paragrafu wraz z pełnym wyposażeniem asortymentowym zgodnym  z załącznikiem nr 1. Wszystkie czynności potrzebne do prawidłowego działania przedmiotu dzierżawy powinien wykonywać wyłącznie autoryzowany dystrybutor producenta, co zostało uwzględnione w ramach wynagrodzenia umownego.</w:t>
      </w:r>
    </w:p>
    <w:p w14:paraId="65F17D42" w14:textId="77777777" w:rsidR="003B2B44" w:rsidRPr="008477F5" w:rsidRDefault="003B2B44" w:rsidP="003B2B44">
      <w:pPr>
        <w:shd w:val="clear" w:color="auto" w:fill="FFFFFF"/>
        <w:suppressAutoHyphens/>
        <w:spacing w:line="23" w:lineRule="atLeast"/>
        <w:ind w:left="426"/>
        <w:contextualSpacing/>
        <w:jc w:val="both"/>
        <w:rPr>
          <w:sz w:val="22"/>
          <w:szCs w:val="22"/>
        </w:rPr>
      </w:pPr>
    </w:p>
    <w:p w14:paraId="009672A9" w14:textId="3A1FBD48" w:rsidR="003B2B44" w:rsidRPr="008477F5" w:rsidRDefault="003B2B44" w:rsidP="003B2B44">
      <w:pPr>
        <w:shd w:val="clear" w:color="auto" w:fill="FFFFFF"/>
        <w:suppressAutoHyphens/>
        <w:spacing w:line="23" w:lineRule="atLeast"/>
        <w:ind w:left="993"/>
        <w:contextualSpacing/>
        <w:jc w:val="both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 xml:space="preserve">Jest: </w:t>
      </w:r>
    </w:p>
    <w:p w14:paraId="463AC631" w14:textId="4788B894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 xml:space="preserve">Wydzierżawiający, </w:t>
      </w:r>
      <w:r w:rsidRPr="008477F5">
        <w:rPr>
          <w:b/>
          <w:bCs/>
          <w:sz w:val="22"/>
          <w:szCs w:val="22"/>
        </w:rPr>
        <w:t>w terminie nie dłuższym niż 40 dni od daty zawarcia niniejszej umowy</w:t>
      </w:r>
      <w:r w:rsidRPr="008477F5">
        <w:rPr>
          <w:sz w:val="22"/>
          <w:szCs w:val="22"/>
        </w:rPr>
        <w:t>, dostarczy na własny koszt i ryzyko przedmiot dzierżawy, o którym mowa w ust. 1 niniejszego paragrafu wraz z pełnym wyposażeniem asortymentowym zgodnym z załącznikiem nr 1. Wszystkie czynności potrzebne do prawidłowego działania przedmiotu dzierżawy powinien wykonywać wyłącznie autoryzowany dystrybutor producenta, co zostało uwzględnione w ramach wynagrodzenia umownego.</w:t>
      </w:r>
    </w:p>
    <w:p w14:paraId="377C2B0F" w14:textId="77777777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</w:p>
    <w:p w14:paraId="36D40794" w14:textId="7891D5B8" w:rsidR="003B2B44" w:rsidRPr="008477F5" w:rsidRDefault="003B2B44" w:rsidP="003B2B44">
      <w:pPr>
        <w:pStyle w:val="isselectedend"/>
        <w:numPr>
          <w:ilvl w:val="0"/>
          <w:numId w:val="10"/>
        </w:numPr>
        <w:jc w:val="both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>§ 7 ust. 2</w:t>
      </w:r>
    </w:p>
    <w:p w14:paraId="436A1FEF" w14:textId="24225CF0" w:rsidR="003B2B44" w:rsidRPr="008477F5" w:rsidRDefault="003B2B44" w:rsidP="007671E8">
      <w:pPr>
        <w:spacing w:line="23" w:lineRule="atLeast"/>
        <w:ind w:left="1146" w:right="-72"/>
        <w:jc w:val="both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>Było:</w:t>
      </w:r>
    </w:p>
    <w:p w14:paraId="3001BFF8" w14:textId="77777777" w:rsidR="007671E8" w:rsidRPr="008477F5" w:rsidRDefault="007671E8" w:rsidP="007671E8">
      <w:pPr>
        <w:spacing w:line="23" w:lineRule="atLeast"/>
        <w:ind w:left="1146" w:right="-72"/>
        <w:jc w:val="both"/>
        <w:rPr>
          <w:b/>
          <w:bCs/>
          <w:sz w:val="22"/>
          <w:szCs w:val="22"/>
        </w:rPr>
      </w:pPr>
    </w:p>
    <w:p w14:paraId="46D3DED4" w14:textId="16264C2C" w:rsidR="003B2B44" w:rsidRPr="008477F5" w:rsidRDefault="003B2B44" w:rsidP="003B2B44">
      <w:pPr>
        <w:shd w:val="clear" w:color="auto" w:fill="FFFFFF"/>
        <w:suppressAutoHyphens/>
        <w:spacing w:line="23" w:lineRule="atLeast"/>
        <w:ind w:left="425"/>
        <w:jc w:val="both"/>
        <w:rPr>
          <w:rStyle w:val="bzpyqfadein"/>
          <w:sz w:val="22"/>
          <w:szCs w:val="22"/>
        </w:rPr>
      </w:pPr>
      <w:r w:rsidRPr="008477F5">
        <w:rPr>
          <w:rStyle w:val="bzpyqfadein"/>
          <w:sz w:val="22"/>
          <w:szCs w:val="22"/>
        </w:rPr>
        <w:t xml:space="preserve">Wydzierżawiający zobowiązuje się do wykonywania przeglądów technicznych i czynności konserwacyjnych przedmiotu dzierżawy zgodnie z zaleceniami producenta, jednak nie rzadziej niż raz na 12 miesięcy. Terminy przeglądów będą każdorazowo uzgadniane z Dzierżawcą </w:t>
      </w:r>
      <w:r w:rsidRPr="008477F5">
        <w:rPr>
          <w:rStyle w:val="bzpyqfadein"/>
          <w:sz w:val="22"/>
          <w:szCs w:val="22"/>
        </w:rPr>
        <w:br/>
        <w:t>i muszą zostać wykonane przed upływem terminu ważności poprzedniego przeglądu.</w:t>
      </w:r>
    </w:p>
    <w:p w14:paraId="1F9589CA" w14:textId="77777777" w:rsidR="003B2B44" w:rsidRPr="008477F5" w:rsidRDefault="003B2B44" w:rsidP="003B2B44">
      <w:pPr>
        <w:spacing w:line="23" w:lineRule="atLeast"/>
        <w:ind w:left="1146" w:right="-72"/>
        <w:jc w:val="both"/>
        <w:rPr>
          <w:sz w:val="22"/>
          <w:szCs w:val="22"/>
        </w:rPr>
      </w:pPr>
    </w:p>
    <w:p w14:paraId="65DDC01B" w14:textId="3BF80D9C" w:rsidR="00E45FB8" w:rsidRPr="008477F5" w:rsidRDefault="003B2B44" w:rsidP="003B2B44">
      <w:pPr>
        <w:shd w:val="clear" w:color="auto" w:fill="FFFFFF"/>
        <w:ind w:left="426" w:firstLine="708"/>
        <w:rPr>
          <w:b/>
          <w:sz w:val="22"/>
          <w:szCs w:val="22"/>
        </w:rPr>
      </w:pPr>
      <w:r w:rsidRPr="008477F5">
        <w:rPr>
          <w:b/>
          <w:sz w:val="22"/>
          <w:szCs w:val="22"/>
        </w:rPr>
        <w:t>Jest:</w:t>
      </w:r>
    </w:p>
    <w:p w14:paraId="41944205" w14:textId="77777777" w:rsidR="003B2B44" w:rsidRPr="008477F5" w:rsidRDefault="003B2B44" w:rsidP="007671E8">
      <w:pPr>
        <w:shd w:val="clear" w:color="auto" w:fill="FFFFFF"/>
        <w:rPr>
          <w:bCs/>
          <w:sz w:val="22"/>
          <w:szCs w:val="22"/>
        </w:rPr>
      </w:pPr>
    </w:p>
    <w:p w14:paraId="78F96CA1" w14:textId="77777777" w:rsidR="003B2B44" w:rsidRPr="008477F5" w:rsidRDefault="003B2B44" w:rsidP="003B2B44">
      <w:pPr>
        <w:shd w:val="clear" w:color="auto" w:fill="FFFFFF"/>
        <w:ind w:left="426"/>
        <w:jc w:val="both"/>
        <w:rPr>
          <w:b/>
          <w:bCs/>
          <w:sz w:val="22"/>
          <w:szCs w:val="22"/>
        </w:rPr>
      </w:pPr>
      <w:r w:rsidRPr="008477F5">
        <w:rPr>
          <w:bCs/>
          <w:sz w:val="22"/>
          <w:szCs w:val="22"/>
        </w:rPr>
        <w:t xml:space="preserve">Wydzierżawiający zobowiązuje się do wykonywania przeglądów technicznych i czynności konserwacyjnych przedmiotu dzierżawy zgodnie z zaleceniami producenta wynikającymi  </w:t>
      </w:r>
      <w:r w:rsidRPr="008477F5">
        <w:rPr>
          <w:bCs/>
          <w:sz w:val="22"/>
          <w:szCs w:val="22"/>
        </w:rPr>
        <w:br/>
        <w:t>z instrukcji używania wyrobu. Terminy przeglądów będą każdorazowo uzgadniane  z Dzierżawcą i muszą zostać wykonane przed upływem terminu ważności poprzedniego przeglądu.</w:t>
      </w:r>
      <w:r w:rsidRPr="008477F5">
        <w:rPr>
          <w:bCs/>
          <w:sz w:val="22"/>
          <w:szCs w:val="22"/>
        </w:rPr>
        <w:br/>
      </w:r>
    </w:p>
    <w:p w14:paraId="7E54F6CB" w14:textId="0A62F52E" w:rsidR="008477F5" w:rsidRPr="00CB12E2" w:rsidRDefault="003B2B44" w:rsidP="00CB12E2">
      <w:pPr>
        <w:numPr>
          <w:ilvl w:val="0"/>
          <w:numId w:val="10"/>
        </w:numPr>
        <w:shd w:val="clear" w:color="auto" w:fill="FFFFFF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>§ 13 ust. 5</w:t>
      </w:r>
      <w:r w:rsidRPr="008477F5">
        <w:rPr>
          <w:b/>
          <w:bCs/>
          <w:sz w:val="22"/>
          <w:szCs w:val="22"/>
        </w:rPr>
        <w:br/>
      </w:r>
    </w:p>
    <w:p w14:paraId="79589A74" w14:textId="6AF61A1F" w:rsidR="003B2B44" w:rsidRPr="008477F5" w:rsidRDefault="003B2B44" w:rsidP="003B2B44">
      <w:pPr>
        <w:spacing w:line="23" w:lineRule="atLeast"/>
        <w:ind w:left="1146" w:right="-72"/>
        <w:jc w:val="both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>Było:</w:t>
      </w:r>
    </w:p>
    <w:p w14:paraId="5242B4D8" w14:textId="77777777" w:rsidR="003B2B44" w:rsidRPr="008477F5" w:rsidRDefault="003B2B44" w:rsidP="003B2B44">
      <w:pPr>
        <w:spacing w:line="23" w:lineRule="atLeast"/>
        <w:ind w:left="1146" w:right="-72"/>
        <w:jc w:val="both"/>
        <w:rPr>
          <w:sz w:val="22"/>
          <w:szCs w:val="22"/>
        </w:rPr>
      </w:pPr>
    </w:p>
    <w:p w14:paraId="2B59935A" w14:textId="77777777" w:rsidR="003B2B44" w:rsidRPr="008477F5" w:rsidRDefault="003B2B44" w:rsidP="003B2B44">
      <w:pPr>
        <w:shd w:val="clear" w:color="auto" w:fill="FFFFFF"/>
        <w:suppressAutoHyphens/>
        <w:spacing w:line="23" w:lineRule="atLeast"/>
        <w:ind w:left="360"/>
        <w:jc w:val="both"/>
        <w:rPr>
          <w:sz w:val="22"/>
          <w:szCs w:val="22"/>
        </w:rPr>
      </w:pPr>
      <w:r w:rsidRPr="008477F5">
        <w:rPr>
          <w:sz w:val="22"/>
          <w:szCs w:val="22"/>
        </w:rPr>
        <w:t xml:space="preserve">Wykonawca zobowiązany jest dostarczyć wraz z </w:t>
      </w:r>
      <w:bookmarkStart w:id="0" w:name="_Hlk193709044"/>
      <w:r w:rsidRPr="008477F5">
        <w:rPr>
          <w:sz w:val="22"/>
          <w:szCs w:val="22"/>
        </w:rPr>
        <w:t>pierwszą dostawą lub przesłać w formie elektronicznej na adres…………………………..:</w:t>
      </w:r>
      <w:bookmarkEnd w:id="0"/>
    </w:p>
    <w:p w14:paraId="2676B24C" w14:textId="77777777" w:rsidR="003B2B44" w:rsidRPr="008477F5" w:rsidRDefault="003B2B44" w:rsidP="003B2B44">
      <w:pPr>
        <w:pStyle w:val="Akapitzlist"/>
        <w:numPr>
          <w:ilvl w:val="1"/>
          <w:numId w:val="12"/>
        </w:numPr>
        <w:shd w:val="clear" w:color="auto" w:fill="FFFFFF"/>
        <w:spacing w:line="23" w:lineRule="atLeast"/>
        <w:ind w:hanging="357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deklarację zgodności dla wyrobu medycznego, a w przypadku jej zmiany przesłać Zamawiającemu aktualną jej wersję (zgodnie z art. 18 ust. 5 Ustawy z dnia 7 kwietnia 2022 r. o wyrobach medycznych)</w:t>
      </w:r>
    </w:p>
    <w:p w14:paraId="32A2D5D7" w14:textId="77777777" w:rsidR="003B2B44" w:rsidRPr="008477F5" w:rsidRDefault="003B2B44" w:rsidP="003B2B44">
      <w:pPr>
        <w:pStyle w:val="Akapitzlist"/>
        <w:numPr>
          <w:ilvl w:val="1"/>
          <w:numId w:val="12"/>
        </w:numPr>
        <w:shd w:val="clear" w:color="auto" w:fill="FFFFFF"/>
        <w:spacing w:line="23" w:lineRule="atLeast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ulotki zawierające wszystkie niezbędne dla bezpośredniego użytkownika informacje (jeżeli dotyczy);</w:t>
      </w:r>
    </w:p>
    <w:p w14:paraId="2BF276D8" w14:textId="77777777" w:rsidR="003B2B44" w:rsidRPr="008477F5" w:rsidRDefault="003B2B44" w:rsidP="003B2B44">
      <w:pPr>
        <w:pStyle w:val="Akapitzlist"/>
        <w:numPr>
          <w:ilvl w:val="1"/>
          <w:numId w:val="12"/>
        </w:numPr>
        <w:shd w:val="clear" w:color="auto" w:fill="FFFFFF"/>
        <w:spacing w:line="23" w:lineRule="atLeast"/>
        <w:jc w:val="both"/>
        <w:rPr>
          <w:sz w:val="22"/>
          <w:szCs w:val="22"/>
        </w:rPr>
      </w:pPr>
      <w:r w:rsidRPr="008477F5">
        <w:rPr>
          <w:sz w:val="22"/>
          <w:szCs w:val="22"/>
        </w:rPr>
        <w:lastRenderedPageBreak/>
        <w:t>instrukcje dotyczące magazynowania i przechowywania przedmiotu umowy oraz znak CE (jeżeli dotyczy).</w:t>
      </w:r>
    </w:p>
    <w:p w14:paraId="0FC5F8DD" w14:textId="77777777" w:rsidR="003B2B44" w:rsidRPr="008477F5" w:rsidRDefault="003B2B44" w:rsidP="003B2B44">
      <w:pPr>
        <w:pStyle w:val="Akapitzlist"/>
        <w:numPr>
          <w:ilvl w:val="1"/>
          <w:numId w:val="12"/>
        </w:numPr>
        <w:shd w:val="clear" w:color="auto" w:fill="FFFFFF"/>
        <w:spacing w:line="23" w:lineRule="atLeast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aktualne karty charakterystyki preparatu niebezpiecznego (o ile dotyczy przedmiotu zamówienia) oraz za każdym razem w przypadku aktualizacji i na każde żądanie Zamawiającego</w:t>
      </w:r>
    </w:p>
    <w:p w14:paraId="247CF02F" w14:textId="77777777" w:rsidR="003B2B44" w:rsidRPr="008477F5" w:rsidRDefault="003B2B44" w:rsidP="003B2B44">
      <w:pPr>
        <w:pStyle w:val="Akapitzlist"/>
        <w:shd w:val="clear" w:color="auto" w:fill="FFFFFF"/>
        <w:spacing w:line="23" w:lineRule="atLeast"/>
        <w:ind w:left="644"/>
        <w:jc w:val="both"/>
        <w:rPr>
          <w:sz w:val="22"/>
          <w:szCs w:val="22"/>
        </w:rPr>
      </w:pPr>
    </w:p>
    <w:p w14:paraId="0407ED09" w14:textId="0A5EB6B5" w:rsidR="003B2B44" w:rsidRPr="008477F5" w:rsidRDefault="003B2B44" w:rsidP="003B2B44">
      <w:pPr>
        <w:pStyle w:val="Akapitzlist"/>
        <w:shd w:val="clear" w:color="auto" w:fill="FFFFFF"/>
        <w:spacing w:line="23" w:lineRule="atLeast"/>
        <w:ind w:left="644" w:firstLine="490"/>
        <w:jc w:val="both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 xml:space="preserve">Jest: </w:t>
      </w:r>
    </w:p>
    <w:p w14:paraId="3A1B84C9" w14:textId="77777777" w:rsidR="003B2B44" w:rsidRPr="008477F5" w:rsidRDefault="003B2B44" w:rsidP="003B2B44">
      <w:pPr>
        <w:pStyle w:val="Akapitzlist"/>
        <w:shd w:val="clear" w:color="auto" w:fill="FFFFFF"/>
        <w:spacing w:line="23" w:lineRule="atLeast"/>
        <w:ind w:left="644" w:firstLine="490"/>
        <w:jc w:val="both"/>
        <w:rPr>
          <w:sz w:val="22"/>
          <w:szCs w:val="22"/>
        </w:rPr>
      </w:pPr>
    </w:p>
    <w:p w14:paraId="43680663" w14:textId="1CC8FBCA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Wykonawca zobowiązany jest dostarczyć wraz z pierwszą dostawą lub udostępnić w bibliotece technicznej dostępnej pod adresem www. ................................... bądź przesłać w formie elektronicznej na adres…………………………..:</w:t>
      </w:r>
    </w:p>
    <w:p w14:paraId="08C9DBC9" w14:textId="77777777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a) deklarację zgodności dla wyrobu medycznego, a w przypadku jej zmiany przesłać</w:t>
      </w:r>
    </w:p>
    <w:p w14:paraId="43015D00" w14:textId="77777777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Zamawiającemu aktualną jej wersję (zgodnie z art. 18 ust. 5 Ustawy z dnia 7 kwietnia 2022 r.</w:t>
      </w:r>
    </w:p>
    <w:p w14:paraId="26599E92" w14:textId="77777777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o wyrobach medycznych)</w:t>
      </w:r>
    </w:p>
    <w:p w14:paraId="57250B26" w14:textId="77777777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b) ulotki zawierające wszystkie niezbędne dla bezpośredniego użytkownika informacje (jeżeli</w:t>
      </w:r>
    </w:p>
    <w:p w14:paraId="43298EEA" w14:textId="77777777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dotyczy);</w:t>
      </w:r>
    </w:p>
    <w:p w14:paraId="2C5C863E" w14:textId="77777777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c) instrukcje dotyczące magazynowania i przechowywania przedmiotu umowy oraz znak CE</w:t>
      </w:r>
    </w:p>
    <w:p w14:paraId="7496CD31" w14:textId="77777777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(jeżeli dotyczy).</w:t>
      </w:r>
    </w:p>
    <w:p w14:paraId="584AB461" w14:textId="77777777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d) aktualne karty charakterystyki preparatu niebezpiecznego (o ile dotyczy przedmiotu</w:t>
      </w:r>
    </w:p>
    <w:p w14:paraId="58A0982A" w14:textId="7C63852F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zamówienia) oraz za każdym razem w przypadku aktualizacji i na każde żądanie Zamawiającego</w:t>
      </w:r>
    </w:p>
    <w:p w14:paraId="38FF0B19" w14:textId="77777777" w:rsidR="003B2B44" w:rsidRPr="008477F5" w:rsidRDefault="003B2B44" w:rsidP="003B2B44">
      <w:pPr>
        <w:spacing w:line="23" w:lineRule="atLeast"/>
        <w:ind w:left="426" w:right="-72"/>
        <w:jc w:val="both"/>
        <w:rPr>
          <w:sz w:val="22"/>
          <w:szCs w:val="22"/>
        </w:rPr>
      </w:pPr>
    </w:p>
    <w:p w14:paraId="14D011A2" w14:textId="5904E056" w:rsidR="00E45FB8" w:rsidRPr="008477F5" w:rsidRDefault="003B2B44" w:rsidP="003B2B44">
      <w:pPr>
        <w:numPr>
          <w:ilvl w:val="0"/>
          <w:numId w:val="10"/>
        </w:numPr>
        <w:suppressAutoHyphens/>
        <w:spacing w:before="120" w:after="120"/>
        <w:jc w:val="both"/>
        <w:outlineLvl w:val="1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>§ 13 ust. 7</w:t>
      </w:r>
    </w:p>
    <w:p w14:paraId="63745FA8" w14:textId="6887D058" w:rsidR="003B2B44" w:rsidRPr="008477F5" w:rsidRDefault="003B2B44" w:rsidP="003B2B44">
      <w:pPr>
        <w:suppressAutoHyphens/>
        <w:spacing w:before="120" w:after="120"/>
        <w:ind w:left="1146"/>
        <w:jc w:val="both"/>
        <w:outlineLvl w:val="1"/>
        <w:rPr>
          <w:b/>
          <w:bCs/>
          <w:sz w:val="22"/>
          <w:szCs w:val="22"/>
        </w:rPr>
      </w:pPr>
      <w:r w:rsidRPr="008477F5">
        <w:rPr>
          <w:b/>
          <w:bCs/>
          <w:sz w:val="22"/>
          <w:szCs w:val="22"/>
        </w:rPr>
        <w:t xml:space="preserve">Było: </w:t>
      </w:r>
    </w:p>
    <w:p w14:paraId="6A44DA06" w14:textId="77777777" w:rsidR="003B2B44" w:rsidRPr="008477F5" w:rsidRDefault="003B2B44" w:rsidP="003B2B44">
      <w:pPr>
        <w:shd w:val="clear" w:color="auto" w:fill="FFFFFF"/>
        <w:suppressAutoHyphens/>
        <w:spacing w:line="23" w:lineRule="atLeast"/>
        <w:ind w:left="360"/>
        <w:jc w:val="both"/>
        <w:rPr>
          <w:sz w:val="22"/>
          <w:szCs w:val="22"/>
        </w:rPr>
      </w:pPr>
      <w:r w:rsidRPr="008477F5">
        <w:rPr>
          <w:sz w:val="22"/>
          <w:szCs w:val="22"/>
        </w:rPr>
        <w:t>Do dostarczonego przedmiotu zamówienia Wykonawca  dołączy jednorazowo w formie elektronicznej, instrukcję oryginalną producenta lub jego upoważnionego przedstawiciela oraz instrukcję przetłumaczoną na język polski.</w:t>
      </w:r>
      <w:bookmarkStart w:id="1" w:name="_Hlk1461872011"/>
      <w:bookmarkEnd w:id="1"/>
    </w:p>
    <w:p w14:paraId="408674D1" w14:textId="77777777" w:rsidR="00F50046" w:rsidRPr="008477F5" w:rsidRDefault="00F50046" w:rsidP="003B2B44">
      <w:pPr>
        <w:shd w:val="clear" w:color="auto" w:fill="FFFFFF"/>
        <w:suppressAutoHyphens/>
        <w:spacing w:line="23" w:lineRule="atLeast"/>
        <w:ind w:left="360"/>
        <w:jc w:val="both"/>
        <w:rPr>
          <w:sz w:val="22"/>
          <w:szCs w:val="22"/>
        </w:rPr>
      </w:pPr>
    </w:p>
    <w:p w14:paraId="0287BB79" w14:textId="7715A781" w:rsidR="00F50046" w:rsidRPr="008477F5" w:rsidRDefault="00F50046" w:rsidP="00F50046">
      <w:pPr>
        <w:shd w:val="clear" w:color="auto" w:fill="FFFFFF"/>
        <w:suppressAutoHyphens/>
        <w:spacing w:line="23" w:lineRule="atLeast"/>
        <w:ind w:left="1134" w:hanging="182"/>
        <w:jc w:val="both"/>
        <w:rPr>
          <w:b/>
          <w:bCs/>
          <w:sz w:val="22"/>
          <w:szCs w:val="22"/>
        </w:rPr>
      </w:pPr>
      <w:r w:rsidRPr="008477F5">
        <w:rPr>
          <w:sz w:val="22"/>
          <w:szCs w:val="22"/>
        </w:rPr>
        <w:tab/>
      </w:r>
      <w:r w:rsidRPr="008477F5">
        <w:rPr>
          <w:b/>
          <w:bCs/>
          <w:sz w:val="22"/>
          <w:szCs w:val="22"/>
        </w:rPr>
        <w:t xml:space="preserve">Jest: </w:t>
      </w:r>
    </w:p>
    <w:p w14:paraId="7AA214D4" w14:textId="77777777" w:rsidR="00F50046" w:rsidRPr="008477F5" w:rsidRDefault="00F50046" w:rsidP="00F50046">
      <w:pPr>
        <w:shd w:val="clear" w:color="auto" w:fill="FFFFFF"/>
        <w:suppressAutoHyphens/>
        <w:spacing w:line="23" w:lineRule="atLeast"/>
        <w:ind w:left="1134" w:hanging="182"/>
        <w:jc w:val="both"/>
        <w:rPr>
          <w:sz w:val="22"/>
          <w:szCs w:val="22"/>
        </w:rPr>
      </w:pPr>
    </w:p>
    <w:p w14:paraId="592C203B" w14:textId="015A5094" w:rsidR="003B2B44" w:rsidRDefault="00F50046" w:rsidP="00F50046">
      <w:pPr>
        <w:suppressAutoHyphens/>
        <w:spacing w:before="120" w:after="120"/>
        <w:ind w:left="426"/>
        <w:jc w:val="both"/>
        <w:outlineLvl w:val="1"/>
        <w:rPr>
          <w:sz w:val="22"/>
          <w:szCs w:val="22"/>
        </w:rPr>
      </w:pPr>
      <w:r w:rsidRPr="008477F5">
        <w:rPr>
          <w:sz w:val="22"/>
          <w:szCs w:val="22"/>
        </w:rPr>
        <w:t>Do dostarczonego przedmiotu zamówienia Wykonawca dołączy jednorazowo w formie elektronicznej, instrukcję oryginalną producenta lub jego upoważnionego przedstawiciela oraz instrukcję przetłumaczoną na język polski. Zamawiający dopuszcza udostępnienie instrukcji w bibliotece technicznej Wykonawcy dostępnej pod adresem www. ....................................</w:t>
      </w:r>
    </w:p>
    <w:p w14:paraId="400A9395" w14:textId="31F26088" w:rsidR="008477F5" w:rsidRPr="00F50046" w:rsidRDefault="00CB12E2" w:rsidP="00F50046">
      <w:pPr>
        <w:suppressAutoHyphens/>
        <w:spacing w:before="120" w:after="120"/>
        <w:ind w:left="426"/>
        <w:jc w:val="both"/>
        <w:outlineLvl w:val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Powyższe zmiany SWZ i projektu umowy dotyczą obydwóch pakietów.</w:t>
      </w:r>
    </w:p>
    <w:p w14:paraId="3025EBE3" w14:textId="1E3415EC" w:rsidR="008477F5" w:rsidRPr="008477F5" w:rsidRDefault="008477F5" w:rsidP="008477F5">
      <w:pPr>
        <w:spacing w:line="23" w:lineRule="atLeast"/>
        <w:ind w:left="426"/>
        <w:jc w:val="both"/>
        <w:rPr>
          <w:sz w:val="22"/>
          <w:szCs w:val="22"/>
        </w:rPr>
      </w:pPr>
      <w:r w:rsidRPr="008477F5">
        <w:rPr>
          <w:sz w:val="22"/>
          <w:szCs w:val="22"/>
        </w:rPr>
        <w:t xml:space="preserve">Jednocześnie Zamawiający informuje, iż </w:t>
      </w:r>
      <w:r>
        <w:rPr>
          <w:sz w:val="22"/>
          <w:szCs w:val="22"/>
        </w:rPr>
        <w:t>Ogłoszenie o zmianie ogłoszenia o zamówieniu</w:t>
      </w:r>
      <w:r w:rsidRPr="008477F5">
        <w:rPr>
          <w:sz w:val="22"/>
          <w:szCs w:val="22"/>
        </w:rPr>
        <w:t xml:space="preserve"> Zamawiający zamieszcza na stronie internetowej prowadzonego postępowania </w:t>
      </w:r>
      <w:hyperlink r:id="rId7" w:history="1">
        <w:r w:rsidRPr="008477F5">
          <w:rPr>
            <w:rStyle w:val="Hipercze"/>
            <w:rFonts w:eastAsia="Calibri"/>
            <w:sz w:val="22"/>
            <w:szCs w:val="22"/>
          </w:rPr>
          <w:t>http://e-propublico.pl</w:t>
        </w:r>
      </w:hyperlink>
      <w:r w:rsidRPr="008477F5">
        <w:rPr>
          <w:sz w:val="22"/>
          <w:szCs w:val="22"/>
        </w:rPr>
        <w:t xml:space="preserve"> oraz na stronie </w:t>
      </w:r>
      <w:hyperlink r:id="rId8" w:history="1">
        <w:r w:rsidRPr="008477F5">
          <w:rPr>
            <w:rStyle w:val="Hipercze"/>
            <w:rFonts w:eastAsia="Calibri"/>
            <w:sz w:val="22"/>
            <w:szCs w:val="22"/>
          </w:rPr>
          <w:t>http://narutowicz.krakow.pl</w:t>
        </w:r>
      </w:hyperlink>
      <w:r w:rsidRPr="008477F5">
        <w:rPr>
          <w:sz w:val="22"/>
          <w:szCs w:val="22"/>
        </w:rPr>
        <w:t xml:space="preserve">. </w:t>
      </w:r>
    </w:p>
    <w:p w14:paraId="39D7308F" w14:textId="77777777" w:rsidR="008477F5" w:rsidRPr="008477F5" w:rsidRDefault="008477F5" w:rsidP="008477F5">
      <w:pPr>
        <w:spacing w:line="23" w:lineRule="atLeast"/>
        <w:ind w:left="426"/>
        <w:jc w:val="both"/>
        <w:rPr>
          <w:color w:val="FF0000"/>
          <w:sz w:val="22"/>
          <w:szCs w:val="22"/>
        </w:rPr>
      </w:pPr>
    </w:p>
    <w:p w14:paraId="0F6EA506" w14:textId="77777777" w:rsidR="008477F5" w:rsidRPr="008477F5" w:rsidRDefault="008477F5" w:rsidP="008477F5">
      <w:pPr>
        <w:spacing w:line="23" w:lineRule="atLeast"/>
        <w:ind w:left="426"/>
        <w:jc w:val="both"/>
        <w:rPr>
          <w:sz w:val="22"/>
          <w:szCs w:val="22"/>
        </w:rPr>
      </w:pPr>
      <w:r w:rsidRPr="008477F5">
        <w:rPr>
          <w:b/>
          <w:sz w:val="22"/>
          <w:szCs w:val="22"/>
        </w:rPr>
        <w:t>Powyższe zmiany nie powodują zmiany terminu składania i otwarcia ofert.</w:t>
      </w:r>
    </w:p>
    <w:p w14:paraId="22BD827E" w14:textId="77777777" w:rsidR="008477F5" w:rsidRPr="008477F5" w:rsidRDefault="008477F5" w:rsidP="008477F5">
      <w:pPr>
        <w:spacing w:line="23" w:lineRule="atLeast"/>
        <w:ind w:left="426"/>
        <w:jc w:val="both"/>
        <w:rPr>
          <w:sz w:val="22"/>
          <w:szCs w:val="22"/>
        </w:rPr>
      </w:pPr>
    </w:p>
    <w:p w14:paraId="20F9E3C9" w14:textId="77777777" w:rsidR="00E45FB8" w:rsidRPr="00E45FB8" w:rsidRDefault="00E45FB8" w:rsidP="00E45FB8">
      <w:pPr>
        <w:spacing w:line="360" w:lineRule="auto"/>
        <w:ind w:left="720"/>
        <w:jc w:val="both"/>
        <w:rPr>
          <w:sz w:val="24"/>
          <w:szCs w:val="24"/>
        </w:rPr>
      </w:pPr>
    </w:p>
    <w:p w14:paraId="587B021A" w14:textId="37048A7D" w:rsidR="005C0930" w:rsidRPr="00E45FB8" w:rsidRDefault="00E45FB8" w:rsidP="00B26D41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020C8667" w14:textId="77777777" w:rsidR="005C0930" w:rsidRPr="00E45FB8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358CCC06" w14:textId="3E481CD6" w:rsidR="005C0930" w:rsidRPr="00E45FB8" w:rsidRDefault="00E45FB8" w:rsidP="00E45FB8">
      <w:pPr>
        <w:pStyle w:val="Tekstpodstawowy"/>
        <w:spacing w:line="240" w:lineRule="auto"/>
        <w:ind w:left="4248" w:right="-2" w:firstLine="708"/>
        <w:jc w:val="center"/>
        <w:rPr>
          <w:szCs w:val="24"/>
        </w:rPr>
      </w:pPr>
      <w:r>
        <w:rPr>
          <w:szCs w:val="24"/>
        </w:rPr>
        <w:t>Beata Kotowska</w:t>
      </w:r>
    </w:p>
    <w:sectPr w:rsidR="005C0930" w:rsidRPr="00E45FB8" w:rsidSect="00CB12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8FAC3" w14:textId="77777777" w:rsidR="00BF4D7E" w:rsidRDefault="00BF4D7E">
      <w:r>
        <w:separator/>
      </w:r>
    </w:p>
  </w:endnote>
  <w:endnote w:type="continuationSeparator" w:id="0">
    <w:p w14:paraId="606003CE" w14:textId="77777777" w:rsidR="00BF4D7E" w:rsidRDefault="00BF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DCC4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02753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68939" w14:textId="07FB94A0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0237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CE98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86B941" w14:textId="77777777" w:rsidR="00EF1037" w:rsidRDefault="00EF1037">
    <w:pPr>
      <w:pStyle w:val="Stopka"/>
      <w:tabs>
        <w:tab w:val="clear" w:pos="4536"/>
        <w:tab w:val="left" w:pos="6237"/>
      </w:tabs>
    </w:pPr>
  </w:p>
  <w:p w14:paraId="307DBFB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15343" w14:textId="77777777" w:rsidR="00BF4D7E" w:rsidRDefault="00BF4D7E">
      <w:r>
        <w:separator/>
      </w:r>
    </w:p>
  </w:footnote>
  <w:footnote w:type="continuationSeparator" w:id="0">
    <w:p w14:paraId="7B9B2060" w14:textId="77777777" w:rsidR="00BF4D7E" w:rsidRDefault="00BF4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4CA4A" w14:textId="77777777" w:rsidR="00340A3B" w:rsidRDefault="00340A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8050B" w14:textId="77777777" w:rsidR="00340A3B" w:rsidRDefault="00340A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C37DF" w14:textId="77777777" w:rsidR="00340A3B" w:rsidRDefault="00340A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9D289F0E"/>
    <w:name w:val="WW8Num15"/>
    <w:lvl w:ilvl="0">
      <w:start w:val="9"/>
      <w:numFmt w:val="decimal"/>
      <w:lvlText w:val="%1"/>
      <w:lvlJc w:val="left"/>
      <w:pPr>
        <w:tabs>
          <w:tab w:val="num" w:pos="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08"/>
        </w:tabs>
        <w:ind w:left="622" w:hanging="480"/>
      </w:pPr>
      <w:rPr>
        <w:rFonts w:hint="default"/>
        <w:b w:val="0"/>
        <w:bCs/>
        <w:iCs/>
        <w:color w:val="auto"/>
        <w:sz w:val="22"/>
        <w:szCs w:val="22"/>
      </w:rPr>
    </w:lvl>
    <w:lvl w:ilvl="2">
      <w:start w:val="5"/>
      <w:numFmt w:val="decimal"/>
      <w:lvlText w:val="%1.%2.%3"/>
      <w:lvlJc w:val="left"/>
      <w:pPr>
        <w:tabs>
          <w:tab w:val="num" w:pos="284"/>
        </w:tabs>
        <w:ind w:left="1004" w:hanging="720"/>
      </w:pPr>
      <w:rPr>
        <w:rFonts w:hint="default"/>
        <w:b w:val="0"/>
        <w:bCs/>
        <w:iCs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</w:abstractNum>
  <w:abstractNum w:abstractNumId="1" w15:restartNumberingAfterBreak="0">
    <w:nsid w:val="004A57BB"/>
    <w:multiLevelType w:val="multilevel"/>
    <w:tmpl w:val="CBA06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644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3536E9"/>
    <w:multiLevelType w:val="hybridMultilevel"/>
    <w:tmpl w:val="792CFA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B7EEE"/>
    <w:multiLevelType w:val="hybridMultilevel"/>
    <w:tmpl w:val="A4945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720FA"/>
    <w:multiLevelType w:val="hybridMultilevel"/>
    <w:tmpl w:val="99A00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5B6CD1"/>
    <w:multiLevelType w:val="multilevel"/>
    <w:tmpl w:val="D0A87C18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>
      <w:start w:val="3"/>
      <w:numFmt w:val="decimal"/>
      <w:lvlText w:val="%1.%2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lvlText w:val="%1.%2.%3.%4"/>
      <w:lvlJc w:val="left"/>
      <w:pPr>
        <w:tabs>
          <w:tab w:val="num" w:pos="2124"/>
        </w:tabs>
        <w:ind w:left="2124" w:hanging="720"/>
      </w:pPr>
    </w:lvl>
    <w:lvl w:ilvl="4">
      <w:start w:val="1"/>
      <w:numFmt w:val="decimal"/>
      <w:lvlText w:val="%1.%2.%3.%4.%5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236"/>
        </w:tabs>
        <w:ind w:left="423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944"/>
        </w:tabs>
        <w:ind w:left="4944" w:hanging="1800"/>
      </w:pPr>
    </w:lvl>
  </w:abstractNum>
  <w:abstractNum w:abstractNumId="6" w15:restartNumberingAfterBreak="0">
    <w:nsid w:val="3028395E"/>
    <w:multiLevelType w:val="multilevel"/>
    <w:tmpl w:val="7744E65E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30404411"/>
    <w:multiLevelType w:val="multilevel"/>
    <w:tmpl w:val="9D289F0E"/>
    <w:lvl w:ilvl="0">
      <w:start w:val="9"/>
      <w:numFmt w:val="decimal"/>
      <w:lvlText w:val="%1"/>
      <w:lvlJc w:val="left"/>
      <w:pPr>
        <w:tabs>
          <w:tab w:val="num" w:pos="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08"/>
        </w:tabs>
        <w:ind w:left="622" w:hanging="480"/>
      </w:pPr>
      <w:rPr>
        <w:rFonts w:hint="default"/>
        <w:b w:val="0"/>
        <w:bCs/>
        <w:iCs/>
        <w:color w:val="auto"/>
        <w:sz w:val="22"/>
        <w:szCs w:val="22"/>
      </w:rPr>
    </w:lvl>
    <w:lvl w:ilvl="2">
      <w:start w:val="5"/>
      <w:numFmt w:val="decimal"/>
      <w:lvlText w:val="%1.%2.%3"/>
      <w:lvlJc w:val="left"/>
      <w:pPr>
        <w:tabs>
          <w:tab w:val="num" w:pos="568"/>
        </w:tabs>
        <w:ind w:left="1288" w:hanging="720"/>
      </w:pPr>
      <w:rPr>
        <w:rFonts w:hint="default"/>
        <w:b w:val="0"/>
        <w:bCs/>
        <w:iCs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</w:abstractNum>
  <w:abstractNum w:abstractNumId="8" w15:restartNumberingAfterBreak="0">
    <w:nsid w:val="31D03A13"/>
    <w:multiLevelType w:val="hybridMultilevel"/>
    <w:tmpl w:val="259AFD0C"/>
    <w:name w:val="WW8Num152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D926950"/>
    <w:multiLevelType w:val="multilevel"/>
    <w:tmpl w:val="9D0C4B4C"/>
    <w:lvl w:ilvl="0">
      <w:start w:val="2"/>
      <w:numFmt w:val="decimal"/>
      <w:lvlText w:val="%1."/>
      <w:lvlJc w:val="left"/>
      <w:pPr>
        <w:tabs>
          <w:tab w:val="num" w:pos="0"/>
        </w:tabs>
        <w:ind w:left="644" w:hanging="360"/>
      </w:pPr>
      <w:rPr>
        <w: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6522149B"/>
    <w:multiLevelType w:val="multilevel"/>
    <w:tmpl w:val="3FF89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7461A35"/>
    <w:multiLevelType w:val="multilevel"/>
    <w:tmpl w:val="7744E65E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C3561E8"/>
    <w:multiLevelType w:val="hybridMultilevel"/>
    <w:tmpl w:val="99AE1E28"/>
    <w:name w:val="WW8Num152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694691676">
    <w:abstractNumId w:val="4"/>
  </w:num>
  <w:num w:numId="2" w16cid:durableId="1621105849">
    <w:abstractNumId w:val="3"/>
  </w:num>
  <w:num w:numId="3" w16cid:durableId="2044595016">
    <w:abstractNumId w:val="2"/>
  </w:num>
  <w:num w:numId="4" w16cid:durableId="1471821654">
    <w:abstractNumId w:val="0"/>
  </w:num>
  <w:num w:numId="5" w16cid:durableId="136067244">
    <w:abstractNumId w:val="7"/>
  </w:num>
  <w:num w:numId="6" w16cid:durableId="744839340">
    <w:abstractNumId w:val="11"/>
  </w:num>
  <w:num w:numId="7" w16cid:durableId="260649891">
    <w:abstractNumId w:val="6"/>
  </w:num>
  <w:num w:numId="8" w16cid:durableId="1745644490">
    <w:abstractNumId w:val="12"/>
  </w:num>
  <w:num w:numId="9" w16cid:durableId="1770463222">
    <w:abstractNumId w:val="9"/>
  </w:num>
  <w:num w:numId="10" w16cid:durableId="363603514">
    <w:abstractNumId w:val="8"/>
  </w:num>
  <w:num w:numId="11" w16cid:durableId="434835559">
    <w:abstractNumId w:val="5"/>
  </w:num>
  <w:num w:numId="12" w16cid:durableId="1917087581">
    <w:abstractNumId w:val="1"/>
  </w:num>
  <w:num w:numId="13" w16cid:durableId="17307682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4D7E"/>
    <w:rsid w:val="00057D02"/>
    <w:rsid w:val="000613E0"/>
    <w:rsid w:val="001A571A"/>
    <w:rsid w:val="0022485D"/>
    <w:rsid w:val="002B1C74"/>
    <w:rsid w:val="00340A3B"/>
    <w:rsid w:val="00384EFD"/>
    <w:rsid w:val="003B2B44"/>
    <w:rsid w:val="004222DA"/>
    <w:rsid w:val="00453E59"/>
    <w:rsid w:val="00460DC4"/>
    <w:rsid w:val="005079A4"/>
    <w:rsid w:val="0055546F"/>
    <w:rsid w:val="005C0930"/>
    <w:rsid w:val="006736C6"/>
    <w:rsid w:val="006D4AE5"/>
    <w:rsid w:val="007671E8"/>
    <w:rsid w:val="008477F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F4D7E"/>
    <w:rsid w:val="00C152AE"/>
    <w:rsid w:val="00CB12E2"/>
    <w:rsid w:val="00D1574A"/>
    <w:rsid w:val="00D248D2"/>
    <w:rsid w:val="00DE57BF"/>
    <w:rsid w:val="00E02559"/>
    <w:rsid w:val="00E03B3C"/>
    <w:rsid w:val="00E45FB8"/>
    <w:rsid w:val="00E74582"/>
    <w:rsid w:val="00EB3650"/>
    <w:rsid w:val="00EF1037"/>
    <w:rsid w:val="00F16162"/>
    <w:rsid w:val="00F5004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B6A552"/>
  <w15:chartTrackingRefBased/>
  <w15:docId w15:val="{0D263ED1-7E7D-4217-AF31-070F63A7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E45FB8"/>
    <w:pPr>
      <w:suppressAutoHyphens/>
      <w:ind w:left="720"/>
      <w:contextualSpacing/>
    </w:pPr>
  </w:style>
  <w:style w:type="paragraph" w:customStyle="1" w:styleId="isselectedend">
    <w:name w:val="isselectedend"/>
    <w:basedOn w:val="Normalny"/>
    <w:rsid w:val="00E45FB8"/>
    <w:pPr>
      <w:spacing w:before="100" w:beforeAutospacing="1" w:after="100" w:afterAutospacing="1"/>
    </w:pPr>
    <w:rPr>
      <w:sz w:val="24"/>
      <w:szCs w:val="24"/>
    </w:rPr>
  </w:style>
  <w:style w:type="character" w:customStyle="1" w:styleId="bzpyqfadein">
    <w:name w:val="bz_pyq_fadein"/>
    <w:basedOn w:val="Domylnaczcionkaakapitu"/>
    <w:rsid w:val="003B2B44"/>
  </w:style>
  <w:style w:type="table" w:styleId="Tabela-Siatka">
    <w:name w:val="Table Grid"/>
    <w:basedOn w:val="Standardowy"/>
    <w:rsid w:val="003B2B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8477F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4</Pages>
  <Words>1306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7</cp:revision>
  <cp:lastPrinted>2001-02-10T18:08:00Z</cp:lastPrinted>
  <dcterms:created xsi:type="dcterms:W3CDTF">2026-04-20T12:18:00Z</dcterms:created>
  <dcterms:modified xsi:type="dcterms:W3CDTF">2026-04-20T12:49:00Z</dcterms:modified>
</cp:coreProperties>
</file>