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70552" w14:textId="77777777" w:rsidR="009C10CE" w:rsidRPr="007868D0" w:rsidRDefault="009C10CE" w:rsidP="007868D0">
      <w:pPr>
        <w:pStyle w:val="pkt"/>
        <w:spacing w:before="0" w:after="0"/>
        <w:ind w:left="0" w:firstLine="0"/>
        <w:rPr>
          <w:rFonts w:ascii="Verdana" w:hAnsi="Verdana"/>
          <w:b/>
          <w:sz w:val="20"/>
        </w:rPr>
      </w:pPr>
      <w:r w:rsidRPr="007868D0">
        <w:rPr>
          <w:rFonts w:ascii="Verdana" w:hAnsi="Verdana"/>
          <w:b/>
          <w:sz w:val="20"/>
        </w:rPr>
        <w:t>Akademia Górniczo - Hutnicza</w:t>
      </w:r>
    </w:p>
    <w:p w14:paraId="59B403D6" w14:textId="77777777" w:rsidR="009C10CE" w:rsidRPr="007868D0" w:rsidRDefault="009C10CE" w:rsidP="007868D0">
      <w:pPr>
        <w:pStyle w:val="pkt"/>
        <w:spacing w:before="0" w:after="0"/>
        <w:ind w:left="0" w:firstLine="0"/>
        <w:rPr>
          <w:rFonts w:ascii="Verdana" w:hAnsi="Verdana"/>
          <w:b/>
          <w:sz w:val="20"/>
        </w:rPr>
      </w:pPr>
      <w:r w:rsidRPr="007868D0">
        <w:rPr>
          <w:rFonts w:ascii="Verdana" w:hAnsi="Verdana"/>
          <w:b/>
          <w:sz w:val="20"/>
        </w:rPr>
        <w:t>im. Stanisława Staszica w Krakowie</w:t>
      </w:r>
    </w:p>
    <w:p w14:paraId="6A041BE8" w14:textId="77777777" w:rsidR="009C10CE" w:rsidRPr="007868D0" w:rsidRDefault="009C10CE" w:rsidP="007868D0">
      <w:pPr>
        <w:pStyle w:val="pkt"/>
        <w:spacing w:before="0" w:after="0"/>
        <w:ind w:left="0" w:firstLine="0"/>
        <w:rPr>
          <w:rFonts w:ascii="Verdana" w:hAnsi="Verdana"/>
          <w:b/>
          <w:sz w:val="20"/>
        </w:rPr>
      </w:pPr>
      <w:r w:rsidRPr="007868D0">
        <w:rPr>
          <w:rFonts w:ascii="Verdana" w:hAnsi="Verdana"/>
          <w:b/>
          <w:sz w:val="20"/>
        </w:rPr>
        <w:t>Dział Zamówień Publicznych</w:t>
      </w:r>
    </w:p>
    <w:p w14:paraId="3AAF7417" w14:textId="77777777" w:rsidR="009C10CE" w:rsidRPr="007868D0" w:rsidRDefault="009C10CE" w:rsidP="007868D0">
      <w:pPr>
        <w:pStyle w:val="pkt"/>
        <w:spacing w:before="0" w:after="0"/>
        <w:ind w:left="0" w:firstLine="0"/>
        <w:rPr>
          <w:rFonts w:ascii="Verdana" w:hAnsi="Verdana"/>
          <w:bCs/>
          <w:sz w:val="20"/>
        </w:rPr>
      </w:pPr>
      <w:r w:rsidRPr="007868D0">
        <w:rPr>
          <w:rFonts w:ascii="Verdana" w:hAnsi="Verdana"/>
          <w:bCs/>
          <w:sz w:val="20"/>
        </w:rPr>
        <w:t xml:space="preserve">Al. Mickiewicza 30 </w:t>
      </w:r>
    </w:p>
    <w:p w14:paraId="780563E7" w14:textId="77777777" w:rsidR="009C10CE" w:rsidRPr="007868D0" w:rsidRDefault="009C10CE" w:rsidP="007868D0">
      <w:pPr>
        <w:pStyle w:val="pkt"/>
        <w:spacing w:before="0" w:after="0"/>
        <w:ind w:left="0" w:firstLine="0"/>
        <w:rPr>
          <w:rFonts w:ascii="Verdana" w:hAnsi="Verdana"/>
          <w:bCs/>
          <w:sz w:val="20"/>
        </w:rPr>
      </w:pPr>
      <w:r w:rsidRPr="007868D0">
        <w:rPr>
          <w:rFonts w:ascii="Verdana" w:hAnsi="Verdana"/>
          <w:bCs/>
          <w:sz w:val="20"/>
        </w:rPr>
        <w:t>30-059 Kraków</w:t>
      </w:r>
    </w:p>
    <w:p w14:paraId="01D6950D" w14:textId="77777777" w:rsidR="009C10CE" w:rsidRPr="007868D0" w:rsidRDefault="009C10CE" w:rsidP="007868D0">
      <w:pPr>
        <w:pStyle w:val="pkt"/>
        <w:spacing w:before="0" w:after="0"/>
        <w:rPr>
          <w:rFonts w:ascii="Verdana" w:hAnsi="Verdana"/>
          <w:sz w:val="20"/>
        </w:rPr>
      </w:pPr>
    </w:p>
    <w:p w14:paraId="2020B837" w14:textId="77777777" w:rsidR="009C10CE" w:rsidRPr="007868D0" w:rsidRDefault="009C10CE" w:rsidP="007868D0">
      <w:pPr>
        <w:pStyle w:val="pkt"/>
        <w:spacing w:before="0" w:after="0"/>
        <w:rPr>
          <w:rFonts w:ascii="Verdana" w:hAnsi="Verdana"/>
          <w:sz w:val="20"/>
        </w:rPr>
      </w:pPr>
    </w:p>
    <w:p w14:paraId="2247DB12" w14:textId="77777777" w:rsidR="009C10CE" w:rsidRPr="007868D0" w:rsidRDefault="009C10CE" w:rsidP="007868D0">
      <w:pPr>
        <w:pStyle w:val="pkt"/>
        <w:spacing w:before="0" w:after="0"/>
        <w:rPr>
          <w:rFonts w:ascii="Verdana" w:hAnsi="Verdana"/>
          <w:sz w:val="20"/>
        </w:rPr>
      </w:pPr>
    </w:p>
    <w:p w14:paraId="39ABF7CA" w14:textId="3DC19DC0" w:rsidR="009C10CE" w:rsidRPr="007868D0" w:rsidRDefault="009C10CE" w:rsidP="007868D0">
      <w:pPr>
        <w:pStyle w:val="pkt"/>
        <w:tabs>
          <w:tab w:val="right" w:pos="9214"/>
        </w:tabs>
        <w:spacing w:before="0" w:after="0"/>
        <w:ind w:left="0" w:firstLine="0"/>
        <w:rPr>
          <w:rFonts w:ascii="Verdana" w:hAnsi="Verdana"/>
          <w:sz w:val="20"/>
        </w:rPr>
      </w:pPr>
      <w:r w:rsidRPr="007868D0">
        <w:rPr>
          <w:rFonts w:ascii="Verdana" w:hAnsi="Verdana"/>
          <w:bCs/>
          <w:sz w:val="20"/>
        </w:rPr>
        <w:t>Znak sprawy:</w:t>
      </w:r>
      <w:r w:rsidRPr="007868D0">
        <w:rPr>
          <w:rFonts w:ascii="Verdana" w:hAnsi="Verdana"/>
          <w:b/>
          <w:sz w:val="20"/>
        </w:rPr>
        <w:t xml:space="preserve"> KC-DE-zp.25.26.2026</w:t>
      </w:r>
      <w:r w:rsidRPr="007868D0">
        <w:rPr>
          <w:rFonts w:ascii="Verdana" w:hAnsi="Verdana"/>
          <w:sz w:val="20"/>
        </w:rPr>
        <w:tab/>
        <w:t>Kraków, 2025-0</w:t>
      </w:r>
      <w:r w:rsidR="007868D0" w:rsidRPr="007868D0">
        <w:rPr>
          <w:rFonts w:ascii="Verdana" w:hAnsi="Verdana"/>
          <w:sz w:val="20"/>
        </w:rPr>
        <w:t>4</w:t>
      </w:r>
      <w:r w:rsidRPr="007868D0">
        <w:rPr>
          <w:rFonts w:ascii="Verdana" w:hAnsi="Verdana"/>
          <w:sz w:val="20"/>
        </w:rPr>
        <w:t>-</w:t>
      </w:r>
      <w:r w:rsidR="007868D0" w:rsidRPr="007868D0">
        <w:rPr>
          <w:rFonts w:ascii="Verdana" w:hAnsi="Verdana"/>
          <w:sz w:val="20"/>
        </w:rPr>
        <w:t>16</w:t>
      </w:r>
    </w:p>
    <w:p w14:paraId="154DC758" w14:textId="77777777" w:rsidR="009C10CE" w:rsidRPr="007868D0" w:rsidRDefault="009C10CE" w:rsidP="007868D0">
      <w:pPr>
        <w:pStyle w:val="pkt"/>
        <w:tabs>
          <w:tab w:val="right" w:pos="9214"/>
        </w:tabs>
        <w:spacing w:before="0" w:after="0"/>
        <w:ind w:left="0" w:firstLine="0"/>
        <w:rPr>
          <w:rFonts w:ascii="Verdana" w:hAnsi="Verdana"/>
          <w:sz w:val="20"/>
        </w:rPr>
      </w:pPr>
    </w:p>
    <w:p w14:paraId="63E52EF8" w14:textId="77777777" w:rsidR="009C10CE" w:rsidRPr="007868D0" w:rsidRDefault="009C10CE" w:rsidP="007868D0">
      <w:pPr>
        <w:pStyle w:val="pkt"/>
        <w:tabs>
          <w:tab w:val="right" w:pos="9214"/>
        </w:tabs>
        <w:spacing w:before="0" w:after="0"/>
        <w:ind w:left="0" w:firstLine="0"/>
        <w:rPr>
          <w:rFonts w:ascii="Verdana" w:hAnsi="Verdana"/>
          <w:sz w:val="20"/>
        </w:rPr>
      </w:pPr>
    </w:p>
    <w:p w14:paraId="6A47BC2E" w14:textId="77777777" w:rsidR="009C10CE" w:rsidRPr="007868D0" w:rsidRDefault="009C10CE" w:rsidP="007868D0">
      <w:pPr>
        <w:pStyle w:val="pkt"/>
        <w:tabs>
          <w:tab w:val="right" w:pos="9214"/>
        </w:tabs>
        <w:spacing w:before="0" w:after="0"/>
        <w:ind w:left="0" w:firstLine="0"/>
        <w:rPr>
          <w:rFonts w:ascii="Verdana" w:hAnsi="Verdana"/>
          <w:sz w:val="20"/>
        </w:rPr>
      </w:pPr>
    </w:p>
    <w:p w14:paraId="5D0B139D" w14:textId="77777777" w:rsidR="009C10CE" w:rsidRPr="007868D0" w:rsidRDefault="009C10CE" w:rsidP="007868D0">
      <w:pPr>
        <w:pStyle w:val="pkt"/>
        <w:tabs>
          <w:tab w:val="right" w:pos="9214"/>
        </w:tabs>
        <w:spacing w:before="0" w:after="0"/>
        <w:ind w:left="0" w:firstLine="0"/>
        <w:rPr>
          <w:rFonts w:ascii="Verdana" w:hAnsi="Verdana"/>
          <w:sz w:val="20"/>
        </w:rPr>
      </w:pPr>
    </w:p>
    <w:p w14:paraId="0CFC6540" w14:textId="77777777" w:rsidR="009C10CE" w:rsidRPr="007868D0" w:rsidRDefault="009C10CE" w:rsidP="007868D0">
      <w:pPr>
        <w:pStyle w:val="pkt"/>
        <w:tabs>
          <w:tab w:val="right" w:pos="9214"/>
        </w:tabs>
        <w:spacing w:before="0" w:after="0"/>
        <w:ind w:left="0" w:firstLine="0"/>
        <w:rPr>
          <w:rFonts w:ascii="Verdana" w:hAnsi="Verdana"/>
          <w:sz w:val="20"/>
        </w:rPr>
      </w:pPr>
    </w:p>
    <w:p w14:paraId="49C4FB5A" w14:textId="77777777" w:rsidR="009C10CE" w:rsidRPr="007868D0" w:rsidRDefault="009C10CE" w:rsidP="007868D0">
      <w:pPr>
        <w:pStyle w:val="pkt"/>
        <w:tabs>
          <w:tab w:val="right" w:pos="9214"/>
        </w:tabs>
        <w:spacing w:before="0" w:after="0"/>
        <w:ind w:left="0" w:firstLine="0"/>
        <w:rPr>
          <w:rFonts w:ascii="Verdana" w:hAnsi="Verdana"/>
          <w:sz w:val="20"/>
        </w:rPr>
      </w:pPr>
    </w:p>
    <w:p w14:paraId="24EB80E4" w14:textId="77777777" w:rsidR="009C10CE" w:rsidRPr="007868D0" w:rsidRDefault="009C10CE" w:rsidP="007868D0">
      <w:pPr>
        <w:pStyle w:val="pkt"/>
        <w:tabs>
          <w:tab w:val="right" w:pos="9214"/>
        </w:tabs>
        <w:spacing w:before="0" w:after="0"/>
        <w:ind w:left="0" w:firstLine="0"/>
        <w:rPr>
          <w:rFonts w:ascii="Verdana" w:hAnsi="Verdana"/>
          <w:sz w:val="20"/>
        </w:rPr>
      </w:pPr>
    </w:p>
    <w:p w14:paraId="79BC7275" w14:textId="77777777" w:rsidR="009C10CE" w:rsidRPr="007868D0" w:rsidRDefault="009C10CE" w:rsidP="007868D0">
      <w:pPr>
        <w:pStyle w:val="pkt"/>
        <w:tabs>
          <w:tab w:val="right" w:pos="9214"/>
        </w:tabs>
        <w:spacing w:before="0" w:after="0"/>
        <w:ind w:left="0" w:firstLine="0"/>
        <w:rPr>
          <w:rFonts w:ascii="Verdana" w:hAnsi="Verdana"/>
          <w:sz w:val="20"/>
        </w:rPr>
      </w:pPr>
    </w:p>
    <w:p w14:paraId="4D7FE538" w14:textId="77777777" w:rsidR="009C10CE" w:rsidRPr="007868D0" w:rsidRDefault="009C10CE" w:rsidP="007868D0">
      <w:pPr>
        <w:pStyle w:val="pkt"/>
        <w:tabs>
          <w:tab w:val="right" w:pos="9214"/>
        </w:tabs>
        <w:spacing w:before="0" w:after="0"/>
        <w:ind w:left="0" w:firstLine="0"/>
        <w:rPr>
          <w:rFonts w:ascii="Verdana" w:hAnsi="Verdana"/>
          <w:sz w:val="20"/>
        </w:rPr>
      </w:pPr>
    </w:p>
    <w:p w14:paraId="3E8972C8" w14:textId="77777777" w:rsidR="009C10CE" w:rsidRPr="007868D0" w:rsidRDefault="009C10CE" w:rsidP="007868D0">
      <w:pPr>
        <w:pStyle w:val="pkt"/>
        <w:tabs>
          <w:tab w:val="right" w:pos="9214"/>
        </w:tabs>
        <w:spacing w:before="0" w:after="0"/>
        <w:ind w:left="0" w:firstLine="0"/>
        <w:rPr>
          <w:rFonts w:ascii="Verdana" w:hAnsi="Verdana"/>
          <w:sz w:val="20"/>
        </w:rPr>
      </w:pPr>
    </w:p>
    <w:tbl>
      <w:tblPr>
        <w:tblW w:w="9330" w:type="dxa"/>
        <w:tblInd w:w="108" w:type="dxa"/>
        <w:tblCellMar>
          <w:left w:w="10" w:type="dxa"/>
          <w:right w:w="10" w:type="dxa"/>
        </w:tblCellMar>
        <w:tblLook w:val="0000" w:firstRow="0" w:lastRow="0" w:firstColumn="0" w:lastColumn="0" w:noHBand="0" w:noVBand="0"/>
      </w:tblPr>
      <w:tblGrid>
        <w:gridCol w:w="9330"/>
      </w:tblGrid>
      <w:tr w:rsidR="009C10CE" w:rsidRPr="007868D0" w14:paraId="1DCC5EC8" w14:textId="77777777" w:rsidTr="000E45F3">
        <w:tc>
          <w:tcPr>
            <w:tcW w:w="93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A05298A" w14:textId="77777777" w:rsidR="009C10CE" w:rsidRPr="007868D0" w:rsidRDefault="009C10CE" w:rsidP="007868D0">
            <w:pPr>
              <w:pStyle w:val="Tytu"/>
              <w:spacing w:before="0" w:after="0"/>
              <w:rPr>
                <w:rFonts w:ascii="Verdana" w:hAnsi="Verdana"/>
                <w:sz w:val="20"/>
                <w:szCs w:val="20"/>
              </w:rPr>
            </w:pPr>
            <w:r w:rsidRPr="007868D0">
              <w:rPr>
                <w:rFonts w:ascii="Verdana" w:hAnsi="Verdana"/>
                <w:sz w:val="20"/>
                <w:szCs w:val="20"/>
              </w:rPr>
              <w:t>SPECYFIKACJA WARUNKÓW ZAMÓWIENIA</w:t>
            </w:r>
          </w:p>
          <w:p w14:paraId="73176686" w14:textId="77777777" w:rsidR="009C10CE" w:rsidRPr="007868D0" w:rsidRDefault="009C10CE" w:rsidP="007868D0">
            <w:pPr>
              <w:keepNext/>
              <w:jc w:val="center"/>
              <w:outlineLvl w:val="1"/>
              <w:rPr>
                <w:rFonts w:ascii="Verdana" w:hAnsi="Verdana"/>
                <w:b/>
                <w:sz w:val="20"/>
                <w:szCs w:val="20"/>
                <w:lang w:eastAsia="ar-SA"/>
              </w:rPr>
            </w:pPr>
            <w:r w:rsidRPr="007868D0">
              <w:rPr>
                <w:rFonts w:ascii="Verdana" w:hAnsi="Verdana"/>
                <w:sz w:val="20"/>
                <w:szCs w:val="20"/>
                <w:lang w:eastAsia="ar-SA"/>
              </w:rPr>
              <w:t>zwana dalej</w:t>
            </w:r>
            <w:r w:rsidRPr="007868D0">
              <w:rPr>
                <w:rFonts w:ascii="Verdana" w:hAnsi="Verdana"/>
                <w:b/>
                <w:sz w:val="20"/>
                <w:szCs w:val="20"/>
                <w:lang w:eastAsia="ar-SA"/>
              </w:rPr>
              <w:t xml:space="preserve"> (SWZ)</w:t>
            </w:r>
          </w:p>
          <w:p w14:paraId="63C52940" w14:textId="77777777" w:rsidR="009C10CE" w:rsidRPr="007868D0" w:rsidRDefault="009C10CE" w:rsidP="007868D0">
            <w:pPr>
              <w:keepNext/>
              <w:jc w:val="center"/>
              <w:outlineLvl w:val="1"/>
              <w:rPr>
                <w:rFonts w:ascii="Verdana" w:hAnsi="Verdana"/>
                <w:sz w:val="20"/>
                <w:szCs w:val="20"/>
              </w:rPr>
            </w:pPr>
            <w:r w:rsidRPr="007868D0">
              <w:rPr>
                <w:rFonts w:ascii="Verdana" w:hAnsi="Verdana"/>
                <w:b/>
                <w:sz w:val="20"/>
                <w:szCs w:val="20"/>
                <w:lang w:eastAsia="ar-SA"/>
              </w:rPr>
              <w:t>Usługa utrzymania czystości w pawilonach na terenie kampusu AGH wraz z myciem okien trudnodostępnych - KC-DE-zp.25.26.2026</w:t>
            </w:r>
          </w:p>
        </w:tc>
      </w:tr>
    </w:tbl>
    <w:p w14:paraId="445CF307" w14:textId="77777777" w:rsidR="009C10CE" w:rsidRPr="007868D0" w:rsidRDefault="009C10CE" w:rsidP="007868D0">
      <w:pPr>
        <w:jc w:val="center"/>
        <w:rPr>
          <w:rFonts w:ascii="Verdana" w:hAnsi="Verdana"/>
          <w:b/>
          <w:sz w:val="20"/>
          <w:szCs w:val="20"/>
        </w:rPr>
      </w:pPr>
    </w:p>
    <w:p w14:paraId="3CE41B40" w14:textId="77777777" w:rsidR="009C10CE" w:rsidRPr="007868D0" w:rsidRDefault="009C10CE" w:rsidP="007868D0">
      <w:pPr>
        <w:jc w:val="center"/>
        <w:rPr>
          <w:rFonts w:ascii="Verdana" w:hAnsi="Verdana"/>
          <w:b/>
          <w:sz w:val="20"/>
          <w:szCs w:val="20"/>
        </w:rPr>
      </w:pPr>
    </w:p>
    <w:p w14:paraId="15F63993" w14:textId="77777777" w:rsidR="009C10CE" w:rsidRPr="007868D0" w:rsidRDefault="009C10CE" w:rsidP="007868D0">
      <w:pPr>
        <w:jc w:val="center"/>
        <w:rPr>
          <w:rFonts w:ascii="Verdana" w:hAnsi="Verdana"/>
          <w:b/>
          <w:sz w:val="20"/>
          <w:szCs w:val="20"/>
        </w:rPr>
      </w:pPr>
    </w:p>
    <w:p w14:paraId="220B6F48" w14:textId="77777777" w:rsidR="009C10CE" w:rsidRPr="007868D0" w:rsidRDefault="009C10CE" w:rsidP="007868D0">
      <w:pPr>
        <w:jc w:val="center"/>
        <w:rPr>
          <w:rFonts w:ascii="Verdana" w:hAnsi="Verdana"/>
          <w:b/>
          <w:sz w:val="20"/>
          <w:szCs w:val="20"/>
        </w:rPr>
      </w:pPr>
    </w:p>
    <w:p w14:paraId="2BB8DD72" w14:textId="77777777" w:rsidR="009C10CE" w:rsidRPr="007868D0" w:rsidRDefault="009C10CE" w:rsidP="007868D0">
      <w:pPr>
        <w:jc w:val="center"/>
        <w:rPr>
          <w:rFonts w:ascii="Verdana" w:hAnsi="Verdana"/>
          <w:b/>
          <w:sz w:val="20"/>
          <w:szCs w:val="20"/>
        </w:rPr>
      </w:pPr>
    </w:p>
    <w:p w14:paraId="6E143268" w14:textId="77777777" w:rsidR="009C10CE" w:rsidRPr="007868D0" w:rsidRDefault="009C10CE" w:rsidP="007868D0">
      <w:pPr>
        <w:jc w:val="both"/>
        <w:rPr>
          <w:rFonts w:ascii="Verdana" w:hAnsi="Verdana"/>
          <w:sz w:val="20"/>
          <w:szCs w:val="20"/>
        </w:rPr>
      </w:pPr>
      <w:r w:rsidRPr="007868D0">
        <w:rPr>
          <w:rFonts w:ascii="Verdana" w:hAnsi="Verdana"/>
          <w:sz w:val="20"/>
          <w:szCs w:val="20"/>
        </w:rPr>
        <w:t xml:space="preserve">Postępowanie o udzielenie zamówienia prowadzone jest na podstawie ustawy z dnia 11 września 2019 r. Prawo zamówień publicznych (Dz.U.2024.1320), zwanej dalej ”ustawą </w:t>
      </w:r>
      <w:proofErr w:type="spellStart"/>
      <w:r w:rsidRPr="007868D0">
        <w:rPr>
          <w:rFonts w:ascii="Verdana" w:hAnsi="Verdana"/>
          <w:sz w:val="20"/>
          <w:szCs w:val="20"/>
        </w:rPr>
        <w:t>Pzp</w:t>
      </w:r>
      <w:proofErr w:type="spellEnd"/>
      <w:r w:rsidRPr="007868D0">
        <w:rPr>
          <w:rFonts w:ascii="Verdana" w:hAnsi="Verdana"/>
          <w:sz w:val="20"/>
          <w:szCs w:val="20"/>
        </w:rPr>
        <w:t xml:space="preserve">”. </w:t>
      </w:r>
    </w:p>
    <w:p w14:paraId="17DEB160" w14:textId="77777777" w:rsidR="009C10CE" w:rsidRPr="007868D0" w:rsidRDefault="009C10CE" w:rsidP="007868D0">
      <w:pPr>
        <w:jc w:val="both"/>
        <w:rPr>
          <w:rFonts w:ascii="Verdana" w:hAnsi="Verdana"/>
          <w:sz w:val="20"/>
          <w:szCs w:val="20"/>
        </w:rPr>
      </w:pPr>
    </w:p>
    <w:p w14:paraId="55477170" w14:textId="77777777" w:rsidR="009C10CE" w:rsidRPr="007868D0" w:rsidRDefault="009C10CE" w:rsidP="007868D0">
      <w:pPr>
        <w:jc w:val="both"/>
        <w:rPr>
          <w:rFonts w:ascii="Verdana" w:hAnsi="Verdana"/>
          <w:sz w:val="20"/>
          <w:szCs w:val="20"/>
        </w:rPr>
      </w:pPr>
    </w:p>
    <w:p w14:paraId="30D7AD0E" w14:textId="77777777" w:rsidR="009C10CE" w:rsidRPr="007868D0" w:rsidRDefault="009C10CE" w:rsidP="007868D0">
      <w:pPr>
        <w:jc w:val="both"/>
        <w:rPr>
          <w:rFonts w:ascii="Verdana" w:hAnsi="Verdana"/>
          <w:sz w:val="20"/>
          <w:szCs w:val="20"/>
        </w:rPr>
      </w:pPr>
    </w:p>
    <w:p w14:paraId="5D16C3FB" w14:textId="77777777" w:rsidR="009C10CE" w:rsidRPr="007868D0" w:rsidRDefault="009C10CE" w:rsidP="007868D0">
      <w:pPr>
        <w:jc w:val="both"/>
        <w:rPr>
          <w:rFonts w:ascii="Verdana" w:hAnsi="Verdana"/>
          <w:sz w:val="20"/>
          <w:szCs w:val="20"/>
        </w:rPr>
      </w:pPr>
    </w:p>
    <w:p w14:paraId="4D69627A" w14:textId="77777777" w:rsidR="009C10CE" w:rsidRPr="007868D0" w:rsidRDefault="009C10CE" w:rsidP="007868D0">
      <w:pPr>
        <w:jc w:val="both"/>
        <w:rPr>
          <w:rFonts w:ascii="Verdana" w:hAnsi="Verdana"/>
          <w:sz w:val="20"/>
          <w:szCs w:val="20"/>
        </w:rPr>
      </w:pPr>
    </w:p>
    <w:p w14:paraId="5EF3CA8B" w14:textId="77777777" w:rsidR="009C10CE" w:rsidRPr="007868D0" w:rsidRDefault="009C10CE" w:rsidP="007868D0">
      <w:pPr>
        <w:jc w:val="both"/>
        <w:rPr>
          <w:rFonts w:ascii="Verdana" w:hAnsi="Verdana"/>
          <w:sz w:val="20"/>
          <w:szCs w:val="20"/>
        </w:rPr>
      </w:pPr>
    </w:p>
    <w:p w14:paraId="49AE29BC" w14:textId="77777777" w:rsidR="009C10CE" w:rsidRPr="007868D0" w:rsidRDefault="009C10CE" w:rsidP="007868D0">
      <w:pPr>
        <w:jc w:val="both"/>
        <w:rPr>
          <w:rFonts w:ascii="Verdana" w:hAnsi="Verdana"/>
          <w:sz w:val="20"/>
          <w:szCs w:val="20"/>
        </w:rPr>
      </w:pPr>
    </w:p>
    <w:p w14:paraId="3983F913" w14:textId="77777777" w:rsidR="009C10CE" w:rsidRPr="007868D0" w:rsidRDefault="009C10CE" w:rsidP="007868D0">
      <w:pPr>
        <w:jc w:val="both"/>
        <w:rPr>
          <w:rFonts w:ascii="Verdana" w:hAnsi="Verdana"/>
          <w:sz w:val="20"/>
          <w:szCs w:val="20"/>
        </w:rPr>
      </w:pPr>
    </w:p>
    <w:p w14:paraId="16F71756" w14:textId="77777777" w:rsidR="009C10CE" w:rsidRPr="007868D0" w:rsidRDefault="009C10CE" w:rsidP="007868D0">
      <w:pPr>
        <w:jc w:val="both"/>
        <w:rPr>
          <w:rFonts w:ascii="Verdana" w:hAnsi="Verdana" w:cs="Verdana"/>
          <w:b/>
          <w:sz w:val="20"/>
          <w:szCs w:val="20"/>
          <w:lang w:eastAsia="zh-CN"/>
        </w:rPr>
      </w:pPr>
    </w:p>
    <w:p w14:paraId="2046F205" w14:textId="77777777" w:rsidR="009C10CE" w:rsidRPr="007868D0" w:rsidRDefault="009C10CE" w:rsidP="007868D0">
      <w:pPr>
        <w:jc w:val="both"/>
        <w:rPr>
          <w:rFonts w:ascii="Verdana" w:hAnsi="Verdana" w:cs="Verdana"/>
          <w:b/>
          <w:sz w:val="20"/>
          <w:szCs w:val="20"/>
          <w:lang w:eastAsia="zh-CN"/>
        </w:rPr>
      </w:pPr>
    </w:p>
    <w:p w14:paraId="5CBF70FF" w14:textId="77777777" w:rsidR="009C10CE" w:rsidRPr="007868D0" w:rsidRDefault="009C10CE" w:rsidP="007868D0">
      <w:pPr>
        <w:jc w:val="both"/>
        <w:rPr>
          <w:rFonts w:ascii="Verdana" w:hAnsi="Verdana" w:cs="Verdana"/>
          <w:b/>
          <w:sz w:val="20"/>
          <w:szCs w:val="20"/>
          <w:lang w:eastAsia="zh-CN"/>
        </w:rPr>
      </w:pPr>
    </w:p>
    <w:p w14:paraId="375ED5E8" w14:textId="77777777" w:rsidR="009C10CE" w:rsidRPr="007868D0" w:rsidRDefault="009C10CE" w:rsidP="007868D0">
      <w:pPr>
        <w:jc w:val="both"/>
        <w:rPr>
          <w:rFonts w:ascii="Verdana" w:hAnsi="Verdana" w:cs="Verdana"/>
          <w:b/>
          <w:sz w:val="20"/>
          <w:szCs w:val="20"/>
          <w:lang w:eastAsia="zh-CN"/>
        </w:rPr>
      </w:pPr>
    </w:p>
    <w:p w14:paraId="4C40F501" w14:textId="77777777" w:rsidR="009C10CE" w:rsidRPr="007868D0" w:rsidRDefault="009C10CE" w:rsidP="007868D0">
      <w:pPr>
        <w:jc w:val="both"/>
        <w:rPr>
          <w:rFonts w:ascii="Verdana" w:hAnsi="Verdana" w:cs="Verdana"/>
          <w:b/>
          <w:sz w:val="20"/>
          <w:szCs w:val="20"/>
          <w:lang w:eastAsia="zh-CN"/>
        </w:rPr>
      </w:pPr>
    </w:p>
    <w:p w14:paraId="73040B64" w14:textId="77777777" w:rsidR="009C10CE" w:rsidRPr="007868D0" w:rsidRDefault="009C10CE" w:rsidP="007868D0">
      <w:pPr>
        <w:jc w:val="both"/>
        <w:rPr>
          <w:rFonts w:ascii="Verdana" w:hAnsi="Verdana" w:cs="Verdana"/>
          <w:b/>
          <w:sz w:val="20"/>
          <w:szCs w:val="20"/>
          <w:lang w:eastAsia="zh-CN"/>
        </w:rPr>
      </w:pPr>
    </w:p>
    <w:p w14:paraId="7D35E7F9" w14:textId="77777777" w:rsidR="009C10CE" w:rsidRPr="007868D0" w:rsidRDefault="009C10CE" w:rsidP="007868D0">
      <w:pPr>
        <w:jc w:val="both"/>
        <w:rPr>
          <w:rFonts w:ascii="Verdana" w:hAnsi="Verdana" w:cs="Verdana"/>
          <w:b/>
          <w:sz w:val="20"/>
          <w:szCs w:val="20"/>
          <w:lang w:eastAsia="zh-CN"/>
        </w:rPr>
      </w:pPr>
    </w:p>
    <w:p w14:paraId="181123FC" w14:textId="77777777" w:rsidR="009C10CE" w:rsidRPr="007868D0" w:rsidRDefault="009C10CE" w:rsidP="007868D0">
      <w:pPr>
        <w:jc w:val="both"/>
        <w:rPr>
          <w:rFonts w:ascii="Verdana" w:hAnsi="Verdana"/>
          <w:sz w:val="20"/>
          <w:szCs w:val="20"/>
        </w:rPr>
      </w:pPr>
    </w:p>
    <w:p w14:paraId="649E3D02" w14:textId="77777777" w:rsidR="009C10CE" w:rsidRPr="007868D0" w:rsidRDefault="009C10CE" w:rsidP="007868D0">
      <w:pPr>
        <w:jc w:val="both"/>
        <w:rPr>
          <w:rFonts w:ascii="Verdana" w:hAnsi="Verdana"/>
          <w:sz w:val="20"/>
          <w:szCs w:val="20"/>
        </w:rPr>
      </w:pPr>
    </w:p>
    <w:p w14:paraId="259753FD" w14:textId="77777777" w:rsidR="009C10CE" w:rsidRPr="007868D0" w:rsidRDefault="009C10CE" w:rsidP="007868D0">
      <w:pPr>
        <w:jc w:val="both"/>
        <w:rPr>
          <w:rFonts w:ascii="Verdana" w:hAnsi="Verdana"/>
          <w:sz w:val="20"/>
          <w:szCs w:val="20"/>
        </w:rPr>
      </w:pPr>
    </w:p>
    <w:p w14:paraId="397DD7B8" w14:textId="77777777" w:rsidR="009C10CE" w:rsidRPr="007868D0" w:rsidRDefault="009C10CE" w:rsidP="007868D0">
      <w:pPr>
        <w:jc w:val="both"/>
        <w:rPr>
          <w:rFonts w:ascii="Verdana" w:hAnsi="Verdana"/>
          <w:sz w:val="20"/>
          <w:szCs w:val="20"/>
        </w:rPr>
      </w:pPr>
    </w:p>
    <w:p w14:paraId="2BC97A46" w14:textId="77777777" w:rsidR="009C10CE" w:rsidRPr="007868D0" w:rsidRDefault="009C10CE" w:rsidP="007868D0">
      <w:pPr>
        <w:jc w:val="both"/>
        <w:rPr>
          <w:rFonts w:ascii="Verdana" w:hAnsi="Verdana"/>
          <w:sz w:val="20"/>
          <w:szCs w:val="20"/>
        </w:rPr>
      </w:pPr>
    </w:p>
    <w:p w14:paraId="6B648D65" w14:textId="77777777" w:rsidR="009C10CE" w:rsidRPr="007868D0" w:rsidRDefault="009C10CE" w:rsidP="007868D0">
      <w:pPr>
        <w:jc w:val="both"/>
        <w:rPr>
          <w:rFonts w:ascii="Verdana" w:hAnsi="Verdana"/>
          <w:sz w:val="20"/>
          <w:szCs w:val="20"/>
        </w:rPr>
      </w:pPr>
    </w:p>
    <w:p w14:paraId="0B913DDA" w14:textId="77777777" w:rsidR="009C10CE" w:rsidRPr="007868D0" w:rsidRDefault="009C10CE" w:rsidP="007868D0">
      <w:pPr>
        <w:jc w:val="both"/>
        <w:rPr>
          <w:rFonts w:ascii="Verdana" w:hAnsi="Verdana"/>
          <w:sz w:val="20"/>
          <w:szCs w:val="20"/>
        </w:rPr>
      </w:pPr>
    </w:p>
    <w:p w14:paraId="5DFE85DF" w14:textId="77777777" w:rsidR="009C10CE" w:rsidRPr="007868D0" w:rsidRDefault="009C10CE" w:rsidP="007868D0">
      <w:pPr>
        <w:jc w:val="both"/>
        <w:rPr>
          <w:rFonts w:ascii="Verdana" w:hAnsi="Verdana"/>
          <w:sz w:val="20"/>
          <w:szCs w:val="20"/>
        </w:rPr>
      </w:pPr>
    </w:p>
    <w:p w14:paraId="0862A644" w14:textId="77777777" w:rsidR="009C10CE" w:rsidRPr="007868D0" w:rsidRDefault="009C10CE" w:rsidP="007868D0">
      <w:pPr>
        <w:jc w:val="both"/>
        <w:rPr>
          <w:rFonts w:ascii="Verdana" w:hAnsi="Verdana"/>
          <w:sz w:val="20"/>
          <w:szCs w:val="20"/>
        </w:rPr>
      </w:pPr>
    </w:p>
    <w:p w14:paraId="4B91218B" w14:textId="77777777" w:rsidR="009C10CE" w:rsidRPr="007868D0" w:rsidRDefault="009C10CE" w:rsidP="007868D0">
      <w:pPr>
        <w:jc w:val="both"/>
        <w:rPr>
          <w:rFonts w:ascii="Verdana" w:hAnsi="Verdana"/>
          <w:sz w:val="20"/>
          <w:szCs w:val="20"/>
        </w:rPr>
      </w:pPr>
    </w:p>
    <w:p w14:paraId="19C0BD19" w14:textId="77777777" w:rsidR="009C10CE" w:rsidRPr="007868D0" w:rsidRDefault="009C10CE" w:rsidP="007868D0">
      <w:pPr>
        <w:jc w:val="both"/>
        <w:rPr>
          <w:rFonts w:ascii="Verdana" w:hAnsi="Verdana"/>
          <w:sz w:val="20"/>
          <w:szCs w:val="20"/>
        </w:rPr>
      </w:pPr>
    </w:p>
    <w:p w14:paraId="12231544" w14:textId="77777777" w:rsidR="009C10CE" w:rsidRPr="007868D0" w:rsidRDefault="009C10CE" w:rsidP="007868D0">
      <w:pPr>
        <w:jc w:val="both"/>
        <w:rPr>
          <w:rFonts w:ascii="Verdana" w:hAnsi="Verdana"/>
          <w:sz w:val="20"/>
          <w:szCs w:val="20"/>
        </w:rPr>
      </w:pPr>
    </w:p>
    <w:p w14:paraId="66F3997B" w14:textId="77777777" w:rsidR="009C10CE" w:rsidRPr="007868D0" w:rsidRDefault="009C10CE" w:rsidP="007868D0">
      <w:pPr>
        <w:pStyle w:val="Nagwek1"/>
        <w:numPr>
          <w:ilvl w:val="0"/>
          <w:numId w:val="3"/>
        </w:numPr>
        <w:spacing w:before="0" w:after="0"/>
        <w:rPr>
          <w:rFonts w:ascii="Verdana" w:hAnsi="Verdana"/>
          <w:sz w:val="20"/>
          <w:szCs w:val="20"/>
        </w:rPr>
      </w:pPr>
      <w:bookmarkStart w:id="0" w:name="_Toc258314242"/>
      <w:r w:rsidRPr="007868D0">
        <w:rPr>
          <w:rFonts w:ascii="Verdana" w:hAnsi="Verdana"/>
          <w:sz w:val="20"/>
          <w:szCs w:val="20"/>
        </w:rPr>
        <w:lastRenderedPageBreak/>
        <w:t>Nazwa oraz adres Zamawiającego</w:t>
      </w:r>
      <w:bookmarkEnd w:id="0"/>
    </w:p>
    <w:p w14:paraId="2A540456" w14:textId="77777777" w:rsidR="009C10CE" w:rsidRPr="007868D0" w:rsidRDefault="009C10CE" w:rsidP="007868D0">
      <w:pPr>
        <w:pStyle w:val="Tekstpodstawowy"/>
        <w:spacing w:after="0"/>
        <w:ind w:left="360"/>
        <w:rPr>
          <w:rFonts w:ascii="Verdana" w:hAnsi="Verdana"/>
          <w:sz w:val="20"/>
          <w:szCs w:val="20"/>
        </w:rPr>
      </w:pPr>
      <w:r w:rsidRPr="007868D0">
        <w:rPr>
          <w:rFonts w:ascii="Verdana" w:hAnsi="Verdana"/>
          <w:sz w:val="20"/>
          <w:szCs w:val="20"/>
        </w:rPr>
        <w:t xml:space="preserve"> Akademia Górniczo - Hutnicza im. Stanisława Staszica w Krakowie,</w:t>
      </w:r>
    </w:p>
    <w:p w14:paraId="74372C5C" w14:textId="77777777" w:rsidR="009C10CE" w:rsidRPr="007868D0" w:rsidRDefault="009C10CE" w:rsidP="007868D0">
      <w:pPr>
        <w:pStyle w:val="Tekstpodstawowy"/>
        <w:spacing w:after="0"/>
        <w:ind w:left="360"/>
        <w:rPr>
          <w:rFonts w:ascii="Verdana" w:hAnsi="Verdana"/>
          <w:sz w:val="20"/>
          <w:szCs w:val="20"/>
        </w:rPr>
      </w:pPr>
      <w:r w:rsidRPr="007868D0">
        <w:rPr>
          <w:rFonts w:ascii="Verdana" w:hAnsi="Verdana"/>
          <w:sz w:val="20"/>
          <w:szCs w:val="20"/>
        </w:rPr>
        <w:t xml:space="preserve"> al. Mickiewicza 30 </w:t>
      </w:r>
    </w:p>
    <w:p w14:paraId="03ADAC74" w14:textId="77777777" w:rsidR="009C10CE" w:rsidRPr="007868D0" w:rsidRDefault="009C10CE" w:rsidP="007868D0">
      <w:pPr>
        <w:pStyle w:val="Tekstpodstawowy"/>
        <w:spacing w:after="0"/>
        <w:ind w:left="360"/>
        <w:rPr>
          <w:rFonts w:ascii="Verdana" w:hAnsi="Verdana"/>
          <w:sz w:val="20"/>
          <w:szCs w:val="20"/>
        </w:rPr>
      </w:pPr>
      <w:r w:rsidRPr="007868D0">
        <w:rPr>
          <w:rFonts w:ascii="Verdana" w:hAnsi="Verdana"/>
          <w:sz w:val="20"/>
          <w:szCs w:val="20"/>
        </w:rPr>
        <w:t xml:space="preserve"> 30-059 Kraków</w:t>
      </w:r>
    </w:p>
    <w:p w14:paraId="38BD8853" w14:textId="77777777" w:rsidR="009C10CE" w:rsidRPr="007868D0" w:rsidRDefault="009C10CE" w:rsidP="007868D0">
      <w:pPr>
        <w:pStyle w:val="Tekstpodstawowy"/>
        <w:spacing w:after="0"/>
        <w:ind w:left="360"/>
        <w:rPr>
          <w:rFonts w:ascii="Verdana" w:hAnsi="Verdana"/>
          <w:sz w:val="20"/>
          <w:szCs w:val="20"/>
        </w:rPr>
      </w:pPr>
      <w:r w:rsidRPr="007868D0">
        <w:rPr>
          <w:rFonts w:ascii="Verdana" w:hAnsi="Verdana"/>
          <w:sz w:val="20"/>
          <w:szCs w:val="20"/>
        </w:rPr>
        <w:t xml:space="preserve"> Tel.: 0-12 617-35-95</w:t>
      </w:r>
    </w:p>
    <w:p w14:paraId="5A23BC1B" w14:textId="77777777" w:rsidR="009C10CE" w:rsidRPr="007868D0" w:rsidRDefault="009C10CE" w:rsidP="007868D0">
      <w:pPr>
        <w:pStyle w:val="Tekstpodstawowy"/>
        <w:spacing w:after="0"/>
        <w:ind w:left="360"/>
        <w:rPr>
          <w:rFonts w:ascii="Verdana" w:hAnsi="Verdana"/>
          <w:sz w:val="20"/>
          <w:szCs w:val="20"/>
        </w:rPr>
      </w:pPr>
      <w:r w:rsidRPr="007868D0">
        <w:rPr>
          <w:rFonts w:ascii="Verdana" w:hAnsi="Verdana"/>
          <w:sz w:val="20"/>
          <w:szCs w:val="20"/>
        </w:rPr>
        <w:t xml:space="preserve"> Adres poczty elektronicznej: dzp@agh.edu.pl</w:t>
      </w:r>
    </w:p>
    <w:p w14:paraId="27F43D7D" w14:textId="77777777" w:rsidR="009C10CE" w:rsidRPr="007868D0" w:rsidRDefault="009C10CE" w:rsidP="007868D0">
      <w:pPr>
        <w:pStyle w:val="Tekstpodstawowy"/>
        <w:spacing w:after="0"/>
        <w:ind w:left="426"/>
        <w:jc w:val="both"/>
        <w:rPr>
          <w:rFonts w:ascii="Verdana" w:hAnsi="Verdana"/>
          <w:sz w:val="20"/>
          <w:szCs w:val="20"/>
        </w:rPr>
      </w:pPr>
      <w:r w:rsidRPr="007868D0">
        <w:rPr>
          <w:rFonts w:ascii="Verdana" w:hAnsi="Verdana"/>
          <w:sz w:val="20"/>
          <w:szCs w:val="20"/>
        </w:rPr>
        <w:t xml:space="preserve">Adres strony internetowej prowadzonego postępowania oraz strony, </w:t>
      </w:r>
      <w:bookmarkStart w:id="1" w:name="_Hlk61223206"/>
      <w:r w:rsidRPr="007868D0">
        <w:rPr>
          <w:rFonts w:ascii="Verdana" w:hAnsi="Verdana"/>
          <w:sz w:val="20"/>
          <w:szCs w:val="20"/>
        </w:rPr>
        <w:t>na której udostępniane będą zmiany i wyjaśnienia treści SWZ oraz inne dokumenty zamówienia bezpośrednio związane z postępowaniem:</w:t>
      </w:r>
      <w:bookmarkEnd w:id="1"/>
      <w:r w:rsidRPr="007868D0">
        <w:rPr>
          <w:rFonts w:ascii="Verdana" w:hAnsi="Verdana"/>
          <w:sz w:val="20"/>
          <w:szCs w:val="20"/>
        </w:rPr>
        <w:t xml:space="preserve"> </w:t>
      </w:r>
      <w:hyperlink r:id="rId8" w:history="1">
        <w:r w:rsidRPr="007868D0">
          <w:rPr>
            <w:rStyle w:val="Hipercze"/>
            <w:rFonts w:ascii="Verdana" w:hAnsi="Verdana"/>
            <w:color w:val="auto"/>
            <w:sz w:val="20"/>
            <w:szCs w:val="20"/>
          </w:rPr>
          <w:t>www.dzp.agh.edu.pl</w:t>
        </w:r>
      </w:hyperlink>
      <w:r w:rsidRPr="007868D0">
        <w:rPr>
          <w:rFonts w:ascii="Verdana" w:hAnsi="Verdana"/>
          <w:sz w:val="20"/>
          <w:szCs w:val="20"/>
        </w:rPr>
        <w:t>.</w:t>
      </w:r>
    </w:p>
    <w:p w14:paraId="5FE7AA8B" w14:textId="77777777" w:rsidR="009C10CE" w:rsidRPr="007868D0" w:rsidRDefault="009C10CE" w:rsidP="007868D0">
      <w:pPr>
        <w:pStyle w:val="Tekstpodstawowy"/>
        <w:spacing w:after="0"/>
        <w:ind w:left="426"/>
        <w:jc w:val="both"/>
        <w:rPr>
          <w:rFonts w:ascii="Verdana" w:hAnsi="Verdana"/>
          <w:sz w:val="20"/>
          <w:szCs w:val="20"/>
        </w:rPr>
      </w:pPr>
      <w:r w:rsidRPr="007868D0">
        <w:rPr>
          <w:rFonts w:ascii="Verdana" w:hAnsi="Verdana"/>
          <w:sz w:val="20"/>
          <w:szCs w:val="20"/>
        </w:rPr>
        <w:t xml:space="preserve">Jednostka prowadząca sprawę: </w:t>
      </w:r>
    </w:p>
    <w:p w14:paraId="558670EF" w14:textId="77777777" w:rsidR="009C10CE" w:rsidRPr="007868D0" w:rsidRDefault="009C10CE" w:rsidP="007868D0">
      <w:pPr>
        <w:pStyle w:val="Tekstpodstawowy"/>
        <w:spacing w:after="0"/>
        <w:ind w:left="426"/>
        <w:jc w:val="both"/>
        <w:rPr>
          <w:rFonts w:ascii="Verdana" w:hAnsi="Verdana"/>
          <w:sz w:val="20"/>
          <w:szCs w:val="20"/>
        </w:rPr>
      </w:pPr>
      <w:r w:rsidRPr="007868D0">
        <w:rPr>
          <w:rFonts w:ascii="Verdana" w:hAnsi="Verdana"/>
          <w:sz w:val="20"/>
          <w:szCs w:val="20"/>
        </w:rPr>
        <w:t xml:space="preserve">Dział zamówień publicznych, al. Mickiewicza 30, 30-059 Kraków, pawilon C-2, pok. 117, pracuje od poniedziałku do piątku w godzinach od 7:30 do 15:30, z wyłączeniem dni ustawowo wolnych od pracy. </w:t>
      </w:r>
    </w:p>
    <w:p w14:paraId="21A763E2" w14:textId="77777777" w:rsidR="009C10CE" w:rsidRPr="007868D0" w:rsidRDefault="009C10CE" w:rsidP="007868D0">
      <w:pPr>
        <w:pStyle w:val="Nagwek1"/>
        <w:numPr>
          <w:ilvl w:val="0"/>
          <w:numId w:val="3"/>
        </w:numPr>
        <w:spacing w:before="0" w:after="0"/>
        <w:rPr>
          <w:rFonts w:ascii="Verdana" w:hAnsi="Verdana"/>
          <w:sz w:val="20"/>
          <w:szCs w:val="20"/>
        </w:rPr>
      </w:pPr>
      <w:bookmarkStart w:id="2" w:name="_Toc258314243"/>
      <w:r w:rsidRPr="007868D0">
        <w:rPr>
          <w:rFonts w:ascii="Verdana" w:hAnsi="Verdana"/>
          <w:sz w:val="20"/>
          <w:szCs w:val="20"/>
        </w:rPr>
        <w:t>Tryb udzielenia zamówienia</w:t>
      </w:r>
      <w:bookmarkEnd w:id="2"/>
    </w:p>
    <w:p w14:paraId="2DAF8D86" w14:textId="77777777" w:rsidR="009C10CE" w:rsidRPr="007868D0" w:rsidRDefault="009C10CE" w:rsidP="007868D0">
      <w:pPr>
        <w:pStyle w:val="Tekstpodstawowywcity"/>
        <w:spacing w:after="0"/>
        <w:ind w:left="426" w:firstLine="5"/>
        <w:jc w:val="both"/>
        <w:rPr>
          <w:rFonts w:ascii="Verdana" w:hAnsi="Verdana"/>
          <w:sz w:val="20"/>
          <w:szCs w:val="20"/>
        </w:rPr>
      </w:pPr>
      <w:r w:rsidRPr="007868D0">
        <w:rPr>
          <w:rFonts w:ascii="Verdana" w:hAnsi="Verdana"/>
          <w:sz w:val="20"/>
          <w:szCs w:val="20"/>
        </w:rPr>
        <w:t xml:space="preserve">Postępowanie o udzielenie zamówienia prowadzone jest w trybie </w:t>
      </w:r>
      <w:r w:rsidRPr="007868D0">
        <w:rPr>
          <w:rFonts w:ascii="Verdana" w:hAnsi="Verdana"/>
          <w:b/>
          <w:bCs/>
          <w:sz w:val="20"/>
          <w:szCs w:val="20"/>
        </w:rPr>
        <w:t>przetarg nieograniczony.</w:t>
      </w:r>
    </w:p>
    <w:p w14:paraId="42D51EE7" w14:textId="77777777" w:rsidR="009C10CE" w:rsidRPr="007868D0" w:rsidRDefault="009C10CE" w:rsidP="007868D0">
      <w:pPr>
        <w:pStyle w:val="Nagwek1"/>
        <w:numPr>
          <w:ilvl w:val="0"/>
          <w:numId w:val="3"/>
        </w:numPr>
        <w:spacing w:before="0" w:after="0"/>
        <w:rPr>
          <w:rFonts w:ascii="Verdana" w:hAnsi="Verdana"/>
          <w:sz w:val="20"/>
          <w:szCs w:val="20"/>
        </w:rPr>
      </w:pPr>
      <w:bookmarkStart w:id="3" w:name="_Toc258314244"/>
      <w:r w:rsidRPr="007868D0">
        <w:rPr>
          <w:rFonts w:ascii="Verdana" w:hAnsi="Verdana"/>
          <w:sz w:val="20"/>
          <w:szCs w:val="20"/>
        </w:rPr>
        <w:t>informacje ogólne</w:t>
      </w:r>
    </w:p>
    <w:p w14:paraId="050F59DD" w14:textId="77777777" w:rsidR="009C10CE" w:rsidRPr="007868D0" w:rsidRDefault="009C10CE" w:rsidP="007868D0">
      <w:pPr>
        <w:pStyle w:val="Nagwek2"/>
        <w:numPr>
          <w:ilvl w:val="1"/>
          <w:numId w:val="53"/>
        </w:numPr>
        <w:ind w:left="426" w:hanging="426"/>
      </w:pPr>
      <w:r w:rsidRPr="007868D0">
        <w:t>Komunikacja w postępowaniu</w:t>
      </w:r>
    </w:p>
    <w:p w14:paraId="38F733E0" w14:textId="77777777" w:rsidR="009C10CE" w:rsidRPr="007868D0" w:rsidRDefault="009C10CE" w:rsidP="007868D0">
      <w:pPr>
        <w:pStyle w:val="Nagwek2"/>
        <w:numPr>
          <w:ilvl w:val="1"/>
          <w:numId w:val="53"/>
        </w:numPr>
        <w:ind w:left="426" w:hanging="426"/>
      </w:pPr>
      <w:r w:rsidRPr="007868D0">
        <w:t xml:space="preserve">W niniejszym postępowaniu komunikacja między Zamawiającym a Wykonawcami odbywa się przy użyciu środków komunikacji elektronicznej, za pośrednictwem platformy on-line działającej pod adresem </w:t>
      </w:r>
      <w:r w:rsidRPr="007868D0">
        <w:rPr>
          <w:u w:val="single"/>
        </w:rPr>
        <w:t>https://e-propublico.pl</w:t>
      </w:r>
      <w:r w:rsidRPr="007868D0">
        <w:t xml:space="preserve"> (dalej jako: ”Platforma”) lub poczty elektronicznej.</w:t>
      </w:r>
    </w:p>
    <w:p w14:paraId="7E8DE1E0" w14:textId="77777777" w:rsidR="009C10CE" w:rsidRPr="007868D0" w:rsidRDefault="009C10CE" w:rsidP="007868D0">
      <w:pPr>
        <w:pStyle w:val="Nagwek2"/>
        <w:numPr>
          <w:ilvl w:val="1"/>
          <w:numId w:val="54"/>
        </w:numPr>
        <w:ind w:left="426" w:hanging="426"/>
      </w:pPr>
      <w:r w:rsidRPr="007868D0">
        <w:t xml:space="preserve">Postępowanie o udzielenie zamówienia publicznego prowadzone jest w trybie przetargu nieograniczonego, na podstawie art. 132 ustawy dnia 11 września 2019 roku Prawo zamówień publicznych (Dz. U. 2024.1320) zwanej dalej „ustawą </w:t>
      </w:r>
      <w:proofErr w:type="spellStart"/>
      <w:r w:rsidRPr="007868D0">
        <w:t>Pzp</w:t>
      </w:r>
      <w:proofErr w:type="spellEnd"/>
      <w:r w:rsidRPr="007868D0">
        <w:t>” oraz aktów wykonawczych wydanych na jej podstawie. W zakresie nieuregulowanym przez ww. akty prawne stosuje się przepisy ustawy z dnia 23 kwietnia 1964 r. - Kodeks cywilny (Dz. U. z 2023.1610).</w:t>
      </w:r>
    </w:p>
    <w:p w14:paraId="241F55D9" w14:textId="77777777" w:rsidR="009C10CE" w:rsidRPr="007868D0" w:rsidRDefault="009C10CE" w:rsidP="007868D0">
      <w:pPr>
        <w:pStyle w:val="Nagwek2"/>
        <w:numPr>
          <w:ilvl w:val="1"/>
          <w:numId w:val="55"/>
        </w:numPr>
        <w:ind w:left="426" w:hanging="426"/>
      </w:pPr>
      <w:r w:rsidRPr="007868D0">
        <w:rPr>
          <w:b/>
        </w:rPr>
        <w:t>Zamawiający, zgodnie z art. 139 PZP, przewiduje odwróconą kolejność czynności</w:t>
      </w:r>
      <w:r w:rsidRPr="007868D0">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612D28E4" w14:textId="77777777" w:rsidR="009C10CE" w:rsidRPr="007868D0" w:rsidRDefault="009C10CE" w:rsidP="007868D0">
      <w:pPr>
        <w:pStyle w:val="Nagwek1"/>
        <w:numPr>
          <w:ilvl w:val="0"/>
          <w:numId w:val="54"/>
        </w:numPr>
        <w:spacing w:before="0" w:after="0"/>
        <w:rPr>
          <w:rFonts w:ascii="Verdana" w:hAnsi="Verdana"/>
          <w:sz w:val="20"/>
          <w:szCs w:val="20"/>
        </w:rPr>
      </w:pPr>
      <w:r w:rsidRPr="007868D0">
        <w:rPr>
          <w:rFonts w:ascii="Verdana" w:hAnsi="Verdana"/>
          <w:sz w:val="20"/>
          <w:szCs w:val="20"/>
        </w:rPr>
        <w:t>Opis przedmiotu zamówienia</w:t>
      </w:r>
      <w:bookmarkEnd w:id="3"/>
    </w:p>
    <w:p w14:paraId="1C86A279" w14:textId="77777777" w:rsidR="009C10CE" w:rsidRPr="007868D0" w:rsidRDefault="009C10CE" w:rsidP="007868D0">
      <w:pPr>
        <w:pStyle w:val="Nagwek2"/>
        <w:numPr>
          <w:ilvl w:val="1"/>
          <w:numId w:val="56"/>
        </w:numPr>
        <w:ind w:left="426" w:hanging="426"/>
      </w:pPr>
      <w:r w:rsidRPr="007868D0">
        <w:t>Przedmiotem zamówienia jest Usługa utrzymania czystości w pawilonach na terenie kampusu AGH wraz z myciem okien trudnodostępnych - KC-DE-zp.25.26.2026</w:t>
      </w:r>
    </w:p>
    <w:tbl>
      <w:tblPr>
        <w:tblW w:w="8959" w:type="dxa"/>
        <w:tblInd w:w="817" w:type="dxa"/>
        <w:tblLayout w:type="fixed"/>
        <w:tblCellMar>
          <w:left w:w="10" w:type="dxa"/>
          <w:right w:w="10" w:type="dxa"/>
        </w:tblCellMar>
        <w:tblLook w:val="0000" w:firstRow="0" w:lastRow="0" w:firstColumn="0" w:lastColumn="0" w:noHBand="0" w:noVBand="0"/>
      </w:tblPr>
      <w:tblGrid>
        <w:gridCol w:w="8959"/>
      </w:tblGrid>
      <w:tr w:rsidR="009C10CE" w:rsidRPr="007868D0" w14:paraId="2FE061CB" w14:textId="77777777" w:rsidTr="000E45F3">
        <w:tc>
          <w:tcPr>
            <w:tcW w:w="8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13C828" w14:textId="05CDAD81" w:rsidR="009C10CE" w:rsidRPr="007868D0" w:rsidRDefault="009C10CE" w:rsidP="007868D0">
            <w:pPr>
              <w:suppressAutoHyphens w:val="0"/>
              <w:ind w:left="-46" w:hanging="14"/>
              <w:rPr>
                <w:rFonts w:ascii="Verdana" w:hAnsi="Verdana"/>
                <w:b/>
                <w:sz w:val="20"/>
                <w:szCs w:val="20"/>
              </w:rPr>
            </w:pPr>
            <w:r w:rsidRPr="007868D0">
              <w:rPr>
                <w:rFonts w:ascii="Verdana" w:hAnsi="Verdana"/>
                <w:b/>
                <w:sz w:val="20"/>
                <w:szCs w:val="20"/>
              </w:rPr>
              <w:t xml:space="preserve">Wspólny Słownik Zamówień: </w:t>
            </w:r>
            <w:r w:rsidRPr="007868D0">
              <w:rPr>
                <w:rFonts w:ascii="Verdana" w:hAnsi="Verdana"/>
                <w:sz w:val="20"/>
                <w:szCs w:val="20"/>
              </w:rPr>
              <w:t>90910000-9</w:t>
            </w:r>
            <w:r w:rsidR="00E80E7B">
              <w:rPr>
                <w:rFonts w:ascii="Verdana" w:hAnsi="Verdana"/>
                <w:sz w:val="20"/>
                <w:szCs w:val="20"/>
              </w:rPr>
              <w:t xml:space="preserve">, </w:t>
            </w:r>
            <w:r w:rsidR="00E80E7B" w:rsidRPr="00E80E7B">
              <w:rPr>
                <w:rFonts w:ascii="Verdana" w:hAnsi="Verdana"/>
                <w:sz w:val="20"/>
                <w:szCs w:val="20"/>
              </w:rPr>
              <w:t>90911300</w:t>
            </w:r>
          </w:p>
          <w:p w14:paraId="35F29C52" w14:textId="77777777" w:rsidR="009C10CE" w:rsidRPr="007868D0" w:rsidRDefault="009C10CE" w:rsidP="007868D0">
            <w:pPr>
              <w:suppressAutoHyphens w:val="0"/>
              <w:ind w:left="-46" w:hanging="14"/>
              <w:rPr>
                <w:rFonts w:ascii="Verdana" w:hAnsi="Verdana"/>
                <w:b/>
                <w:sz w:val="20"/>
                <w:szCs w:val="20"/>
              </w:rPr>
            </w:pPr>
          </w:p>
          <w:p w14:paraId="3763BDF2" w14:textId="77777777" w:rsidR="009C10CE" w:rsidRPr="007868D0" w:rsidRDefault="009C10CE" w:rsidP="007868D0">
            <w:pPr>
              <w:textAlignment w:val="auto"/>
              <w:rPr>
                <w:rFonts w:ascii="Verdana" w:hAnsi="Verdana"/>
                <w:b/>
                <w:sz w:val="20"/>
                <w:szCs w:val="20"/>
              </w:rPr>
            </w:pPr>
            <w:r w:rsidRPr="007868D0">
              <w:rPr>
                <w:rFonts w:ascii="Verdana" w:hAnsi="Verdana"/>
                <w:b/>
                <w:sz w:val="20"/>
                <w:szCs w:val="20"/>
              </w:rPr>
              <w:t xml:space="preserve">Opis: </w:t>
            </w:r>
          </w:p>
          <w:p w14:paraId="087AC3AF" w14:textId="77777777" w:rsidR="009C10CE" w:rsidRPr="007868D0" w:rsidRDefault="009C10CE" w:rsidP="007C4DC3">
            <w:pPr>
              <w:numPr>
                <w:ilvl w:val="2"/>
                <w:numId w:val="49"/>
              </w:numPr>
              <w:tabs>
                <w:tab w:val="left" w:pos="330"/>
              </w:tabs>
              <w:suppressAutoHyphens w:val="0"/>
              <w:ind w:left="60" w:firstLine="0"/>
              <w:jc w:val="both"/>
              <w:textAlignment w:val="auto"/>
              <w:rPr>
                <w:rFonts w:ascii="Verdana" w:hAnsi="Verdana"/>
                <w:sz w:val="20"/>
                <w:szCs w:val="20"/>
              </w:rPr>
            </w:pPr>
            <w:r w:rsidRPr="007868D0">
              <w:rPr>
                <w:rFonts w:ascii="Verdana" w:hAnsi="Verdana"/>
                <w:sz w:val="20"/>
                <w:szCs w:val="20"/>
              </w:rPr>
              <w:t>Przedmiot zamówienia obejmuje utrzymanie czystości powierzchni ogólnodostępnych, sal wykładowych, sal laboratoryjnych, pomieszczeń dydaktycznych, pomieszczeń biurowych i innych oraz mycia okiem trudnodostępnych w  pawilonach AGH: A-0, A-1, HA-1, A-2, HA-2,  A-3,  przewiązka A-3/A-4, przewiązka A-4/C-4, B-1, HB-1, B-2, B-3,  przewiązka B-1/B-2, przewiązka B-2/B-3, przewiązka B-3/B-4,  HB-1/B-2, B-4, HB-3/B-4, B-5, B-6, HB-6, B-7, B-8, B-9, C-1, C-2, C-3, C-4, C-5, C-6, C-7, D-1, D-2, D-3, D-5, D-6, D-7, D-8, HD-8, D-9, D-10, D-11, D-12, D-13, D-14, D-14A, D-16, D-17, S-1, U-2, U-3,  U-5, U-6, Z-2, Z-11, pawilon przy ul. Gramatyka 7, pawilon przy ul. Gramatyka 7a, pawilon przy ul. Miechowskiej 17.</w:t>
            </w:r>
          </w:p>
          <w:p w14:paraId="680D5A04" w14:textId="77777777" w:rsidR="007C4DC3" w:rsidRDefault="007C4DC3" w:rsidP="007C4DC3">
            <w:pPr>
              <w:tabs>
                <w:tab w:val="left" w:pos="330"/>
              </w:tabs>
              <w:suppressAutoHyphens w:val="0"/>
              <w:ind w:left="60"/>
              <w:textAlignment w:val="auto"/>
              <w:rPr>
                <w:rFonts w:ascii="Verdana" w:hAnsi="Verdana"/>
                <w:sz w:val="20"/>
                <w:szCs w:val="20"/>
              </w:rPr>
            </w:pPr>
          </w:p>
          <w:p w14:paraId="68B1D116" w14:textId="7EDC64A0" w:rsidR="009C10CE" w:rsidRPr="007868D0" w:rsidRDefault="009C10CE" w:rsidP="007C4DC3">
            <w:pPr>
              <w:tabs>
                <w:tab w:val="left" w:pos="330"/>
              </w:tabs>
              <w:suppressAutoHyphens w:val="0"/>
              <w:ind w:left="60"/>
              <w:textAlignment w:val="auto"/>
              <w:rPr>
                <w:rFonts w:ascii="Verdana" w:hAnsi="Verdana"/>
                <w:sz w:val="20"/>
                <w:szCs w:val="20"/>
              </w:rPr>
            </w:pPr>
            <w:r w:rsidRPr="007868D0">
              <w:rPr>
                <w:rFonts w:ascii="Verdana" w:hAnsi="Verdana"/>
                <w:sz w:val="20"/>
                <w:szCs w:val="20"/>
              </w:rPr>
              <w:t xml:space="preserve">D-4 </w:t>
            </w:r>
            <w:r w:rsidR="005D1E3A" w:rsidRPr="007868D0">
              <w:rPr>
                <w:rFonts w:ascii="Verdana" w:hAnsi="Verdana"/>
                <w:sz w:val="20"/>
                <w:szCs w:val="20"/>
              </w:rPr>
              <w:t xml:space="preserve">oraz DGS </w:t>
            </w:r>
            <w:r w:rsidRPr="007868D0">
              <w:rPr>
                <w:rFonts w:ascii="Verdana" w:hAnsi="Verdana"/>
                <w:sz w:val="20"/>
                <w:szCs w:val="20"/>
              </w:rPr>
              <w:t>– wyłącznie mycie okien trudnodostępnych.</w:t>
            </w:r>
          </w:p>
          <w:p w14:paraId="08AF21E5" w14:textId="77777777" w:rsidR="009C10CE" w:rsidRPr="007868D0" w:rsidRDefault="009C10CE" w:rsidP="007868D0">
            <w:pPr>
              <w:suppressAutoHyphens w:val="0"/>
              <w:ind w:left="482" w:hanging="425"/>
              <w:textAlignment w:val="auto"/>
              <w:rPr>
                <w:rFonts w:ascii="Verdana" w:hAnsi="Verdana"/>
                <w:sz w:val="20"/>
                <w:szCs w:val="20"/>
              </w:rPr>
            </w:pPr>
          </w:p>
          <w:p w14:paraId="41B40D0E" w14:textId="6D3AABC4" w:rsidR="009C10CE" w:rsidRPr="007868D0" w:rsidRDefault="009C10CE" w:rsidP="007868D0">
            <w:pPr>
              <w:suppressAutoHyphens w:val="0"/>
              <w:ind w:left="482" w:hanging="425"/>
              <w:textAlignment w:val="auto"/>
              <w:rPr>
                <w:rFonts w:ascii="Verdana" w:hAnsi="Verdana"/>
                <w:sz w:val="20"/>
                <w:szCs w:val="20"/>
              </w:rPr>
            </w:pPr>
            <w:r w:rsidRPr="007868D0">
              <w:rPr>
                <w:rFonts w:ascii="Verdana" w:hAnsi="Verdana"/>
                <w:sz w:val="20"/>
                <w:szCs w:val="20"/>
              </w:rPr>
              <w:t>Prawo opcji: S-1 oraz dodatkowe powierzchnie.</w:t>
            </w:r>
          </w:p>
          <w:p w14:paraId="3365BB23" w14:textId="77777777" w:rsidR="009C10CE" w:rsidRPr="007868D0" w:rsidRDefault="009C10CE" w:rsidP="007868D0">
            <w:pPr>
              <w:ind w:left="482" w:hanging="425"/>
              <w:textAlignment w:val="auto"/>
              <w:rPr>
                <w:rFonts w:ascii="Verdana" w:hAnsi="Verdana"/>
                <w:b/>
                <w:sz w:val="20"/>
                <w:szCs w:val="20"/>
              </w:rPr>
            </w:pPr>
          </w:p>
          <w:p w14:paraId="60C8FA84" w14:textId="77777777" w:rsidR="009C10CE" w:rsidRPr="007868D0" w:rsidRDefault="009C10CE" w:rsidP="007868D0">
            <w:pPr>
              <w:ind w:left="63"/>
              <w:textAlignment w:val="auto"/>
              <w:rPr>
                <w:rFonts w:ascii="Verdana" w:hAnsi="Verdana"/>
                <w:bCs/>
                <w:sz w:val="20"/>
                <w:szCs w:val="20"/>
              </w:rPr>
            </w:pPr>
            <w:r w:rsidRPr="007868D0">
              <w:rPr>
                <w:rFonts w:ascii="Verdana" w:hAnsi="Verdana"/>
                <w:bCs/>
                <w:sz w:val="20"/>
                <w:szCs w:val="20"/>
              </w:rPr>
              <w:t xml:space="preserve">Szczegółowy opis przedmiotu zamówienia w zakresie utrzymania czystości powierzchni ogólnodostępnych, sal wykładowych, laboratoriów, pomieszczeń biurowych w pawilonach AGH - </w:t>
            </w:r>
            <w:r w:rsidRPr="007868D0">
              <w:rPr>
                <w:rFonts w:ascii="Verdana" w:hAnsi="Verdana"/>
                <w:b/>
                <w:sz w:val="20"/>
                <w:szCs w:val="20"/>
              </w:rPr>
              <w:t>Załącznik nr 6</w:t>
            </w:r>
          </w:p>
          <w:p w14:paraId="33555864" w14:textId="0038BACB" w:rsidR="009C10CE" w:rsidRPr="007868D0" w:rsidRDefault="009C10CE" w:rsidP="007868D0">
            <w:pPr>
              <w:ind w:left="63" w:hanging="6"/>
              <w:textAlignment w:val="auto"/>
              <w:rPr>
                <w:rFonts w:ascii="Verdana" w:hAnsi="Verdana"/>
                <w:bCs/>
                <w:sz w:val="20"/>
                <w:szCs w:val="20"/>
              </w:rPr>
            </w:pPr>
            <w:r w:rsidRPr="007868D0">
              <w:rPr>
                <w:rFonts w:ascii="Verdana" w:hAnsi="Verdana"/>
                <w:bCs/>
                <w:sz w:val="20"/>
                <w:szCs w:val="20"/>
              </w:rPr>
              <w:lastRenderedPageBreak/>
              <w:t>Szczegółowy opis przedmiotu zamówienia w zakresie usługi mycia okien trudnodostępnych</w:t>
            </w:r>
            <w:r w:rsidR="00AB11DA" w:rsidRPr="007868D0">
              <w:rPr>
                <w:rFonts w:ascii="Verdana" w:hAnsi="Verdana"/>
                <w:bCs/>
                <w:sz w:val="20"/>
                <w:szCs w:val="20"/>
              </w:rPr>
              <w:t xml:space="preserve"> wraz z sugerowaną technologią</w:t>
            </w:r>
            <w:r w:rsidRPr="007868D0">
              <w:rPr>
                <w:rFonts w:ascii="Verdana" w:hAnsi="Verdana"/>
                <w:bCs/>
                <w:sz w:val="20"/>
                <w:szCs w:val="20"/>
              </w:rPr>
              <w:t xml:space="preserve"> na terenie kampusu AGH – </w:t>
            </w:r>
            <w:r w:rsidRPr="007868D0">
              <w:rPr>
                <w:rFonts w:ascii="Verdana" w:hAnsi="Verdana"/>
                <w:b/>
                <w:sz w:val="20"/>
                <w:szCs w:val="20"/>
              </w:rPr>
              <w:t>Załącznik nr 5</w:t>
            </w:r>
          </w:p>
          <w:p w14:paraId="6EB57802" w14:textId="77777777" w:rsidR="009C10CE" w:rsidRPr="007868D0" w:rsidRDefault="009C10CE" w:rsidP="007868D0">
            <w:pPr>
              <w:ind w:left="355"/>
              <w:textAlignment w:val="auto"/>
              <w:rPr>
                <w:rFonts w:ascii="Verdana" w:hAnsi="Verdana"/>
                <w:sz w:val="20"/>
                <w:szCs w:val="20"/>
              </w:rPr>
            </w:pPr>
          </w:p>
          <w:p w14:paraId="42C9C72F" w14:textId="734DC444" w:rsidR="009C10CE" w:rsidRPr="007868D0" w:rsidRDefault="009C10CE" w:rsidP="007868D0">
            <w:pPr>
              <w:textAlignment w:val="auto"/>
              <w:rPr>
                <w:rFonts w:ascii="Verdana" w:hAnsi="Verdana"/>
                <w:b/>
                <w:sz w:val="20"/>
                <w:szCs w:val="20"/>
              </w:rPr>
            </w:pPr>
            <w:r w:rsidRPr="007868D0">
              <w:rPr>
                <w:rFonts w:ascii="Verdana" w:hAnsi="Verdana"/>
                <w:b/>
                <w:sz w:val="20"/>
                <w:szCs w:val="20"/>
              </w:rPr>
              <w:t>Wykonawca, na Formularzu oferty, winien określić parametry i producenta zaoferowanych środków czystości.</w:t>
            </w:r>
          </w:p>
          <w:p w14:paraId="51EB23A0" w14:textId="77777777" w:rsidR="009C10CE" w:rsidRPr="007868D0" w:rsidRDefault="009C10CE" w:rsidP="007868D0">
            <w:pPr>
              <w:ind w:left="355"/>
              <w:textAlignment w:val="auto"/>
              <w:rPr>
                <w:rFonts w:ascii="Verdana" w:hAnsi="Verdana"/>
                <w:sz w:val="20"/>
                <w:szCs w:val="20"/>
              </w:rPr>
            </w:pPr>
          </w:p>
          <w:p w14:paraId="4476FB6D" w14:textId="77777777" w:rsidR="009C10CE" w:rsidRPr="007868D0" w:rsidRDefault="009C10CE" w:rsidP="007868D0">
            <w:pPr>
              <w:suppressAutoHyphens w:val="0"/>
              <w:jc w:val="both"/>
              <w:textAlignment w:val="auto"/>
              <w:rPr>
                <w:rFonts w:ascii="Verdana" w:hAnsi="Verdana"/>
                <w:b/>
                <w:sz w:val="20"/>
                <w:szCs w:val="20"/>
              </w:rPr>
            </w:pPr>
            <w:r w:rsidRPr="007868D0">
              <w:rPr>
                <w:rFonts w:ascii="Verdana" w:hAnsi="Verdana"/>
                <w:sz w:val="20"/>
                <w:szCs w:val="20"/>
              </w:rPr>
              <w:t>Zamawiający wymaga zatrudnienia przez Wykonawcę lub Podwykonawcę na podstawie umowy o pracę, w sposób określony w art. 22 § 1 ustawy z dnia 26 czerwca 1974 r. – Kodeks pracy (</w:t>
            </w:r>
            <w:r w:rsidRPr="007868D0">
              <w:rPr>
                <w:rFonts w:ascii="Verdana" w:hAnsi="Verdana"/>
                <w:bCs/>
                <w:iCs/>
                <w:sz w:val="20"/>
                <w:szCs w:val="20"/>
                <w:lang w:val="x-none"/>
              </w:rPr>
              <w:t>Dz.U. z 202</w:t>
            </w:r>
            <w:r w:rsidRPr="007868D0">
              <w:rPr>
                <w:rFonts w:ascii="Verdana" w:hAnsi="Verdana"/>
                <w:bCs/>
                <w:iCs/>
                <w:sz w:val="20"/>
                <w:szCs w:val="20"/>
              </w:rPr>
              <w:t>5</w:t>
            </w:r>
            <w:r w:rsidRPr="007868D0">
              <w:rPr>
                <w:rFonts w:ascii="Verdana" w:hAnsi="Verdana"/>
                <w:bCs/>
                <w:iCs/>
                <w:sz w:val="20"/>
                <w:szCs w:val="20"/>
                <w:lang w:val="x-none"/>
              </w:rPr>
              <w:t>r. poz.</w:t>
            </w:r>
            <w:r w:rsidRPr="007868D0">
              <w:rPr>
                <w:rFonts w:ascii="Verdana" w:hAnsi="Verdana"/>
                <w:bCs/>
                <w:iCs/>
                <w:sz w:val="20"/>
                <w:szCs w:val="20"/>
              </w:rPr>
              <w:t xml:space="preserve"> 277</w:t>
            </w:r>
            <w:r w:rsidRPr="007868D0">
              <w:rPr>
                <w:rFonts w:ascii="Verdana" w:hAnsi="Verdana"/>
                <w:sz w:val="20"/>
                <w:szCs w:val="20"/>
              </w:rPr>
              <w:t xml:space="preserve">),  osób </w:t>
            </w:r>
            <w:r w:rsidRPr="007868D0">
              <w:rPr>
                <w:rFonts w:ascii="Verdana" w:hAnsi="Verdana"/>
                <w:sz w:val="20"/>
                <w:szCs w:val="20"/>
                <w:u w:val="single"/>
              </w:rPr>
              <w:t>wykonujących  czynności sprzątania oraz w zakresie mycia okien trudnodostępnych</w:t>
            </w:r>
            <w:r w:rsidRPr="007868D0">
              <w:rPr>
                <w:rFonts w:ascii="Verdana" w:hAnsi="Verdana"/>
                <w:color w:val="EE0000"/>
                <w:sz w:val="20"/>
                <w:szCs w:val="20"/>
              </w:rPr>
              <w:t xml:space="preserve"> </w:t>
            </w:r>
            <w:r w:rsidRPr="007868D0">
              <w:rPr>
                <w:rFonts w:ascii="Verdana" w:hAnsi="Verdana"/>
                <w:sz w:val="20"/>
                <w:szCs w:val="20"/>
              </w:rPr>
              <w:t xml:space="preserve">objęte przedmiotem zamówienia. Wyżej określony wymóg dotyczy również podwykonawców wykonujących wskazane powyżej prace. </w:t>
            </w:r>
          </w:p>
          <w:p w14:paraId="23985EAA" w14:textId="77777777" w:rsidR="009C10CE" w:rsidRPr="007868D0" w:rsidRDefault="009C10CE" w:rsidP="007868D0">
            <w:pPr>
              <w:suppressAutoHyphens w:val="0"/>
              <w:ind w:hanging="870"/>
              <w:textAlignment w:val="auto"/>
              <w:rPr>
                <w:rFonts w:ascii="Verdana" w:hAnsi="Verdana"/>
                <w:b/>
                <w:sz w:val="20"/>
                <w:szCs w:val="20"/>
              </w:rPr>
            </w:pPr>
          </w:p>
          <w:p w14:paraId="27745FF9" w14:textId="77777777" w:rsidR="009C10CE" w:rsidRPr="007868D0" w:rsidRDefault="009C10CE" w:rsidP="007868D0">
            <w:pPr>
              <w:suppressAutoHyphens w:val="0"/>
              <w:jc w:val="both"/>
              <w:textAlignment w:val="auto"/>
              <w:rPr>
                <w:rFonts w:ascii="Verdana" w:hAnsi="Verdana"/>
                <w:b/>
                <w:sz w:val="20"/>
                <w:szCs w:val="20"/>
              </w:rPr>
            </w:pPr>
            <w:r w:rsidRPr="007868D0">
              <w:rPr>
                <w:rFonts w:ascii="Verdana" w:hAnsi="Verdana"/>
                <w:bCs/>
                <w:iCs/>
                <w:sz w:val="20"/>
                <w:szCs w:val="20"/>
                <w:lang w:val="x-none"/>
              </w:rPr>
              <w:t>W odniesieniu do osób wykonujących czynności polegające na wykonywaniu pracy w rozumieniu 22 § 1 Kodeksu pracy, o których mowa powyżej, na żądanie Zamawiającego na każdym etapie realizacji umowy Wykonawca winien udokumentować fakt zatrudnienia, poprzez przedłożenie przez Wykonawcę poświadczonej za zgodność z oryginałem kopii umów o pracę ww. osób, zawierającej w szczególności imię i nazwisko zatrudnionego, rodzaj wykonywanych czynności, okres zatrudnienia, pracodawcę (pozostałe dane osobowe dotyczące pracownika należy zaczernić) lub inne dokumenty zawierające w/w informacje potwierdzające zatrudnienie w/w osób.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w:t>
            </w:r>
            <w:r w:rsidRPr="007868D0">
              <w:rPr>
                <w:rFonts w:ascii="Verdana" w:hAnsi="Verdana"/>
                <w:sz w:val="20"/>
                <w:szCs w:val="20"/>
              </w:rPr>
              <w:t>.</w:t>
            </w:r>
          </w:p>
          <w:p w14:paraId="3692A07C" w14:textId="77777777" w:rsidR="009C10CE" w:rsidRPr="007868D0" w:rsidRDefault="009C10CE" w:rsidP="007868D0">
            <w:pPr>
              <w:ind w:left="720" w:hanging="870"/>
              <w:contextualSpacing/>
              <w:textAlignment w:val="auto"/>
              <w:rPr>
                <w:rFonts w:ascii="Verdana" w:eastAsia="Calibri" w:hAnsi="Verdana"/>
                <w:b/>
                <w:sz w:val="20"/>
                <w:szCs w:val="20"/>
                <w:lang w:eastAsia="en-US"/>
              </w:rPr>
            </w:pPr>
          </w:p>
          <w:p w14:paraId="32238466" w14:textId="77777777" w:rsidR="009C10CE" w:rsidRPr="007868D0" w:rsidRDefault="009C10CE" w:rsidP="007868D0">
            <w:pPr>
              <w:suppressAutoHyphens w:val="0"/>
              <w:jc w:val="both"/>
              <w:textAlignment w:val="auto"/>
              <w:rPr>
                <w:rFonts w:ascii="Verdana" w:hAnsi="Verdana"/>
                <w:b/>
                <w:sz w:val="20"/>
                <w:szCs w:val="20"/>
              </w:rPr>
            </w:pPr>
            <w:r w:rsidRPr="007868D0">
              <w:rPr>
                <w:rFonts w:ascii="Verdana" w:hAnsi="Verdana"/>
                <w:sz w:val="20"/>
                <w:szCs w:val="20"/>
              </w:rPr>
              <w:t>Zamawiający informuje, że we wzorze umowy przewidział kary umowne za nie wywiązanie się z ww. obowiązku.</w:t>
            </w:r>
          </w:p>
          <w:p w14:paraId="179AFE3F" w14:textId="77777777" w:rsidR="009C10CE" w:rsidRPr="007868D0" w:rsidRDefault="009C10CE" w:rsidP="007868D0">
            <w:pPr>
              <w:keepNext/>
              <w:suppressAutoHyphens w:val="0"/>
              <w:jc w:val="both"/>
              <w:rPr>
                <w:rFonts w:ascii="Verdana" w:hAnsi="Verdana"/>
                <w:b/>
                <w:sz w:val="20"/>
                <w:szCs w:val="20"/>
                <w:u w:val="single"/>
              </w:rPr>
            </w:pPr>
          </w:p>
          <w:p w14:paraId="33DD81A6" w14:textId="470901A4" w:rsidR="009C10CE" w:rsidRPr="007868D0" w:rsidRDefault="009C10CE" w:rsidP="00672647">
            <w:pPr>
              <w:keepNext/>
              <w:suppressAutoHyphens w:val="0"/>
              <w:jc w:val="both"/>
              <w:rPr>
                <w:rFonts w:ascii="Verdana" w:hAnsi="Verdana"/>
                <w:sz w:val="20"/>
                <w:szCs w:val="20"/>
              </w:rPr>
            </w:pPr>
            <w:r w:rsidRPr="007868D0">
              <w:rPr>
                <w:rFonts w:ascii="Verdana" w:hAnsi="Verdana"/>
                <w:b/>
                <w:sz w:val="20"/>
                <w:szCs w:val="20"/>
              </w:rPr>
              <w:t>W ramach zamówienia  Zamawiający przewiduje możliwość skorzystania z prawa opcji</w:t>
            </w:r>
            <w:r w:rsidRPr="007868D0">
              <w:rPr>
                <w:rFonts w:ascii="Verdana" w:hAnsi="Verdana"/>
                <w:sz w:val="20"/>
                <w:szCs w:val="20"/>
              </w:rPr>
              <w:t xml:space="preserve">, w zakresie nie większym niż  8 063 303,50 m² w ramach </w:t>
            </w:r>
            <w:r w:rsidRPr="007868D0">
              <w:rPr>
                <w:rFonts w:ascii="Verdana" w:hAnsi="Verdana"/>
                <w:bCs/>
                <w:sz w:val="20"/>
                <w:szCs w:val="20"/>
              </w:rPr>
              <w:t>utrzymania czystości powierzchni ogólnodostępnych, sal wykładowych, laboratoriów, pomieszczeń biurowych w pawilonach AGH</w:t>
            </w:r>
            <w:r w:rsidRPr="007868D0">
              <w:rPr>
                <w:rFonts w:ascii="Verdana" w:hAnsi="Verdana"/>
                <w:sz w:val="20"/>
                <w:szCs w:val="20"/>
              </w:rPr>
              <w:t xml:space="preserve"> oraz  w zakresie nie większym niż  24 000 m2</w:t>
            </w:r>
            <w:r w:rsidR="007C4DC3">
              <w:rPr>
                <w:rFonts w:ascii="Verdana" w:hAnsi="Verdana"/>
                <w:sz w:val="20"/>
                <w:szCs w:val="20"/>
              </w:rPr>
              <w:t xml:space="preserve"> w okresie trwania</w:t>
            </w:r>
            <w:r w:rsidRPr="007868D0">
              <w:rPr>
                <w:rFonts w:ascii="Verdana" w:hAnsi="Verdana"/>
                <w:sz w:val="20"/>
                <w:szCs w:val="20"/>
              </w:rPr>
              <w:t xml:space="preserve"> dla usługi mycia okien trudnodostępnych </w:t>
            </w:r>
            <w:r w:rsidRPr="007868D0">
              <w:rPr>
                <w:rFonts w:ascii="Verdana" w:hAnsi="Verdana"/>
                <w:bCs/>
                <w:sz w:val="20"/>
                <w:szCs w:val="20"/>
              </w:rPr>
              <w:t>(budynek S-1 oraz dodatkowe powierzchnie)</w:t>
            </w:r>
            <w:r w:rsidRPr="007868D0">
              <w:rPr>
                <w:rFonts w:ascii="Verdana" w:hAnsi="Verdana"/>
                <w:sz w:val="20"/>
                <w:szCs w:val="20"/>
              </w:rPr>
              <w:t xml:space="preserve">   </w:t>
            </w:r>
          </w:p>
          <w:p w14:paraId="53C3835D" w14:textId="77777777" w:rsidR="009C10CE" w:rsidRPr="007868D0" w:rsidRDefault="009C10CE" w:rsidP="007868D0">
            <w:pPr>
              <w:tabs>
                <w:tab w:val="num" w:pos="0"/>
              </w:tabs>
              <w:suppressAutoHyphens w:val="0"/>
              <w:jc w:val="both"/>
              <w:textAlignment w:val="auto"/>
              <w:rPr>
                <w:rFonts w:ascii="Verdana" w:hAnsi="Verdana"/>
                <w:sz w:val="20"/>
                <w:szCs w:val="20"/>
              </w:rPr>
            </w:pPr>
            <w:r w:rsidRPr="007868D0">
              <w:rPr>
                <w:rFonts w:ascii="Verdana" w:hAnsi="Verdana"/>
                <w:sz w:val="20"/>
                <w:szCs w:val="20"/>
              </w:rPr>
              <w:t xml:space="preserve">Zamawiający zastrzega, iż część zamówienia określona jako „prawo opcji” jest uprawnieniem, a nie zobowiązaniem Zamawiającego. Zamawiający może nie skorzystać </w:t>
            </w:r>
            <w:r w:rsidRPr="007868D0">
              <w:rPr>
                <w:rFonts w:ascii="Verdana" w:hAnsi="Verdana"/>
                <w:sz w:val="20"/>
                <w:szCs w:val="20"/>
              </w:rPr>
              <w:br/>
              <w:t xml:space="preserve">z prawa opcji, skorzystać z niego w mniejszym zakresie aniżeli określony powyżej, </w:t>
            </w:r>
            <w:r w:rsidRPr="007868D0">
              <w:rPr>
                <w:rFonts w:ascii="Verdana" w:hAnsi="Verdana"/>
                <w:sz w:val="20"/>
                <w:szCs w:val="20"/>
              </w:rPr>
              <w:br/>
              <w:t>a Wykonawcy nie przysługują z tego tytułu żadne roszczenia.</w:t>
            </w:r>
          </w:p>
          <w:p w14:paraId="0E935A42" w14:textId="2E8DF582" w:rsidR="009C10CE" w:rsidRPr="007868D0" w:rsidRDefault="009C10CE" w:rsidP="007868D0">
            <w:pPr>
              <w:keepNext/>
              <w:suppressAutoHyphens w:val="0"/>
              <w:jc w:val="both"/>
              <w:rPr>
                <w:rFonts w:ascii="Verdana" w:hAnsi="Verdana"/>
                <w:sz w:val="20"/>
                <w:szCs w:val="20"/>
              </w:rPr>
            </w:pPr>
            <w:r w:rsidRPr="007868D0">
              <w:rPr>
                <w:rFonts w:ascii="Verdana" w:hAnsi="Verdana"/>
                <w:sz w:val="20"/>
                <w:szCs w:val="20"/>
              </w:rPr>
              <w:t>Zamawiający może z prawa opcji korzystać wielokrotnie, do wyczerpania maksymalnej ilości określonej w SWZ,</w:t>
            </w:r>
            <w:r w:rsidR="00B304BF" w:rsidRPr="007868D0">
              <w:rPr>
                <w:rFonts w:ascii="Verdana" w:hAnsi="Verdana"/>
                <w:sz w:val="20"/>
                <w:szCs w:val="20"/>
              </w:rPr>
              <w:t xml:space="preserve"> w trakcie trwania umowy,</w:t>
            </w:r>
            <w:r w:rsidRPr="007868D0">
              <w:rPr>
                <w:rFonts w:ascii="Verdana" w:hAnsi="Verdana"/>
                <w:sz w:val="20"/>
                <w:szCs w:val="20"/>
              </w:rPr>
              <w:t xml:space="preserve"> z zastrzeżeniem, że o każdorazowym zamówieniu opcjonalnym Zamawiający będzie informował Wykonawcę w formie pisemnej lub e-mailowej z 30 dniowym wyprzedzeniem.</w:t>
            </w:r>
          </w:p>
          <w:p w14:paraId="36308A17" w14:textId="77777777" w:rsidR="00672647" w:rsidRDefault="00672647" w:rsidP="007868D0">
            <w:pPr>
              <w:keepNext/>
              <w:suppressAutoHyphens w:val="0"/>
              <w:jc w:val="both"/>
              <w:rPr>
                <w:rFonts w:ascii="Verdana" w:hAnsi="Verdana"/>
                <w:b/>
                <w:sz w:val="20"/>
                <w:szCs w:val="20"/>
                <w:u w:val="single"/>
              </w:rPr>
            </w:pPr>
          </w:p>
          <w:p w14:paraId="45FA56CA" w14:textId="127539A1" w:rsidR="009C10CE" w:rsidRPr="00672647" w:rsidRDefault="00672647" w:rsidP="007868D0">
            <w:pPr>
              <w:keepNext/>
              <w:suppressAutoHyphens w:val="0"/>
              <w:jc w:val="both"/>
              <w:rPr>
                <w:rFonts w:ascii="Verdana" w:hAnsi="Verdana"/>
                <w:bCs/>
                <w:sz w:val="20"/>
                <w:szCs w:val="20"/>
                <w:u w:val="single"/>
              </w:rPr>
            </w:pPr>
            <w:r w:rsidRPr="00672647">
              <w:rPr>
                <w:rFonts w:ascii="Verdana" w:hAnsi="Verdana"/>
                <w:bCs/>
                <w:sz w:val="20"/>
                <w:szCs w:val="20"/>
                <w:u w:val="single"/>
              </w:rPr>
              <w:t>Gwarantowany zakres zamówienia w części podstawowej 50%</w:t>
            </w:r>
          </w:p>
        </w:tc>
      </w:tr>
    </w:tbl>
    <w:p w14:paraId="4E147D7D" w14:textId="605B05CA" w:rsidR="009C10CE" w:rsidRPr="007868D0" w:rsidRDefault="009C10CE" w:rsidP="007868D0">
      <w:pPr>
        <w:pStyle w:val="Nagwek2"/>
        <w:numPr>
          <w:ilvl w:val="1"/>
          <w:numId w:val="24"/>
        </w:numPr>
        <w:rPr>
          <w:bCs/>
          <w:iCs/>
        </w:rPr>
      </w:pPr>
      <w:r w:rsidRPr="007868D0">
        <w:lastRenderedPageBreak/>
        <w:t xml:space="preserve">Zamawiający </w:t>
      </w:r>
      <w:r w:rsidRPr="007868D0">
        <w:rPr>
          <w:bCs/>
          <w:iCs/>
        </w:rPr>
        <w:t xml:space="preserve">przewiduje zorganizowanie </w:t>
      </w:r>
      <w:r w:rsidRPr="007868D0">
        <w:rPr>
          <w:b/>
          <w:u w:val="single"/>
          <w:lang w:eastAsia="ar-SA"/>
        </w:rPr>
        <w:t>wizji lokalnej</w:t>
      </w:r>
      <w:r w:rsidRPr="007868D0">
        <w:rPr>
          <w:lang w:eastAsia="ar-SA"/>
        </w:rPr>
        <w:t xml:space="preserve"> dla Wykonawców. Osoby delegowane przez zainteresowane firmy proszone są o zgłoszenie się </w:t>
      </w:r>
      <w:r w:rsidRPr="007C4DC3">
        <w:rPr>
          <w:lang w:eastAsia="ar-SA"/>
        </w:rPr>
        <w:t xml:space="preserve">w dniu </w:t>
      </w:r>
      <w:r w:rsidR="007C4DC3" w:rsidRPr="007C4DC3">
        <w:rPr>
          <w:lang w:eastAsia="ar-SA"/>
        </w:rPr>
        <w:t xml:space="preserve">28.04.2026, godzina 9:00, lokalizacja </w:t>
      </w:r>
      <w:r w:rsidR="003D1359" w:rsidRPr="007C4DC3">
        <w:rPr>
          <w:lang w:eastAsia="ar-SA"/>
        </w:rPr>
        <w:t>w siedzibie Zamawiającego paw. PA4/C4, pok. 125.</w:t>
      </w:r>
      <w:r w:rsidRPr="007C4DC3">
        <w:t xml:space="preserve"> </w:t>
      </w:r>
      <w:r w:rsidRPr="007868D0">
        <w:rPr>
          <w:bCs/>
          <w:iCs/>
          <w:lang w:val="x-none"/>
        </w:rPr>
        <w:t>Udział w wizji lokalnej nie jest obowiązkowy.</w:t>
      </w:r>
    </w:p>
    <w:p w14:paraId="031F0EF6" w14:textId="77777777" w:rsidR="009C10CE" w:rsidRPr="007868D0" w:rsidRDefault="009C10CE" w:rsidP="007868D0">
      <w:pPr>
        <w:pStyle w:val="Nagwek2"/>
        <w:numPr>
          <w:ilvl w:val="1"/>
          <w:numId w:val="24"/>
        </w:numPr>
      </w:pPr>
      <w:r w:rsidRPr="007868D0">
        <w:rPr>
          <w:bCs/>
          <w:iCs/>
          <w:lang w:val="x-none"/>
        </w:rPr>
        <w:t>Zamawiający nie przewiduje obowiązku odbyci</w:t>
      </w:r>
      <w:r w:rsidRPr="007868D0">
        <w:rPr>
          <w:bCs/>
          <w:iCs/>
        </w:rPr>
        <w:t>a</w:t>
      </w:r>
      <w:r w:rsidRPr="007868D0">
        <w:rPr>
          <w:bCs/>
          <w:iCs/>
          <w:lang w:val="x-none"/>
        </w:rPr>
        <w:t xml:space="preserve"> przez </w:t>
      </w:r>
      <w:r w:rsidRPr="007868D0">
        <w:rPr>
          <w:bCs/>
          <w:iCs/>
        </w:rPr>
        <w:t>Wykonawcę</w:t>
      </w:r>
      <w:r w:rsidRPr="007868D0">
        <w:rPr>
          <w:bCs/>
          <w:iCs/>
          <w:lang w:val="x-none"/>
        </w:rPr>
        <w:t xml:space="preserve"> wizji lokalnej lub sprawdzenia przez Wykonawcę dokumentów niezbędnych do realizacji zamówienia</w:t>
      </w:r>
    </w:p>
    <w:p w14:paraId="598DB215" w14:textId="77777777" w:rsidR="009C10CE" w:rsidRPr="007868D0" w:rsidRDefault="009C10CE" w:rsidP="007868D0">
      <w:pPr>
        <w:pStyle w:val="Nagwek2"/>
        <w:numPr>
          <w:ilvl w:val="1"/>
          <w:numId w:val="24"/>
        </w:numPr>
      </w:pPr>
      <w:r w:rsidRPr="007868D0">
        <w:t xml:space="preserve">Zamawiający nie przewiduje udzielenia zaliczek na poczet wykonania zamówienia. </w:t>
      </w:r>
    </w:p>
    <w:p w14:paraId="2BF5AABF" w14:textId="77777777" w:rsidR="009C10CE" w:rsidRPr="007868D0" w:rsidRDefault="009C10CE" w:rsidP="007868D0">
      <w:pPr>
        <w:pStyle w:val="Nagwek2"/>
        <w:numPr>
          <w:ilvl w:val="1"/>
          <w:numId w:val="24"/>
        </w:numPr>
      </w:pPr>
      <w:r w:rsidRPr="007868D0">
        <w:t>Zamawiający nie dopuszcza składania ofert wariantowych oraz w postaci katalogów elektronicznych</w:t>
      </w:r>
    </w:p>
    <w:p w14:paraId="0AA42713" w14:textId="77777777" w:rsidR="009C10CE" w:rsidRPr="007868D0" w:rsidRDefault="009C10CE" w:rsidP="007868D0">
      <w:pPr>
        <w:pStyle w:val="Nagwek2"/>
        <w:numPr>
          <w:ilvl w:val="1"/>
          <w:numId w:val="24"/>
        </w:numPr>
      </w:pPr>
      <w:r w:rsidRPr="007868D0">
        <w:lastRenderedPageBreak/>
        <w:t xml:space="preserve">Zamawiający nie dokonuje podziału zamówienia na części i tym samym nie dopuszcza składania ofert częściowych. </w:t>
      </w:r>
    </w:p>
    <w:p w14:paraId="567BB488" w14:textId="77777777" w:rsidR="009C10CE" w:rsidRPr="007868D0" w:rsidRDefault="009C10CE" w:rsidP="007868D0">
      <w:pPr>
        <w:pStyle w:val="Nagwek2"/>
      </w:pPr>
      <w:r w:rsidRPr="007868D0">
        <w:t>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zamówienia a potrzeba skoordynowania działań różnych wykonawców realizujących poszczególne części zamówienia mogłaby zagrozić prawidłowej i terminowej realizacji zamówienia.</w:t>
      </w:r>
    </w:p>
    <w:p w14:paraId="62C99AD3" w14:textId="77777777" w:rsidR="009C10CE" w:rsidRPr="007868D0" w:rsidRDefault="009C10CE" w:rsidP="007868D0">
      <w:pPr>
        <w:pStyle w:val="Nagwek2"/>
      </w:pPr>
      <w:r w:rsidRPr="007868D0">
        <w:t xml:space="preserve">4.6 Zamawiający nie zastrzega możliwości ubiegania się o udzielenie zamówienia wyłącznie przez wykonawców, o których mowa w art. 94 ustaw </w:t>
      </w:r>
      <w:proofErr w:type="spellStart"/>
      <w:r w:rsidRPr="007868D0">
        <w:t>Pzp</w:t>
      </w:r>
      <w:proofErr w:type="spellEnd"/>
      <w:r w:rsidRPr="007868D0">
        <w:t>.</w:t>
      </w:r>
    </w:p>
    <w:p w14:paraId="6B456D30" w14:textId="77777777" w:rsidR="009C10CE" w:rsidRPr="007868D0" w:rsidRDefault="009C10CE" w:rsidP="007868D0">
      <w:pPr>
        <w:pStyle w:val="Nagwek2"/>
      </w:pPr>
      <w:r w:rsidRPr="007868D0">
        <w:t xml:space="preserve">4.7 Zamawiający nie prowadzi postępowania w celu zawarcia umowy ramowej. </w:t>
      </w:r>
    </w:p>
    <w:p w14:paraId="617AB0CA" w14:textId="77777777" w:rsidR="009C10CE" w:rsidRPr="007868D0" w:rsidRDefault="009C10CE" w:rsidP="007868D0">
      <w:pPr>
        <w:pStyle w:val="Nagwek2"/>
      </w:pPr>
      <w:r w:rsidRPr="007868D0">
        <w:t>4.8 Zamawiający nie przewiduje aukcji elektronicznej.</w:t>
      </w:r>
    </w:p>
    <w:p w14:paraId="3ADD1405" w14:textId="77777777" w:rsidR="009C10CE" w:rsidRPr="007868D0" w:rsidRDefault="009C10CE" w:rsidP="007868D0">
      <w:pPr>
        <w:pStyle w:val="Nagwek2"/>
      </w:pPr>
      <w:r w:rsidRPr="007868D0">
        <w:t>4.9 Zamawiający nie zastrzega obowiązku osobistego wykonania przez Wykonawcę kluczowych zadań.</w:t>
      </w:r>
    </w:p>
    <w:p w14:paraId="4E55C71A" w14:textId="77777777" w:rsidR="009C10CE" w:rsidRPr="007868D0" w:rsidRDefault="009C10CE" w:rsidP="007868D0">
      <w:pPr>
        <w:pStyle w:val="Nagwek2"/>
      </w:pPr>
      <w:r w:rsidRPr="007868D0">
        <w:t>4.11 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4BC40EA1" w14:textId="77777777" w:rsidR="009C10CE" w:rsidRPr="007868D0" w:rsidRDefault="009C10CE" w:rsidP="007868D0">
      <w:pPr>
        <w:pStyle w:val="Nagwek1"/>
        <w:numPr>
          <w:ilvl w:val="0"/>
          <w:numId w:val="54"/>
        </w:numPr>
        <w:spacing w:before="0" w:after="0"/>
        <w:rPr>
          <w:rFonts w:ascii="Verdana" w:hAnsi="Verdana"/>
          <w:sz w:val="20"/>
          <w:szCs w:val="20"/>
        </w:rPr>
      </w:pPr>
      <w:bookmarkStart w:id="4" w:name="_Toc258314245"/>
      <w:r w:rsidRPr="007868D0">
        <w:rPr>
          <w:rFonts w:ascii="Verdana" w:hAnsi="Verdana"/>
          <w:sz w:val="20"/>
          <w:szCs w:val="20"/>
        </w:rPr>
        <w:t>INFORMACJA O PRZEDMIOTOWYCH ŚRODKACH DOWODOWYCH:</w:t>
      </w:r>
    </w:p>
    <w:p w14:paraId="3B721CB1" w14:textId="77777777" w:rsidR="009C10CE" w:rsidRPr="007868D0" w:rsidRDefault="009C10CE" w:rsidP="007868D0">
      <w:pPr>
        <w:pStyle w:val="Nagwek2"/>
      </w:pPr>
      <w:r w:rsidRPr="007868D0">
        <w:t>Zamawiający nie żąda złożenia wraz z ofertą</w:t>
      </w:r>
      <w:r w:rsidRPr="007868D0">
        <w:rPr>
          <w:b/>
        </w:rPr>
        <w:t xml:space="preserve"> </w:t>
      </w:r>
      <w:r w:rsidRPr="007868D0">
        <w:t>przedmiotowych środków dowodowych.</w:t>
      </w:r>
    </w:p>
    <w:p w14:paraId="23C382DA" w14:textId="77777777" w:rsidR="009C10CE" w:rsidRPr="007868D0" w:rsidRDefault="009C10CE" w:rsidP="007868D0">
      <w:pPr>
        <w:pStyle w:val="Nagwek1"/>
        <w:numPr>
          <w:ilvl w:val="0"/>
          <w:numId w:val="54"/>
        </w:numPr>
        <w:spacing w:before="0" w:after="0"/>
        <w:rPr>
          <w:rFonts w:ascii="Verdana" w:hAnsi="Verdana"/>
          <w:sz w:val="20"/>
          <w:szCs w:val="20"/>
        </w:rPr>
      </w:pPr>
      <w:r w:rsidRPr="007868D0">
        <w:rPr>
          <w:rFonts w:ascii="Verdana" w:hAnsi="Verdana"/>
          <w:sz w:val="20"/>
          <w:szCs w:val="20"/>
        </w:rPr>
        <w:t>Informacja o przewidywanych zamówieniach, o których mowa w art. 214 ust. 1 pkt 7 i 8 USTAWY PZP</w:t>
      </w:r>
      <w:bookmarkEnd w:id="4"/>
      <w:r w:rsidRPr="007868D0">
        <w:rPr>
          <w:rFonts w:ascii="Verdana" w:hAnsi="Verdana"/>
          <w:sz w:val="20"/>
          <w:szCs w:val="20"/>
        </w:rPr>
        <w:t>.</w:t>
      </w:r>
    </w:p>
    <w:p w14:paraId="1E7FA2CA" w14:textId="77777777" w:rsidR="009C10CE" w:rsidRPr="007868D0" w:rsidRDefault="009C10CE" w:rsidP="007868D0">
      <w:pPr>
        <w:pStyle w:val="Nagwek2"/>
      </w:pPr>
      <w:r w:rsidRPr="007868D0">
        <w:t xml:space="preserve">Zamawiający nie przewiduje udzielenia zamówień, o których mowa w art. 214 ust. 1 pkt 7 ustawy </w:t>
      </w:r>
      <w:proofErr w:type="spellStart"/>
      <w:r w:rsidRPr="007868D0">
        <w:t>Pzp</w:t>
      </w:r>
      <w:proofErr w:type="spellEnd"/>
      <w:r w:rsidRPr="007868D0">
        <w:t>.</w:t>
      </w:r>
    </w:p>
    <w:p w14:paraId="2194DEB3" w14:textId="77777777" w:rsidR="009C10CE" w:rsidRPr="007868D0" w:rsidRDefault="009C10CE" w:rsidP="007868D0">
      <w:pPr>
        <w:pStyle w:val="Nagwek1"/>
        <w:numPr>
          <w:ilvl w:val="0"/>
          <w:numId w:val="54"/>
        </w:numPr>
        <w:spacing w:before="0" w:after="0"/>
        <w:rPr>
          <w:rFonts w:ascii="Verdana" w:hAnsi="Verdana"/>
          <w:sz w:val="20"/>
          <w:szCs w:val="20"/>
        </w:rPr>
      </w:pPr>
      <w:bookmarkStart w:id="5" w:name="_Toc258314246"/>
      <w:r w:rsidRPr="007868D0">
        <w:rPr>
          <w:rFonts w:ascii="Verdana" w:hAnsi="Verdana"/>
          <w:sz w:val="20"/>
          <w:szCs w:val="20"/>
        </w:rPr>
        <w:t>Termin wykonania zamówienia</w:t>
      </w:r>
      <w:bookmarkEnd w:id="5"/>
    </w:p>
    <w:p w14:paraId="67303F28" w14:textId="3147ECC8" w:rsidR="009C10CE" w:rsidRPr="007868D0" w:rsidRDefault="009C10CE" w:rsidP="007868D0">
      <w:pPr>
        <w:tabs>
          <w:tab w:val="left" w:pos="993"/>
        </w:tabs>
        <w:rPr>
          <w:rFonts w:ascii="Verdana" w:hAnsi="Verdana"/>
          <w:b/>
          <w:sz w:val="20"/>
          <w:szCs w:val="20"/>
        </w:rPr>
      </w:pPr>
      <w:r w:rsidRPr="007868D0">
        <w:rPr>
          <w:rFonts w:ascii="Verdana" w:hAnsi="Verdana"/>
          <w:sz w:val="20"/>
          <w:szCs w:val="20"/>
        </w:rPr>
        <w:t xml:space="preserve">Zamówienie musi zostać zrealizowane w terminie: </w:t>
      </w:r>
      <w:r w:rsidRPr="007868D0">
        <w:rPr>
          <w:rFonts w:ascii="Verdana" w:hAnsi="Verdana"/>
          <w:b/>
          <w:sz w:val="20"/>
          <w:szCs w:val="20"/>
        </w:rPr>
        <w:t xml:space="preserve">36 miesięcy od daty podpisania umowy, </w:t>
      </w:r>
      <w:r w:rsidR="007C4DC3">
        <w:rPr>
          <w:rFonts w:ascii="Verdana" w:hAnsi="Verdana"/>
          <w:b/>
          <w:sz w:val="20"/>
          <w:szCs w:val="20"/>
        </w:rPr>
        <w:t xml:space="preserve">bądź do wyczerpania kwoty Umowy, jeśli nastąpi to przed upływem terminu, na jaki Umowa została zawarta, </w:t>
      </w:r>
      <w:r w:rsidRPr="007868D0">
        <w:rPr>
          <w:rFonts w:ascii="Verdana" w:hAnsi="Verdana"/>
          <w:b/>
          <w:sz w:val="20"/>
          <w:szCs w:val="20"/>
        </w:rPr>
        <w:t>jednak nie wcześniej niż 11/07/2026 r.</w:t>
      </w:r>
    </w:p>
    <w:p w14:paraId="40F3E255" w14:textId="77777777" w:rsidR="009C10CE" w:rsidRPr="007868D0" w:rsidRDefault="009C10CE" w:rsidP="007868D0">
      <w:pPr>
        <w:pStyle w:val="Nagwek1"/>
        <w:numPr>
          <w:ilvl w:val="0"/>
          <w:numId w:val="54"/>
        </w:numPr>
        <w:spacing w:before="0" w:after="0"/>
        <w:rPr>
          <w:rFonts w:ascii="Verdana" w:hAnsi="Verdana"/>
          <w:sz w:val="20"/>
          <w:szCs w:val="20"/>
        </w:rPr>
      </w:pPr>
      <w:bookmarkStart w:id="6" w:name="_Toc258314247"/>
      <w:r w:rsidRPr="007868D0">
        <w:rPr>
          <w:rFonts w:ascii="Verdana" w:hAnsi="Verdana"/>
          <w:sz w:val="20"/>
          <w:szCs w:val="20"/>
        </w:rPr>
        <w:t>Informacja o warunkach udziału w postępowaniu</w:t>
      </w:r>
      <w:bookmarkEnd w:id="6"/>
    </w:p>
    <w:p w14:paraId="673EB9EF" w14:textId="77777777" w:rsidR="009C10CE" w:rsidRPr="007868D0" w:rsidRDefault="009C10CE" w:rsidP="007868D0">
      <w:pPr>
        <w:pStyle w:val="Nagwek2"/>
      </w:pPr>
      <w:r w:rsidRPr="007868D0">
        <w:t>8.1 O udzielenie zamówienia mogą ubiegać się Wykonawcy, którzy nie podlegają wykluczeniu oraz spełniają warunki udziału w postępowaniu i wymagania określone w niniejszej SWZ.</w:t>
      </w:r>
    </w:p>
    <w:tbl>
      <w:tblPr>
        <w:tblW w:w="8928" w:type="dxa"/>
        <w:jc w:val="right"/>
        <w:tblLayout w:type="fixed"/>
        <w:tblCellMar>
          <w:left w:w="10" w:type="dxa"/>
          <w:right w:w="10" w:type="dxa"/>
        </w:tblCellMar>
        <w:tblLook w:val="0000" w:firstRow="0" w:lastRow="0" w:firstColumn="0" w:lastColumn="0" w:noHBand="0" w:noVBand="0"/>
      </w:tblPr>
      <w:tblGrid>
        <w:gridCol w:w="570"/>
        <w:gridCol w:w="8358"/>
      </w:tblGrid>
      <w:tr w:rsidR="009C10CE" w:rsidRPr="007868D0" w14:paraId="05E4174F" w14:textId="77777777" w:rsidTr="000E45F3">
        <w:trPr>
          <w:jc w:val="right"/>
        </w:trPr>
        <w:tc>
          <w:tcPr>
            <w:tcW w:w="570" w:type="dxa"/>
            <w:tcBorders>
              <w:top w:val="single" w:sz="2" w:space="0" w:color="000000"/>
              <w:left w:val="single" w:sz="2" w:space="0" w:color="000000"/>
              <w:bottom w:val="single" w:sz="2" w:space="0" w:color="000000"/>
            </w:tcBorders>
            <w:tcMar>
              <w:top w:w="55" w:type="dxa"/>
              <w:left w:w="55" w:type="dxa"/>
              <w:bottom w:w="55" w:type="dxa"/>
              <w:right w:w="55" w:type="dxa"/>
            </w:tcMar>
          </w:tcPr>
          <w:p w14:paraId="6C6FE49B" w14:textId="77777777" w:rsidR="009C10CE" w:rsidRPr="007868D0" w:rsidRDefault="009C10CE" w:rsidP="007868D0">
            <w:pPr>
              <w:suppressLineNumbers/>
              <w:rPr>
                <w:rFonts w:ascii="Verdana" w:hAnsi="Verdana"/>
                <w:sz w:val="20"/>
                <w:szCs w:val="20"/>
              </w:rPr>
            </w:pPr>
            <w:r w:rsidRPr="007868D0">
              <w:rPr>
                <w:rFonts w:ascii="Verdana" w:hAnsi="Verdana"/>
                <w:sz w:val="20"/>
                <w:szCs w:val="20"/>
                <w:lang w:eastAsia="zh-CN"/>
              </w:rPr>
              <w:t>1.</w:t>
            </w:r>
          </w:p>
        </w:tc>
        <w:tc>
          <w:tcPr>
            <w:tcW w:w="835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1BA205E6" w14:textId="77777777" w:rsidR="009C10CE" w:rsidRPr="007868D0" w:rsidRDefault="009C10CE" w:rsidP="007868D0">
            <w:pPr>
              <w:tabs>
                <w:tab w:val="left" w:pos="2552"/>
              </w:tabs>
              <w:jc w:val="both"/>
              <w:rPr>
                <w:rFonts w:ascii="Verdana" w:eastAsia="Calibri" w:hAnsi="Verdana"/>
                <w:sz w:val="20"/>
                <w:szCs w:val="20"/>
                <w:lang w:eastAsia="zh-CN"/>
              </w:rPr>
            </w:pPr>
            <w:r w:rsidRPr="007868D0">
              <w:rPr>
                <w:rFonts w:ascii="Verdana" w:eastAsia="Calibri" w:hAnsi="Verdana"/>
                <w:b/>
                <w:bCs/>
                <w:sz w:val="20"/>
                <w:szCs w:val="20"/>
                <w:lang w:eastAsia="zh-CN"/>
              </w:rPr>
              <w:t>Zdolność do występowania w obrocie gospodarczym</w:t>
            </w:r>
          </w:p>
          <w:p w14:paraId="31C8F823" w14:textId="77777777" w:rsidR="009C10CE" w:rsidRPr="007868D0" w:rsidRDefault="009C10CE" w:rsidP="007868D0">
            <w:pPr>
              <w:tabs>
                <w:tab w:val="left" w:pos="2552"/>
              </w:tabs>
              <w:jc w:val="both"/>
              <w:rPr>
                <w:rFonts w:ascii="Verdana" w:hAnsi="Verdana"/>
                <w:sz w:val="20"/>
                <w:szCs w:val="20"/>
              </w:rPr>
            </w:pPr>
            <w:r w:rsidRPr="007868D0">
              <w:rPr>
                <w:rFonts w:ascii="Verdana" w:eastAsia="Calibri" w:hAnsi="Verdana"/>
                <w:sz w:val="20"/>
                <w:szCs w:val="20"/>
                <w:lang w:eastAsia="zh-CN"/>
              </w:rPr>
              <w:t xml:space="preserve"> Zamawiający nie wyznacza warunku w tym zakresie.</w:t>
            </w:r>
          </w:p>
        </w:tc>
      </w:tr>
      <w:tr w:rsidR="009C10CE" w:rsidRPr="007868D0" w14:paraId="2E2D9147" w14:textId="77777777" w:rsidTr="000E45F3">
        <w:trPr>
          <w:jc w:val="right"/>
        </w:trPr>
        <w:tc>
          <w:tcPr>
            <w:tcW w:w="570" w:type="dxa"/>
            <w:tcBorders>
              <w:left w:val="single" w:sz="2" w:space="0" w:color="000000"/>
              <w:bottom w:val="single" w:sz="2" w:space="0" w:color="000000"/>
            </w:tcBorders>
            <w:tcMar>
              <w:top w:w="55" w:type="dxa"/>
              <w:left w:w="55" w:type="dxa"/>
              <w:bottom w:w="55" w:type="dxa"/>
              <w:right w:w="55" w:type="dxa"/>
            </w:tcMar>
          </w:tcPr>
          <w:p w14:paraId="1A5ED4D8" w14:textId="77777777" w:rsidR="009C10CE" w:rsidRPr="007868D0" w:rsidRDefault="009C10CE" w:rsidP="007868D0">
            <w:pPr>
              <w:suppressLineNumbers/>
              <w:rPr>
                <w:rFonts w:ascii="Verdana" w:hAnsi="Verdana"/>
                <w:sz w:val="20"/>
                <w:szCs w:val="20"/>
              </w:rPr>
            </w:pPr>
            <w:r w:rsidRPr="007868D0">
              <w:rPr>
                <w:rFonts w:ascii="Verdana" w:hAnsi="Verdana"/>
                <w:sz w:val="20"/>
                <w:szCs w:val="20"/>
                <w:lang w:eastAsia="zh-CN"/>
              </w:rPr>
              <w:t>2.</w:t>
            </w:r>
          </w:p>
        </w:tc>
        <w:tc>
          <w:tcPr>
            <w:tcW w:w="8358" w:type="dxa"/>
            <w:tcBorders>
              <w:left w:val="single" w:sz="2" w:space="0" w:color="000000"/>
              <w:bottom w:val="single" w:sz="2" w:space="0" w:color="000000"/>
              <w:right w:val="single" w:sz="2" w:space="0" w:color="000000"/>
            </w:tcBorders>
            <w:tcMar>
              <w:top w:w="55" w:type="dxa"/>
              <w:left w:w="55" w:type="dxa"/>
              <w:bottom w:w="55" w:type="dxa"/>
              <w:right w:w="55" w:type="dxa"/>
            </w:tcMar>
          </w:tcPr>
          <w:p w14:paraId="43181D36" w14:textId="77777777" w:rsidR="009C10CE" w:rsidRPr="007868D0" w:rsidRDefault="009C10CE" w:rsidP="007868D0">
            <w:pPr>
              <w:tabs>
                <w:tab w:val="left" w:pos="1778"/>
                <w:tab w:val="left" w:pos="2552"/>
              </w:tabs>
              <w:jc w:val="both"/>
              <w:rPr>
                <w:rFonts w:ascii="Verdana" w:hAnsi="Verdana"/>
                <w:sz w:val="20"/>
                <w:szCs w:val="20"/>
                <w:lang w:eastAsia="zh-CN"/>
              </w:rPr>
            </w:pPr>
            <w:r w:rsidRPr="007868D0">
              <w:rPr>
                <w:rFonts w:ascii="Verdana" w:hAnsi="Verdana"/>
                <w:b/>
                <w:bCs/>
                <w:sz w:val="20"/>
                <w:szCs w:val="20"/>
                <w:lang w:eastAsia="zh-CN"/>
              </w:rPr>
              <w:t>Uprawnień do prowadzenia określonej działalności gospodarczej lub zawodowej, o ile wynika to z odrębnych przepisów</w:t>
            </w:r>
            <w:r w:rsidRPr="007868D0">
              <w:rPr>
                <w:rFonts w:ascii="Verdana" w:hAnsi="Verdana"/>
                <w:sz w:val="20"/>
                <w:szCs w:val="20"/>
                <w:lang w:eastAsia="zh-CN"/>
              </w:rPr>
              <w:t xml:space="preserve"> </w:t>
            </w:r>
          </w:p>
          <w:p w14:paraId="0F258A0B" w14:textId="77777777" w:rsidR="009C10CE" w:rsidRPr="007868D0" w:rsidRDefault="009C10CE" w:rsidP="007868D0">
            <w:pPr>
              <w:tabs>
                <w:tab w:val="left" w:pos="1778"/>
                <w:tab w:val="left" w:pos="2552"/>
              </w:tabs>
              <w:jc w:val="both"/>
              <w:rPr>
                <w:rFonts w:ascii="Verdana" w:hAnsi="Verdana"/>
                <w:sz w:val="20"/>
                <w:szCs w:val="20"/>
              </w:rPr>
            </w:pPr>
            <w:r w:rsidRPr="007868D0">
              <w:rPr>
                <w:rFonts w:ascii="Verdana" w:hAnsi="Verdana"/>
                <w:sz w:val="20"/>
                <w:szCs w:val="20"/>
                <w:lang w:eastAsia="zh-CN"/>
              </w:rPr>
              <w:t>Zamawiający nie wyznacza warunku w tym zakresie.</w:t>
            </w:r>
          </w:p>
        </w:tc>
      </w:tr>
      <w:tr w:rsidR="009C10CE" w:rsidRPr="007868D0" w14:paraId="2C989BDD" w14:textId="77777777" w:rsidTr="000E45F3">
        <w:trPr>
          <w:jc w:val="right"/>
        </w:trPr>
        <w:tc>
          <w:tcPr>
            <w:tcW w:w="570" w:type="dxa"/>
            <w:tcBorders>
              <w:left w:val="single" w:sz="2" w:space="0" w:color="000000"/>
              <w:bottom w:val="single" w:sz="2" w:space="0" w:color="000000"/>
            </w:tcBorders>
            <w:tcMar>
              <w:top w:w="55" w:type="dxa"/>
              <w:left w:w="55" w:type="dxa"/>
              <w:bottom w:w="55" w:type="dxa"/>
              <w:right w:w="55" w:type="dxa"/>
            </w:tcMar>
          </w:tcPr>
          <w:p w14:paraId="252B1CFF" w14:textId="77777777" w:rsidR="009C10CE" w:rsidRPr="007868D0" w:rsidRDefault="009C10CE" w:rsidP="007868D0">
            <w:pPr>
              <w:suppressLineNumbers/>
              <w:rPr>
                <w:rFonts w:ascii="Verdana" w:hAnsi="Verdana"/>
                <w:sz w:val="20"/>
                <w:szCs w:val="20"/>
              </w:rPr>
            </w:pPr>
            <w:r w:rsidRPr="007868D0">
              <w:rPr>
                <w:rFonts w:ascii="Verdana" w:hAnsi="Verdana"/>
                <w:sz w:val="20"/>
                <w:szCs w:val="20"/>
                <w:lang w:eastAsia="zh-CN"/>
              </w:rPr>
              <w:t>3.</w:t>
            </w:r>
          </w:p>
        </w:tc>
        <w:tc>
          <w:tcPr>
            <w:tcW w:w="8358" w:type="dxa"/>
            <w:tcBorders>
              <w:left w:val="single" w:sz="2" w:space="0" w:color="000000"/>
              <w:bottom w:val="single" w:sz="2" w:space="0" w:color="000000"/>
              <w:right w:val="single" w:sz="2" w:space="0" w:color="000000"/>
            </w:tcBorders>
            <w:tcMar>
              <w:top w:w="55" w:type="dxa"/>
              <w:left w:w="55" w:type="dxa"/>
              <w:bottom w:w="55" w:type="dxa"/>
              <w:right w:w="55" w:type="dxa"/>
            </w:tcMar>
          </w:tcPr>
          <w:p w14:paraId="02043211" w14:textId="77777777" w:rsidR="009C10CE" w:rsidRPr="007868D0" w:rsidRDefault="009C10CE" w:rsidP="007868D0">
            <w:pPr>
              <w:tabs>
                <w:tab w:val="left" w:pos="1778"/>
                <w:tab w:val="left" w:pos="2552"/>
              </w:tabs>
              <w:jc w:val="both"/>
              <w:rPr>
                <w:rFonts w:ascii="Verdana" w:hAnsi="Verdana"/>
                <w:sz w:val="20"/>
                <w:szCs w:val="20"/>
                <w:lang w:eastAsia="zh-CN"/>
              </w:rPr>
            </w:pPr>
            <w:r w:rsidRPr="007868D0">
              <w:rPr>
                <w:rFonts w:ascii="Verdana" w:hAnsi="Verdana"/>
                <w:b/>
                <w:bCs/>
                <w:sz w:val="20"/>
                <w:szCs w:val="20"/>
                <w:lang w:eastAsia="zh-CN"/>
              </w:rPr>
              <w:t>Sytuacja ekonomiczna lub finansowa</w:t>
            </w:r>
            <w:r w:rsidRPr="007868D0">
              <w:rPr>
                <w:rFonts w:ascii="Verdana" w:hAnsi="Verdana"/>
                <w:sz w:val="20"/>
                <w:szCs w:val="20"/>
                <w:lang w:eastAsia="zh-CN"/>
              </w:rPr>
              <w:t xml:space="preserve"> </w:t>
            </w:r>
          </w:p>
          <w:p w14:paraId="760157F7" w14:textId="77777777" w:rsidR="009C10CE" w:rsidRPr="007868D0" w:rsidRDefault="009C10CE" w:rsidP="007868D0">
            <w:pPr>
              <w:tabs>
                <w:tab w:val="left" w:pos="1778"/>
                <w:tab w:val="left" w:pos="2552"/>
              </w:tabs>
              <w:jc w:val="both"/>
              <w:rPr>
                <w:rFonts w:ascii="Verdana" w:hAnsi="Verdana"/>
                <w:sz w:val="20"/>
                <w:szCs w:val="20"/>
              </w:rPr>
            </w:pPr>
            <w:r w:rsidRPr="007868D0">
              <w:rPr>
                <w:rFonts w:ascii="Verdana" w:hAnsi="Verdana"/>
                <w:sz w:val="20"/>
                <w:szCs w:val="20"/>
                <w:lang w:eastAsia="zh-CN"/>
              </w:rPr>
              <w:t>Zamawiający nie ustanawia warunku w tym zakresie.</w:t>
            </w:r>
          </w:p>
        </w:tc>
      </w:tr>
      <w:tr w:rsidR="009C10CE" w:rsidRPr="007868D0" w14:paraId="041FEB5E" w14:textId="77777777" w:rsidTr="000E45F3">
        <w:trPr>
          <w:jc w:val="right"/>
        </w:trPr>
        <w:tc>
          <w:tcPr>
            <w:tcW w:w="570" w:type="dxa"/>
            <w:tcBorders>
              <w:left w:val="single" w:sz="2" w:space="0" w:color="000000"/>
              <w:bottom w:val="single" w:sz="2" w:space="0" w:color="000000"/>
            </w:tcBorders>
            <w:tcMar>
              <w:top w:w="55" w:type="dxa"/>
              <w:left w:w="55" w:type="dxa"/>
              <w:bottom w:w="55" w:type="dxa"/>
              <w:right w:w="55" w:type="dxa"/>
            </w:tcMar>
          </w:tcPr>
          <w:p w14:paraId="75A044E0" w14:textId="77777777" w:rsidR="009C10CE" w:rsidRPr="007868D0" w:rsidRDefault="009C10CE" w:rsidP="007868D0">
            <w:pPr>
              <w:suppressLineNumbers/>
              <w:rPr>
                <w:rFonts w:ascii="Verdana" w:hAnsi="Verdana"/>
                <w:sz w:val="20"/>
                <w:szCs w:val="20"/>
              </w:rPr>
            </w:pPr>
            <w:r w:rsidRPr="007868D0">
              <w:rPr>
                <w:rFonts w:ascii="Verdana" w:hAnsi="Verdana"/>
                <w:sz w:val="20"/>
                <w:szCs w:val="20"/>
                <w:lang w:eastAsia="zh-CN"/>
              </w:rPr>
              <w:t>4.</w:t>
            </w:r>
          </w:p>
        </w:tc>
        <w:tc>
          <w:tcPr>
            <w:tcW w:w="8358" w:type="dxa"/>
            <w:tcBorders>
              <w:left w:val="single" w:sz="2" w:space="0" w:color="000000"/>
              <w:bottom w:val="single" w:sz="2" w:space="0" w:color="000000"/>
              <w:right w:val="single" w:sz="2" w:space="0" w:color="000000"/>
            </w:tcBorders>
            <w:tcMar>
              <w:top w:w="55" w:type="dxa"/>
              <w:left w:w="55" w:type="dxa"/>
              <w:bottom w:w="55" w:type="dxa"/>
              <w:right w:w="55" w:type="dxa"/>
            </w:tcMar>
          </w:tcPr>
          <w:p w14:paraId="207F2C2E" w14:textId="77777777" w:rsidR="009C10CE" w:rsidRPr="007868D0" w:rsidRDefault="009C10CE" w:rsidP="007868D0">
            <w:pPr>
              <w:tabs>
                <w:tab w:val="left" w:pos="1778"/>
                <w:tab w:val="left" w:pos="2552"/>
              </w:tabs>
              <w:jc w:val="both"/>
              <w:rPr>
                <w:rFonts w:ascii="Verdana" w:hAnsi="Verdana"/>
                <w:sz w:val="20"/>
                <w:szCs w:val="20"/>
                <w:lang w:eastAsia="zh-CN"/>
              </w:rPr>
            </w:pPr>
            <w:r w:rsidRPr="007868D0">
              <w:rPr>
                <w:rFonts w:ascii="Verdana" w:hAnsi="Verdana"/>
                <w:b/>
                <w:bCs/>
                <w:sz w:val="20"/>
                <w:szCs w:val="20"/>
                <w:lang w:eastAsia="zh-CN"/>
              </w:rPr>
              <w:t>Zdolność techniczna lub zawodowa</w:t>
            </w:r>
            <w:r w:rsidRPr="007868D0">
              <w:rPr>
                <w:rFonts w:ascii="Verdana" w:hAnsi="Verdana"/>
                <w:sz w:val="20"/>
                <w:szCs w:val="20"/>
                <w:lang w:eastAsia="zh-CN"/>
              </w:rPr>
              <w:t xml:space="preserve"> </w:t>
            </w:r>
          </w:p>
          <w:p w14:paraId="49CE9C47" w14:textId="77777777" w:rsidR="009C10CE" w:rsidRPr="007868D0" w:rsidRDefault="009C10CE" w:rsidP="007868D0">
            <w:pPr>
              <w:jc w:val="both"/>
              <w:rPr>
                <w:rFonts w:ascii="Verdana" w:hAnsi="Verdana"/>
                <w:sz w:val="20"/>
                <w:szCs w:val="20"/>
              </w:rPr>
            </w:pPr>
          </w:p>
          <w:p w14:paraId="164E3925" w14:textId="77777777" w:rsidR="009C10CE" w:rsidRPr="007868D0" w:rsidRDefault="009C10CE" w:rsidP="007868D0">
            <w:pPr>
              <w:jc w:val="both"/>
              <w:rPr>
                <w:rFonts w:ascii="Verdana" w:hAnsi="Verdana"/>
                <w:sz w:val="20"/>
                <w:szCs w:val="20"/>
                <w:u w:val="single"/>
              </w:rPr>
            </w:pPr>
            <w:r w:rsidRPr="007868D0">
              <w:rPr>
                <w:rFonts w:ascii="Verdana" w:hAnsi="Verdana"/>
                <w:sz w:val="20"/>
                <w:szCs w:val="20"/>
                <w:u w:val="single"/>
              </w:rPr>
              <w:t>Wiedza i doświadczenie</w:t>
            </w:r>
          </w:p>
          <w:p w14:paraId="51F302C1" w14:textId="77777777" w:rsidR="009C10CE" w:rsidRPr="007868D0" w:rsidRDefault="009C10CE" w:rsidP="007868D0">
            <w:pPr>
              <w:jc w:val="both"/>
              <w:rPr>
                <w:rFonts w:ascii="Verdana" w:hAnsi="Verdana"/>
                <w:sz w:val="20"/>
                <w:szCs w:val="20"/>
              </w:rPr>
            </w:pPr>
            <w:r w:rsidRPr="007868D0">
              <w:rPr>
                <w:rFonts w:ascii="Verdana" w:hAnsi="Verdana"/>
                <w:sz w:val="20"/>
                <w:szCs w:val="20"/>
              </w:rPr>
              <w:t>Zamawiający uzna wyżej wymieniony warunek za spełniony, jeżeli  Wykonawca wykaże, że w okresie ostatnich 3 lat przed upływem terminu składania ofert, (a jeżeli okres prowadzenia działalności jest krótszy w tym okresie)  należycie wykonał, a w przypadku świadczeń okresowych lub ciągłych – wykonuje:</w:t>
            </w:r>
          </w:p>
          <w:p w14:paraId="72BD766F" w14:textId="77777777" w:rsidR="009C10CE" w:rsidRPr="007868D0" w:rsidRDefault="009C10CE" w:rsidP="007868D0">
            <w:pPr>
              <w:pStyle w:val="Akapitzlist"/>
              <w:numPr>
                <w:ilvl w:val="0"/>
                <w:numId w:val="51"/>
              </w:numPr>
              <w:spacing w:after="0" w:line="240" w:lineRule="auto"/>
              <w:jc w:val="both"/>
              <w:rPr>
                <w:rFonts w:ascii="Verdana" w:hAnsi="Verdana"/>
                <w:sz w:val="20"/>
                <w:szCs w:val="20"/>
              </w:rPr>
            </w:pPr>
            <w:r w:rsidRPr="007868D0">
              <w:rPr>
                <w:rFonts w:ascii="Verdana" w:hAnsi="Verdana"/>
                <w:sz w:val="20"/>
                <w:szCs w:val="20"/>
              </w:rPr>
              <w:t>co najmniej 1 zamówienie polegające na usłudze utrzymania czystości w obiektach użyteczności publicznej przez okres co najmniej 12 m-</w:t>
            </w:r>
            <w:proofErr w:type="spellStart"/>
            <w:r w:rsidRPr="007868D0">
              <w:rPr>
                <w:rFonts w:ascii="Verdana" w:hAnsi="Verdana"/>
                <w:sz w:val="20"/>
                <w:szCs w:val="20"/>
              </w:rPr>
              <w:t>cy</w:t>
            </w:r>
            <w:proofErr w:type="spellEnd"/>
            <w:r w:rsidRPr="007868D0">
              <w:rPr>
                <w:rFonts w:ascii="Verdana" w:hAnsi="Verdana"/>
                <w:sz w:val="20"/>
                <w:szCs w:val="20"/>
              </w:rPr>
              <w:t>, o powierzchni co najmniej 50 000 m2;</w:t>
            </w:r>
          </w:p>
          <w:p w14:paraId="697575BC" w14:textId="6E4159B4" w:rsidR="009C10CE" w:rsidRPr="007868D0" w:rsidRDefault="009C10CE" w:rsidP="007868D0">
            <w:pPr>
              <w:pStyle w:val="Akapitzlist"/>
              <w:numPr>
                <w:ilvl w:val="0"/>
                <w:numId w:val="51"/>
              </w:numPr>
              <w:spacing w:after="0" w:line="240" w:lineRule="auto"/>
              <w:jc w:val="both"/>
              <w:rPr>
                <w:rFonts w:ascii="Verdana" w:hAnsi="Verdana"/>
                <w:sz w:val="20"/>
                <w:szCs w:val="20"/>
              </w:rPr>
            </w:pPr>
            <w:r w:rsidRPr="007868D0">
              <w:rPr>
                <w:rFonts w:ascii="Verdana" w:hAnsi="Verdana"/>
                <w:sz w:val="20"/>
                <w:szCs w:val="20"/>
              </w:rPr>
              <w:t xml:space="preserve">co najmniej 1 zamówienie polegające na usłudze mycia okien trudnodostępnych </w:t>
            </w:r>
            <w:r w:rsidR="00BF2555" w:rsidRPr="007868D0">
              <w:rPr>
                <w:rFonts w:ascii="Verdana" w:hAnsi="Verdana"/>
                <w:sz w:val="20"/>
                <w:szCs w:val="20"/>
              </w:rPr>
              <w:t>*</w:t>
            </w:r>
            <w:r w:rsidRPr="007868D0">
              <w:rPr>
                <w:rFonts w:ascii="Verdana" w:hAnsi="Verdana"/>
                <w:sz w:val="20"/>
                <w:szCs w:val="20"/>
              </w:rPr>
              <w:t>o powierzchni min. 3000 m2</w:t>
            </w:r>
          </w:p>
          <w:p w14:paraId="5A329F69" w14:textId="4F7BFD8E" w:rsidR="009C10CE" w:rsidRPr="007868D0" w:rsidRDefault="00BF2555" w:rsidP="007868D0">
            <w:pPr>
              <w:jc w:val="both"/>
              <w:rPr>
                <w:rFonts w:ascii="Verdana" w:hAnsi="Verdana"/>
                <w:sz w:val="20"/>
                <w:szCs w:val="20"/>
              </w:rPr>
            </w:pPr>
            <w:r w:rsidRPr="007868D0">
              <w:rPr>
                <w:rFonts w:ascii="Verdana" w:hAnsi="Verdana"/>
                <w:sz w:val="20"/>
                <w:szCs w:val="20"/>
              </w:rPr>
              <w:t xml:space="preserve">*przez okna trudnodostępne” Zamawiający rozumie </w:t>
            </w:r>
            <w:r w:rsidR="007868D0" w:rsidRPr="007868D0">
              <w:rPr>
                <w:rFonts w:ascii="Verdana" w:hAnsi="Verdana"/>
                <w:sz w:val="20"/>
                <w:szCs w:val="20"/>
              </w:rPr>
              <w:t>trudno dostępne to przeszklenia, do których swobodny dostęp jest ograniczony ze względu na ich </w:t>
            </w:r>
            <w:r w:rsidR="007868D0" w:rsidRPr="007868D0">
              <w:rPr>
                <w:rFonts w:ascii="Verdana" w:hAnsi="Verdana"/>
                <w:b/>
                <w:bCs/>
                <w:sz w:val="20"/>
                <w:szCs w:val="20"/>
              </w:rPr>
              <w:t>lokalizację, wysokość montażu lub konstrukcję</w:t>
            </w:r>
            <w:r w:rsidR="007868D0" w:rsidRPr="007868D0">
              <w:rPr>
                <w:rFonts w:ascii="Verdana" w:hAnsi="Verdana"/>
                <w:sz w:val="20"/>
                <w:szCs w:val="20"/>
              </w:rPr>
              <w:t xml:space="preserve">. Okna zamontowane bardzo wysoko (np. w wysokich salach, na poddaszach), w miejscach nad </w:t>
            </w:r>
            <w:r w:rsidR="007868D0" w:rsidRPr="007868D0">
              <w:rPr>
                <w:rFonts w:ascii="Verdana" w:hAnsi="Verdana"/>
                <w:sz w:val="20"/>
                <w:szCs w:val="20"/>
              </w:rPr>
              <w:lastRenderedPageBreak/>
              <w:t>schodami, za meblami, okna nieotwierane, tzw. stałe (</w:t>
            </w:r>
            <w:proofErr w:type="spellStart"/>
            <w:r w:rsidR="007868D0" w:rsidRPr="007868D0">
              <w:rPr>
                <w:rFonts w:ascii="Verdana" w:hAnsi="Verdana"/>
                <w:sz w:val="20"/>
                <w:szCs w:val="20"/>
              </w:rPr>
              <w:t>fixy</w:t>
            </w:r>
            <w:proofErr w:type="spellEnd"/>
            <w:r w:rsidR="007868D0" w:rsidRPr="007868D0">
              <w:rPr>
                <w:rFonts w:ascii="Verdana" w:hAnsi="Verdana"/>
                <w:sz w:val="20"/>
                <w:szCs w:val="20"/>
              </w:rPr>
              <w:t>), które nie posiadają klamek, zawiasów ani ruchomych skrzydeł. Mycie okien trudno dostępnych wymaga zastosowania specjalistycznego sprzętu jak: myjki z wodą demineralizowaną, wysięgniki teleskopowe, rusztowania oraz stosowania technik alpinistycznych</w:t>
            </w:r>
          </w:p>
          <w:p w14:paraId="3FBC248B" w14:textId="77777777" w:rsidR="007868D0" w:rsidRPr="007868D0" w:rsidRDefault="007868D0" w:rsidP="007868D0">
            <w:pPr>
              <w:jc w:val="both"/>
              <w:rPr>
                <w:rFonts w:ascii="Verdana" w:hAnsi="Verdana"/>
                <w:sz w:val="20"/>
                <w:szCs w:val="20"/>
              </w:rPr>
            </w:pPr>
          </w:p>
          <w:p w14:paraId="631A717C" w14:textId="77777777" w:rsidR="009C10CE" w:rsidRPr="007868D0" w:rsidRDefault="009C10CE" w:rsidP="007868D0">
            <w:pPr>
              <w:jc w:val="both"/>
              <w:rPr>
                <w:rFonts w:ascii="Verdana" w:hAnsi="Verdana"/>
                <w:sz w:val="20"/>
                <w:szCs w:val="20"/>
              </w:rPr>
            </w:pPr>
            <w:r w:rsidRPr="007868D0">
              <w:rPr>
                <w:rFonts w:ascii="Verdana" w:hAnsi="Verdana"/>
                <w:sz w:val="20"/>
                <w:szCs w:val="20"/>
              </w:rPr>
              <w:t>Zamawiający uzna za jedno zamówienie również usługę utrzymania czystości w obiektach użyteczności publicznej świadczoną w ramach różnych umów (umowy świadczone dla różnych odbiorców usług) na łącznej powierzchni min. 50 000 m2, świadczone nieprzerwanie przez ten sam okres 12 miesięcy.</w:t>
            </w:r>
          </w:p>
          <w:p w14:paraId="088082EF" w14:textId="77777777" w:rsidR="009C10CE" w:rsidRPr="007868D0" w:rsidRDefault="009C10CE" w:rsidP="007868D0">
            <w:pPr>
              <w:jc w:val="both"/>
              <w:rPr>
                <w:rFonts w:ascii="Verdana" w:hAnsi="Verdana"/>
                <w:sz w:val="20"/>
                <w:szCs w:val="20"/>
              </w:rPr>
            </w:pPr>
          </w:p>
          <w:p w14:paraId="452BB8FB" w14:textId="77777777" w:rsidR="009C10CE" w:rsidRPr="007868D0" w:rsidRDefault="009C10CE" w:rsidP="007868D0">
            <w:pPr>
              <w:jc w:val="both"/>
              <w:rPr>
                <w:rFonts w:ascii="Verdana" w:hAnsi="Verdana"/>
                <w:sz w:val="20"/>
                <w:szCs w:val="20"/>
              </w:rPr>
            </w:pPr>
            <w:r w:rsidRPr="007868D0">
              <w:rPr>
                <w:rFonts w:ascii="Verdana" w:hAnsi="Verdana"/>
                <w:sz w:val="20"/>
                <w:szCs w:val="20"/>
              </w:rPr>
              <w:t>W przypadku wykazania przez Wykonawcę usługi ciągłej, część zamówienia już faktycznie wykonana musi wypełniać na dzień składania ofert wymogi określone przez zamawiającego.</w:t>
            </w:r>
          </w:p>
          <w:p w14:paraId="39644AD4" w14:textId="77777777" w:rsidR="009C10CE" w:rsidRPr="007868D0" w:rsidRDefault="009C10CE" w:rsidP="007868D0">
            <w:pPr>
              <w:jc w:val="both"/>
              <w:rPr>
                <w:rFonts w:ascii="Verdana" w:hAnsi="Verdana"/>
                <w:color w:val="EE0000"/>
                <w:sz w:val="20"/>
                <w:szCs w:val="20"/>
              </w:rPr>
            </w:pPr>
          </w:p>
          <w:p w14:paraId="57977218" w14:textId="77777777" w:rsidR="009C10CE" w:rsidRPr="007868D0" w:rsidRDefault="009C10CE" w:rsidP="007868D0">
            <w:pPr>
              <w:jc w:val="both"/>
              <w:rPr>
                <w:rFonts w:ascii="Verdana" w:hAnsi="Verdana"/>
                <w:color w:val="000000" w:themeColor="text1"/>
                <w:sz w:val="20"/>
                <w:szCs w:val="20"/>
              </w:rPr>
            </w:pPr>
            <w:r w:rsidRPr="007868D0">
              <w:rPr>
                <w:rFonts w:ascii="Verdana" w:hAnsi="Verdana"/>
                <w:color w:val="000000" w:themeColor="text1"/>
                <w:sz w:val="20"/>
                <w:szCs w:val="20"/>
              </w:rPr>
              <w:t>Przez BUDYNEK UŻYTECZNOŚCI PUBLICZNEJ - rozumie się budynek przeznaczony na potrzeby administracji publicznej, wymiaru sprawiedliwości, kultury, kultu religijnego, oświaty,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a także budynek biurowy i socjalny.</w:t>
            </w:r>
          </w:p>
          <w:p w14:paraId="6800DCB5" w14:textId="77777777" w:rsidR="009C10CE" w:rsidRPr="007868D0" w:rsidRDefault="009C10CE" w:rsidP="007868D0">
            <w:pPr>
              <w:tabs>
                <w:tab w:val="left" w:pos="1778"/>
                <w:tab w:val="left" w:pos="2552"/>
              </w:tabs>
              <w:jc w:val="both"/>
              <w:rPr>
                <w:rFonts w:ascii="Verdana" w:hAnsi="Verdana"/>
                <w:color w:val="EE0000"/>
                <w:sz w:val="20"/>
                <w:szCs w:val="20"/>
                <w:u w:val="single"/>
                <w:lang w:eastAsia="zh-CN"/>
              </w:rPr>
            </w:pPr>
            <w:r w:rsidRPr="007868D0">
              <w:rPr>
                <w:rFonts w:ascii="Verdana" w:hAnsi="Verdana"/>
                <w:color w:val="000000" w:themeColor="text1"/>
                <w:sz w:val="20"/>
                <w:szCs w:val="20"/>
              </w:rPr>
              <w:t xml:space="preserve">Warunku posiadania doświadczenia w usłudze utrzymania czystości budynku użyteczności publicznej nie spełni posiadanie doświadczenia w usłudze sprzątania hali magazynowej, samodzielnego garażu podziemnego lub naziemnego. </w:t>
            </w:r>
          </w:p>
        </w:tc>
      </w:tr>
    </w:tbl>
    <w:p w14:paraId="57951FEE" w14:textId="77777777" w:rsidR="009C10CE" w:rsidRPr="007868D0" w:rsidRDefault="009C10CE" w:rsidP="007868D0">
      <w:pPr>
        <w:pStyle w:val="Nagwek2"/>
        <w:numPr>
          <w:ilvl w:val="1"/>
          <w:numId w:val="17"/>
        </w:numPr>
        <w:ind w:left="641" w:hanging="357"/>
      </w:pPr>
      <w:r w:rsidRPr="007868D0">
        <w:lastRenderedPageBreak/>
        <w:t xml:space="preserve">Zamawiający może, na każdym etapie postępowania, uznać, że Wykonawca nie posiada wymaganych zdolności technicznych lub zawodowych, jeżeli posiadanie przez Wykonawcę sprzecznych interesów, w szczególności zaangażowanie zasobów technicznych lub zawodowych wykonawcy w inne przedsięwzięcia gospodarcze wykonawcy może mieć negatywny wpływ na realizację zamówienia. </w:t>
      </w:r>
    </w:p>
    <w:p w14:paraId="0EF6E2CD" w14:textId="77777777" w:rsidR="009C10CE" w:rsidRPr="007868D0" w:rsidRDefault="009C10CE" w:rsidP="007868D0">
      <w:pPr>
        <w:pStyle w:val="Nagwek1"/>
        <w:numPr>
          <w:ilvl w:val="0"/>
          <w:numId w:val="54"/>
        </w:numPr>
        <w:spacing w:before="0" w:after="0"/>
        <w:rPr>
          <w:rFonts w:ascii="Verdana" w:hAnsi="Verdana"/>
          <w:sz w:val="20"/>
          <w:szCs w:val="20"/>
        </w:rPr>
      </w:pPr>
      <w:r w:rsidRPr="007868D0">
        <w:rPr>
          <w:rFonts w:ascii="Verdana" w:hAnsi="Verdana"/>
          <w:sz w:val="20"/>
          <w:szCs w:val="20"/>
        </w:rPr>
        <w:t>Podstawy wykluczenia wykonawcy Z POSTĘPOWANIA</w:t>
      </w:r>
    </w:p>
    <w:p w14:paraId="3067972F" w14:textId="77777777" w:rsidR="009C10CE" w:rsidRPr="007868D0" w:rsidRDefault="009C10CE" w:rsidP="007868D0">
      <w:pPr>
        <w:pStyle w:val="Nagwek2"/>
      </w:pPr>
      <w:r w:rsidRPr="007868D0">
        <w:t xml:space="preserve">9.1 Zamawiający wykluczy z postępowania o udzielenie zamówienia Wykonawcę, wobec którego zachodzą podstawy wykluczenia, o których mowa w art. 108 ust. 1 ustawy </w:t>
      </w:r>
      <w:proofErr w:type="spellStart"/>
      <w:r w:rsidRPr="007868D0">
        <w:t>Pzp</w:t>
      </w:r>
      <w:proofErr w:type="spellEnd"/>
      <w:r w:rsidRPr="007868D0">
        <w:t>.</w:t>
      </w:r>
    </w:p>
    <w:p w14:paraId="111FAF35" w14:textId="77777777" w:rsidR="009C10CE" w:rsidRPr="007868D0" w:rsidRDefault="009C10CE" w:rsidP="007868D0">
      <w:pPr>
        <w:pStyle w:val="Nagwek2"/>
      </w:pPr>
      <w:r w:rsidRPr="007868D0">
        <w:t>9.2 Stosownie do treści art. 109 ust. 1 pkt 1, pkt 4, pkt 5, pkt 6, pkt 7, pkt 8, pkt 9 i pkt 10 ustawy PZP, Zamawiający wykluczy z postępowania Wykonawcę:</w:t>
      </w:r>
    </w:p>
    <w:p w14:paraId="07914286" w14:textId="77777777" w:rsidR="009C10CE" w:rsidRPr="007868D0" w:rsidRDefault="009C10CE" w:rsidP="007868D0">
      <w:pPr>
        <w:pStyle w:val="Nagwek2"/>
        <w:numPr>
          <w:ilvl w:val="0"/>
          <w:numId w:val="16"/>
        </w:numPr>
        <w:ind w:left="709"/>
      </w:pPr>
      <w:r w:rsidRPr="007868D0">
        <w:t>pkt 1) który naruszył obowiązki dotyczące płatności podatków, opłat lub składek na ubezpieczenia społeczne lub zdrowotne, z wyjątkiem przypadku, o którym mowa w art. 108 przesłanki wykluczenia wykonawcy z postępowania o udzielenie zamówienia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6AB1BFFB" w14:textId="77777777" w:rsidR="009C10CE" w:rsidRPr="007868D0" w:rsidRDefault="009C10CE" w:rsidP="007868D0">
      <w:pPr>
        <w:pStyle w:val="Nagwek2"/>
        <w:numPr>
          <w:ilvl w:val="0"/>
          <w:numId w:val="16"/>
        </w:numPr>
        <w:ind w:left="709"/>
      </w:pPr>
      <w:r w:rsidRPr="007868D0">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01EEDF4" w14:textId="77777777" w:rsidR="009C10CE" w:rsidRPr="007868D0" w:rsidRDefault="009C10CE" w:rsidP="007868D0">
      <w:pPr>
        <w:pStyle w:val="Nagwek2"/>
        <w:numPr>
          <w:ilvl w:val="0"/>
          <w:numId w:val="16"/>
        </w:numPr>
        <w:ind w:left="709"/>
      </w:pPr>
      <w:r w:rsidRPr="007868D0">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7D9B8773" w14:textId="77777777" w:rsidR="009C10CE" w:rsidRPr="007868D0" w:rsidRDefault="009C10CE" w:rsidP="007868D0">
      <w:pPr>
        <w:pStyle w:val="Nagwek2"/>
        <w:numPr>
          <w:ilvl w:val="0"/>
          <w:numId w:val="16"/>
        </w:numPr>
        <w:ind w:left="709"/>
      </w:pPr>
      <w:r w:rsidRPr="007868D0">
        <w:t>pkt 6) jeżeli występuje konflikt interesów w rozumieniu art. 56 ust. 2, którego nie można skutecznie wyeliminować w inny sposób niż przez wykluczenie wykonawcy;</w:t>
      </w:r>
    </w:p>
    <w:p w14:paraId="52A83080" w14:textId="77777777" w:rsidR="009C10CE" w:rsidRPr="007868D0" w:rsidRDefault="009C10CE" w:rsidP="007868D0">
      <w:pPr>
        <w:pStyle w:val="Nagwek2"/>
        <w:numPr>
          <w:ilvl w:val="0"/>
          <w:numId w:val="16"/>
        </w:numPr>
        <w:ind w:left="709"/>
      </w:pPr>
      <w:r w:rsidRPr="007868D0">
        <w:t xml:space="preserve">pkt 7) który, z przyczyn leżących po jego stronie, w znacznym stopniu lub zakresie nie wykonał lub nienależycie wykonał albo długotrwale nienależycie wykonywał istotne zobowiązanie wynikające z wcześniejszej umowy w sprawie zamówienia publicznego lub </w:t>
      </w:r>
      <w:r w:rsidRPr="007868D0">
        <w:lastRenderedPageBreak/>
        <w:t>umowy koncesji, co doprowadziło do wypowiedzenia lub odstąpienia od umowy, odszkodowania, wykonania zastępczego lub realizacji uprawnień z tytułu rękojmi za wady;</w:t>
      </w:r>
    </w:p>
    <w:p w14:paraId="195983BB" w14:textId="77777777" w:rsidR="009C10CE" w:rsidRPr="007868D0" w:rsidRDefault="009C10CE" w:rsidP="007868D0">
      <w:pPr>
        <w:pStyle w:val="Nagwek2"/>
        <w:numPr>
          <w:ilvl w:val="0"/>
          <w:numId w:val="16"/>
        </w:numPr>
        <w:ind w:left="709"/>
      </w:pPr>
      <w:r w:rsidRPr="007868D0">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1A1F5F9F" w14:textId="77777777" w:rsidR="009C10CE" w:rsidRPr="007868D0" w:rsidRDefault="009C10CE" w:rsidP="007868D0">
      <w:pPr>
        <w:pStyle w:val="Nagwek2"/>
        <w:numPr>
          <w:ilvl w:val="0"/>
          <w:numId w:val="16"/>
        </w:numPr>
        <w:ind w:left="709"/>
      </w:pPr>
      <w:r w:rsidRPr="007868D0">
        <w:t xml:space="preserve">pkt 9) który bezprawnie wpływał lub próbował wpływać na czynności Zamawiającego lub próbował pozyskać lub pozyskał informacje poufne, mogące dać mu przewagę w postępowaniu o udzielenie zamówienia; </w:t>
      </w:r>
    </w:p>
    <w:p w14:paraId="40A42390" w14:textId="77777777" w:rsidR="009C10CE" w:rsidRPr="007868D0" w:rsidRDefault="009C10CE" w:rsidP="007868D0">
      <w:pPr>
        <w:pStyle w:val="Nagwek2"/>
        <w:numPr>
          <w:ilvl w:val="0"/>
          <w:numId w:val="16"/>
        </w:numPr>
        <w:ind w:left="709"/>
      </w:pPr>
      <w:r w:rsidRPr="007868D0">
        <w:t>pkt 10) który w wyniku lekkomyślności lub niedbalstwa przedstawił informacje wprowadzające w błąd, co mogło mieć istotny wpływ na decyzje podejmowane przez Zamawiającego w postępowaniu o udzielenie zamówienia.</w:t>
      </w:r>
    </w:p>
    <w:p w14:paraId="73F52C1E" w14:textId="77777777" w:rsidR="009C10CE" w:rsidRPr="007868D0" w:rsidRDefault="009C10CE" w:rsidP="007868D0">
      <w:pPr>
        <w:pStyle w:val="Nagwek2"/>
      </w:pPr>
      <w:r w:rsidRPr="007868D0">
        <w:t>9.3 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 dalej jako ustawa sankcyjna.</w:t>
      </w:r>
    </w:p>
    <w:p w14:paraId="1FAA6ED1" w14:textId="77777777" w:rsidR="009C10CE" w:rsidRPr="007868D0" w:rsidRDefault="009C10CE" w:rsidP="007868D0">
      <w:pPr>
        <w:pStyle w:val="Nagwek2"/>
      </w:pPr>
      <w:r w:rsidRPr="007868D0">
        <w:t xml:space="preserve">9.4 Zamawiający wykluczy z postępowania o udzielenie zamówienia Wykonawcę, wobec którego zachodzą podstawy wykluczenia, o których mowa w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 </w:t>
      </w:r>
    </w:p>
    <w:p w14:paraId="6869FB66" w14:textId="77777777" w:rsidR="009C10CE" w:rsidRPr="007868D0" w:rsidRDefault="009C10CE" w:rsidP="007868D0">
      <w:pPr>
        <w:pStyle w:val="Nagwek2"/>
      </w:pPr>
      <w:r w:rsidRPr="007868D0">
        <w:t>9.5 Jeżeli Wykonawca polega na zdolnościach lub sytuacji podmiotów udostępniających zasoby Zamawiający zbada, czy nie zachodzą wobec tego podmiotu podstawy wykluczenia, które zostały przewidziane względem Wykonawcy.</w:t>
      </w:r>
    </w:p>
    <w:p w14:paraId="44DE7017" w14:textId="77777777" w:rsidR="009C10CE" w:rsidRPr="007868D0" w:rsidRDefault="009C10CE" w:rsidP="007868D0">
      <w:pPr>
        <w:pStyle w:val="Nagwek2"/>
      </w:pPr>
      <w:r w:rsidRPr="007868D0">
        <w:t>9.6 W przypadku wspólnego ubiegania się wykonawców o udzielenie zamówienia zamawiający bada, czy nie zachodzą podstawy wykluczenia wobec każdego z tych wykonawców.</w:t>
      </w:r>
    </w:p>
    <w:p w14:paraId="247EFBBF" w14:textId="77777777" w:rsidR="009C10CE" w:rsidRPr="007868D0" w:rsidRDefault="009C10CE" w:rsidP="007868D0">
      <w:pPr>
        <w:pStyle w:val="Nagwek2"/>
      </w:pPr>
      <w:r w:rsidRPr="007868D0">
        <w:t xml:space="preserve">9.7 W przypadkach, o których mowa w art 109 ust. 1 pkt 1), pkt 4), pkt 5) i pkt 7)  ustawy PZP,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w:t>
      </w:r>
      <w:proofErr w:type="spellStart"/>
      <w:r w:rsidRPr="007868D0">
        <w:t>tiret</w:t>
      </w:r>
      <w:proofErr w:type="spellEnd"/>
      <w:r w:rsidRPr="007868D0">
        <w:t xml:space="preserve"> pierwsze, jest wystarczająca do wykonania zamówienia.</w:t>
      </w:r>
    </w:p>
    <w:p w14:paraId="368C9C9D" w14:textId="77777777" w:rsidR="009C10CE" w:rsidRPr="007868D0" w:rsidRDefault="009C10CE" w:rsidP="007868D0">
      <w:pPr>
        <w:pStyle w:val="Nagwek2"/>
      </w:pPr>
      <w:r w:rsidRPr="007868D0">
        <w:t xml:space="preserve">9.8 Wykluczenie Wykonawcy następuje zgodnie z art. 111 ustawy PZP. </w:t>
      </w:r>
    </w:p>
    <w:p w14:paraId="4B60FECA" w14:textId="77777777" w:rsidR="009C10CE" w:rsidRPr="007868D0" w:rsidRDefault="009C10CE" w:rsidP="007868D0">
      <w:pPr>
        <w:pStyle w:val="Nagwek1"/>
        <w:numPr>
          <w:ilvl w:val="0"/>
          <w:numId w:val="54"/>
        </w:numPr>
        <w:spacing w:before="0" w:after="0"/>
        <w:rPr>
          <w:rFonts w:ascii="Verdana" w:hAnsi="Verdana"/>
          <w:sz w:val="20"/>
          <w:szCs w:val="20"/>
        </w:rPr>
      </w:pPr>
      <w:bookmarkStart w:id="7" w:name="_Toc258314248"/>
      <w:r w:rsidRPr="007868D0">
        <w:rPr>
          <w:rFonts w:ascii="Verdana" w:hAnsi="Verdana"/>
          <w:sz w:val="20"/>
          <w:szCs w:val="20"/>
        </w:rPr>
        <w:t>wykaz podmiotowych środków dowodowych</w:t>
      </w:r>
      <w:bookmarkEnd w:id="7"/>
      <w:r w:rsidRPr="007868D0">
        <w:rPr>
          <w:rFonts w:ascii="Verdana" w:hAnsi="Verdana"/>
          <w:sz w:val="20"/>
          <w:szCs w:val="20"/>
        </w:rPr>
        <w:t xml:space="preserve"> (DOKUMENTY SKŁADANE W CELU POTWIERDZENIA SPEŁNIANIA WARUNKÓW UDZIAŁU W POSTĘPOWANIU ORAZ BRAK PODSTAW WYKLUCZNIA).</w:t>
      </w:r>
    </w:p>
    <w:p w14:paraId="631B575C" w14:textId="77777777" w:rsidR="009C10CE" w:rsidRPr="007868D0" w:rsidRDefault="009C10CE" w:rsidP="007868D0">
      <w:pPr>
        <w:pStyle w:val="Nagwek2"/>
      </w:pPr>
      <w:r w:rsidRPr="007868D0">
        <w:t xml:space="preserve">10.1 Zamawiający </w:t>
      </w:r>
      <w:r w:rsidRPr="007868D0">
        <w:rPr>
          <w:b/>
        </w:rPr>
        <w:t>przed wyborem najkorzystniejszej oferty wezwie Wykonawcę, którego oferta została najwyżej oceniona</w:t>
      </w:r>
      <w:r w:rsidRPr="007868D0">
        <w:t xml:space="preserve">, do złożenia w wyznaczonym terminie, nie krótszym niż 10 dni od dnia wezwania, aktualnych na dzień złożenia następujących podmiotowych środków dowodowych: </w:t>
      </w:r>
    </w:p>
    <w:tbl>
      <w:tblPr>
        <w:tblW w:w="8829" w:type="dxa"/>
        <w:jc w:val="right"/>
        <w:tblLayout w:type="fixed"/>
        <w:tblCellMar>
          <w:left w:w="10" w:type="dxa"/>
          <w:right w:w="10" w:type="dxa"/>
        </w:tblCellMar>
        <w:tblLook w:val="0000" w:firstRow="0" w:lastRow="0" w:firstColumn="0" w:lastColumn="0" w:noHBand="0" w:noVBand="0"/>
      </w:tblPr>
      <w:tblGrid>
        <w:gridCol w:w="630"/>
        <w:gridCol w:w="8199"/>
      </w:tblGrid>
      <w:tr w:rsidR="009C10CE" w:rsidRPr="007868D0" w14:paraId="2AE79844" w14:textId="77777777" w:rsidTr="000E45F3">
        <w:trPr>
          <w:trHeight w:val="510"/>
          <w:jc w:val="right"/>
        </w:trPr>
        <w:tc>
          <w:tcPr>
            <w:tcW w:w="630" w:type="dxa"/>
            <w:tcBorders>
              <w:top w:val="single" w:sz="2" w:space="0" w:color="000000"/>
              <w:left w:val="single" w:sz="2" w:space="0" w:color="000000"/>
              <w:bottom w:val="single" w:sz="2" w:space="0" w:color="000000"/>
            </w:tcBorders>
            <w:tcMar>
              <w:top w:w="55" w:type="dxa"/>
              <w:left w:w="55" w:type="dxa"/>
              <w:bottom w:w="55" w:type="dxa"/>
              <w:right w:w="55" w:type="dxa"/>
            </w:tcMar>
          </w:tcPr>
          <w:p w14:paraId="2AF3454E" w14:textId="77777777" w:rsidR="009C10CE" w:rsidRPr="007868D0" w:rsidRDefault="009C10CE" w:rsidP="007868D0">
            <w:pPr>
              <w:suppressLineNumbers/>
              <w:jc w:val="both"/>
              <w:rPr>
                <w:rFonts w:ascii="Verdana" w:hAnsi="Verdana"/>
                <w:sz w:val="20"/>
                <w:szCs w:val="20"/>
              </w:rPr>
            </w:pPr>
            <w:r w:rsidRPr="007868D0">
              <w:rPr>
                <w:rFonts w:ascii="Verdana" w:hAnsi="Verdana"/>
                <w:sz w:val="20"/>
                <w:szCs w:val="20"/>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51B695DB" w14:textId="77777777" w:rsidR="009C10CE" w:rsidRPr="007868D0" w:rsidRDefault="009C10CE" w:rsidP="007868D0">
            <w:pPr>
              <w:jc w:val="both"/>
              <w:rPr>
                <w:rFonts w:ascii="Verdana" w:hAnsi="Verdana"/>
                <w:sz w:val="20"/>
                <w:szCs w:val="20"/>
              </w:rPr>
            </w:pPr>
            <w:r w:rsidRPr="007868D0">
              <w:rPr>
                <w:rFonts w:ascii="Verdana" w:hAnsi="Verdana"/>
                <w:b/>
                <w:bCs/>
                <w:iCs/>
                <w:sz w:val="20"/>
                <w:szCs w:val="20"/>
                <w:lang w:eastAsia="zh-CN"/>
              </w:rPr>
              <w:t xml:space="preserve">Oświadczenia o nie podleganiu wykluczeniu z postępowania </w:t>
            </w:r>
            <w:r w:rsidRPr="007868D0">
              <w:rPr>
                <w:rFonts w:ascii="Verdana" w:hAnsi="Verdana"/>
                <w:iCs/>
                <w:sz w:val="20"/>
                <w:szCs w:val="20"/>
                <w:lang w:eastAsia="zh-CN"/>
              </w:rPr>
              <w:t>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649FC833" w14:textId="77777777" w:rsidR="009C10CE" w:rsidRPr="007868D0" w:rsidRDefault="009C10CE" w:rsidP="007868D0">
            <w:pPr>
              <w:jc w:val="both"/>
              <w:rPr>
                <w:rFonts w:ascii="Verdana" w:hAnsi="Verdana"/>
                <w:sz w:val="20"/>
                <w:szCs w:val="20"/>
              </w:rPr>
            </w:pPr>
            <w:r w:rsidRPr="007868D0">
              <w:rPr>
                <w:rFonts w:ascii="Verdana" w:hAnsi="Verdana"/>
                <w:iCs/>
                <w:sz w:val="20"/>
                <w:szCs w:val="20"/>
                <w:lang w:eastAsia="zh-CN"/>
              </w:rPr>
              <w:t xml:space="preserve">Edytowalny wzór </w:t>
            </w:r>
            <w:proofErr w:type="spellStart"/>
            <w:r w:rsidRPr="007868D0">
              <w:rPr>
                <w:rFonts w:ascii="Verdana" w:hAnsi="Verdana"/>
                <w:iCs/>
                <w:sz w:val="20"/>
                <w:szCs w:val="20"/>
                <w:lang w:eastAsia="zh-CN"/>
              </w:rPr>
              <w:t>JEDZa</w:t>
            </w:r>
            <w:proofErr w:type="spellEnd"/>
            <w:r w:rsidRPr="007868D0">
              <w:rPr>
                <w:rFonts w:ascii="Verdana" w:hAnsi="Verdana"/>
                <w:iCs/>
                <w:sz w:val="20"/>
                <w:szCs w:val="20"/>
                <w:lang w:eastAsia="zh-CN"/>
              </w:rPr>
              <w:t xml:space="preserve"> stanowi załącznik nr 2 do SWZ. </w:t>
            </w:r>
          </w:p>
          <w:p w14:paraId="60D03DF8" w14:textId="77777777" w:rsidR="009C10CE" w:rsidRPr="007868D0" w:rsidRDefault="009C10CE" w:rsidP="007868D0">
            <w:pPr>
              <w:jc w:val="both"/>
              <w:rPr>
                <w:rFonts w:ascii="Verdana" w:hAnsi="Verdana"/>
                <w:iCs/>
                <w:sz w:val="20"/>
                <w:szCs w:val="20"/>
                <w:lang w:eastAsia="zh-CN"/>
              </w:rPr>
            </w:pPr>
          </w:p>
          <w:p w14:paraId="2FE62D15" w14:textId="77777777" w:rsidR="009C10CE" w:rsidRPr="007868D0" w:rsidRDefault="009C10CE" w:rsidP="007868D0">
            <w:pPr>
              <w:jc w:val="both"/>
              <w:rPr>
                <w:rFonts w:ascii="Verdana" w:hAnsi="Verdana"/>
                <w:sz w:val="20"/>
                <w:szCs w:val="20"/>
              </w:rPr>
            </w:pPr>
            <w:r w:rsidRPr="007868D0">
              <w:rPr>
                <w:rFonts w:ascii="Verdana" w:hAnsi="Verdana"/>
                <w:bCs/>
                <w:iCs/>
                <w:sz w:val="20"/>
                <w:szCs w:val="20"/>
                <w:lang w:eastAsia="zh-CN"/>
              </w:rPr>
              <w:lastRenderedPageBreak/>
              <w:t>Zamawiający utworzył plik ESPD (</w:t>
            </w:r>
            <w:proofErr w:type="spellStart"/>
            <w:r w:rsidRPr="007868D0">
              <w:rPr>
                <w:rFonts w:ascii="Verdana" w:hAnsi="Verdana"/>
                <w:bCs/>
                <w:iCs/>
                <w:sz w:val="20"/>
                <w:szCs w:val="20"/>
                <w:lang w:eastAsia="zh-CN"/>
              </w:rPr>
              <w:t>eJEDZ</w:t>
            </w:r>
            <w:proofErr w:type="spellEnd"/>
            <w:r w:rsidRPr="007868D0">
              <w:rPr>
                <w:rFonts w:ascii="Verdana" w:hAnsi="Verdana"/>
                <w:bCs/>
                <w:iCs/>
                <w:sz w:val="20"/>
                <w:szCs w:val="20"/>
                <w:lang w:eastAsia="zh-CN"/>
              </w:rPr>
              <w:t xml:space="preserve">), który jest zamieszczony na stronie: http://www.dzp.agh.edu.pl/ pod ogłoszeniem o przetargu o sygn. </w:t>
            </w:r>
            <w:r w:rsidRPr="007868D0">
              <w:rPr>
                <w:rFonts w:ascii="Verdana" w:hAnsi="Verdana"/>
                <w:b/>
                <w:iCs/>
                <w:sz w:val="20"/>
                <w:szCs w:val="20"/>
                <w:lang w:eastAsia="zh-CN"/>
              </w:rPr>
              <w:t>KC-DE-zp.25.26.2026</w:t>
            </w:r>
            <w:r w:rsidRPr="007868D0">
              <w:rPr>
                <w:rFonts w:ascii="Verdana" w:hAnsi="Verdana"/>
                <w:bCs/>
                <w:iCs/>
                <w:sz w:val="20"/>
                <w:szCs w:val="20"/>
                <w:lang w:eastAsia="zh-CN"/>
              </w:rPr>
              <w:t xml:space="preserve">, </w:t>
            </w:r>
            <w:r w:rsidRPr="007868D0">
              <w:rPr>
                <w:rFonts w:ascii="Verdana" w:hAnsi="Verdana"/>
                <w:sz w:val="20"/>
                <w:szCs w:val="20"/>
                <w:lang w:eastAsia="zh-CN"/>
              </w:rPr>
              <w:t xml:space="preserve">oświadczenie w formie JEDZ można pobrać, ze strony, zapisać na dysku, a następnie zaimportować i uzupełnić poprzez serwis ESPD dostępny pod adresem: </w:t>
            </w:r>
            <w:hyperlink r:id="rId9" w:history="1">
              <w:r w:rsidRPr="007868D0">
                <w:rPr>
                  <w:rFonts w:ascii="Verdana" w:hAnsi="Verdana"/>
                  <w:i/>
                  <w:sz w:val="20"/>
                  <w:szCs w:val="20"/>
                  <w:u w:val="single"/>
                  <w:lang w:eastAsia="zh-CN"/>
                </w:rPr>
                <w:t>http://espd.uzp.gov.pl</w:t>
              </w:r>
            </w:hyperlink>
            <w:r w:rsidRPr="007868D0">
              <w:rPr>
                <w:rFonts w:ascii="Verdana" w:hAnsi="Verdana"/>
                <w:sz w:val="20"/>
                <w:szCs w:val="20"/>
                <w:lang w:eastAsia="zh-CN"/>
              </w:rPr>
              <w:t xml:space="preserve">  </w:t>
            </w:r>
          </w:p>
          <w:p w14:paraId="2C5C5E3D" w14:textId="77777777" w:rsidR="009C10CE" w:rsidRPr="007868D0" w:rsidRDefault="009C10CE" w:rsidP="007868D0">
            <w:pPr>
              <w:jc w:val="both"/>
              <w:rPr>
                <w:rFonts w:ascii="Verdana" w:hAnsi="Verdana"/>
                <w:sz w:val="20"/>
                <w:szCs w:val="20"/>
                <w:lang w:eastAsia="zh-CN"/>
              </w:rPr>
            </w:pPr>
            <w:r w:rsidRPr="007868D0">
              <w:rPr>
                <w:rFonts w:ascii="Verdana" w:hAnsi="Verdana"/>
                <w:sz w:val="20"/>
                <w:szCs w:val="20"/>
                <w:lang w:eastAsia="zh-CN"/>
              </w:rPr>
              <w:t xml:space="preserve">Uzupełniony ESPD należy podpisać podpisem kwalifikowanym. </w:t>
            </w:r>
          </w:p>
          <w:p w14:paraId="6E981B4E" w14:textId="77777777" w:rsidR="009C10CE" w:rsidRPr="007868D0" w:rsidRDefault="009C10CE" w:rsidP="007868D0">
            <w:pPr>
              <w:widowControl w:val="0"/>
              <w:jc w:val="both"/>
              <w:rPr>
                <w:rFonts w:ascii="Verdana" w:hAnsi="Verdana"/>
                <w:sz w:val="20"/>
                <w:szCs w:val="20"/>
              </w:rPr>
            </w:pPr>
            <w:r w:rsidRPr="007868D0">
              <w:rPr>
                <w:rFonts w:ascii="Verdana" w:hAnsi="Verdana"/>
                <w:sz w:val="20"/>
                <w:szCs w:val="20"/>
                <w:lang w:eastAsia="zh-CN"/>
              </w:rPr>
              <w:t>Zamawiający informuje, iż na stronie Urzędu Zamówień Publicznych:</w:t>
            </w:r>
            <w:r w:rsidRPr="007868D0">
              <w:rPr>
                <w:rFonts w:ascii="Verdana" w:hAnsi="Verdana"/>
                <w:bCs/>
                <w:sz w:val="20"/>
                <w:szCs w:val="20"/>
                <w:lang w:eastAsia="zh-CN"/>
              </w:rPr>
              <w:t xml:space="preserve"> </w:t>
            </w:r>
            <w:hyperlink r:id="rId10" w:history="1">
              <w:r w:rsidRPr="007868D0">
                <w:rPr>
                  <w:rFonts w:ascii="Verdana" w:hAnsi="Verdana"/>
                  <w:i/>
                  <w:sz w:val="20"/>
                  <w:szCs w:val="20"/>
                  <w:u w:val="single"/>
                  <w:lang w:eastAsia="zh-CN"/>
                </w:rPr>
                <w:t>https://www.uzp.gov.pl/__data/assets/pdf_file/0015/32415/Jednolity-Europejski-Dokument-Zamowienia-instrukcja.pdf</w:t>
              </w:r>
            </w:hyperlink>
            <w:r w:rsidRPr="007868D0">
              <w:rPr>
                <w:rFonts w:ascii="Verdana" w:hAnsi="Verdana"/>
                <w:sz w:val="20"/>
                <w:szCs w:val="20"/>
                <w:lang w:eastAsia="zh-CN"/>
              </w:rPr>
              <w:t xml:space="preserve"> dostępna jest Instrukcja Wypełniania Jednolitego Europejskiego Dokumentu Zamówienia (w języku polskim).</w:t>
            </w:r>
          </w:p>
          <w:p w14:paraId="5C5C74AC" w14:textId="77777777" w:rsidR="009C10CE" w:rsidRPr="007868D0" w:rsidRDefault="009C10CE" w:rsidP="007868D0">
            <w:pPr>
              <w:jc w:val="both"/>
              <w:rPr>
                <w:rFonts w:ascii="Verdana" w:hAnsi="Verdana"/>
                <w:sz w:val="20"/>
                <w:szCs w:val="20"/>
                <w:lang w:eastAsia="zh-CN"/>
              </w:rPr>
            </w:pPr>
          </w:p>
          <w:p w14:paraId="61F4D5B4" w14:textId="77777777" w:rsidR="009C10CE" w:rsidRPr="007868D0" w:rsidRDefault="009C10CE" w:rsidP="007868D0">
            <w:pPr>
              <w:jc w:val="both"/>
              <w:rPr>
                <w:rFonts w:ascii="Verdana" w:hAnsi="Verdana"/>
                <w:sz w:val="20"/>
                <w:szCs w:val="20"/>
              </w:rPr>
            </w:pPr>
            <w:r w:rsidRPr="007868D0">
              <w:rPr>
                <w:rFonts w:ascii="Verdana" w:hAnsi="Verdana"/>
                <w:sz w:val="20"/>
                <w:szCs w:val="20"/>
                <w:lang w:eastAsia="zh-CN"/>
              </w:rPr>
              <w:t xml:space="preserve">W przypadku </w:t>
            </w:r>
            <w:r w:rsidRPr="007868D0">
              <w:rPr>
                <w:rFonts w:ascii="Verdana" w:hAnsi="Verdana"/>
                <w:b/>
                <w:sz w:val="20"/>
                <w:szCs w:val="20"/>
                <w:lang w:eastAsia="zh-CN"/>
              </w:rPr>
              <w:t>wspólnego ubiegania się o zamówienie przez wykonawców</w:t>
            </w:r>
            <w:r w:rsidRPr="007868D0">
              <w:rPr>
                <w:rFonts w:ascii="Verdana" w:hAnsi="Verdana"/>
                <w:sz w:val="20"/>
                <w:szCs w:val="20"/>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08B757D3" w14:textId="77777777" w:rsidR="009C10CE" w:rsidRPr="007868D0" w:rsidRDefault="009C10CE" w:rsidP="007868D0">
            <w:pPr>
              <w:jc w:val="both"/>
              <w:rPr>
                <w:rFonts w:ascii="Verdana" w:hAnsi="Verdana"/>
                <w:sz w:val="20"/>
                <w:szCs w:val="20"/>
              </w:rPr>
            </w:pPr>
            <w:r w:rsidRPr="007868D0">
              <w:rPr>
                <w:rFonts w:ascii="Verdana" w:hAnsi="Verdana"/>
                <w:color w:val="000000"/>
                <w:sz w:val="20"/>
                <w:szCs w:val="20"/>
                <w:lang w:eastAsia="zh-CN"/>
              </w:rPr>
              <w:t xml:space="preserve">Jeżeli Wykonawca, </w:t>
            </w:r>
            <w:r w:rsidRPr="007868D0">
              <w:rPr>
                <w:rFonts w:ascii="Verdana" w:hAnsi="Verdana"/>
                <w:b/>
                <w:bCs/>
                <w:color w:val="000000"/>
                <w:sz w:val="20"/>
                <w:szCs w:val="20"/>
                <w:lang w:eastAsia="zh-CN"/>
              </w:rPr>
              <w:t>powołuje się na zasoby podmiotów trzecich</w:t>
            </w:r>
            <w:r w:rsidRPr="007868D0">
              <w:rPr>
                <w:rFonts w:ascii="Verdana" w:hAnsi="Verdana"/>
                <w:color w:val="000000"/>
                <w:sz w:val="20"/>
                <w:szCs w:val="20"/>
                <w:lang w:eastAsia="zh-CN"/>
              </w:rPr>
              <w:t xml:space="preserve"> w celu wykazania spełniania warunków udziału w postępowaniu, składa także formularz JEDZ dotyczący tych podmiotów. Formularz JEDZ powinien być wypełniony w zakresie, w jakim Wykonawca korzysta z zasobów podmiotu trzeciego. JEDZ powinien dotyczyć także weryfikacji podstaw wykluczenia podmiotu trzeciego.  </w:t>
            </w:r>
          </w:p>
          <w:p w14:paraId="7CB0EFAC" w14:textId="77777777" w:rsidR="009C10CE" w:rsidRPr="007868D0" w:rsidRDefault="009C10CE" w:rsidP="007868D0">
            <w:pPr>
              <w:jc w:val="both"/>
              <w:rPr>
                <w:rFonts w:ascii="Verdana" w:hAnsi="Verdana"/>
                <w:color w:val="000000"/>
                <w:sz w:val="20"/>
                <w:szCs w:val="20"/>
                <w:lang w:eastAsia="zh-CN"/>
              </w:rPr>
            </w:pPr>
            <w:r w:rsidRPr="007868D0">
              <w:rPr>
                <w:rFonts w:ascii="Verdana" w:hAnsi="Verdana"/>
                <w:color w:val="000000"/>
                <w:sz w:val="20"/>
                <w:szCs w:val="20"/>
                <w:lang w:eastAsia="zh-CN"/>
              </w:rPr>
              <w:t>Wykonawca może wykorzystać jednolity dokument złożony w odrębnym postępowaniu o udzielenie zamówienia, jeżeli potwierdzi, że informacje w nim zawarte pozostają prawidłowe. W takim wypadku Wykonawca zobowiązany jest do złożenia oświadczenia o aktualności informacji w nim zawartych.</w:t>
            </w:r>
          </w:p>
        </w:tc>
      </w:tr>
      <w:tr w:rsidR="009C10CE" w:rsidRPr="007868D0" w14:paraId="4A2AC82F" w14:textId="77777777" w:rsidTr="000E45F3">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11C92912" w14:textId="77777777" w:rsidR="009C10CE" w:rsidRPr="007868D0" w:rsidRDefault="009C10CE" w:rsidP="007868D0">
            <w:pPr>
              <w:suppressLineNumbers/>
              <w:snapToGrid w:val="0"/>
              <w:jc w:val="both"/>
              <w:rPr>
                <w:rFonts w:ascii="Verdana" w:hAnsi="Verdana"/>
                <w:sz w:val="20"/>
                <w:szCs w:val="20"/>
              </w:rPr>
            </w:pPr>
            <w:r w:rsidRPr="007868D0">
              <w:rPr>
                <w:rFonts w:ascii="Verdana" w:hAnsi="Verdana"/>
                <w:sz w:val="20"/>
                <w:szCs w:val="20"/>
                <w:lang w:eastAsia="zh-CN"/>
              </w:rPr>
              <w:lastRenderedPageBreak/>
              <w:t>2</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6D394C23" w14:textId="77777777" w:rsidR="009C10CE" w:rsidRPr="007868D0" w:rsidRDefault="009C10CE" w:rsidP="007868D0">
            <w:pPr>
              <w:snapToGrid w:val="0"/>
              <w:jc w:val="both"/>
              <w:rPr>
                <w:rFonts w:ascii="Verdana" w:hAnsi="Verdana"/>
                <w:sz w:val="20"/>
                <w:szCs w:val="20"/>
              </w:rPr>
            </w:pPr>
            <w:r w:rsidRPr="007868D0">
              <w:rPr>
                <w:rFonts w:ascii="Verdana" w:hAnsi="Verdana"/>
                <w:b/>
                <w:bCs/>
                <w:sz w:val="20"/>
                <w:szCs w:val="20"/>
                <w:lang w:eastAsia="zh-CN"/>
              </w:rPr>
              <w:t>Oświadczenia wykonawcy</w:t>
            </w:r>
            <w:r w:rsidRPr="007868D0">
              <w:rPr>
                <w:rFonts w:ascii="Verdana" w:hAnsi="Verdana"/>
                <w:sz w:val="20"/>
                <w:szCs w:val="20"/>
                <w:lang w:eastAsia="zh-CN"/>
              </w:rPr>
              <w:t xml:space="preserve">, w zakresie art. 108 ust. 1 pkt 5 ustawy PZP, </w:t>
            </w:r>
            <w:r w:rsidRPr="007868D0">
              <w:rPr>
                <w:rFonts w:ascii="Verdana" w:hAnsi="Verdana"/>
                <w:b/>
                <w:sz w:val="20"/>
                <w:szCs w:val="20"/>
                <w:lang w:eastAsia="zh-CN"/>
              </w:rPr>
              <w:t>o braku przynależności do tej samej grupy kapitałowej</w:t>
            </w:r>
            <w:r w:rsidRPr="007868D0">
              <w:rPr>
                <w:rFonts w:ascii="Verdana" w:hAnsi="Verdana"/>
                <w:sz w:val="20"/>
                <w:szCs w:val="20"/>
                <w:lang w:eastAsia="zh-CN"/>
              </w:rPr>
              <w:t xml:space="preserve">, w rozumieniu ustawy z dnia 16.02.2007 r. o ochronie konkurencji i konsumentów (Dz. U. z 2019 r. poz. 369), </w:t>
            </w:r>
            <w:r w:rsidRPr="007868D0">
              <w:rPr>
                <w:rFonts w:ascii="Verdana" w:hAnsi="Verdana"/>
                <w:b/>
                <w:sz w:val="20"/>
                <w:szCs w:val="20"/>
                <w:lang w:eastAsia="zh-CN"/>
              </w:rPr>
              <w:t>z innym wykonawcą, który złożył odrębną ofertę lub</w:t>
            </w:r>
            <w:r w:rsidRPr="007868D0">
              <w:rPr>
                <w:rFonts w:ascii="Verdana" w:hAnsi="Verdana"/>
                <w:b/>
                <w:bCs/>
                <w:sz w:val="20"/>
                <w:szCs w:val="20"/>
                <w:lang w:eastAsia="zh-CN"/>
              </w:rPr>
              <w:t xml:space="preserve"> ofertę częściową,</w:t>
            </w:r>
            <w:r w:rsidRPr="007868D0">
              <w:rPr>
                <w:rFonts w:ascii="Verdana" w:hAnsi="Verdana"/>
                <w:sz w:val="20"/>
                <w:szCs w:val="20"/>
                <w:lang w:eastAsia="zh-CN"/>
              </w:rPr>
              <w:t xml:space="preserve"> albo </w:t>
            </w:r>
            <w:r w:rsidRPr="007868D0">
              <w:rPr>
                <w:rFonts w:ascii="Verdana" w:hAnsi="Verdana"/>
                <w:b/>
                <w:bCs/>
                <w:sz w:val="20"/>
                <w:szCs w:val="20"/>
                <w:lang w:eastAsia="zh-CN"/>
              </w:rPr>
              <w:t>oświadczenia o przynależności do tej samej grupy kapitałowej</w:t>
            </w:r>
            <w:r w:rsidRPr="007868D0">
              <w:rPr>
                <w:rFonts w:ascii="Verdana" w:hAnsi="Verdana"/>
                <w:sz w:val="20"/>
                <w:szCs w:val="20"/>
                <w:lang w:eastAsia="zh-CN"/>
              </w:rPr>
              <w:t xml:space="preserve"> wraz z dokumentami lub informacjami potwierdzającymi przygotowanie oferty lub oferty częściowej niezależnie od innego wykonawcy należącego do tej samej grupy kapitałowej;</w:t>
            </w:r>
          </w:p>
        </w:tc>
      </w:tr>
      <w:tr w:rsidR="009C10CE" w:rsidRPr="007868D0" w14:paraId="6D7C3163" w14:textId="77777777" w:rsidTr="000E45F3">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664E9B73" w14:textId="77777777" w:rsidR="009C10CE" w:rsidRPr="007868D0" w:rsidRDefault="009C10CE" w:rsidP="007868D0">
            <w:pPr>
              <w:suppressLineNumbers/>
              <w:snapToGrid w:val="0"/>
              <w:jc w:val="both"/>
              <w:rPr>
                <w:rFonts w:ascii="Verdana" w:hAnsi="Verdana"/>
                <w:sz w:val="20"/>
                <w:szCs w:val="20"/>
                <w:lang w:eastAsia="zh-CN"/>
              </w:rPr>
            </w:pPr>
            <w:r w:rsidRPr="007868D0">
              <w:rPr>
                <w:rFonts w:ascii="Verdana" w:hAnsi="Verdana"/>
                <w:sz w:val="20"/>
                <w:szCs w:val="20"/>
                <w:lang w:eastAsia="zh-CN"/>
              </w:rPr>
              <w:t>3</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70AE6596" w14:textId="77777777" w:rsidR="009C10CE" w:rsidRPr="007868D0" w:rsidRDefault="009C10CE" w:rsidP="007868D0">
            <w:pPr>
              <w:snapToGrid w:val="0"/>
              <w:jc w:val="both"/>
              <w:rPr>
                <w:rFonts w:ascii="Verdana" w:hAnsi="Verdana"/>
                <w:sz w:val="20"/>
                <w:szCs w:val="20"/>
              </w:rPr>
            </w:pPr>
            <w:r w:rsidRPr="007868D0">
              <w:rPr>
                <w:rFonts w:ascii="Verdana" w:hAnsi="Verdana"/>
                <w:b/>
                <w:sz w:val="20"/>
                <w:szCs w:val="20"/>
                <w:lang w:eastAsia="zh-CN"/>
              </w:rPr>
              <w:t xml:space="preserve">Informacji z Krajowego Rejestru Karnego </w:t>
            </w:r>
            <w:r w:rsidRPr="007868D0">
              <w:rPr>
                <w:rFonts w:ascii="Verdana" w:hAnsi="Verdana"/>
                <w:sz w:val="20"/>
                <w:szCs w:val="20"/>
                <w:lang w:eastAsia="zh-CN"/>
              </w:rPr>
              <w:t xml:space="preserve">w zakresie dotyczącym podstaw wykluczenia wskazanych w art. 108 ust. 1 pkt 1, 2 i 4 ustawy PZP sporządzonej nie wcześniej niż 6 miesięcy przed jej złożeniem. </w:t>
            </w:r>
          </w:p>
        </w:tc>
      </w:tr>
      <w:tr w:rsidR="009C10CE" w:rsidRPr="007868D0" w14:paraId="40643F40" w14:textId="77777777" w:rsidTr="000E45F3">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507F9395" w14:textId="77777777" w:rsidR="009C10CE" w:rsidRPr="007868D0" w:rsidRDefault="009C10CE" w:rsidP="007868D0">
            <w:pPr>
              <w:suppressLineNumbers/>
              <w:snapToGrid w:val="0"/>
              <w:jc w:val="both"/>
              <w:rPr>
                <w:rFonts w:ascii="Verdana" w:hAnsi="Verdana"/>
                <w:sz w:val="20"/>
                <w:szCs w:val="20"/>
                <w:lang w:eastAsia="zh-CN"/>
              </w:rPr>
            </w:pPr>
            <w:r w:rsidRPr="007868D0">
              <w:rPr>
                <w:rFonts w:ascii="Verdana" w:hAnsi="Verdana"/>
                <w:sz w:val="20"/>
                <w:szCs w:val="20"/>
                <w:lang w:eastAsia="zh-CN"/>
              </w:rPr>
              <w:t>4</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494D9544" w14:textId="77777777" w:rsidR="009C10CE" w:rsidRPr="007868D0" w:rsidRDefault="009C10CE" w:rsidP="007868D0">
            <w:pPr>
              <w:snapToGrid w:val="0"/>
              <w:jc w:val="both"/>
              <w:rPr>
                <w:rFonts w:ascii="Verdana" w:hAnsi="Verdana"/>
                <w:sz w:val="20"/>
                <w:szCs w:val="20"/>
                <w:lang w:eastAsia="zh-CN"/>
              </w:rPr>
            </w:pPr>
            <w:r w:rsidRPr="007868D0">
              <w:rPr>
                <w:rFonts w:ascii="Verdana" w:hAnsi="Verdana"/>
                <w:b/>
                <w:bCs/>
                <w:sz w:val="20"/>
                <w:szCs w:val="20"/>
                <w:lang w:eastAsia="zh-CN"/>
              </w:rPr>
              <w:t>Zaświadczenia właściwego naczelnika urzędu skarbowego</w:t>
            </w:r>
            <w:r w:rsidRPr="007868D0">
              <w:rPr>
                <w:rFonts w:ascii="Verdana" w:hAnsi="Verdana"/>
                <w:sz w:val="20"/>
                <w:szCs w:val="20"/>
                <w:lang w:eastAsia="zh-CN"/>
              </w:rP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9C10CE" w:rsidRPr="007868D0" w14:paraId="251E12A5" w14:textId="77777777" w:rsidTr="000E45F3">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60DB4327" w14:textId="77777777" w:rsidR="009C10CE" w:rsidRPr="007868D0" w:rsidRDefault="009C10CE" w:rsidP="007868D0">
            <w:pPr>
              <w:suppressLineNumbers/>
              <w:snapToGrid w:val="0"/>
              <w:jc w:val="both"/>
              <w:rPr>
                <w:rFonts w:ascii="Verdana" w:hAnsi="Verdana"/>
                <w:sz w:val="20"/>
                <w:szCs w:val="20"/>
                <w:lang w:eastAsia="zh-CN"/>
              </w:rPr>
            </w:pPr>
            <w:r w:rsidRPr="007868D0">
              <w:rPr>
                <w:rFonts w:ascii="Verdana" w:hAnsi="Verdana"/>
                <w:sz w:val="20"/>
                <w:szCs w:val="20"/>
                <w:lang w:eastAsia="zh-CN"/>
              </w:rPr>
              <w:t>5</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56AC2541" w14:textId="77777777" w:rsidR="009C10CE" w:rsidRPr="007868D0" w:rsidRDefault="009C10CE" w:rsidP="007868D0">
            <w:pPr>
              <w:snapToGrid w:val="0"/>
              <w:jc w:val="both"/>
              <w:rPr>
                <w:rFonts w:ascii="Verdana" w:hAnsi="Verdana"/>
                <w:sz w:val="20"/>
                <w:szCs w:val="20"/>
                <w:lang w:eastAsia="zh-CN"/>
              </w:rPr>
            </w:pPr>
            <w:r w:rsidRPr="007868D0">
              <w:rPr>
                <w:rFonts w:ascii="Verdana" w:hAnsi="Verdana"/>
                <w:b/>
                <w:bCs/>
                <w:sz w:val="20"/>
                <w:szCs w:val="20"/>
                <w:lang w:eastAsia="zh-CN"/>
              </w:rPr>
              <w:t>Zaświadczenia albo innego dokumentu właściwej terenowej jednostki organizacyjnej Zakładu Ubezpieczeń Społecznych</w:t>
            </w:r>
            <w:r w:rsidRPr="007868D0">
              <w:rPr>
                <w:rFonts w:ascii="Verdana" w:hAnsi="Verdana"/>
                <w:sz w:val="20"/>
                <w:szCs w:val="20"/>
                <w:lang w:eastAsia="zh-CN"/>
              </w:rPr>
              <w:t xml:space="preserve"> lub właściwego oddziału regionalnego lub właściwej placówki terenowej Kasy Rolniczego Ubezpieczenia Społecznego potwierdzającego, że wykonawca nie zalega z opłacaniem składek na ubezpieczenia społeczne i zdrowotne, w zakresie art. 109 ust. 1 pkt 1 ustawy, wystawionego nie wcześniej niż 3 miesiące przed jego złożeniem, a w przypadku zalegania z opłacaniem składek na ubezpieczenia społeczne lub zdrowotne wraz </w:t>
            </w:r>
            <w:r w:rsidRPr="007868D0">
              <w:rPr>
                <w:rFonts w:ascii="Verdana" w:hAnsi="Verdana"/>
                <w:sz w:val="20"/>
                <w:szCs w:val="20"/>
                <w:lang w:eastAsia="zh-CN"/>
              </w:rPr>
              <w:lastRenderedPageBreak/>
              <w:t>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9C10CE" w:rsidRPr="007868D0" w14:paraId="2E84A172" w14:textId="77777777" w:rsidTr="000E45F3">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0DBE0A3A" w14:textId="77777777" w:rsidR="009C10CE" w:rsidRPr="007868D0" w:rsidRDefault="009C10CE" w:rsidP="007868D0">
            <w:pPr>
              <w:suppressLineNumbers/>
              <w:snapToGrid w:val="0"/>
              <w:jc w:val="both"/>
              <w:rPr>
                <w:rFonts w:ascii="Verdana" w:hAnsi="Verdana"/>
                <w:sz w:val="20"/>
                <w:szCs w:val="20"/>
                <w:lang w:eastAsia="zh-CN"/>
              </w:rPr>
            </w:pPr>
            <w:r w:rsidRPr="007868D0">
              <w:rPr>
                <w:rFonts w:ascii="Verdana" w:hAnsi="Verdana"/>
                <w:sz w:val="20"/>
                <w:szCs w:val="20"/>
                <w:lang w:eastAsia="zh-CN"/>
              </w:rPr>
              <w:lastRenderedPageBreak/>
              <w:t>6</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4E9B1515" w14:textId="77777777" w:rsidR="009C10CE" w:rsidRPr="007868D0" w:rsidRDefault="009C10CE" w:rsidP="007868D0">
            <w:pPr>
              <w:snapToGrid w:val="0"/>
              <w:jc w:val="both"/>
              <w:rPr>
                <w:rFonts w:ascii="Verdana" w:hAnsi="Verdana"/>
                <w:b/>
                <w:sz w:val="20"/>
                <w:szCs w:val="20"/>
                <w:lang w:eastAsia="zh-CN"/>
              </w:rPr>
            </w:pPr>
            <w:r w:rsidRPr="007868D0">
              <w:rPr>
                <w:rFonts w:ascii="Verdana" w:hAnsi="Verdana"/>
                <w:b/>
                <w:sz w:val="20"/>
                <w:szCs w:val="20"/>
                <w:lang w:eastAsia="zh-CN"/>
              </w:rPr>
              <w:t xml:space="preserve">Odpisu </w:t>
            </w:r>
            <w:r w:rsidRPr="007868D0">
              <w:rPr>
                <w:rFonts w:ascii="Verdana" w:hAnsi="Verdana"/>
                <w:bCs/>
                <w:sz w:val="20"/>
                <w:szCs w:val="20"/>
                <w:lang w:eastAsia="zh-CN"/>
              </w:rPr>
              <w:t>lub informacji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9C10CE" w:rsidRPr="007868D0" w14:paraId="69EA3094" w14:textId="77777777" w:rsidTr="000E45F3">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31324B96" w14:textId="77777777" w:rsidR="009C10CE" w:rsidRPr="007868D0" w:rsidRDefault="009C10CE" w:rsidP="007868D0">
            <w:pPr>
              <w:suppressLineNumbers/>
              <w:snapToGrid w:val="0"/>
              <w:jc w:val="both"/>
              <w:rPr>
                <w:rFonts w:ascii="Verdana" w:hAnsi="Verdana"/>
                <w:sz w:val="20"/>
                <w:szCs w:val="20"/>
                <w:lang w:eastAsia="zh-CN"/>
              </w:rPr>
            </w:pPr>
            <w:r w:rsidRPr="007868D0">
              <w:rPr>
                <w:rFonts w:ascii="Verdana" w:hAnsi="Verdana"/>
                <w:sz w:val="20"/>
                <w:szCs w:val="20"/>
                <w:lang w:eastAsia="zh-CN"/>
              </w:rPr>
              <w:t>7</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718A83AB" w14:textId="77777777" w:rsidR="009C10CE" w:rsidRPr="007868D0" w:rsidRDefault="009C10CE" w:rsidP="007868D0">
            <w:pPr>
              <w:snapToGrid w:val="0"/>
              <w:jc w:val="both"/>
              <w:rPr>
                <w:rFonts w:ascii="Verdana" w:hAnsi="Verdana"/>
                <w:b/>
                <w:sz w:val="20"/>
                <w:szCs w:val="20"/>
                <w:lang w:eastAsia="zh-CN"/>
              </w:rPr>
            </w:pPr>
            <w:r w:rsidRPr="007868D0">
              <w:rPr>
                <w:rFonts w:ascii="Verdana" w:hAnsi="Verdana"/>
                <w:b/>
                <w:sz w:val="20"/>
                <w:szCs w:val="20"/>
              </w:rPr>
              <w:t>Wykazu usług</w:t>
            </w:r>
            <w:r w:rsidRPr="007868D0">
              <w:rPr>
                <w:rFonts w:ascii="Verdana" w:hAnsi="Verdana"/>
                <w:sz w:val="20"/>
                <w:szCs w:val="20"/>
              </w:rPr>
              <w:t xml:space="preserve"> </w:t>
            </w:r>
            <w:r w:rsidRPr="007868D0">
              <w:rPr>
                <w:rFonts w:ascii="Verdana" w:hAnsi="Verdana"/>
                <w:b/>
                <w:bCs/>
                <w:sz w:val="20"/>
                <w:szCs w:val="20"/>
              </w:rPr>
              <w:t>wykonanych</w:t>
            </w:r>
            <w:r w:rsidRPr="007868D0">
              <w:rPr>
                <w:rFonts w:ascii="Verdana" w:hAnsi="Verdana"/>
                <w:sz w:val="20"/>
                <w:szCs w:val="20"/>
              </w:rPr>
              <w:t>,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 zgodnie z treścią załącznika nr 4 do SWZ;</w:t>
            </w:r>
          </w:p>
        </w:tc>
      </w:tr>
      <w:tr w:rsidR="009C10CE" w:rsidRPr="007868D0" w14:paraId="0AC0E9C2" w14:textId="77777777" w:rsidTr="000E45F3">
        <w:trPr>
          <w:jc w:val="right"/>
        </w:trPr>
        <w:tc>
          <w:tcPr>
            <w:tcW w:w="8829"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5856888A" w14:textId="77777777" w:rsidR="009C10CE" w:rsidRPr="007868D0" w:rsidRDefault="009C10CE" w:rsidP="007868D0">
            <w:pPr>
              <w:snapToGrid w:val="0"/>
              <w:jc w:val="both"/>
              <w:rPr>
                <w:rFonts w:ascii="Verdana" w:hAnsi="Verdana"/>
                <w:sz w:val="20"/>
                <w:szCs w:val="20"/>
                <w:lang w:eastAsia="zh-CN"/>
              </w:rPr>
            </w:pPr>
            <w:r w:rsidRPr="007868D0">
              <w:rPr>
                <w:rFonts w:ascii="Verdana" w:hAnsi="Verdana"/>
                <w:sz w:val="20"/>
                <w:szCs w:val="20"/>
                <w:lang w:eastAsia="zh-CN"/>
              </w:rPr>
              <w:t>W odniesieniu do warunków dotyczących wykształcenia, kwalifikacji zawodowych lub doświadczenia wykonawcy wspólnie ubiegający się o udzielenie zamówienia zobowiązani są do złożenia oświadczenia (formularz oferty) z którego wynika, które usługi wykonają poszczególni wykonawcy.</w:t>
            </w:r>
          </w:p>
        </w:tc>
      </w:tr>
    </w:tbl>
    <w:p w14:paraId="25D45FDD" w14:textId="77777777" w:rsidR="009C10CE" w:rsidRPr="007868D0" w:rsidRDefault="009C10CE" w:rsidP="007868D0">
      <w:pPr>
        <w:pStyle w:val="Nagwek2"/>
      </w:pPr>
      <w:r w:rsidRPr="007868D0">
        <w:t xml:space="preserve">10.2 W przypadku wykonawców wspólnie ubiegających się o udzielenie zamówienia podmiotowe środki dowodowe, wymienione w ust. 1 na potwierdzenie braku podstaw wykluczenia, składa każdy z wykonawców występujących wspólnie. </w:t>
      </w:r>
    </w:p>
    <w:p w14:paraId="5F6E7773" w14:textId="77777777" w:rsidR="009C10CE" w:rsidRPr="007868D0" w:rsidRDefault="009C10CE" w:rsidP="007868D0">
      <w:pPr>
        <w:pStyle w:val="Nagwek2"/>
      </w:pPr>
      <w:r w:rsidRPr="007868D0">
        <w:t>10.3 W odniesieniu do podmiotu, na którego zdolnościach lub sytuacji wykonawca polega na zasadach art. 118 PZP, wykonawca składa podmiotowe środki dowodowe, wymienione w ust. 1 na potwierdzenie braku podstaw wykluczenia, w odniesieniu do każdego z tych podmiotów, z wyłączeniem Oświadczenia w zakresie art. 108 ust. 1 pkt 5 ustawy PZP o braku przynależności do grupy kapitałowej.</w:t>
      </w:r>
    </w:p>
    <w:p w14:paraId="2BE972A3" w14:textId="77777777" w:rsidR="009C10CE" w:rsidRPr="007868D0" w:rsidRDefault="009C10CE" w:rsidP="007868D0">
      <w:pPr>
        <w:pStyle w:val="Nagwek2"/>
      </w:pPr>
      <w:r w:rsidRPr="007868D0">
        <w:t>10.4 W odniesieniu do podwykonawców niebędących podmiotami udostępniającymi zasoby na zasadach określonych w art. 118 ustawy,  Zamawiający nie  żąda przedstawienia podmiotowych środków dowodowych potwierdzających brak podstaw do wykluczenia.</w:t>
      </w:r>
    </w:p>
    <w:p w14:paraId="35DF945B" w14:textId="77777777" w:rsidR="009C10CE" w:rsidRPr="007868D0" w:rsidRDefault="009C10CE" w:rsidP="007868D0">
      <w:pPr>
        <w:pStyle w:val="Nagwek2"/>
      </w:pPr>
      <w:r w:rsidRPr="007868D0">
        <w:t>10.5 Zamawiający nie wezwie wykonawcy do złożenia podmiotowych środków dowodowych, jeżeli:</w:t>
      </w:r>
    </w:p>
    <w:p w14:paraId="5D4B494A" w14:textId="77777777" w:rsidR="009C10CE" w:rsidRPr="007868D0" w:rsidRDefault="009C10CE" w:rsidP="007868D0">
      <w:pPr>
        <w:pStyle w:val="Nagwek2"/>
      </w:pPr>
      <w:r w:rsidRPr="007868D0">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2C477ABE" w14:textId="77777777" w:rsidR="009C10CE" w:rsidRPr="007868D0" w:rsidRDefault="009C10CE" w:rsidP="007868D0">
      <w:pPr>
        <w:pStyle w:val="Nagwek2"/>
      </w:pPr>
      <w:r w:rsidRPr="007868D0">
        <w:t>b) podmiotowym środkiem dowodowym jest oświadczenie, którego treść odpowiada zakresowi oświadczenia, o którym mowa w art. 125 ust. 1 PZP.</w:t>
      </w:r>
    </w:p>
    <w:p w14:paraId="4D3CA337" w14:textId="77777777" w:rsidR="009C10CE" w:rsidRPr="007868D0" w:rsidRDefault="009C10CE" w:rsidP="007868D0">
      <w:pPr>
        <w:pStyle w:val="Nagwek2"/>
      </w:pPr>
      <w:r w:rsidRPr="007868D0">
        <w:t>10.6 Wykonawca nie jest zobowiązany do złożenia podmiotowych środków dowodowych, które Zamawiający posiada, jeżeli wykonawca wskaże te środki oraz potwierdzi ich prawidłowość i aktualność.</w:t>
      </w:r>
    </w:p>
    <w:p w14:paraId="2A4E46CE" w14:textId="77777777" w:rsidR="009C10CE" w:rsidRPr="007868D0" w:rsidRDefault="009C10CE" w:rsidP="007868D0">
      <w:pPr>
        <w:pStyle w:val="Nagwek2"/>
      </w:pPr>
      <w:r w:rsidRPr="007868D0">
        <w:t xml:space="preserve">10.7 Jeżeli zachodzą uzasadnione podstawy do uznania, że złożone uprzednio podmiotowe środki dowodowe nie są już aktualne, Zamawiający może w każdym czasie wezwać </w:t>
      </w:r>
      <w:r w:rsidRPr="007868D0">
        <w:lastRenderedPageBreak/>
        <w:t>wykonawcę lub wykonawców do złożenia wszystkich lub niektórych podmiotowych środków dowodowych, aktualnych na dzień ich złożenia.</w:t>
      </w:r>
    </w:p>
    <w:p w14:paraId="17FF0DCD" w14:textId="77777777" w:rsidR="009C10CE" w:rsidRPr="007868D0" w:rsidRDefault="009C10CE" w:rsidP="007868D0">
      <w:pPr>
        <w:pStyle w:val="Nagwek2"/>
      </w:pPr>
      <w:r w:rsidRPr="007868D0">
        <w:t>10.8 Podmioty zagraniczne:</w:t>
      </w:r>
    </w:p>
    <w:tbl>
      <w:tblPr>
        <w:tblW w:w="9319" w:type="dxa"/>
        <w:tblInd w:w="279" w:type="dxa"/>
        <w:tblLayout w:type="fixed"/>
        <w:tblCellMar>
          <w:left w:w="10" w:type="dxa"/>
          <w:right w:w="10" w:type="dxa"/>
        </w:tblCellMar>
        <w:tblLook w:val="0000" w:firstRow="0" w:lastRow="0" w:firstColumn="0" w:lastColumn="0" w:noHBand="0" w:noVBand="0"/>
      </w:tblPr>
      <w:tblGrid>
        <w:gridCol w:w="567"/>
        <w:gridCol w:w="8752"/>
      </w:tblGrid>
      <w:tr w:rsidR="009C10CE" w:rsidRPr="007868D0" w14:paraId="59FF21A9" w14:textId="77777777" w:rsidTr="000E45F3">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EC13775" w14:textId="77777777" w:rsidR="009C10CE" w:rsidRPr="007868D0" w:rsidRDefault="009C10CE" w:rsidP="007868D0">
            <w:pPr>
              <w:jc w:val="both"/>
              <w:rPr>
                <w:rFonts w:ascii="Verdana" w:hAnsi="Verdana"/>
                <w:sz w:val="20"/>
                <w:szCs w:val="20"/>
              </w:rPr>
            </w:pPr>
            <w:r w:rsidRPr="007868D0">
              <w:rPr>
                <w:rFonts w:ascii="Verdana" w:hAnsi="Verdana"/>
                <w:b/>
                <w:sz w:val="20"/>
                <w:szCs w:val="20"/>
                <w:lang w:eastAsia="zh-CN"/>
              </w:rPr>
              <w:t>Lp.</w:t>
            </w:r>
          </w:p>
        </w:tc>
        <w:tc>
          <w:tcPr>
            <w:tcW w:w="8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95001" w14:textId="77777777" w:rsidR="009C10CE" w:rsidRPr="007868D0" w:rsidRDefault="009C10CE" w:rsidP="007868D0">
            <w:pPr>
              <w:jc w:val="both"/>
              <w:rPr>
                <w:rFonts w:ascii="Verdana" w:hAnsi="Verdana"/>
                <w:sz w:val="20"/>
                <w:szCs w:val="20"/>
              </w:rPr>
            </w:pPr>
            <w:r w:rsidRPr="007868D0">
              <w:rPr>
                <w:rFonts w:ascii="Verdana" w:hAnsi="Verdana"/>
                <w:b/>
                <w:sz w:val="20"/>
                <w:szCs w:val="20"/>
                <w:lang w:eastAsia="zh-CN"/>
              </w:rPr>
              <w:t>Wymagany dokument</w:t>
            </w:r>
          </w:p>
        </w:tc>
      </w:tr>
      <w:tr w:rsidR="009C10CE" w:rsidRPr="007868D0" w14:paraId="28222BDD" w14:textId="77777777" w:rsidTr="000E45F3">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2BBB2E6E" w14:textId="77777777" w:rsidR="009C10CE" w:rsidRPr="007868D0" w:rsidRDefault="009C10CE" w:rsidP="007868D0">
            <w:pPr>
              <w:jc w:val="both"/>
              <w:rPr>
                <w:rFonts w:ascii="Verdana" w:hAnsi="Verdana"/>
                <w:sz w:val="20"/>
                <w:szCs w:val="20"/>
              </w:rPr>
            </w:pPr>
            <w:r w:rsidRPr="007868D0">
              <w:rPr>
                <w:rFonts w:ascii="Verdana" w:hAnsi="Verdana"/>
                <w:sz w:val="20"/>
                <w:szCs w:val="20"/>
                <w:lang w:eastAsia="zh-CN"/>
              </w:rPr>
              <w:t>1</w:t>
            </w:r>
          </w:p>
        </w:tc>
        <w:tc>
          <w:tcPr>
            <w:tcW w:w="8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F10A3A" w14:textId="77777777" w:rsidR="009C10CE" w:rsidRPr="007868D0" w:rsidRDefault="009C10CE" w:rsidP="007868D0">
            <w:pPr>
              <w:jc w:val="both"/>
              <w:rPr>
                <w:rFonts w:ascii="Verdana" w:hAnsi="Verdana"/>
                <w:color w:val="000000"/>
                <w:sz w:val="20"/>
                <w:szCs w:val="20"/>
              </w:rPr>
            </w:pPr>
            <w:r w:rsidRPr="007868D0">
              <w:rPr>
                <w:rFonts w:ascii="Verdana" w:hAnsi="Verdana"/>
                <w:color w:val="000000"/>
                <w:sz w:val="20"/>
                <w:szCs w:val="20"/>
                <w:lang w:eastAsia="zh-CN"/>
              </w:rPr>
              <w:t>zamiast informacji z Krajowego Rejestru Karnego, o której mowa w 10.1.3. –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o którym mowa w pkt 10.1.3. Dokument powinien być  wystawiony nie wcześniej niż 6 miesięcy przed jego złożeniem</w:t>
            </w:r>
          </w:p>
        </w:tc>
      </w:tr>
      <w:tr w:rsidR="009C10CE" w:rsidRPr="007868D0" w14:paraId="219138D7" w14:textId="77777777" w:rsidTr="000E45F3">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41F97A21" w14:textId="77777777" w:rsidR="009C10CE" w:rsidRPr="007868D0" w:rsidRDefault="009C10CE" w:rsidP="007868D0">
            <w:pPr>
              <w:jc w:val="both"/>
              <w:rPr>
                <w:rFonts w:ascii="Verdana" w:hAnsi="Verdana"/>
                <w:sz w:val="20"/>
                <w:szCs w:val="20"/>
                <w:lang w:eastAsia="zh-CN"/>
              </w:rPr>
            </w:pPr>
            <w:r w:rsidRPr="007868D0">
              <w:rPr>
                <w:rFonts w:ascii="Verdana" w:hAnsi="Verdana"/>
                <w:sz w:val="20"/>
                <w:szCs w:val="20"/>
                <w:lang w:eastAsia="zh-CN"/>
              </w:rPr>
              <w:t>2</w:t>
            </w:r>
          </w:p>
        </w:tc>
        <w:tc>
          <w:tcPr>
            <w:tcW w:w="8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CF0A59" w14:textId="77777777" w:rsidR="009C10CE" w:rsidRPr="007868D0" w:rsidRDefault="009C10CE" w:rsidP="007868D0">
            <w:pPr>
              <w:jc w:val="both"/>
              <w:rPr>
                <w:rFonts w:ascii="Verdana" w:hAnsi="Verdana"/>
                <w:color w:val="000000"/>
                <w:sz w:val="20"/>
                <w:szCs w:val="20"/>
              </w:rPr>
            </w:pPr>
            <w:r w:rsidRPr="007868D0">
              <w:rPr>
                <w:rFonts w:ascii="Verdana" w:hAnsi="Verdana"/>
                <w:color w:val="000000"/>
                <w:sz w:val="20"/>
                <w:szCs w:val="20"/>
                <w:lang w:eastAsia="zh-CN"/>
              </w:rPr>
              <w:t>zamiast zaświadczenia, o którym mowa  w pkt 10.1.4 (US), zaświadczenia albo innego dokumentu potwierdzającego, że wykonawca nie zalega z opłacaniem składek na ubezpieczenia społeczne lub zdrowotne, o których mowa w pkt 10.1.5, lub  zamiast odpisu albo informacji z Krajowego Rejestru Sądowego lub z Centralnej Ewidencji i Informacji o Działalności Gospodarczej, o których mowa w pkt 10.1.6 – składa dokument lub dokumenty wystawione w kraju, w którym Wykonawca ma siedzibę lub miejsce zamieszkania, potwierdzające odpowiednio, że:</w:t>
            </w:r>
          </w:p>
          <w:p w14:paraId="13CCC151" w14:textId="77777777" w:rsidR="009C10CE" w:rsidRPr="007868D0" w:rsidRDefault="009C10CE" w:rsidP="007868D0">
            <w:pPr>
              <w:jc w:val="both"/>
              <w:rPr>
                <w:rFonts w:ascii="Verdana" w:hAnsi="Verdana"/>
                <w:color w:val="000000"/>
                <w:sz w:val="20"/>
                <w:szCs w:val="20"/>
                <w:lang w:eastAsia="zh-CN"/>
              </w:rPr>
            </w:pPr>
            <w:r w:rsidRPr="007868D0">
              <w:rPr>
                <w:rFonts w:ascii="Verdana" w:hAnsi="Verdana"/>
                <w:color w:val="000000"/>
                <w:sz w:val="20"/>
                <w:szCs w:val="20"/>
                <w:lang w:eastAsia="zh-CN"/>
              </w:rPr>
              <w:t>a) nie naruszył obowiązków dotyczących płatności podatków, opłat lub składek na ubezpieczenie społeczne lub zdrowotne,</w:t>
            </w:r>
          </w:p>
          <w:p w14:paraId="3120F0C1" w14:textId="77777777" w:rsidR="009C10CE" w:rsidRPr="007868D0" w:rsidRDefault="009C10CE" w:rsidP="007868D0">
            <w:pPr>
              <w:jc w:val="both"/>
              <w:rPr>
                <w:rFonts w:ascii="Verdana" w:hAnsi="Verdana"/>
                <w:color w:val="000000"/>
                <w:sz w:val="20"/>
                <w:szCs w:val="20"/>
                <w:lang w:eastAsia="zh-CN"/>
              </w:rPr>
            </w:pPr>
            <w:r w:rsidRPr="007868D0">
              <w:rPr>
                <w:rFonts w:ascii="Verdana" w:hAnsi="Verdana"/>
                <w:color w:val="000000"/>
                <w:sz w:val="20"/>
                <w:szCs w:val="20"/>
                <w:lang w:eastAsia="zh-CN"/>
              </w:rPr>
              <w:t xml:space="preserve">b)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14:paraId="57C0FC05" w14:textId="77777777" w:rsidR="009C10CE" w:rsidRPr="007868D0" w:rsidRDefault="009C10CE" w:rsidP="007868D0">
            <w:pPr>
              <w:jc w:val="both"/>
              <w:rPr>
                <w:rFonts w:ascii="Verdana" w:hAnsi="Verdana"/>
                <w:color w:val="000000"/>
                <w:sz w:val="20"/>
                <w:szCs w:val="20"/>
                <w:lang w:eastAsia="zh-CN"/>
              </w:rPr>
            </w:pPr>
            <w:r w:rsidRPr="007868D0">
              <w:rPr>
                <w:rFonts w:ascii="Verdana" w:hAnsi="Verdana"/>
                <w:color w:val="000000"/>
                <w:sz w:val="20"/>
                <w:szCs w:val="20"/>
                <w:lang w:eastAsia="zh-CN"/>
              </w:rPr>
              <w:t>Dokumenty powinny być wystawione nie wcześniej niż 3 miesiące przed ich  złożeniem.</w:t>
            </w:r>
          </w:p>
        </w:tc>
      </w:tr>
      <w:tr w:rsidR="009C10CE" w:rsidRPr="007868D0" w14:paraId="19366BCB" w14:textId="77777777" w:rsidTr="000E45F3">
        <w:trPr>
          <w:trHeight w:val="2895"/>
        </w:trPr>
        <w:tc>
          <w:tcPr>
            <w:tcW w:w="567" w:type="dxa"/>
            <w:tcBorders>
              <w:left w:val="single" w:sz="4" w:space="0" w:color="000000"/>
              <w:bottom w:val="single" w:sz="4" w:space="0" w:color="000000"/>
            </w:tcBorders>
            <w:tcMar>
              <w:top w:w="0" w:type="dxa"/>
              <w:left w:w="108" w:type="dxa"/>
              <w:bottom w:w="0" w:type="dxa"/>
              <w:right w:w="108" w:type="dxa"/>
            </w:tcMar>
          </w:tcPr>
          <w:p w14:paraId="5B3E4E98" w14:textId="77777777" w:rsidR="009C10CE" w:rsidRPr="007868D0" w:rsidRDefault="009C10CE" w:rsidP="007868D0">
            <w:pPr>
              <w:jc w:val="both"/>
              <w:rPr>
                <w:rFonts w:ascii="Verdana" w:hAnsi="Verdana"/>
                <w:sz w:val="20"/>
                <w:szCs w:val="20"/>
              </w:rPr>
            </w:pPr>
            <w:r w:rsidRPr="007868D0">
              <w:rPr>
                <w:rFonts w:ascii="Verdana" w:hAnsi="Verdana"/>
                <w:sz w:val="20"/>
                <w:szCs w:val="20"/>
              </w:rPr>
              <w:t>3</w:t>
            </w:r>
          </w:p>
        </w:tc>
        <w:tc>
          <w:tcPr>
            <w:tcW w:w="8752" w:type="dxa"/>
            <w:tcBorders>
              <w:left w:val="single" w:sz="4" w:space="0" w:color="000000"/>
              <w:bottom w:val="single" w:sz="4" w:space="0" w:color="000000"/>
              <w:right w:val="single" w:sz="4" w:space="0" w:color="000000"/>
            </w:tcBorders>
            <w:tcMar>
              <w:top w:w="0" w:type="dxa"/>
              <w:left w:w="108" w:type="dxa"/>
              <w:bottom w:w="0" w:type="dxa"/>
              <w:right w:w="108" w:type="dxa"/>
            </w:tcMar>
          </w:tcPr>
          <w:p w14:paraId="005A09CB" w14:textId="77777777" w:rsidR="009C10CE" w:rsidRPr="007868D0" w:rsidRDefault="009C10CE" w:rsidP="007868D0">
            <w:pPr>
              <w:jc w:val="both"/>
              <w:rPr>
                <w:rFonts w:ascii="Verdana" w:hAnsi="Verdana"/>
                <w:sz w:val="20"/>
                <w:szCs w:val="20"/>
                <w:lang w:eastAsia="zh-CN"/>
              </w:rPr>
            </w:pPr>
            <w:r w:rsidRPr="007868D0">
              <w:rPr>
                <w:rFonts w:ascii="Verdana" w:hAnsi="Verdana"/>
                <w:color w:val="000000"/>
                <w:sz w:val="20"/>
                <w:szCs w:val="20"/>
                <w:lang w:eastAsia="zh-CN"/>
              </w:rPr>
              <w:t>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tc>
      </w:tr>
      <w:tr w:rsidR="009C10CE" w:rsidRPr="007868D0" w14:paraId="2ED627F4" w14:textId="77777777" w:rsidTr="000E45F3">
        <w:tc>
          <w:tcPr>
            <w:tcW w:w="9319" w:type="dxa"/>
            <w:gridSpan w:val="2"/>
            <w:tcBorders>
              <w:left w:val="single" w:sz="4" w:space="0" w:color="000000"/>
              <w:bottom w:val="single" w:sz="4" w:space="0" w:color="000000"/>
              <w:right w:val="single" w:sz="4" w:space="0" w:color="000000"/>
            </w:tcBorders>
            <w:tcMar>
              <w:top w:w="0" w:type="dxa"/>
              <w:left w:w="108" w:type="dxa"/>
              <w:bottom w:w="0" w:type="dxa"/>
              <w:right w:w="108" w:type="dxa"/>
            </w:tcMar>
          </w:tcPr>
          <w:p w14:paraId="57D20351" w14:textId="77777777" w:rsidR="009C10CE" w:rsidRPr="007868D0" w:rsidRDefault="009C10CE" w:rsidP="007868D0">
            <w:pPr>
              <w:jc w:val="both"/>
              <w:rPr>
                <w:rFonts w:ascii="Verdana" w:hAnsi="Verdana"/>
                <w:sz w:val="20"/>
                <w:szCs w:val="20"/>
                <w:lang w:eastAsia="zh-CN"/>
              </w:rPr>
            </w:pPr>
            <w:r w:rsidRPr="007868D0">
              <w:rPr>
                <w:rFonts w:ascii="Verdana" w:hAnsi="Verdana"/>
                <w:sz w:val="20"/>
                <w:szCs w:val="20"/>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68C78C69" w14:textId="77777777" w:rsidR="009C10CE" w:rsidRPr="007868D0" w:rsidRDefault="009C10CE" w:rsidP="007868D0">
      <w:pPr>
        <w:pStyle w:val="Nagwek2"/>
      </w:pPr>
      <w:r w:rsidRPr="007868D0">
        <w:t>10.9 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4A629101" w14:textId="77777777" w:rsidR="009C10CE" w:rsidRPr="007868D0" w:rsidRDefault="009C10CE" w:rsidP="007868D0">
      <w:pPr>
        <w:pStyle w:val="Nagwek2"/>
      </w:pPr>
      <w:r w:rsidRPr="007868D0">
        <w:t xml:space="preserve">10.10 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w:t>
      </w:r>
      <w:r w:rsidRPr="007868D0">
        <w:lastRenderedPageBreak/>
        <w:t xml:space="preserve">dowodowe stanowiące podstawę wpisu lub uzyskania certyfikacji, chyba że zamawiający ma uzasadnione podstawy do zakwestionowania informacji wynikających z zaświadczenia lub certyfikatu. </w:t>
      </w:r>
    </w:p>
    <w:p w14:paraId="4261ACAE" w14:textId="77777777" w:rsidR="009C10CE" w:rsidRPr="007868D0" w:rsidRDefault="009C10CE" w:rsidP="007868D0">
      <w:pPr>
        <w:pStyle w:val="Nagwek2"/>
      </w:pPr>
      <w:r w:rsidRPr="007868D0">
        <w:t xml:space="preserve">10.11 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w:t>
      </w:r>
      <w:r w:rsidRPr="007868D0">
        <w:rPr>
          <w:bCs/>
        </w:rPr>
        <w:t>jako dokument elektroniczny</w:t>
      </w:r>
      <w:r w:rsidRPr="007868D0">
        <w:t xml:space="preserve">, przekazuje się ten dokument. </w:t>
      </w:r>
    </w:p>
    <w:p w14:paraId="382A5678" w14:textId="77777777" w:rsidR="009C10CE" w:rsidRPr="007868D0" w:rsidRDefault="009C10CE" w:rsidP="007868D0">
      <w:pPr>
        <w:pStyle w:val="Nagwek2"/>
      </w:pPr>
      <w:r w:rsidRPr="007868D0">
        <w:t xml:space="preserve">10.12 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8" w:name="_Toc258314249"/>
    </w:p>
    <w:p w14:paraId="4B440978" w14:textId="77777777" w:rsidR="009C10CE" w:rsidRPr="007868D0" w:rsidRDefault="009C10CE" w:rsidP="007868D0">
      <w:pPr>
        <w:pStyle w:val="Nagwek2"/>
      </w:pPr>
    </w:p>
    <w:p w14:paraId="0C2C0C33" w14:textId="77777777" w:rsidR="009C10CE" w:rsidRPr="007868D0" w:rsidRDefault="009C10CE" w:rsidP="007868D0">
      <w:pPr>
        <w:pStyle w:val="Akapitzlist"/>
        <w:numPr>
          <w:ilvl w:val="0"/>
          <w:numId w:val="54"/>
        </w:numPr>
        <w:spacing w:after="0" w:line="240" w:lineRule="auto"/>
        <w:jc w:val="both"/>
        <w:outlineLvl w:val="0"/>
        <w:rPr>
          <w:rFonts w:ascii="Verdana" w:hAnsi="Verdana"/>
          <w:b/>
          <w:bCs/>
          <w:caps/>
          <w:kern w:val="2"/>
          <w:sz w:val="20"/>
          <w:szCs w:val="20"/>
          <w:lang w:val="x-none" w:eastAsia="x-none"/>
        </w:rPr>
      </w:pPr>
      <w:r w:rsidRPr="007868D0">
        <w:rPr>
          <w:rFonts w:ascii="Verdana" w:hAnsi="Verdana"/>
          <w:b/>
          <w:bCs/>
          <w:caps/>
          <w:kern w:val="2"/>
          <w:sz w:val="20"/>
          <w:szCs w:val="20"/>
          <w:lang w:val="x-none" w:eastAsia="x-none"/>
        </w:rPr>
        <w:t>INFORMACJA DLA WYKONAWCÓW POLEGAJĄCYCH NA ZASOBACH podmiotów trzecich</w:t>
      </w:r>
    </w:p>
    <w:p w14:paraId="10DCBE92" w14:textId="786A5D9C" w:rsidR="009C10CE" w:rsidRPr="007868D0" w:rsidRDefault="009C10CE" w:rsidP="007868D0">
      <w:pPr>
        <w:numPr>
          <w:ilvl w:val="1"/>
          <w:numId w:val="0"/>
        </w:numPr>
        <w:tabs>
          <w:tab w:val="left" w:pos="993"/>
          <w:tab w:val="left" w:pos="1134"/>
        </w:tabs>
        <w:autoSpaceDN/>
        <w:ind w:left="993" w:hanging="709"/>
        <w:jc w:val="both"/>
        <w:textAlignment w:val="auto"/>
        <w:outlineLvl w:val="1"/>
        <w:rPr>
          <w:rFonts w:ascii="Verdana" w:hAnsi="Verdana"/>
          <w:bCs/>
          <w:iCs/>
          <w:color w:val="000000"/>
          <w:sz w:val="20"/>
          <w:szCs w:val="20"/>
          <w:lang w:val="x-none" w:eastAsia="x-none"/>
        </w:rPr>
      </w:pPr>
      <w:r w:rsidRPr="007868D0">
        <w:rPr>
          <w:rFonts w:ascii="Verdana" w:hAnsi="Verdana"/>
          <w:bCs/>
          <w:iCs/>
          <w:color w:val="000000"/>
          <w:sz w:val="20"/>
          <w:szCs w:val="20"/>
          <w:lang w:eastAsia="x-none"/>
        </w:rPr>
        <w:t xml:space="preserve">11.1   </w:t>
      </w:r>
      <w:r w:rsidRPr="007868D0">
        <w:rPr>
          <w:rFonts w:ascii="Verdana" w:hAnsi="Verdana"/>
          <w:bCs/>
          <w:iCs/>
          <w:color w:val="000000"/>
          <w:sz w:val="20"/>
          <w:szCs w:val="20"/>
          <w:lang w:val="x-none" w:eastAsia="x-none"/>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7868D0">
        <w:rPr>
          <w:rFonts w:ascii="Verdana" w:hAnsi="Verdana"/>
          <w:bCs/>
          <w:iCs/>
          <w:color w:val="000000"/>
          <w:sz w:val="20"/>
          <w:szCs w:val="20"/>
          <w:lang w:val="x-none" w:eastAsia="x-none"/>
        </w:rPr>
        <w:t>Pzp</w:t>
      </w:r>
      <w:proofErr w:type="spellEnd"/>
      <w:r w:rsidRPr="007868D0">
        <w:rPr>
          <w:rFonts w:ascii="Verdana" w:hAnsi="Verdana"/>
          <w:bCs/>
          <w:iCs/>
          <w:color w:val="000000"/>
          <w:sz w:val="20"/>
          <w:szCs w:val="20"/>
          <w:lang w:val="x-none" w:eastAsia="x-none"/>
        </w:rPr>
        <w:t>.</w:t>
      </w:r>
    </w:p>
    <w:p w14:paraId="7F87A9CC" w14:textId="77777777" w:rsidR="009C10CE" w:rsidRPr="007868D0" w:rsidRDefault="009C10CE" w:rsidP="007868D0">
      <w:pPr>
        <w:numPr>
          <w:ilvl w:val="1"/>
          <w:numId w:val="0"/>
        </w:numPr>
        <w:tabs>
          <w:tab w:val="left" w:pos="993"/>
        </w:tabs>
        <w:autoSpaceDN/>
        <w:ind w:left="993" w:hanging="709"/>
        <w:jc w:val="both"/>
        <w:textAlignment w:val="auto"/>
        <w:outlineLvl w:val="1"/>
        <w:rPr>
          <w:rFonts w:ascii="Verdana" w:hAnsi="Verdana"/>
          <w:bCs/>
          <w:iCs/>
          <w:color w:val="000000"/>
          <w:sz w:val="20"/>
          <w:szCs w:val="20"/>
          <w:lang w:val="x-none" w:eastAsia="x-none"/>
        </w:rPr>
      </w:pPr>
      <w:r w:rsidRPr="007868D0">
        <w:rPr>
          <w:rFonts w:ascii="Verdana" w:hAnsi="Verdana"/>
          <w:bCs/>
          <w:iCs/>
          <w:color w:val="000000"/>
          <w:sz w:val="20"/>
          <w:szCs w:val="20"/>
          <w:lang w:eastAsia="x-none"/>
        </w:rPr>
        <w:t xml:space="preserve">11.2   </w:t>
      </w:r>
      <w:r w:rsidRPr="007868D0">
        <w:rPr>
          <w:rFonts w:ascii="Verdana" w:hAnsi="Verdana"/>
          <w:bCs/>
          <w:iCs/>
          <w:color w:val="000000"/>
          <w:sz w:val="20"/>
          <w:szCs w:val="20"/>
          <w:lang w:val="x-none" w:eastAsia="x-none"/>
        </w:rPr>
        <w:t>Wykonawca, który polega na zdolnościach lub sytuacji podmiotów udostępniających zasoby, zobowiązany jest:</w:t>
      </w:r>
    </w:p>
    <w:p w14:paraId="1289F13F" w14:textId="77777777" w:rsidR="009C10CE" w:rsidRPr="007868D0" w:rsidRDefault="009C10CE" w:rsidP="007868D0">
      <w:pPr>
        <w:numPr>
          <w:ilvl w:val="0"/>
          <w:numId w:val="19"/>
        </w:numPr>
        <w:tabs>
          <w:tab w:val="left" w:pos="708"/>
        </w:tabs>
        <w:suppressAutoHyphens w:val="0"/>
        <w:autoSpaceDN/>
        <w:ind w:hanging="47"/>
        <w:jc w:val="both"/>
        <w:textAlignment w:val="auto"/>
        <w:outlineLvl w:val="1"/>
        <w:rPr>
          <w:rFonts w:ascii="Verdana" w:hAnsi="Verdana"/>
          <w:bCs/>
          <w:iCs/>
          <w:color w:val="000000"/>
          <w:sz w:val="20"/>
          <w:szCs w:val="20"/>
          <w:lang w:val="x-none" w:eastAsia="x-none"/>
        </w:rPr>
      </w:pPr>
      <w:r w:rsidRPr="007868D0">
        <w:rPr>
          <w:rFonts w:ascii="Verdana" w:hAnsi="Verdana"/>
          <w:bCs/>
          <w:iCs/>
          <w:color w:val="000000"/>
          <w:sz w:val="20"/>
          <w:szCs w:val="20"/>
          <w:lang w:eastAsia="x-none"/>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50F8B45C" w14:textId="77777777" w:rsidR="009C10CE" w:rsidRPr="007868D0" w:rsidRDefault="009C10CE" w:rsidP="007868D0">
      <w:pPr>
        <w:numPr>
          <w:ilvl w:val="0"/>
          <w:numId w:val="20"/>
        </w:numPr>
        <w:tabs>
          <w:tab w:val="left" w:pos="708"/>
        </w:tabs>
        <w:suppressAutoHyphens w:val="0"/>
        <w:autoSpaceDN/>
        <w:jc w:val="both"/>
        <w:textAlignment w:val="auto"/>
        <w:outlineLvl w:val="1"/>
        <w:rPr>
          <w:rFonts w:ascii="Verdana" w:hAnsi="Verdana"/>
          <w:bCs/>
          <w:iCs/>
          <w:color w:val="000000"/>
          <w:sz w:val="20"/>
          <w:szCs w:val="20"/>
          <w:lang w:val="x-none" w:eastAsia="x-none"/>
        </w:rPr>
      </w:pPr>
      <w:r w:rsidRPr="007868D0">
        <w:rPr>
          <w:rFonts w:ascii="Verdana" w:hAnsi="Verdana"/>
          <w:bCs/>
          <w:iCs/>
          <w:color w:val="000000"/>
          <w:sz w:val="20"/>
          <w:szCs w:val="20"/>
          <w:lang w:eastAsia="x-none"/>
        </w:rPr>
        <w:t>zakres dostępnych Wykonawcy zasobów podmiotu udostępniającego zasoby;</w:t>
      </w:r>
    </w:p>
    <w:p w14:paraId="702C0948" w14:textId="77777777" w:rsidR="009C10CE" w:rsidRPr="007868D0" w:rsidRDefault="009C10CE" w:rsidP="007868D0">
      <w:pPr>
        <w:numPr>
          <w:ilvl w:val="0"/>
          <w:numId w:val="20"/>
        </w:numPr>
        <w:tabs>
          <w:tab w:val="left" w:pos="708"/>
        </w:tabs>
        <w:suppressAutoHyphens w:val="0"/>
        <w:autoSpaceDN/>
        <w:jc w:val="both"/>
        <w:textAlignment w:val="auto"/>
        <w:outlineLvl w:val="1"/>
        <w:rPr>
          <w:rFonts w:ascii="Verdana" w:hAnsi="Verdana"/>
          <w:bCs/>
          <w:iCs/>
          <w:color w:val="000000"/>
          <w:sz w:val="20"/>
          <w:szCs w:val="20"/>
          <w:lang w:val="x-none" w:eastAsia="x-none"/>
        </w:rPr>
      </w:pPr>
      <w:r w:rsidRPr="007868D0">
        <w:rPr>
          <w:rFonts w:ascii="Verdana" w:hAnsi="Verdana"/>
          <w:bCs/>
          <w:iCs/>
          <w:color w:val="000000"/>
          <w:sz w:val="20"/>
          <w:szCs w:val="20"/>
          <w:lang w:eastAsia="x-none"/>
        </w:rPr>
        <w:t>sposób i okres udostępnienia Wykonawcy i wykorzystania przez niego zasobów podmiotu udostępniającego te zasoby przy wykonywaniu zamówienia;</w:t>
      </w:r>
    </w:p>
    <w:p w14:paraId="646D0385" w14:textId="77777777" w:rsidR="009C10CE" w:rsidRPr="007868D0" w:rsidRDefault="009C10CE" w:rsidP="007868D0">
      <w:pPr>
        <w:numPr>
          <w:ilvl w:val="0"/>
          <w:numId w:val="20"/>
        </w:numPr>
        <w:tabs>
          <w:tab w:val="left" w:pos="708"/>
        </w:tabs>
        <w:suppressAutoHyphens w:val="0"/>
        <w:autoSpaceDN/>
        <w:jc w:val="both"/>
        <w:textAlignment w:val="auto"/>
        <w:outlineLvl w:val="1"/>
        <w:rPr>
          <w:rFonts w:ascii="Verdana" w:hAnsi="Verdana"/>
          <w:bCs/>
          <w:iCs/>
          <w:color w:val="000000"/>
          <w:sz w:val="20"/>
          <w:szCs w:val="20"/>
          <w:lang w:val="x-none" w:eastAsia="x-none"/>
        </w:rPr>
      </w:pPr>
      <w:r w:rsidRPr="007868D0">
        <w:rPr>
          <w:rFonts w:ascii="Verdana" w:hAnsi="Verdana"/>
          <w:bCs/>
          <w:iCs/>
          <w:color w:val="000000"/>
          <w:sz w:val="20"/>
          <w:szCs w:val="20"/>
          <w:lang w:eastAsia="x-none"/>
        </w:rPr>
        <w:t>czy i w jakim zakresie podmiot udostępniający zasoby, na zdolnościach którego Wykonawca polega w odniesieniu do warunków udziału w postępowaniu dotyczących doświadczenia zrealizuje usługi, których wskazane zdolności dotyczą.</w:t>
      </w:r>
    </w:p>
    <w:p w14:paraId="452CE29A" w14:textId="77777777" w:rsidR="009C10CE" w:rsidRPr="007868D0" w:rsidRDefault="009C10CE" w:rsidP="007868D0">
      <w:pPr>
        <w:tabs>
          <w:tab w:val="left" w:pos="708"/>
        </w:tabs>
        <w:suppressAutoHyphens w:val="0"/>
        <w:autoSpaceDN/>
        <w:ind w:left="1400"/>
        <w:jc w:val="both"/>
        <w:textAlignment w:val="auto"/>
        <w:outlineLvl w:val="1"/>
        <w:rPr>
          <w:rFonts w:ascii="Verdana" w:hAnsi="Verdana"/>
          <w:bCs/>
          <w:iCs/>
          <w:color w:val="000000"/>
          <w:sz w:val="20"/>
          <w:szCs w:val="20"/>
          <w:lang w:eastAsia="x-none"/>
        </w:rPr>
      </w:pPr>
      <w:r w:rsidRPr="007868D0">
        <w:rPr>
          <w:rFonts w:ascii="Verdana" w:hAnsi="Verdana"/>
          <w:bCs/>
          <w:iCs/>
          <w:color w:val="000000"/>
          <w:sz w:val="20"/>
          <w:szCs w:val="20"/>
          <w:lang w:eastAsia="x-none"/>
        </w:rPr>
        <w:t>Wzór zobowiązania stanowi załącznik nr 6 do SWZ.</w:t>
      </w:r>
    </w:p>
    <w:p w14:paraId="65FE0D41" w14:textId="77777777" w:rsidR="009C10CE" w:rsidRPr="007868D0" w:rsidRDefault="009C10CE" w:rsidP="007868D0">
      <w:pPr>
        <w:numPr>
          <w:ilvl w:val="1"/>
          <w:numId w:val="0"/>
        </w:numPr>
        <w:tabs>
          <w:tab w:val="left" w:pos="993"/>
        </w:tabs>
        <w:autoSpaceDN/>
        <w:ind w:left="993" w:hanging="709"/>
        <w:jc w:val="both"/>
        <w:textAlignment w:val="auto"/>
        <w:outlineLvl w:val="1"/>
        <w:rPr>
          <w:rFonts w:ascii="Verdana" w:hAnsi="Verdana"/>
          <w:bCs/>
          <w:iCs/>
          <w:color w:val="000000"/>
          <w:sz w:val="20"/>
          <w:szCs w:val="20"/>
          <w:lang w:val="x-none" w:eastAsia="x-none"/>
        </w:rPr>
      </w:pPr>
      <w:r w:rsidRPr="007868D0">
        <w:rPr>
          <w:rFonts w:ascii="Verdana" w:hAnsi="Verdana"/>
          <w:bCs/>
          <w:iCs/>
          <w:color w:val="000000"/>
          <w:sz w:val="20"/>
          <w:szCs w:val="20"/>
          <w:lang w:eastAsia="x-none"/>
        </w:rPr>
        <w:t xml:space="preserve">11.3   </w:t>
      </w:r>
      <w:r w:rsidRPr="007868D0">
        <w:rPr>
          <w:rFonts w:ascii="Verdana" w:hAnsi="Verdana"/>
          <w:bCs/>
          <w:iCs/>
          <w:color w:val="000000"/>
          <w:sz w:val="20"/>
          <w:szCs w:val="20"/>
          <w:lang w:eastAsia="x-none"/>
        </w:rPr>
        <w:tab/>
      </w:r>
      <w:r w:rsidRPr="007868D0">
        <w:rPr>
          <w:rFonts w:ascii="Verdana" w:hAnsi="Verdana"/>
          <w:bCs/>
          <w:iCs/>
          <w:color w:val="000000"/>
          <w:sz w:val="20"/>
          <w:szCs w:val="20"/>
          <w:lang w:val="x-none" w:eastAsia="x-none"/>
        </w:rPr>
        <w:t xml:space="preserve">Zamawiający oceni, czy udostępniane Wykonawcy przez podmioty udostępniające zasoby zdolności techniczne lub zawodowe pozwalają na wykazanie przez Wykonawcę spełniania warunków udziału w postępowaniu, a także zbada, czy nie zachodzą wobec tych podmiotów podstawy wykluczenia, które zostały przewidziane względem Wykonawcy w pkt. </w:t>
      </w:r>
      <w:r w:rsidRPr="007868D0">
        <w:rPr>
          <w:rFonts w:ascii="Verdana" w:hAnsi="Verdana"/>
          <w:bCs/>
          <w:iCs/>
          <w:color w:val="000000"/>
          <w:sz w:val="20"/>
          <w:szCs w:val="20"/>
          <w:lang w:eastAsia="x-none"/>
        </w:rPr>
        <w:t>9</w:t>
      </w:r>
      <w:r w:rsidRPr="007868D0">
        <w:rPr>
          <w:rFonts w:ascii="Verdana" w:hAnsi="Verdana"/>
          <w:bCs/>
          <w:iCs/>
          <w:color w:val="000000"/>
          <w:sz w:val="20"/>
          <w:szCs w:val="20"/>
          <w:lang w:val="x-none" w:eastAsia="x-none"/>
        </w:rPr>
        <w:t xml:space="preserve"> niniejszej SWZ.</w:t>
      </w:r>
    </w:p>
    <w:p w14:paraId="5E4F5240" w14:textId="77777777" w:rsidR="009C10CE" w:rsidRPr="007868D0" w:rsidRDefault="009C10CE" w:rsidP="007868D0">
      <w:pPr>
        <w:numPr>
          <w:ilvl w:val="1"/>
          <w:numId w:val="0"/>
        </w:numPr>
        <w:tabs>
          <w:tab w:val="left" w:pos="993"/>
        </w:tabs>
        <w:autoSpaceDN/>
        <w:ind w:left="993" w:hanging="709"/>
        <w:jc w:val="both"/>
        <w:textAlignment w:val="auto"/>
        <w:outlineLvl w:val="1"/>
        <w:rPr>
          <w:rFonts w:ascii="Verdana" w:hAnsi="Verdana"/>
          <w:bCs/>
          <w:iCs/>
          <w:color w:val="000000"/>
          <w:sz w:val="20"/>
          <w:szCs w:val="20"/>
          <w:lang w:val="x-none" w:eastAsia="x-none"/>
        </w:rPr>
      </w:pPr>
      <w:r w:rsidRPr="007868D0">
        <w:rPr>
          <w:rFonts w:ascii="Verdana" w:hAnsi="Verdana"/>
          <w:bCs/>
          <w:iCs/>
          <w:color w:val="000000"/>
          <w:sz w:val="20"/>
          <w:szCs w:val="20"/>
          <w:lang w:eastAsia="x-none"/>
        </w:rPr>
        <w:t xml:space="preserve">11.4  </w:t>
      </w:r>
      <w:r w:rsidRPr="007868D0">
        <w:rPr>
          <w:rFonts w:ascii="Verdana" w:hAnsi="Verdana"/>
          <w:bCs/>
          <w:iCs/>
          <w:color w:val="000000"/>
          <w:sz w:val="20"/>
          <w:szCs w:val="20"/>
          <w:lang w:val="x-none" w:eastAsia="x-none"/>
        </w:rPr>
        <w:t>Jeżeli zdolności techniczne lub zawodowe</w:t>
      </w:r>
      <w:r w:rsidRPr="007868D0">
        <w:rPr>
          <w:rFonts w:ascii="Verdana" w:hAnsi="Verdana"/>
          <w:bCs/>
          <w:iCs/>
          <w:color w:val="000000"/>
          <w:sz w:val="20"/>
          <w:szCs w:val="20"/>
          <w:lang w:eastAsia="x-none"/>
        </w:rPr>
        <w:t xml:space="preserve"> </w:t>
      </w:r>
      <w:r w:rsidRPr="007868D0">
        <w:rPr>
          <w:rFonts w:ascii="Verdana" w:hAnsi="Verdana"/>
          <w:bCs/>
          <w:iCs/>
          <w:color w:val="000000"/>
          <w:sz w:val="20"/>
          <w:szCs w:val="20"/>
          <w:lang w:val="x-none" w:eastAsia="x-none"/>
        </w:rPr>
        <w:t>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241340B6" w14:textId="77777777" w:rsidR="009C10CE" w:rsidRPr="007868D0" w:rsidRDefault="009C10CE" w:rsidP="007868D0">
      <w:pPr>
        <w:numPr>
          <w:ilvl w:val="1"/>
          <w:numId w:val="0"/>
        </w:numPr>
        <w:tabs>
          <w:tab w:val="left" w:pos="993"/>
        </w:tabs>
        <w:autoSpaceDN/>
        <w:ind w:left="993" w:hanging="709"/>
        <w:jc w:val="both"/>
        <w:textAlignment w:val="auto"/>
        <w:outlineLvl w:val="1"/>
        <w:rPr>
          <w:rFonts w:ascii="Verdana" w:hAnsi="Verdana"/>
          <w:bCs/>
          <w:iCs/>
          <w:color w:val="000000"/>
          <w:sz w:val="20"/>
          <w:szCs w:val="20"/>
          <w:lang w:val="x-none" w:eastAsia="x-none"/>
        </w:rPr>
      </w:pPr>
      <w:r w:rsidRPr="007868D0">
        <w:rPr>
          <w:rFonts w:ascii="Verdana" w:hAnsi="Verdana"/>
          <w:bCs/>
          <w:iCs/>
          <w:color w:val="000000"/>
          <w:sz w:val="20"/>
          <w:szCs w:val="20"/>
          <w:lang w:eastAsia="x-none"/>
        </w:rPr>
        <w:t xml:space="preserve">11.5    </w:t>
      </w:r>
      <w:r w:rsidRPr="007868D0">
        <w:rPr>
          <w:rFonts w:ascii="Verdana" w:hAnsi="Verdana"/>
          <w:bCs/>
          <w:iCs/>
          <w:color w:val="000000"/>
          <w:sz w:val="20"/>
          <w:szCs w:val="20"/>
          <w:lang w:val="x-none" w:eastAsia="x-none"/>
        </w:rPr>
        <w:t xml:space="preserve">Jeżeli zmiana albo rezygnacja z podwykonawcy dotyczy podmiotu, na którego zasoby wykonawca powoływał się, na zasadach określonych w art. 118 ust. 1, w </w:t>
      </w:r>
      <w:r w:rsidRPr="007868D0">
        <w:rPr>
          <w:rFonts w:ascii="Verdana" w:hAnsi="Verdana"/>
          <w:bCs/>
          <w:iCs/>
          <w:color w:val="000000"/>
          <w:sz w:val="20"/>
          <w:szCs w:val="20"/>
          <w:lang w:val="x-none" w:eastAsia="x-none"/>
        </w:rPr>
        <w:lastRenderedPageBreak/>
        <w:t xml:space="preserve">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11A64955" w14:textId="77777777" w:rsidR="009C10CE" w:rsidRPr="007868D0" w:rsidRDefault="009C10CE" w:rsidP="007868D0">
      <w:pPr>
        <w:numPr>
          <w:ilvl w:val="1"/>
          <w:numId w:val="0"/>
        </w:numPr>
        <w:tabs>
          <w:tab w:val="left" w:pos="993"/>
        </w:tabs>
        <w:autoSpaceDN/>
        <w:ind w:left="993" w:hanging="709"/>
        <w:jc w:val="both"/>
        <w:textAlignment w:val="auto"/>
        <w:outlineLvl w:val="1"/>
        <w:rPr>
          <w:rFonts w:ascii="Verdana" w:hAnsi="Verdana"/>
          <w:bCs/>
          <w:iCs/>
          <w:color w:val="000000"/>
          <w:sz w:val="20"/>
          <w:szCs w:val="20"/>
          <w:lang w:val="x-none" w:eastAsia="x-none"/>
        </w:rPr>
      </w:pPr>
      <w:r w:rsidRPr="007868D0">
        <w:rPr>
          <w:rFonts w:ascii="Verdana" w:hAnsi="Verdana"/>
          <w:bCs/>
          <w:iCs/>
          <w:color w:val="000000"/>
          <w:sz w:val="20"/>
          <w:szCs w:val="20"/>
          <w:lang w:eastAsia="x-none"/>
        </w:rPr>
        <w:t xml:space="preserve">11.6   </w:t>
      </w:r>
      <w:r w:rsidRPr="007868D0">
        <w:rPr>
          <w:rFonts w:ascii="Verdana" w:hAnsi="Verdana"/>
          <w:bCs/>
          <w:iCs/>
          <w:color w:val="000000"/>
          <w:sz w:val="20"/>
          <w:szCs w:val="20"/>
          <w:lang w:val="x-none" w:eastAsia="x-none"/>
        </w:rPr>
        <w:t>Jeżeli zmiana Podwykonawcy o którym mowa w pkt 11.5 następuje w trakcie realizacji</w:t>
      </w:r>
      <w:r w:rsidRPr="007868D0">
        <w:rPr>
          <w:rFonts w:ascii="Verdana" w:hAnsi="Verdana"/>
          <w:bCs/>
          <w:iCs/>
          <w:color w:val="000000"/>
          <w:sz w:val="20"/>
          <w:szCs w:val="20"/>
          <w:lang w:eastAsia="x-none"/>
        </w:rPr>
        <w:t xml:space="preserve"> zamówienia</w:t>
      </w:r>
      <w:r w:rsidRPr="007868D0">
        <w:rPr>
          <w:rFonts w:ascii="Verdana" w:hAnsi="Verdana"/>
          <w:bCs/>
          <w:iCs/>
          <w:color w:val="000000"/>
          <w:sz w:val="20"/>
          <w:szCs w:val="20"/>
          <w:lang w:val="x-none" w:eastAsia="x-none"/>
        </w:rPr>
        <w:t>, Wykonawca zobowiązany jest przedstawić ”Oświadczenie o niepodleganiu wykluczeniu oraz spełnianiu warunków udziału”, o którym mowa w pkt. 10.1 SWZ</w:t>
      </w:r>
      <w:r w:rsidRPr="007868D0">
        <w:rPr>
          <w:rFonts w:ascii="Verdana" w:hAnsi="Verdana"/>
          <w:bCs/>
          <w:iCs/>
          <w:color w:val="000000"/>
          <w:sz w:val="20"/>
          <w:szCs w:val="20"/>
          <w:lang w:eastAsia="x-none"/>
        </w:rPr>
        <w:t xml:space="preserve"> oraz</w:t>
      </w:r>
      <w:r w:rsidRPr="007868D0">
        <w:rPr>
          <w:rFonts w:ascii="Verdana" w:hAnsi="Verdana"/>
          <w:bCs/>
          <w:iCs/>
          <w:color w:val="000000"/>
          <w:sz w:val="20"/>
          <w:szCs w:val="20"/>
          <w:lang w:val="x-none" w:eastAsia="x-none"/>
        </w:rPr>
        <w:t xml:space="preserve"> podmiotowe środki dowodowe</w:t>
      </w:r>
      <w:r w:rsidRPr="007868D0">
        <w:rPr>
          <w:rFonts w:ascii="Verdana" w:hAnsi="Verdana"/>
          <w:bCs/>
          <w:iCs/>
          <w:color w:val="000000"/>
          <w:sz w:val="20"/>
          <w:szCs w:val="20"/>
          <w:lang w:eastAsia="x-none"/>
        </w:rPr>
        <w:t xml:space="preserve"> wymagane w SWZ. </w:t>
      </w:r>
    </w:p>
    <w:p w14:paraId="3357F2BC" w14:textId="52D1481F" w:rsidR="009C10CE" w:rsidRPr="007868D0" w:rsidRDefault="009C10CE" w:rsidP="007868D0">
      <w:pPr>
        <w:numPr>
          <w:ilvl w:val="1"/>
          <w:numId w:val="0"/>
        </w:numPr>
        <w:tabs>
          <w:tab w:val="left" w:pos="993"/>
        </w:tabs>
        <w:autoSpaceDN/>
        <w:ind w:left="993" w:hanging="709"/>
        <w:jc w:val="both"/>
        <w:textAlignment w:val="auto"/>
        <w:outlineLvl w:val="1"/>
        <w:rPr>
          <w:rFonts w:ascii="Verdana" w:hAnsi="Verdana"/>
          <w:bCs/>
          <w:iCs/>
          <w:color w:val="000000"/>
          <w:sz w:val="20"/>
          <w:szCs w:val="20"/>
          <w:lang w:val="x-none" w:eastAsia="x-none"/>
        </w:rPr>
      </w:pPr>
      <w:r w:rsidRPr="007868D0">
        <w:rPr>
          <w:rFonts w:ascii="Verdana" w:hAnsi="Verdana"/>
          <w:bCs/>
          <w:iCs/>
          <w:color w:val="000000"/>
          <w:sz w:val="20"/>
          <w:szCs w:val="20"/>
          <w:lang w:eastAsia="x-none"/>
        </w:rPr>
        <w:t xml:space="preserve">11.7  </w:t>
      </w:r>
      <w:r w:rsidRPr="007868D0">
        <w:rPr>
          <w:rFonts w:ascii="Verdana" w:hAnsi="Verdana"/>
          <w:bCs/>
          <w:iCs/>
          <w:color w:val="000000"/>
          <w:sz w:val="20"/>
          <w:szCs w:val="20"/>
          <w:lang w:val="x-none" w:eastAsia="x-none"/>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5007DA42" w14:textId="730210BF" w:rsidR="009C10CE" w:rsidRPr="007868D0" w:rsidRDefault="009C10CE" w:rsidP="007868D0">
      <w:pPr>
        <w:numPr>
          <w:ilvl w:val="1"/>
          <w:numId w:val="0"/>
        </w:numPr>
        <w:tabs>
          <w:tab w:val="left" w:pos="993"/>
        </w:tabs>
        <w:autoSpaceDN/>
        <w:ind w:left="993" w:hanging="709"/>
        <w:jc w:val="both"/>
        <w:textAlignment w:val="auto"/>
        <w:outlineLvl w:val="1"/>
        <w:rPr>
          <w:rFonts w:ascii="Verdana" w:hAnsi="Verdana"/>
          <w:bCs/>
          <w:iCs/>
          <w:sz w:val="20"/>
          <w:szCs w:val="20"/>
          <w:lang w:val="x-none" w:eastAsia="x-none"/>
        </w:rPr>
      </w:pPr>
      <w:r w:rsidRPr="007868D0">
        <w:rPr>
          <w:rFonts w:ascii="Verdana" w:hAnsi="Verdana"/>
          <w:bCs/>
          <w:iCs/>
          <w:color w:val="000000"/>
          <w:sz w:val="20"/>
          <w:szCs w:val="20"/>
          <w:lang w:eastAsia="x-none"/>
        </w:rPr>
        <w:t xml:space="preserve">11.8 </w:t>
      </w:r>
      <w:r w:rsidRPr="007868D0">
        <w:rPr>
          <w:rFonts w:ascii="Verdana" w:hAnsi="Verdana"/>
          <w:bCs/>
          <w:iCs/>
          <w:color w:val="000000"/>
          <w:sz w:val="20"/>
          <w:szCs w:val="20"/>
          <w:lang w:val="x-none" w:eastAsia="x-none"/>
        </w:rPr>
        <w:t xml:space="preserve">Wykonawca może w celu potwierdzenia spełniania warunków udziału  w postępowaniu, w stosownych sytuacjach oraz w odniesieniu do konkretnego zamówienia, lub jego części, polegać na zdolnościach </w:t>
      </w:r>
      <w:r w:rsidRPr="007868D0">
        <w:rPr>
          <w:rFonts w:ascii="Verdana" w:hAnsi="Verdana"/>
          <w:bCs/>
          <w:iCs/>
          <w:sz w:val="20"/>
          <w:szCs w:val="20"/>
          <w:lang w:val="x-none" w:eastAsia="x-none"/>
        </w:rPr>
        <w:t>technicznych lub zawodowych podmiotów udostępniających zasoby, niezależnie od charakteru prawnego łączących go z nimi stosunków prawnych.</w:t>
      </w:r>
    </w:p>
    <w:p w14:paraId="584CE626" w14:textId="77777777" w:rsidR="009C10CE" w:rsidRPr="007868D0" w:rsidRDefault="009C10CE" w:rsidP="007868D0">
      <w:pPr>
        <w:pStyle w:val="Nagwek1"/>
        <w:numPr>
          <w:ilvl w:val="0"/>
          <w:numId w:val="54"/>
        </w:numPr>
        <w:spacing w:before="0" w:after="0"/>
        <w:rPr>
          <w:rFonts w:ascii="Verdana" w:hAnsi="Verdana"/>
          <w:sz w:val="20"/>
          <w:szCs w:val="20"/>
        </w:rPr>
      </w:pPr>
      <w:r w:rsidRPr="007868D0">
        <w:rPr>
          <w:rFonts w:ascii="Verdana" w:hAnsi="Verdana"/>
          <w:sz w:val="20"/>
          <w:szCs w:val="20"/>
        </w:rPr>
        <w:t>INFORMACJA DLA WYKONAWCÓW zamierzających powierzyć wykonanie części zamówienia podwykonawcom</w:t>
      </w:r>
    </w:p>
    <w:p w14:paraId="19262749" w14:textId="77777777" w:rsidR="009C10CE" w:rsidRPr="007868D0" w:rsidRDefault="009C10CE" w:rsidP="007868D0">
      <w:pPr>
        <w:pStyle w:val="Nagwek2"/>
      </w:pPr>
      <w:r w:rsidRPr="007868D0">
        <w:t xml:space="preserve">12.1 Wykonawca może powierzyć wykonanie części zamówienia Podwykonawcom. </w:t>
      </w:r>
    </w:p>
    <w:p w14:paraId="67BDC913" w14:textId="77777777" w:rsidR="009C10CE" w:rsidRPr="007868D0" w:rsidRDefault="009C10CE" w:rsidP="007868D0">
      <w:pPr>
        <w:pStyle w:val="Nagwek2"/>
      </w:pPr>
      <w:r w:rsidRPr="007868D0">
        <w:t>12.2 Zamawiający żąda, aby przed przystąpieniem do wykonania zamówienia Wykonawca, podał nazwy, dane kontaktowe oraz przedstawicieli, Podwykonawców zaangażowanych w realizację zamówienia, jeżeli są już znani.</w:t>
      </w:r>
    </w:p>
    <w:p w14:paraId="76D7C886" w14:textId="77777777" w:rsidR="009C10CE" w:rsidRPr="007868D0" w:rsidRDefault="009C10CE" w:rsidP="007868D0">
      <w:pPr>
        <w:pStyle w:val="Nagwek2"/>
      </w:pPr>
      <w:r w:rsidRPr="007868D0">
        <w:t xml:space="preserve">12.3 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4F34A8BA" w14:textId="77777777" w:rsidR="009C10CE" w:rsidRPr="007868D0" w:rsidRDefault="009C10CE" w:rsidP="007868D0">
      <w:pPr>
        <w:pStyle w:val="Nagwek1"/>
        <w:numPr>
          <w:ilvl w:val="0"/>
          <w:numId w:val="54"/>
        </w:numPr>
        <w:spacing w:before="0" w:after="0"/>
        <w:rPr>
          <w:rFonts w:ascii="Verdana" w:hAnsi="Verdana"/>
          <w:sz w:val="20"/>
          <w:szCs w:val="20"/>
        </w:rPr>
      </w:pPr>
      <w:r w:rsidRPr="007868D0">
        <w:rPr>
          <w:rFonts w:ascii="Verdana" w:hAnsi="Verdana"/>
          <w:sz w:val="20"/>
          <w:szCs w:val="20"/>
        </w:rPr>
        <w:t>Informacja dla wykonawców wspólnie ubiegających się o udzielenie zamówienia</w:t>
      </w:r>
    </w:p>
    <w:p w14:paraId="3239BEB7" w14:textId="77777777" w:rsidR="009C10CE" w:rsidRPr="007868D0" w:rsidRDefault="009C10CE" w:rsidP="007868D0">
      <w:pPr>
        <w:pStyle w:val="Nagwek2"/>
      </w:pPr>
      <w:r w:rsidRPr="007868D0">
        <w:t>13.1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C562F78" w14:textId="77777777" w:rsidR="009C10CE" w:rsidRPr="007868D0" w:rsidRDefault="009C10CE" w:rsidP="007868D0">
      <w:pPr>
        <w:pStyle w:val="Nagwek2"/>
      </w:pPr>
      <w:r w:rsidRPr="007868D0">
        <w:t>13.2 Pełnomocnictwo należy dołączyć do oferty i powinno ono zawierać w szczególności wskazanie:</w:t>
      </w:r>
    </w:p>
    <w:p w14:paraId="41680940" w14:textId="77777777" w:rsidR="009C10CE" w:rsidRPr="007868D0" w:rsidRDefault="009C10CE" w:rsidP="007868D0">
      <w:pPr>
        <w:pStyle w:val="Nagwek2"/>
      </w:pPr>
      <w:r w:rsidRPr="007868D0">
        <w:t>- postępowania o udzielenie zamówienie publicznego, którego dotyczy;</w:t>
      </w:r>
    </w:p>
    <w:p w14:paraId="4F37C36D" w14:textId="77777777" w:rsidR="009C10CE" w:rsidRPr="007868D0" w:rsidRDefault="009C10CE" w:rsidP="007868D0">
      <w:pPr>
        <w:pStyle w:val="Nagwek2"/>
      </w:pPr>
      <w:r w:rsidRPr="007868D0">
        <w:t>- wszystkich Wykonawców ubiegających się wspólnie o udzielenie zamówienia;</w:t>
      </w:r>
    </w:p>
    <w:p w14:paraId="29510B02" w14:textId="77777777" w:rsidR="009C10CE" w:rsidRPr="007868D0" w:rsidRDefault="009C10CE" w:rsidP="007868D0">
      <w:pPr>
        <w:pStyle w:val="Nagwek2"/>
      </w:pPr>
      <w:r w:rsidRPr="007868D0">
        <w:t>- ustanowionego pełnomocnika oraz zakresu jego  umocowania.</w:t>
      </w:r>
    </w:p>
    <w:p w14:paraId="25202079" w14:textId="77777777" w:rsidR="009C10CE" w:rsidRPr="007868D0" w:rsidRDefault="009C10CE" w:rsidP="007868D0">
      <w:pPr>
        <w:pStyle w:val="Nagwek2"/>
      </w:pPr>
      <w:r w:rsidRPr="007868D0">
        <w:t>13.3 W przypadku wspólnego ubiegania się o zamówienie przez Wykonawców, dokument ”Jednolity Europejski Dokument Zamówienia”, o którym mowa w pkt. 10.1.1 SWZ oraz podmiotowe środki dowodowe na potwierdzenie braku podstaw do wykluczenia, składa każdy z Wykonawców wspólnie ubiegających się o zamówienie.</w:t>
      </w:r>
    </w:p>
    <w:p w14:paraId="5C8A8624" w14:textId="77777777" w:rsidR="009C10CE" w:rsidRPr="007868D0" w:rsidRDefault="009C10CE" w:rsidP="007868D0">
      <w:pPr>
        <w:pStyle w:val="Nagwek1"/>
        <w:numPr>
          <w:ilvl w:val="0"/>
          <w:numId w:val="54"/>
        </w:numPr>
        <w:spacing w:before="0" w:after="0"/>
        <w:rPr>
          <w:rFonts w:ascii="Verdana" w:hAnsi="Verdana"/>
          <w:sz w:val="20"/>
          <w:szCs w:val="20"/>
        </w:rPr>
      </w:pPr>
      <w:r w:rsidRPr="007868D0">
        <w:rPr>
          <w:rFonts w:ascii="Verdana" w:hAnsi="Verdana"/>
          <w:sz w:val="20"/>
          <w:szCs w:val="20"/>
        </w:rPr>
        <w:t>Informacje o sposobie porozumiewania się zamawiającego z Wykonawcami</w:t>
      </w:r>
      <w:bookmarkEnd w:id="8"/>
    </w:p>
    <w:p w14:paraId="4948F828" w14:textId="77777777" w:rsidR="009C10CE" w:rsidRPr="007868D0" w:rsidRDefault="009C10CE" w:rsidP="007868D0">
      <w:pPr>
        <w:pStyle w:val="Nagwek2"/>
        <w:rPr>
          <w:color w:val="EE0000"/>
        </w:rPr>
      </w:pPr>
      <w:r w:rsidRPr="007868D0">
        <w:t xml:space="preserve">14.1 W niniejszym postępowaniu komunikacja Zamawiającego z Wykonawcami odbywa się przy użyciu środków komunikacji elektronicznej, za pośrednictwem Platformy on-line działającej pod adresem </w:t>
      </w:r>
      <w:hyperlink r:id="rId11" w:history="1">
        <w:r w:rsidRPr="007868D0">
          <w:rPr>
            <w:rStyle w:val="Hipercze"/>
          </w:rPr>
          <w:t>https://e-propublico.pl</w:t>
        </w:r>
      </w:hyperlink>
      <w:r w:rsidRPr="007868D0">
        <w:t xml:space="preserve"> lub poczty elektronicznej. </w:t>
      </w:r>
    </w:p>
    <w:p w14:paraId="0F64F1A6" w14:textId="77777777" w:rsidR="009C10CE" w:rsidRPr="007868D0" w:rsidRDefault="009C10CE" w:rsidP="007868D0">
      <w:pPr>
        <w:pStyle w:val="Nagwek2"/>
      </w:pPr>
      <w:bookmarkStart w:id="9" w:name="_Hlk37863747"/>
      <w:r w:rsidRPr="007868D0">
        <w:t>14.2 Korzystanie z Platformy przez Wykonawcę jest bezpłatne</w:t>
      </w:r>
      <w:bookmarkEnd w:id="9"/>
      <w:r w:rsidRPr="007868D0">
        <w:t>.</w:t>
      </w:r>
    </w:p>
    <w:p w14:paraId="2E971BFD" w14:textId="77777777" w:rsidR="009C10CE" w:rsidRPr="007868D0" w:rsidRDefault="009C10CE" w:rsidP="007868D0">
      <w:pPr>
        <w:pStyle w:val="Nagwek2"/>
      </w:pPr>
      <w:bookmarkStart w:id="10" w:name="_Hlk37863788"/>
      <w:r w:rsidRPr="007868D0">
        <w:t xml:space="preserve">14.3 Na Platformie postępowanie prowadzone jest pod nazwą: </w:t>
      </w:r>
      <w:bookmarkEnd w:id="10"/>
      <w:r w:rsidRPr="007868D0">
        <w:rPr>
          <w:b/>
          <w:bCs/>
        </w:rPr>
        <w:t>Usługa utrzymania czystości w pawilonach na terenie kampusu AGH wraz z myciem okien trudnodostępnych - KC-DE-zp.25.26.2026.</w:t>
      </w:r>
    </w:p>
    <w:p w14:paraId="7619729A" w14:textId="77777777" w:rsidR="009C10CE" w:rsidRPr="007868D0" w:rsidRDefault="009C10CE" w:rsidP="007868D0">
      <w:pPr>
        <w:pStyle w:val="Nagwek2"/>
      </w:pPr>
      <w:bookmarkStart w:id="11" w:name="_Hlk37863807"/>
      <w:r w:rsidRPr="007868D0">
        <w:t xml:space="preserve">14.4 Wykonawca przystępując do postępowania o udzielenie zamówienia publicznego, akceptuje warunki korzystania z Platformy określone w Regulaminie zamieszczonym na stronie internetowej </w:t>
      </w:r>
      <w:r w:rsidRPr="007868D0">
        <w:rPr>
          <w:color w:val="0000FF"/>
          <w:u w:val="single"/>
        </w:rPr>
        <w:t>https://e-propublico.pl</w:t>
      </w:r>
      <w:r w:rsidRPr="007868D0">
        <w:t xml:space="preserve"> oraz uznaje go za wiążący</w:t>
      </w:r>
      <w:bookmarkEnd w:id="11"/>
      <w:r w:rsidRPr="007868D0">
        <w:t>.</w:t>
      </w:r>
    </w:p>
    <w:p w14:paraId="494E78E7" w14:textId="77777777" w:rsidR="009C10CE" w:rsidRPr="007868D0" w:rsidRDefault="009C10CE" w:rsidP="007868D0">
      <w:pPr>
        <w:pStyle w:val="Nagwek2"/>
      </w:pPr>
      <w:bookmarkStart w:id="12" w:name="_Hlk37863841"/>
      <w:r w:rsidRPr="007868D0">
        <w:t>14.5 Wykonawca zamierzający wziąć udział w postępowaniu musi posiadać konto na Platformie</w:t>
      </w:r>
      <w:bookmarkEnd w:id="12"/>
      <w:r w:rsidRPr="007868D0">
        <w:t>.</w:t>
      </w:r>
    </w:p>
    <w:p w14:paraId="6281129A" w14:textId="77777777" w:rsidR="009C10CE" w:rsidRPr="007868D0" w:rsidRDefault="009C10CE" w:rsidP="007868D0">
      <w:pPr>
        <w:pStyle w:val="Nagwek2"/>
      </w:pPr>
      <w:bookmarkStart w:id="13" w:name="_Hlk37863867"/>
      <w:r w:rsidRPr="007868D0">
        <w:lastRenderedPageBreak/>
        <w:t>14.6 Do złożenia oferty konieczne jest posiadanie przez osobę upoważnioną do reprezentowania Wykonawcy ważnego kwalifikowanego podpisu elektronicznego</w:t>
      </w:r>
      <w:bookmarkEnd w:id="13"/>
      <w:r w:rsidRPr="007868D0">
        <w:t>.</w:t>
      </w:r>
    </w:p>
    <w:p w14:paraId="0CB3923D" w14:textId="77777777" w:rsidR="009C10CE" w:rsidRPr="007868D0" w:rsidRDefault="009C10CE" w:rsidP="007868D0">
      <w:pPr>
        <w:pStyle w:val="Nagwek2"/>
      </w:pPr>
      <w:bookmarkStart w:id="14" w:name="_Hlk37936911"/>
      <w:r w:rsidRPr="007868D0">
        <w:t>14.7 Zalecenia Zamawiającego odnośnie kwalifikowanego podpisu elektronicznego</w:t>
      </w:r>
      <w:bookmarkEnd w:id="14"/>
      <w:r w:rsidRPr="007868D0">
        <w:t>:</w:t>
      </w:r>
    </w:p>
    <w:p w14:paraId="5FFDDE0A" w14:textId="77777777" w:rsidR="009C10CE" w:rsidRPr="007868D0" w:rsidRDefault="009C10CE" w:rsidP="007868D0">
      <w:pPr>
        <w:pStyle w:val="Nagwek2"/>
        <w:numPr>
          <w:ilvl w:val="0"/>
          <w:numId w:val="11"/>
        </w:numPr>
      </w:pPr>
      <w:bookmarkStart w:id="15" w:name="_Hlk37936930"/>
      <w:r w:rsidRPr="007868D0">
        <w:t xml:space="preserve">dokumenty sporządzone i przesyłane w formacie .pdf zaleca się podpisywać kwalifikowanym podpisem elektronicznym w formacie </w:t>
      </w:r>
      <w:proofErr w:type="spellStart"/>
      <w:r w:rsidRPr="007868D0">
        <w:t>PAdES</w:t>
      </w:r>
      <w:bookmarkEnd w:id="15"/>
      <w:proofErr w:type="spellEnd"/>
      <w:r w:rsidRPr="007868D0">
        <w:t>;</w:t>
      </w:r>
    </w:p>
    <w:p w14:paraId="293C0219" w14:textId="77777777" w:rsidR="009C10CE" w:rsidRPr="007868D0" w:rsidRDefault="009C10CE" w:rsidP="007868D0">
      <w:pPr>
        <w:pStyle w:val="Nagwek2"/>
        <w:numPr>
          <w:ilvl w:val="0"/>
          <w:numId w:val="11"/>
        </w:numPr>
      </w:pPr>
      <w:r w:rsidRPr="007868D0">
        <w:t>dokumenty sporządzone i przesyłane w formacie innym niż .pdf (np.: .</w:t>
      </w:r>
      <w:proofErr w:type="spellStart"/>
      <w:r w:rsidRPr="007868D0">
        <w:t>doc</w:t>
      </w:r>
      <w:proofErr w:type="spellEnd"/>
      <w:r w:rsidRPr="007868D0">
        <w:t>, .</w:t>
      </w:r>
      <w:proofErr w:type="spellStart"/>
      <w:r w:rsidRPr="007868D0">
        <w:t>docx</w:t>
      </w:r>
      <w:proofErr w:type="spellEnd"/>
      <w:r w:rsidRPr="007868D0">
        <w:t>, .</w:t>
      </w:r>
      <w:proofErr w:type="spellStart"/>
      <w:r w:rsidRPr="007868D0">
        <w:t>xlsx</w:t>
      </w:r>
      <w:proofErr w:type="spellEnd"/>
      <w:r w:rsidRPr="007868D0">
        <w:t>, .</w:t>
      </w:r>
      <w:proofErr w:type="spellStart"/>
      <w:r w:rsidRPr="007868D0">
        <w:t>xml</w:t>
      </w:r>
      <w:proofErr w:type="spellEnd"/>
      <w:r w:rsidRPr="007868D0">
        <w:t xml:space="preserve">) zaleca się podpisywać kwalifikowanym podpisem elektronicznym w formacie </w:t>
      </w:r>
      <w:proofErr w:type="spellStart"/>
      <w:r w:rsidRPr="007868D0">
        <w:t>XAdES</w:t>
      </w:r>
      <w:proofErr w:type="spellEnd"/>
      <w:r w:rsidRPr="007868D0">
        <w:t>;</w:t>
      </w:r>
    </w:p>
    <w:p w14:paraId="7E293219" w14:textId="77777777" w:rsidR="009C10CE" w:rsidRPr="007868D0" w:rsidRDefault="009C10CE" w:rsidP="007868D0">
      <w:pPr>
        <w:pStyle w:val="Nagwek2"/>
        <w:numPr>
          <w:ilvl w:val="0"/>
          <w:numId w:val="11"/>
        </w:numPr>
      </w:pPr>
      <w:r w:rsidRPr="007868D0">
        <w:t>do składania kwalifikowanego podpisu elektronicznego zaleca się stosowanie algorytmu SHA-2 (lub wyższego).</w:t>
      </w:r>
    </w:p>
    <w:p w14:paraId="0D73F20E" w14:textId="77777777" w:rsidR="009C10CE" w:rsidRPr="007868D0" w:rsidRDefault="009C10CE" w:rsidP="007868D0">
      <w:pPr>
        <w:pStyle w:val="Nagwek2"/>
      </w:pPr>
      <w:bookmarkStart w:id="16" w:name="_Hlk37937004"/>
      <w:r w:rsidRPr="007868D0">
        <w:t>14.8 Zamawiający określa następujące wymagania sprzętowo – aplikacyjne pozwalające na korzystanie z Platformy</w:t>
      </w:r>
      <w:bookmarkEnd w:id="16"/>
      <w:r w:rsidRPr="007868D0">
        <w:t>:</w:t>
      </w:r>
    </w:p>
    <w:p w14:paraId="3419B810" w14:textId="77777777" w:rsidR="009C10CE" w:rsidRPr="007868D0" w:rsidRDefault="009C10CE" w:rsidP="007868D0">
      <w:pPr>
        <w:pStyle w:val="Nagwek2"/>
        <w:numPr>
          <w:ilvl w:val="0"/>
          <w:numId w:val="4"/>
        </w:numPr>
      </w:pPr>
      <w:bookmarkStart w:id="17" w:name="_Hlk37937034"/>
      <w:r w:rsidRPr="007868D0">
        <w:t>stały dostęp do sieci Internet</w:t>
      </w:r>
      <w:bookmarkEnd w:id="17"/>
      <w:r w:rsidRPr="007868D0">
        <w:t>;</w:t>
      </w:r>
    </w:p>
    <w:p w14:paraId="59B70166" w14:textId="77777777" w:rsidR="009C10CE" w:rsidRPr="007868D0" w:rsidRDefault="009C10CE" w:rsidP="007868D0">
      <w:pPr>
        <w:numPr>
          <w:ilvl w:val="0"/>
          <w:numId w:val="4"/>
        </w:numPr>
        <w:jc w:val="both"/>
        <w:rPr>
          <w:rFonts w:ascii="Verdana" w:hAnsi="Verdana"/>
          <w:bCs/>
          <w:iCs/>
          <w:sz w:val="20"/>
          <w:szCs w:val="20"/>
        </w:rPr>
      </w:pPr>
      <w:bookmarkStart w:id="18" w:name="_Hlk37937050"/>
      <w:r w:rsidRPr="007868D0">
        <w:rPr>
          <w:rFonts w:ascii="Verdana" w:hAnsi="Verdana"/>
          <w:bCs/>
          <w:iCs/>
          <w:sz w:val="20"/>
          <w:szCs w:val="20"/>
        </w:rPr>
        <w:t>posiadanie dowolnej i aktywnej skrzynki poczty elektronicznej (e-mail)</w:t>
      </w:r>
      <w:bookmarkEnd w:id="18"/>
      <w:r w:rsidRPr="007868D0">
        <w:rPr>
          <w:rFonts w:ascii="Verdana" w:hAnsi="Verdana"/>
          <w:bCs/>
          <w:iCs/>
          <w:sz w:val="20"/>
          <w:szCs w:val="20"/>
        </w:rPr>
        <w:t>,</w:t>
      </w:r>
    </w:p>
    <w:p w14:paraId="5CBD79C0" w14:textId="77777777" w:rsidR="009C10CE" w:rsidRPr="007868D0" w:rsidRDefault="009C10CE" w:rsidP="007868D0">
      <w:pPr>
        <w:numPr>
          <w:ilvl w:val="0"/>
          <w:numId w:val="4"/>
        </w:numPr>
        <w:jc w:val="both"/>
        <w:rPr>
          <w:rFonts w:ascii="Verdana" w:hAnsi="Verdana"/>
          <w:sz w:val="20"/>
          <w:szCs w:val="20"/>
        </w:rPr>
      </w:pPr>
      <w:bookmarkStart w:id="19" w:name="_Hlk37937074"/>
      <w:r w:rsidRPr="007868D0">
        <w:rPr>
          <w:rFonts w:ascii="Verdana" w:hAnsi="Verdana"/>
          <w:sz w:val="20"/>
          <w:szCs w:val="20"/>
        </w:rPr>
        <w:t>komputer z zainstalowanym systemem operacyjnym Windows 7 (lub nowszym) albo Linux</w:t>
      </w:r>
      <w:bookmarkEnd w:id="19"/>
      <w:r w:rsidRPr="007868D0">
        <w:rPr>
          <w:rFonts w:ascii="Verdana" w:hAnsi="Verdana"/>
          <w:bCs/>
          <w:iCs/>
          <w:sz w:val="20"/>
          <w:szCs w:val="20"/>
        </w:rPr>
        <w:t>,</w:t>
      </w:r>
    </w:p>
    <w:p w14:paraId="6BF49077" w14:textId="77777777" w:rsidR="009C10CE" w:rsidRPr="007868D0" w:rsidRDefault="009C10CE" w:rsidP="007868D0">
      <w:pPr>
        <w:numPr>
          <w:ilvl w:val="0"/>
          <w:numId w:val="4"/>
        </w:numPr>
        <w:jc w:val="both"/>
        <w:rPr>
          <w:rFonts w:ascii="Verdana" w:hAnsi="Verdana"/>
          <w:sz w:val="20"/>
          <w:szCs w:val="20"/>
        </w:rPr>
      </w:pPr>
      <w:bookmarkStart w:id="20" w:name="_Hlk37937092"/>
      <w:r w:rsidRPr="007868D0">
        <w:rPr>
          <w:rFonts w:ascii="Verdana" w:hAnsi="Verdana"/>
          <w:bCs/>
          <w:iCs/>
          <w:sz w:val="20"/>
          <w:szCs w:val="20"/>
        </w:rPr>
        <w:t>zainstalowana dowolna przeglądarka internetowa</w:t>
      </w:r>
      <w:r w:rsidRPr="007868D0">
        <w:rPr>
          <w:rFonts w:ascii="Verdana" w:hAnsi="Verdana"/>
          <w:sz w:val="20"/>
          <w:szCs w:val="20"/>
        </w:rPr>
        <w:t xml:space="preserve"> - Platforma współpracuje                    z najnowszymi, stabilnymi wersjami wszystkich głównych przeglądarek internetowych (Internet Explorer 10+, Microsoft Edge, Mozilla </w:t>
      </w:r>
      <w:proofErr w:type="spellStart"/>
      <w:r w:rsidRPr="007868D0">
        <w:rPr>
          <w:rFonts w:ascii="Verdana" w:hAnsi="Verdana"/>
          <w:sz w:val="20"/>
          <w:szCs w:val="20"/>
        </w:rPr>
        <w:t>Firefox</w:t>
      </w:r>
      <w:proofErr w:type="spellEnd"/>
      <w:r w:rsidRPr="007868D0">
        <w:rPr>
          <w:rFonts w:ascii="Verdana" w:hAnsi="Verdana"/>
          <w:sz w:val="20"/>
          <w:szCs w:val="20"/>
        </w:rPr>
        <w:t>, Google Chrome, Opera)</w:t>
      </w:r>
      <w:bookmarkEnd w:id="20"/>
      <w:r w:rsidRPr="007868D0">
        <w:rPr>
          <w:rFonts w:ascii="Verdana" w:hAnsi="Verdana"/>
          <w:bCs/>
          <w:iCs/>
          <w:sz w:val="20"/>
          <w:szCs w:val="20"/>
        </w:rPr>
        <w:t>,</w:t>
      </w:r>
    </w:p>
    <w:p w14:paraId="20571DA4" w14:textId="77777777" w:rsidR="009C10CE" w:rsidRPr="007868D0" w:rsidRDefault="009C10CE" w:rsidP="007868D0">
      <w:pPr>
        <w:numPr>
          <w:ilvl w:val="0"/>
          <w:numId w:val="4"/>
        </w:numPr>
        <w:jc w:val="both"/>
        <w:rPr>
          <w:rFonts w:ascii="Verdana" w:hAnsi="Verdana"/>
          <w:sz w:val="20"/>
          <w:szCs w:val="20"/>
        </w:rPr>
      </w:pPr>
      <w:bookmarkStart w:id="21" w:name="_Hlk37937106"/>
      <w:r w:rsidRPr="007868D0">
        <w:rPr>
          <w:rFonts w:ascii="Verdana" w:hAnsi="Verdana"/>
          <w:sz w:val="20"/>
          <w:szCs w:val="20"/>
        </w:rPr>
        <w:t xml:space="preserve">włączona obsługa JavaScript oraz </w:t>
      </w:r>
      <w:proofErr w:type="spellStart"/>
      <w:r w:rsidRPr="007868D0">
        <w:rPr>
          <w:rFonts w:ascii="Verdana" w:hAnsi="Verdana"/>
          <w:sz w:val="20"/>
          <w:szCs w:val="20"/>
        </w:rPr>
        <w:t>Cookies</w:t>
      </w:r>
      <w:bookmarkEnd w:id="21"/>
      <w:proofErr w:type="spellEnd"/>
      <w:r w:rsidRPr="007868D0">
        <w:rPr>
          <w:rFonts w:ascii="Verdana" w:hAnsi="Verdana"/>
          <w:sz w:val="20"/>
          <w:szCs w:val="20"/>
        </w:rPr>
        <w:t>.</w:t>
      </w:r>
    </w:p>
    <w:p w14:paraId="4918F285" w14:textId="77777777" w:rsidR="009C10CE" w:rsidRPr="007868D0" w:rsidRDefault="009C10CE" w:rsidP="007868D0">
      <w:pPr>
        <w:pStyle w:val="Nagwek2"/>
      </w:pPr>
      <w:r w:rsidRPr="007868D0">
        <w:t>14.9 Zamawiający dopuszcza następujący format przesyłanych danych: pliki o wielkości do 250 MB w formatach: .pdf, .</w:t>
      </w:r>
      <w:proofErr w:type="spellStart"/>
      <w:r w:rsidRPr="007868D0">
        <w:t>doc</w:t>
      </w:r>
      <w:proofErr w:type="spellEnd"/>
      <w:r w:rsidRPr="007868D0">
        <w:t>, .</w:t>
      </w:r>
      <w:proofErr w:type="spellStart"/>
      <w:r w:rsidRPr="007868D0">
        <w:t>docx</w:t>
      </w:r>
      <w:proofErr w:type="spellEnd"/>
      <w:r w:rsidRPr="007868D0">
        <w:t>, .</w:t>
      </w:r>
      <w:proofErr w:type="spellStart"/>
      <w:r w:rsidRPr="007868D0">
        <w:t>xlsx</w:t>
      </w:r>
      <w:proofErr w:type="spellEnd"/>
      <w:r w:rsidRPr="007868D0">
        <w:t>, .</w:t>
      </w:r>
      <w:proofErr w:type="spellStart"/>
      <w:r w:rsidRPr="007868D0">
        <w:t>xml</w:t>
      </w:r>
      <w:proofErr w:type="spellEnd"/>
      <w:r w:rsidRPr="007868D0">
        <w:t xml:space="preserve">.  </w:t>
      </w:r>
    </w:p>
    <w:p w14:paraId="5D1CBF44" w14:textId="77777777" w:rsidR="009C10CE" w:rsidRPr="007868D0" w:rsidRDefault="009C10CE" w:rsidP="007868D0">
      <w:pPr>
        <w:pStyle w:val="Nagwek2"/>
      </w:pPr>
      <w:bookmarkStart w:id="22" w:name="_Hlk37937156"/>
      <w:r w:rsidRPr="007868D0">
        <w:t>14.10 Zamawiający określa następujące informacje na temat kodowania i czasu odbioru danych</w:t>
      </w:r>
      <w:bookmarkEnd w:id="22"/>
      <w:r w:rsidRPr="007868D0">
        <w:t>:</w:t>
      </w:r>
    </w:p>
    <w:p w14:paraId="32E28392" w14:textId="77777777" w:rsidR="009C10CE" w:rsidRPr="007868D0" w:rsidRDefault="009C10CE" w:rsidP="007868D0">
      <w:pPr>
        <w:pStyle w:val="Nagwek2"/>
        <w:numPr>
          <w:ilvl w:val="0"/>
          <w:numId w:val="5"/>
        </w:numPr>
      </w:pPr>
      <w:bookmarkStart w:id="23" w:name="_Hlk37937178"/>
      <w:r w:rsidRPr="007868D0">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7868D0">
        <w:t>;</w:t>
      </w:r>
    </w:p>
    <w:p w14:paraId="36DE5926" w14:textId="77777777" w:rsidR="009C10CE" w:rsidRPr="007868D0" w:rsidRDefault="009C10CE" w:rsidP="007868D0">
      <w:pPr>
        <w:numPr>
          <w:ilvl w:val="0"/>
          <w:numId w:val="5"/>
        </w:numPr>
        <w:jc w:val="both"/>
        <w:rPr>
          <w:rFonts w:ascii="Verdana" w:hAnsi="Verdana"/>
          <w:bCs/>
          <w:iCs/>
          <w:sz w:val="20"/>
          <w:szCs w:val="20"/>
        </w:rPr>
      </w:pPr>
      <w:bookmarkStart w:id="24" w:name="_Hlk37937196"/>
      <w:r w:rsidRPr="007868D0">
        <w:rPr>
          <w:rFonts w:ascii="Verdana" w:hAnsi="Verdana"/>
          <w:bCs/>
          <w:iCs/>
          <w:sz w:val="20"/>
          <w:szCs w:val="20"/>
        </w:rPr>
        <w:t>oznaczenie czasu odbioru danych przez Platformę stanowi przyporządkowaną do dokumentu elektronicznego datę oraz dokładny czas (</w:t>
      </w:r>
      <w:proofErr w:type="spellStart"/>
      <w:r w:rsidRPr="007868D0">
        <w:rPr>
          <w:rFonts w:ascii="Verdana" w:hAnsi="Verdana"/>
          <w:bCs/>
          <w:iCs/>
          <w:sz w:val="20"/>
          <w:szCs w:val="20"/>
        </w:rPr>
        <w:t>hh:mm:ss</w:t>
      </w:r>
      <w:proofErr w:type="spellEnd"/>
      <w:r w:rsidRPr="007868D0">
        <w:rPr>
          <w:rFonts w:ascii="Verdana" w:hAnsi="Verdana"/>
          <w:bCs/>
          <w:iCs/>
          <w:sz w:val="20"/>
          <w:szCs w:val="20"/>
        </w:rPr>
        <w:t>), widoczne przy  wysłanym dokumencie w kolumnie ”Data przesłania”</w:t>
      </w:r>
      <w:bookmarkEnd w:id="24"/>
      <w:r w:rsidRPr="007868D0">
        <w:rPr>
          <w:rFonts w:ascii="Verdana" w:hAnsi="Verdana"/>
          <w:bCs/>
          <w:iCs/>
          <w:sz w:val="20"/>
          <w:szCs w:val="20"/>
        </w:rPr>
        <w:t>;</w:t>
      </w:r>
    </w:p>
    <w:p w14:paraId="0B0EC9DE" w14:textId="77777777" w:rsidR="009C10CE" w:rsidRPr="007868D0" w:rsidRDefault="009C10CE" w:rsidP="007868D0">
      <w:pPr>
        <w:numPr>
          <w:ilvl w:val="0"/>
          <w:numId w:val="5"/>
        </w:numPr>
        <w:jc w:val="both"/>
        <w:rPr>
          <w:rFonts w:ascii="Verdana" w:hAnsi="Verdana"/>
          <w:bCs/>
          <w:iCs/>
          <w:sz w:val="20"/>
          <w:szCs w:val="20"/>
        </w:rPr>
      </w:pPr>
      <w:bookmarkStart w:id="25" w:name="_Hlk37937220"/>
      <w:r w:rsidRPr="007868D0">
        <w:rPr>
          <w:rFonts w:ascii="Verdana" w:hAnsi="Verdana"/>
          <w:sz w:val="20"/>
          <w:szCs w:val="20"/>
        </w:rPr>
        <w:t>o terminie przesłania decyduje czas pełnego przeprocesowania transakcji pliku na Platformie</w:t>
      </w:r>
      <w:bookmarkEnd w:id="25"/>
      <w:r w:rsidRPr="007868D0">
        <w:rPr>
          <w:rFonts w:ascii="Verdana" w:hAnsi="Verdana"/>
          <w:sz w:val="20"/>
          <w:szCs w:val="20"/>
        </w:rPr>
        <w:t>.</w:t>
      </w:r>
    </w:p>
    <w:p w14:paraId="516312ED" w14:textId="77777777" w:rsidR="009C10CE" w:rsidRPr="007868D0" w:rsidRDefault="009C10CE" w:rsidP="007868D0">
      <w:pPr>
        <w:pStyle w:val="Nagwek2"/>
      </w:pPr>
      <w:bookmarkStart w:id="26" w:name="_Hlk37864389"/>
      <w:r w:rsidRPr="007868D0">
        <w:t>14.11 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26"/>
    </w:p>
    <w:p w14:paraId="60DA00A9" w14:textId="77777777" w:rsidR="009C10CE" w:rsidRPr="007868D0" w:rsidRDefault="009C10CE" w:rsidP="007868D0">
      <w:pPr>
        <w:pStyle w:val="Nagwek2"/>
        <w:rPr>
          <w:u w:val="single"/>
        </w:rPr>
      </w:pPr>
      <w:bookmarkStart w:id="27" w:name="_Hlk37864921"/>
      <w:bookmarkStart w:id="28" w:name="_Hlk37865118"/>
      <w:r w:rsidRPr="007868D0">
        <w:t xml:space="preserve">14.12 Ofertę, wraz ze stanowiącymi jej integralną część załącznikami, składa się pod rygorem nieważności w formie elektronicznej za pośrednictwem Platformy, </w:t>
      </w:r>
      <w:r w:rsidRPr="007868D0">
        <w:rPr>
          <w:u w:val="single"/>
        </w:rPr>
        <w:t>podpisaną kwalifikowanym podpisem elektronicznym.</w:t>
      </w:r>
      <w:bookmarkEnd w:id="27"/>
      <w:bookmarkEnd w:id="28"/>
    </w:p>
    <w:p w14:paraId="2658492F" w14:textId="77777777" w:rsidR="009C10CE" w:rsidRPr="007868D0" w:rsidRDefault="009C10CE" w:rsidP="007868D0">
      <w:pPr>
        <w:pStyle w:val="Nagwek1"/>
        <w:numPr>
          <w:ilvl w:val="0"/>
          <w:numId w:val="54"/>
        </w:numPr>
        <w:spacing w:before="0" w:after="0"/>
        <w:rPr>
          <w:rFonts w:ascii="Verdana" w:hAnsi="Verdana"/>
          <w:sz w:val="20"/>
          <w:szCs w:val="20"/>
        </w:rPr>
      </w:pPr>
      <w:r w:rsidRPr="007868D0">
        <w:rPr>
          <w:rFonts w:ascii="Verdana" w:hAnsi="Verdana"/>
          <w:sz w:val="20"/>
          <w:szCs w:val="20"/>
        </w:rPr>
        <w:t>WSKAZANIE OSÓB UPRAWNIONYCH DO KOMUNIKOWANIA SIĘ Z WYKONAWCAMI</w:t>
      </w:r>
    </w:p>
    <w:p w14:paraId="23FC583B" w14:textId="77777777" w:rsidR="009C10CE" w:rsidRPr="007868D0" w:rsidRDefault="009C10CE" w:rsidP="007868D0">
      <w:pPr>
        <w:pStyle w:val="Nagwek2"/>
      </w:pPr>
      <w:r w:rsidRPr="007868D0">
        <w:t>Osobami uprawnionymi do kontaktu z Wykonawcami są: w zakresie formalnym Sylwia Lempart</w:t>
      </w:r>
    </w:p>
    <w:p w14:paraId="22D1A634" w14:textId="77777777" w:rsidR="009C10CE" w:rsidRPr="007868D0" w:rsidRDefault="009C10CE" w:rsidP="007868D0">
      <w:pPr>
        <w:pStyle w:val="Nagwek1"/>
        <w:numPr>
          <w:ilvl w:val="0"/>
          <w:numId w:val="54"/>
        </w:numPr>
        <w:spacing w:before="0" w:after="0"/>
        <w:rPr>
          <w:rFonts w:ascii="Verdana" w:hAnsi="Verdana"/>
          <w:sz w:val="20"/>
          <w:szCs w:val="20"/>
        </w:rPr>
      </w:pPr>
      <w:bookmarkStart w:id="29" w:name="_Toc258314250"/>
      <w:r w:rsidRPr="007868D0">
        <w:rPr>
          <w:rFonts w:ascii="Verdana" w:hAnsi="Verdana"/>
          <w:sz w:val="20"/>
          <w:szCs w:val="20"/>
        </w:rPr>
        <w:t>OPIS SPO</w:t>
      </w:r>
      <w:bookmarkStart w:id="30" w:name="_Hlk37938975"/>
      <w:r w:rsidRPr="007868D0">
        <w:rPr>
          <w:rFonts w:ascii="Verdana" w:hAnsi="Verdana"/>
          <w:sz w:val="20"/>
          <w:szCs w:val="20"/>
        </w:rPr>
        <w:t>SOBU UDZIELANIA WYJAŚNIEŃ TREŚCI SWZ</w:t>
      </w:r>
      <w:bookmarkEnd w:id="30"/>
    </w:p>
    <w:p w14:paraId="5FE1D967" w14:textId="77777777" w:rsidR="009C10CE" w:rsidRPr="007868D0" w:rsidRDefault="009C10CE" w:rsidP="007868D0">
      <w:pPr>
        <w:pStyle w:val="Nagwek2"/>
      </w:pPr>
      <w:bookmarkStart w:id="31" w:name="_Hlk37783375"/>
      <w:bookmarkStart w:id="32" w:name="_Hlk37938993"/>
      <w:r w:rsidRPr="007868D0">
        <w:rPr>
          <w:lang w:val="x-none"/>
        </w:rPr>
        <w:t xml:space="preserve">16.1 </w:t>
      </w:r>
      <w:r w:rsidRPr="007868D0">
        <w:t>Wykonawca może zwrócić się do Zamawiającego z wnioskiem o wyjaśnienie treści SWZ, przekazanym za pośrednictwem Platformy (karta ”Zapytania/Wyjaśnienia).</w:t>
      </w:r>
      <w:bookmarkStart w:id="33" w:name="_Hlk37783409"/>
      <w:bookmarkEnd w:id="31"/>
    </w:p>
    <w:p w14:paraId="765E2D51" w14:textId="77777777" w:rsidR="009C10CE" w:rsidRPr="007868D0" w:rsidRDefault="009C10CE" w:rsidP="007868D0">
      <w:pPr>
        <w:pStyle w:val="Nagwek2"/>
      </w:pPr>
      <w:r w:rsidRPr="007868D0">
        <w:t>16.2 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3"/>
    </w:p>
    <w:p w14:paraId="15FD61A8" w14:textId="77777777" w:rsidR="009C10CE" w:rsidRPr="007868D0" w:rsidRDefault="009C10CE" w:rsidP="007868D0">
      <w:pPr>
        <w:pStyle w:val="Nagwek2"/>
      </w:pPr>
      <w:r w:rsidRPr="007868D0">
        <w:t>16.3 Jeżeli wniosek o wyjaśnienie treści SWZ nie wpłynie w terminie, o którym mowa w punkcie powyżej, Zamawiający nie ma obowiązku udzielania wyjaśnień SWZ.</w:t>
      </w:r>
    </w:p>
    <w:p w14:paraId="34982CCB" w14:textId="77777777" w:rsidR="009C10CE" w:rsidRPr="007868D0" w:rsidRDefault="009C10CE" w:rsidP="007868D0">
      <w:pPr>
        <w:pStyle w:val="Nagwek2"/>
      </w:pPr>
      <w:r w:rsidRPr="007868D0">
        <w:t>16.4 Przedłużenie terminu składania ofert, nie wpływa na bieg terminu składania wniosku o wyjaśnienie treści SWZ.</w:t>
      </w:r>
    </w:p>
    <w:p w14:paraId="4CFB3B84" w14:textId="77777777" w:rsidR="009C10CE" w:rsidRPr="007868D0" w:rsidRDefault="009C10CE" w:rsidP="007868D0">
      <w:pPr>
        <w:pStyle w:val="Nagwek2"/>
      </w:pPr>
      <w:r w:rsidRPr="007868D0">
        <w:t>16.5 Treść zapytań wraz z wyjaśnieniami Zamawiający udostępni na stronie internetowej prowadzonego postępowania, bez ujawniania źródła zapytania.</w:t>
      </w:r>
    </w:p>
    <w:p w14:paraId="5D2713A3" w14:textId="77777777" w:rsidR="009C10CE" w:rsidRPr="007868D0" w:rsidRDefault="009C10CE" w:rsidP="007868D0">
      <w:pPr>
        <w:pStyle w:val="Nagwek2"/>
      </w:pPr>
      <w:r w:rsidRPr="007868D0">
        <w:lastRenderedPageBreak/>
        <w:t xml:space="preserve">16.6 W </w:t>
      </w:r>
      <w:bookmarkEnd w:id="32"/>
      <w:r w:rsidRPr="007868D0">
        <w:t>uzasadnionych przypadkach Zamawiający może przed upływem terminu składania ofert zmienić treść SWZ. Dokonaną zmianę treści SWZ Zamawiający udostępni na stronie internetowej prowadzonego postępowania.</w:t>
      </w:r>
    </w:p>
    <w:p w14:paraId="3F294881" w14:textId="77777777" w:rsidR="009C10CE" w:rsidRPr="007868D0" w:rsidRDefault="009C10CE" w:rsidP="007868D0">
      <w:pPr>
        <w:pStyle w:val="Nagwek1"/>
        <w:numPr>
          <w:ilvl w:val="0"/>
          <w:numId w:val="54"/>
        </w:numPr>
        <w:spacing w:before="0" w:after="0"/>
        <w:rPr>
          <w:rFonts w:ascii="Verdana" w:hAnsi="Verdana"/>
          <w:sz w:val="20"/>
          <w:szCs w:val="20"/>
        </w:rPr>
      </w:pPr>
      <w:r w:rsidRPr="007868D0">
        <w:rPr>
          <w:rFonts w:ascii="Verdana" w:hAnsi="Verdana"/>
          <w:sz w:val="20"/>
          <w:szCs w:val="20"/>
        </w:rPr>
        <w:t>Wymagania dotycz</w:t>
      </w:r>
      <w:r w:rsidRPr="007868D0">
        <w:rPr>
          <w:rFonts w:ascii="Verdana" w:eastAsia="TimesNewRoman" w:hAnsi="Verdana" w:cs="TimesNewRoman"/>
          <w:sz w:val="20"/>
          <w:szCs w:val="20"/>
        </w:rPr>
        <w:t>ą</w:t>
      </w:r>
      <w:r w:rsidRPr="007868D0">
        <w:rPr>
          <w:rFonts w:ascii="Verdana" w:hAnsi="Verdana"/>
          <w:sz w:val="20"/>
          <w:szCs w:val="20"/>
        </w:rPr>
        <w:t>ce wadium</w:t>
      </w:r>
      <w:bookmarkEnd w:id="29"/>
    </w:p>
    <w:p w14:paraId="2DCF531B" w14:textId="77777777" w:rsidR="009C10CE" w:rsidRPr="007868D0" w:rsidRDefault="009C10CE" w:rsidP="007868D0">
      <w:pPr>
        <w:pStyle w:val="Akapitzlist"/>
        <w:numPr>
          <w:ilvl w:val="1"/>
          <w:numId w:val="58"/>
        </w:numPr>
        <w:suppressAutoHyphens w:val="0"/>
        <w:spacing w:after="0" w:line="240" w:lineRule="auto"/>
        <w:textAlignment w:val="auto"/>
        <w:rPr>
          <w:rFonts w:ascii="Verdana" w:hAnsi="Verdana"/>
          <w:bCs/>
          <w:iCs/>
          <w:sz w:val="20"/>
          <w:szCs w:val="20"/>
          <w:lang w:val="x-none"/>
        </w:rPr>
      </w:pPr>
      <w:bookmarkStart w:id="34" w:name="_Toc258314251"/>
      <w:r w:rsidRPr="007868D0">
        <w:rPr>
          <w:rFonts w:ascii="Verdana" w:hAnsi="Verdana"/>
          <w:bCs/>
          <w:iCs/>
          <w:sz w:val="20"/>
          <w:szCs w:val="20"/>
          <w:lang w:val="x-none"/>
        </w:rPr>
        <w:t xml:space="preserve">Wykonawca zobowiązany jest do wniesienia wadium w wysokości: </w:t>
      </w:r>
      <w:r w:rsidRPr="007868D0">
        <w:rPr>
          <w:rFonts w:ascii="Verdana" w:hAnsi="Verdana"/>
          <w:b/>
          <w:iCs/>
          <w:sz w:val="20"/>
          <w:szCs w:val="20"/>
          <w:lang w:val="x-none"/>
        </w:rPr>
        <w:t>200 0</w:t>
      </w:r>
      <w:r w:rsidRPr="007868D0">
        <w:rPr>
          <w:rFonts w:ascii="Verdana" w:hAnsi="Verdana"/>
          <w:b/>
          <w:bCs/>
          <w:iCs/>
          <w:sz w:val="20"/>
          <w:szCs w:val="20"/>
          <w:lang w:val="x-none"/>
        </w:rPr>
        <w:t>00,00 PLN</w:t>
      </w:r>
      <w:r w:rsidRPr="007868D0">
        <w:rPr>
          <w:rFonts w:ascii="Verdana" w:hAnsi="Verdana"/>
          <w:bCs/>
          <w:iCs/>
          <w:sz w:val="20"/>
          <w:szCs w:val="20"/>
          <w:lang w:val="x-none"/>
        </w:rPr>
        <w:t xml:space="preserve"> (słownie: </w:t>
      </w:r>
      <w:r w:rsidRPr="007868D0">
        <w:rPr>
          <w:rFonts w:ascii="Verdana" w:hAnsi="Verdana"/>
          <w:bCs/>
          <w:iCs/>
          <w:sz w:val="20"/>
          <w:szCs w:val="20"/>
        </w:rPr>
        <w:t>dwieście tysięcy złotych,</w:t>
      </w:r>
      <w:r w:rsidRPr="007868D0">
        <w:rPr>
          <w:rFonts w:ascii="Verdana" w:hAnsi="Verdana"/>
          <w:bCs/>
          <w:iCs/>
          <w:sz w:val="20"/>
          <w:szCs w:val="20"/>
          <w:lang w:val="x-none"/>
        </w:rPr>
        <w:t xml:space="preserve"> 00/100)</w:t>
      </w:r>
    </w:p>
    <w:p w14:paraId="05B40F46" w14:textId="77777777" w:rsidR="009C10CE" w:rsidRPr="007868D0" w:rsidRDefault="009C10CE" w:rsidP="007868D0">
      <w:pPr>
        <w:pStyle w:val="Akapitzlist"/>
        <w:numPr>
          <w:ilvl w:val="1"/>
          <w:numId w:val="58"/>
        </w:numPr>
        <w:suppressAutoHyphens w:val="0"/>
        <w:spacing w:after="0" w:line="240" w:lineRule="auto"/>
        <w:textAlignment w:val="auto"/>
        <w:rPr>
          <w:rFonts w:ascii="Verdana" w:hAnsi="Verdana"/>
          <w:bCs/>
          <w:iCs/>
          <w:sz w:val="20"/>
          <w:szCs w:val="20"/>
          <w:lang w:val="x-none"/>
        </w:rPr>
      </w:pPr>
      <w:r w:rsidRPr="007868D0">
        <w:rPr>
          <w:rFonts w:ascii="Verdana" w:hAnsi="Verdana"/>
          <w:bCs/>
          <w:iCs/>
          <w:color w:val="000000"/>
          <w:sz w:val="20"/>
          <w:szCs w:val="20"/>
          <w:lang w:eastAsia="x-none"/>
        </w:rPr>
        <w:t xml:space="preserve">Wadium należy wnieść  przed upływem terminu składania ofert. </w:t>
      </w:r>
    </w:p>
    <w:p w14:paraId="67BAA973" w14:textId="77777777" w:rsidR="009C10CE" w:rsidRPr="007868D0" w:rsidRDefault="009C10CE" w:rsidP="007868D0">
      <w:pPr>
        <w:pStyle w:val="Akapitzlist"/>
        <w:numPr>
          <w:ilvl w:val="1"/>
          <w:numId w:val="58"/>
        </w:numPr>
        <w:suppressAutoHyphens w:val="0"/>
        <w:spacing w:after="0" w:line="240" w:lineRule="auto"/>
        <w:textAlignment w:val="auto"/>
        <w:rPr>
          <w:rFonts w:ascii="Verdana" w:hAnsi="Verdana"/>
          <w:bCs/>
          <w:iCs/>
          <w:sz w:val="20"/>
          <w:szCs w:val="20"/>
          <w:lang w:val="x-none"/>
        </w:rPr>
      </w:pPr>
      <w:r w:rsidRPr="007868D0">
        <w:rPr>
          <w:rFonts w:ascii="Verdana" w:hAnsi="Verdana"/>
          <w:bCs/>
          <w:iCs/>
          <w:color w:val="000000"/>
          <w:sz w:val="20"/>
          <w:szCs w:val="20"/>
          <w:lang w:eastAsia="x-none"/>
        </w:rPr>
        <w:t>Wadium może być wnoszone w jednej lub kilku następujących formach:</w:t>
      </w:r>
    </w:p>
    <w:p w14:paraId="7F038361" w14:textId="77777777" w:rsidR="009C10CE" w:rsidRPr="007868D0" w:rsidRDefault="009C10CE" w:rsidP="007868D0">
      <w:pPr>
        <w:numPr>
          <w:ilvl w:val="0"/>
          <w:numId w:val="22"/>
        </w:numPr>
        <w:tabs>
          <w:tab w:val="left" w:pos="1134"/>
        </w:tabs>
        <w:suppressAutoHyphens w:val="0"/>
        <w:ind w:left="993" w:hanging="142"/>
        <w:jc w:val="both"/>
        <w:textAlignment w:val="auto"/>
        <w:outlineLvl w:val="1"/>
        <w:rPr>
          <w:rFonts w:ascii="Verdana" w:hAnsi="Verdana"/>
          <w:bCs/>
          <w:iCs/>
          <w:color w:val="000000"/>
          <w:sz w:val="20"/>
          <w:szCs w:val="20"/>
          <w:lang w:eastAsia="x-none"/>
        </w:rPr>
      </w:pPr>
      <w:r w:rsidRPr="007868D0">
        <w:rPr>
          <w:rFonts w:ascii="Verdana" w:hAnsi="Verdana"/>
          <w:bCs/>
          <w:iCs/>
          <w:color w:val="000000"/>
          <w:sz w:val="20"/>
          <w:szCs w:val="20"/>
          <w:lang w:eastAsia="x-none"/>
        </w:rPr>
        <w:t>pieniądzu:</w:t>
      </w:r>
      <w:r w:rsidRPr="007868D0">
        <w:rPr>
          <w:rFonts w:ascii="Verdana" w:hAnsi="Verdana"/>
          <w:bCs/>
          <w:iCs/>
          <w:color w:val="000000"/>
          <w:sz w:val="20"/>
          <w:szCs w:val="20"/>
          <w:lang w:eastAsia="x-none"/>
        </w:rPr>
        <w:br/>
        <w:t xml:space="preserve">przelewem na rachunek bankowy Zamawiającego: </w:t>
      </w:r>
    </w:p>
    <w:p w14:paraId="44D421F0" w14:textId="77777777" w:rsidR="009C10CE" w:rsidRPr="007868D0" w:rsidRDefault="009C10CE" w:rsidP="007868D0">
      <w:pPr>
        <w:ind w:left="993" w:hanging="142"/>
        <w:jc w:val="both"/>
        <w:outlineLvl w:val="1"/>
        <w:rPr>
          <w:rFonts w:ascii="Verdana" w:hAnsi="Verdana"/>
          <w:bCs/>
          <w:iCs/>
          <w:color w:val="000000"/>
          <w:sz w:val="20"/>
          <w:szCs w:val="20"/>
          <w:lang w:val="en-US" w:eastAsia="x-none"/>
        </w:rPr>
      </w:pPr>
      <w:r w:rsidRPr="007868D0">
        <w:rPr>
          <w:rFonts w:ascii="Verdana" w:hAnsi="Verdana"/>
          <w:bCs/>
          <w:iCs/>
          <w:color w:val="000000"/>
          <w:sz w:val="20"/>
          <w:szCs w:val="20"/>
          <w:lang w:eastAsia="x-none"/>
        </w:rPr>
        <w:t xml:space="preserve">   </w:t>
      </w:r>
      <w:r w:rsidRPr="007868D0">
        <w:rPr>
          <w:rFonts w:ascii="Verdana" w:hAnsi="Verdana"/>
          <w:bCs/>
          <w:iCs/>
          <w:color w:val="000000"/>
          <w:sz w:val="20"/>
          <w:szCs w:val="20"/>
          <w:lang w:val="en-US" w:eastAsia="x-none"/>
        </w:rPr>
        <w:t>nr IBAN: PL 96 1240 4722 1111 0000 4858 2922</w:t>
      </w:r>
    </w:p>
    <w:p w14:paraId="1926DE37" w14:textId="77777777" w:rsidR="009C10CE" w:rsidRPr="007868D0" w:rsidRDefault="009C10CE" w:rsidP="007868D0">
      <w:pPr>
        <w:ind w:left="993" w:hanging="142"/>
        <w:jc w:val="both"/>
        <w:outlineLvl w:val="1"/>
        <w:rPr>
          <w:rFonts w:ascii="Verdana" w:hAnsi="Verdana"/>
          <w:bCs/>
          <w:iCs/>
          <w:color w:val="000000"/>
          <w:sz w:val="20"/>
          <w:szCs w:val="20"/>
          <w:lang w:val="en-US" w:eastAsia="x-none"/>
        </w:rPr>
      </w:pPr>
      <w:r w:rsidRPr="007868D0">
        <w:rPr>
          <w:rFonts w:ascii="Verdana" w:hAnsi="Verdana"/>
          <w:bCs/>
          <w:iCs/>
          <w:color w:val="000000"/>
          <w:sz w:val="20"/>
          <w:szCs w:val="20"/>
          <w:lang w:val="en-US" w:eastAsia="x-none"/>
        </w:rPr>
        <w:t xml:space="preserve">   nr SWIFT: PKO PP LPW</w:t>
      </w:r>
    </w:p>
    <w:p w14:paraId="03279849" w14:textId="77777777" w:rsidR="009C10CE" w:rsidRPr="007868D0" w:rsidRDefault="009C10CE" w:rsidP="007868D0">
      <w:pPr>
        <w:ind w:left="993" w:hanging="142"/>
        <w:jc w:val="both"/>
        <w:outlineLvl w:val="1"/>
        <w:rPr>
          <w:rFonts w:ascii="Verdana" w:hAnsi="Verdana"/>
          <w:bCs/>
          <w:iCs/>
          <w:color w:val="000000"/>
          <w:sz w:val="20"/>
          <w:szCs w:val="20"/>
          <w:lang w:eastAsia="x-none"/>
        </w:rPr>
      </w:pPr>
      <w:r w:rsidRPr="007868D0">
        <w:rPr>
          <w:rFonts w:ascii="Verdana" w:hAnsi="Verdana"/>
          <w:bCs/>
          <w:iCs/>
          <w:color w:val="000000"/>
          <w:sz w:val="20"/>
          <w:szCs w:val="20"/>
          <w:lang w:eastAsia="x-none"/>
        </w:rPr>
        <w:t>b) gwarancjach bankowych;</w:t>
      </w:r>
    </w:p>
    <w:p w14:paraId="2109D3C1" w14:textId="77777777" w:rsidR="009C10CE" w:rsidRPr="007868D0" w:rsidRDefault="009C10CE" w:rsidP="007868D0">
      <w:pPr>
        <w:ind w:left="993" w:hanging="142"/>
        <w:jc w:val="both"/>
        <w:outlineLvl w:val="1"/>
        <w:rPr>
          <w:rFonts w:ascii="Verdana" w:hAnsi="Verdana"/>
          <w:bCs/>
          <w:iCs/>
          <w:color w:val="000000"/>
          <w:sz w:val="20"/>
          <w:szCs w:val="20"/>
          <w:lang w:eastAsia="x-none"/>
        </w:rPr>
      </w:pPr>
      <w:r w:rsidRPr="007868D0">
        <w:rPr>
          <w:rFonts w:ascii="Verdana" w:hAnsi="Verdana"/>
          <w:bCs/>
          <w:iCs/>
          <w:color w:val="000000"/>
          <w:sz w:val="20"/>
          <w:szCs w:val="20"/>
          <w:lang w:eastAsia="x-none"/>
        </w:rPr>
        <w:t>c) gwarancjach ubezpieczeniowych</w:t>
      </w:r>
    </w:p>
    <w:p w14:paraId="110D658A" w14:textId="77777777" w:rsidR="009C10CE" w:rsidRPr="007868D0" w:rsidRDefault="009C10CE" w:rsidP="007868D0">
      <w:pPr>
        <w:ind w:left="993" w:hanging="142"/>
        <w:jc w:val="both"/>
        <w:outlineLvl w:val="1"/>
        <w:rPr>
          <w:rFonts w:ascii="Verdana" w:hAnsi="Verdana"/>
          <w:bCs/>
          <w:iCs/>
          <w:color w:val="000000"/>
          <w:sz w:val="20"/>
          <w:szCs w:val="20"/>
          <w:lang w:eastAsia="x-none"/>
        </w:rPr>
      </w:pPr>
      <w:r w:rsidRPr="007868D0">
        <w:rPr>
          <w:rFonts w:ascii="Verdana" w:hAnsi="Verdana"/>
          <w:bCs/>
          <w:iCs/>
          <w:color w:val="000000"/>
          <w:sz w:val="20"/>
          <w:szCs w:val="20"/>
          <w:lang w:eastAsia="x-none"/>
        </w:rPr>
        <w:t xml:space="preserve">d) poręczeniach udzielanych przez podmioty, o których mowa w art. 6b ust. 5 pkt 2 ustawy z dnia 9 listopada 2000 r. o utworzeniu Polskiej Agencji Rozwoju Przedsiębiorczości (Dz. U. z 2019 r. poz. 310, 836 i 1572). </w:t>
      </w:r>
    </w:p>
    <w:p w14:paraId="49FD221E" w14:textId="77777777" w:rsidR="009C10CE" w:rsidRPr="007868D0" w:rsidRDefault="009C10CE" w:rsidP="007868D0">
      <w:pPr>
        <w:pStyle w:val="Akapitzlist"/>
        <w:numPr>
          <w:ilvl w:val="1"/>
          <w:numId w:val="58"/>
        </w:numPr>
        <w:suppressAutoHyphens w:val="0"/>
        <w:spacing w:after="0" w:line="240" w:lineRule="auto"/>
        <w:jc w:val="both"/>
        <w:textAlignment w:val="auto"/>
        <w:outlineLvl w:val="1"/>
        <w:rPr>
          <w:rFonts w:ascii="Verdana" w:hAnsi="Verdana"/>
          <w:bCs/>
          <w:iCs/>
          <w:color w:val="000000"/>
          <w:sz w:val="20"/>
          <w:szCs w:val="20"/>
          <w:lang w:val="x-none" w:eastAsia="x-none"/>
        </w:rPr>
      </w:pPr>
      <w:r w:rsidRPr="007868D0">
        <w:rPr>
          <w:rFonts w:ascii="Verdana" w:hAnsi="Verdana"/>
          <w:bCs/>
          <w:iCs/>
          <w:color w:val="000000"/>
          <w:sz w:val="20"/>
          <w:szCs w:val="20"/>
          <w:lang w:val="x-none" w:eastAsia="x-none"/>
        </w:rPr>
        <w:t xml:space="preserve">Za termin wniesienia wadium w formie pieniężnej uznaje się termin uznania rachunku Zamawiającego. </w:t>
      </w:r>
    </w:p>
    <w:p w14:paraId="0F12C194" w14:textId="77777777" w:rsidR="009C10CE" w:rsidRPr="007868D0" w:rsidRDefault="009C10CE" w:rsidP="007868D0">
      <w:pPr>
        <w:numPr>
          <w:ilvl w:val="1"/>
          <w:numId w:val="58"/>
        </w:numPr>
        <w:suppressAutoHyphens w:val="0"/>
        <w:jc w:val="both"/>
        <w:textAlignment w:val="auto"/>
        <w:outlineLvl w:val="1"/>
        <w:rPr>
          <w:rFonts w:ascii="Verdana" w:hAnsi="Verdana"/>
          <w:bCs/>
          <w:iCs/>
          <w:color w:val="000000"/>
          <w:sz w:val="20"/>
          <w:szCs w:val="20"/>
          <w:lang w:val="x-none" w:eastAsia="x-none"/>
        </w:rPr>
      </w:pPr>
      <w:r w:rsidRPr="007868D0">
        <w:rPr>
          <w:rFonts w:ascii="Verdana" w:hAnsi="Verdana"/>
          <w:bCs/>
          <w:iCs/>
          <w:color w:val="000000"/>
          <w:sz w:val="20"/>
          <w:szCs w:val="20"/>
          <w:lang w:val="x-none" w:eastAsia="x-none"/>
        </w:rPr>
        <w:t xml:space="preserve">W przypadku wniesienia wadium w formie gwarancji lub poręczenia ma ona zawierać zapis o nieodwołalnym, bezwarunkowym spełnieniu świadczenia przez Gwaranta na rzecz Beneficjenta (AGH), na pierwsze pisemne żądanie Zamawiającego, w sytuacjach określonych w art. 98 ust. 6 ustawy </w:t>
      </w:r>
      <w:proofErr w:type="spellStart"/>
      <w:r w:rsidRPr="007868D0">
        <w:rPr>
          <w:rFonts w:ascii="Verdana" w:hAnsi="Verdana"/>
          <w:bCs/>
          <w:iCs/>
          <w:color w:val="000000"/>
          <w:sz w:val="20"/>
          <w:szCs w:val="20"/>
          <w:lang w:val="x-none" w:eastAsia="x-none"/>
        </w:rPr>
        <w:t>Pzp</w:t>
      </w:r>
      <w:proofErr w:type="spellEnd"/>
      <w:r w:rsidRPr="007868D0">
        <w:rPr>
          <w:rFonts w:ascii="Verdana" w:hAnsi="Verdana"/>
          <w:bCs/>
          <w:iCs/>
          <w:color w:val="000000"/>
          <w:sz w:val="20"/>
          <w:szCs w:val="20"/>
          <w:lang w:val="x-none" w:eastAsia="x-none"/>
        </w:rPr>
        <w:t>.</w:t>
      </w:r>
    </w:p>
    <w:p w14:paraId="5D98F4B9" w14:textId="77777777" w:rsidR="009C10CE" w:rsidRPr="007868D0" w:rsidRDefault="009C10CE" w:rsidP="007868D0">
      <w:pPr>
        <w:numPr>
          <w:ilvl w:val="1"/>
          <w:numId w:val="58"/>
        </w:numPr>
        <w:suppressAutoHyphens w:val="0"/>
        <w:jc w:val="both"/>
        <w:textAlignment w:val="auto"/>
        <w:outlineLvl w:val="1"/>
        <w:rPr>
          <w:rFonts w:ascii="Verdana" w:hAnsi="Verdana"/>
          <w:bCs/>
          <w:iCs/>
          <w:color w:val="000000"/>
          <w:sz w:val="20"/>
          <w:szCs w:val="20"/>
          <w:lang w:val="x-none" w:eastAsia="x-none"/>
        </w:rPr>
      </w:pPr>
      <w:r w:rsidRPr="007868D0">
        <w:rPr>
          <w:rFonts w:ascii="Verdana" w:hAnsi="Verdana"/>
          <w:bCs/>
          <w:iCs/>
          <w:color w:val="000000"/>
          <w:sz w:val="20"/>
          <w:szCs w:val="20"/>
          <w:lang w:val="x-none" w:eastAsia="x-none"/>
        </w:rPr>
        <w:t xml:space="preserve">Wniesienie wadium w poręczeniach lub gwarancjach powinno obejmować przekazanie tego dokumentu w takiej formie, w jakiej został on ustanowiony przez gwaranta, tj. </w:t>
      </w:r>
      <w:r w:rsidRPr="007868D0">
        <w:rPr>
          <w:rFonts w:ascii="Verdana" w:hAnsi="Verdana"/>
          <w:b/>
          <w:bCs/>
          <w:iCs/>
          <w:color w:val="000000"/>
          <w:sz w:val="20"/>
          <w:szCs w:val="20"/>
          <w:lang w:val="x-none" w:eastAsia="x-none"/>
        </w:rPr>
        <w:t>oryginału dokumentu podpisanego kwalifikowanym podpisem elektronicznym</w:t>
      </w:r>
      <w:r w:rsidRPr="007868D0">
        <w:rPr>
          <w:rFonts w:ascii="Verdana" w:hAnsi="Verdana"/>
          <w:b/>
          <w:bCs/>
          <w:iCs/>
          <w:color w:val="000000"/>
          <w:sz w:val="20"/>
          <w:szCs w:val="20"/>
          <w:lang w:eastAsia="x-none"/>
        </w:rPr>
        <w:t>.</w:t>
      </w:r>
    </w:p>
    <w:p w14:paraId="4FF1529E" w14:textId="77777777" w:rsidR="009C10CE" w:rsidRPr="007868D0" w:rsidRDefault="009C10CE" w:rsidP="007868D0">
      <w:pPr>
        <w:numPr>
          <w:ilvl w:val="1"/>
          <w:numId w:val="58"/>
        </w:numPr>
        <w:suppressAutoHyphens w:val="0"/>
        <w:jc w:val="both"/>
        <w:textAlignment w:val="auto"/>
        <w:outlineLvl w:val="1"/>
        <w:rPr>
          <w:rFonts w:ascii="Verdana" w:hAnsi="Verdana"/>
          <w:bCs/>
          <w:iCs/>
          <w:color w:val="000000"/>
          <w:sz w:val="20"/>
          <w:szCs w:val="20"/>
          <w:lang w:val="x-none" w:eastAsia="x-none"/>
        </w:rPr>
      </w:pPr>
      <w:bookmarkStart w:id="35" w:name="_Hlk63237582"/>
      <w:r w:rsidRPr="007868D0">
        <w:rPr>
          <w:rFonts w:ascii="Verdana" w:hAnsi="Verdana"/>
          <w:bCs/>
          <w:iCs/>
          <w:color w:val="000000"/>
          <w:sz w:val="20"/>
          <w:szCs w:val="20"/>
          <w:lang w:val="x-none" w:eastAsia="x-none"/>
        </w:rPr>
        <w:t xml:space="preserve">Zamawiający zwróci wadium na zasadach określonych w art. 98 ust. 1-5 ustawy </w:t>
      </w:r>
      <w:proofErr w:type="spellStart"/>
      <w:r w:rsidRPr="007868D0">
        <w:rPr>
          <w:rFonts w:ascii="Verdana" w:hAnsi="Verdana"/>
          <w:bCs/>
          <w:iCs/>
          <w:color w:val="000000"/>
          <w:sz w:val="20"/>
          <w:szCs w:val="20"/>
          <w:lang w:val="x-none" w:eastAsia="x-none"/>
        </w:rPr>
        <w:t>Pzp</w:t>
      </w:r>
      <w:proofErr w:type="spellEnd"/>
      <w:r w:rsidRPr="007868D0">
        <w:rPr>
          <w:rFonts w:ascii="Verdana" w:hAnsi="Verdana"/>
          <w:bCs/>
          <w:iCs/>
          <w:color w:val="000000"/>
          <w:sz w:val="20"/>
          <w:szCs w:val="20"/>
          <w:lang w:val="x-none" w:eastAsia="x-none"/>
        </w:rPr>
        <w:t xml:space="preserve">. </w:t>
      </w:r>
    </w:p>
    <w:p w14:paraId="77FB6970" w14:textId="77777777" w:rsidR="009C10CE" w:rsidRPr="007868D0" w:rsidRDefault="009C10CE" w:rsidP="007868D0">
      <w:pPr>
        <w:numPr>
          <w:ilvl w:val="1"/>
          <w:numId w:val="58"/>
        </w:numPr>
        <w:suppressAutoHyphens w:val="0"/>
        <w:jc w:val="both"/>
        <w:textAlignment w:val="auto"/>
        <w:outlineLvl w:val="1"/>
        <w:rPr>
          <w:rFonts w:ascii="Verdana" w:hAnsi="Verdana"/>
          <w:bCs/>
          <w:iCs/>
          <w:color w:val="000000"/>
          <w:sz w:val="20"/>
          <w:szCs w:val="20"/>
          <w:lang w:val="x-none" w:eastAsia="x-none"/>
        </w:rPr>
      </w:pPr>
      <w:r w:rsidRPr="007868D0">
        <w:rPr>
          <w:rFonts w:ascii="Verdana" w:hAnsi="Verdana"/>
          <w:bCs/>
          <w:iCs/>
          <w:color w:val="000000"/>
          <w:sz w:val="20"/>
          <w:szCs w:val="20"/>
          <w:lang w:val="x-none" w:eastAsia="x-none"/>
        </w:rPr>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7868D0">
        <w:rPr>
          <w:rFonts w:ascii="Verdana" w:hAnsi="Verdana"/>
          <w:bCs/>
          <w:iCs/>
          <w:color w:val="000000"/>
          <w:sz w:val="20"/>
          <w:szCs w:val="20"/>
          <w:lang w:val="x-none" w:eastAsia="x-none"/>
        </w:rPr>
        <w:t>Pzp</w:t>
      </w:r>
      <w:proofErr w:type="spellEnd"/>
      <w:r w:rsidRPr="007868D0">
        <w:rPr>
          <w:rFonts w:ascii="Verdana" w:hAnsi="Verdana"/>
          <w:bCs/>
          <w:iCs/>
          <w:color w:val="000000"/>
          <w:sz w:val="20"/>
          <w:szCs w:val="20"/>
          <w:lang w:val="x-none" w:eastAsia="x-none"/>
        </w:rPr>
        <w:t xml:space="preserve">, Zamawiający odrzuci ofertę Wykonawcy na podstawie art. 226 ust. 1 pkt 14 ustawy </w:t>
      </w:r>
      <w:proofErr w:type="spellStart"/>
      <w:r w:rsidRPr="007868D0">
        <w:rPr>
          <w:rFonts w:ascii="Verdana" w:hAnsi="Verdana"/>
          <w:bCs/>
          <w:iCs/>
          <w:color w:val="000000"/>
          <w:sz w:val="20"/>
          <w:szCs w:val="20"/>
          <w:lang w:val="x-none" w:eastAsia="x-none"/>
        </w:rPr>
        <w:t>Pzp</w:t>
      </w:r>
      <w:proofErr w:type="spellEnd"/>
      <w:r w:rsidRPr="007868D0">
        <w:rPr>
          <w:rFonts w:ascii="Verdana" w:hAnsi="Verdana"/>
          <w:bCs/>
          <w:iCs/>
          <w:color w:val="000000"/>
          <w:sz w:val="20"/>
          <w:szCs w:val="20"/>
          <w:lang w:val="x-none" w:eastAsia="x-none"/>
        </w:rPr>
        <w:t>.</w:t>
      </w:r>
      <w:bookmarkEnd w:id="35"/>
    </w:p>
    <w:p w14:paraId="0308D910" w14:textId="77777777" w:rsidR="009C10CE" w:rsidRPr="007868D0" w:rsidRDefault="009C10CE" w:rsidP="007868D0">
      <w:pPr>
        <w:numPr>
          <w:ilvl w:val="1"/>
          <w:numId w:val="58"/>
        </w:numPr>
        <w:suppressAutoHyphens w:val="0"/>
        <w:jc w:val="both"/>
        <w:textAlignment w:val="auto"/>
        <w:outlineLvl w:val="1"/>
        <w:rPr>
          <w:rFonts w:ascii="Verdana" w:hAnsi="Verdana"/>
          <w:bCs/>
          <w:iCs/>
          <w:color w:val="000000"/>
          <w:sz w:val="20"/>
          <w:szCs w:val="20"/>
          <w:lang w:val="x-none" w:eastAsia="x-none"/>
        </w:rPr>
      </w:pPr>
      <w:r w:rsidRPr="007868D0">
        <w:rPr>
          <w:rFonts w:ascii="Verdana" w:hAnsi="Verdana"/>
          <w:bCs/>
          <w:iCs/>
          <w:color w:val="000000"/>
          <w:sz w:val="20"/>
          <w:szCs w:val="20"/>
          <w:lang w:eastAsia="x-none"/>
        </w:rPr>
        <w:t xml:space="preserve">Zamawiający zatrzyma wadium wraz z odsetkami, a w przypadku wadium wniesionego w formie gwarancji lub poręczenia, wystąpi odpowiednio do gwaranta lub poręczyciela z żądaniem zapłaty wadium, </w:t>
      </w:r>
      <w:r w:rsidRPr="007868D0">
        <w:rPr>
          <w:rFonts w:ascii="Verdana" w:hAnsi="Verdana"/>
          <w:bCs/>
          <w:iCs/>
          <w:color w:val="000000"/>
          <w:sz w:val="20"/>
          <w:szCs w:val="20"/>
          <w:lang w:val="x-none" w:eastAsia="x-none"/>
        </w:rPr>
        <w:t xml:space="preserve">w przypadkach określonych w art. 98 ust. 6 ustawy </w:t>
      </w:r>
      <w:proofErr w:type="spellStart"/>
      <w:r w:rsidRPr="007868D0">
        <w:rPr>
          <w:rFonts w:ascii="Verdana" w:hAnsi="Verdana"/>
          <w:bCs/>
          <w:iCs/>
          <w:color w:val="000000"/>
          <w:sz w:val="20"/>
          <w:szCs w:val="20"/>
          <w:lang w:val="x-none" w:eastAsia="x-none"/>
        </w:rPr>
        <w:t>Pzp</w:t>
      </w:r>
      <w:proofErr w:type="spellEnd"/>
      <w:r w:rsidRPr="007868D0">
        <w:rPr>
          <w:rFonts w:ascii="Verdana" w:hAnsi="Verdana"/>
          <w:bCs/>
          <w:iCs/>
          <w:color w:val="000000"/>
          <w:sz w:val="20"/>
          <w:szCs w:val="20"/>
          <w:lang w:val="x-none" w:eastAsia="x-none"/>
        </w:rPr>
        <w:t>.</w:t>
      </w:r>
    </w:p>
    <w:p w14:paraId="057BF988" w14:textId="77777777" w:rsidR="009C10CE" w:rsidRPr="007868D0" w:rsidRDefault="009C10CE" w:rsidP="007868D0">
      <w:pPr>
        <w:pStyle w:val="Nagwek1"/>
        <w:numPr>
          <w:ilvl w:val="0"/>
          <w:numId w:val="54"/>
        </w:numPr>
        <w:spacing w:before="0" w:after="0"/>
        <w:rPr>
          <w:rFonts w:ascii="Verdana" w:hAnsi="Verdana"/>
          <w:sz w:val="20"/>
          <w:szCs w:val="20"/>
        </w:rPr>
      </w:pPr>
      <w:r w:rsidRPr="007868D0">
        <w:rPr>
          <w:rFonts w:ascii="Verdana" w:hAnsi="Verdana"/>
          <w:sz w:val="20"/>
          <w:szCs w:val="20"/>
        </w:rPr>
        <w:t>Termin zwi</w:t>
      </w:r>
      <w:r w:rsidRPr="007868D0">
        <w:rPr>
          <w:rFonts w:ascii="Verdana" w:eastAsia="TimesNewRoman" w:hAnsi="Verdana" w:cs="TimesNewRoman"/>
          <w:sz w:val="20"/>
          <w:szCs w:val="20"/>
        </w:rPr>
        <w:t>ą</w:t>
      </w:r>
      <w:r w:rsidRPr="007868D0">
        <w:rPr>
          <w:rFonts w:ascii="Verdana" w:hAnsi="Verdana"/>
          <w:sz w:val="20"/>
          <w:szCs w:val="20"/>
        </w:rPr>
        <w:t>zania ofert</w:t>
      </w:r>
      <w:r w:rsidRPr="007868D0">
        <w:rPr>
          <w:rFonts w:ascii="Verdana" w:eastAsia="TimesNewRoman" w:hAnsi="Verdana" w:cs="TimesNewRoman"/>
          <w:sz w:val="20"/>
          <w:szCs w:val="20"/>
        </w:rPr>
        <w:t>ą</w:t>
      </w:r>
      <w:bookmarkEnd w:id="34"/>
    </w:p>
    <w:p w14:paraId="00208B2A" w14:textId="4A39FA41" w:rsidR="009C10CE" w:rsidRPr="007868D0" w:rsidRDefault="009C10CE" w:rsidP="007868D0">
      <w:pPr>
        <w:pStyle w:val="Nagwek2"/>
        <w:rPr>
          <w:color w:val="FF0000"/>
        </w:rPr>
      </w:pPr>
      <w:r w:rsidRPr="007868D0">
        <w:t>18.1 Wykonawca pozostaje związany ofertą do dnia</w:t>
      </w:r>
      <w:r w:rsidRPr="007868D0">
        <w:rPr>
          <w:b/>
        </w:rPr>
        <w:t xml:space="preserve">  </w:t>
      </w:r>
      <w:r w:rsidR="006150C7">
        <w:rPr>
          <w:b/>
          <w:color w:val="FF0000"/>
        </w:rPr>
        <w:t>16.08.2026</w:t>
      </w:r>
    </w:p>
    <w:p w14:paraId="7B876991" w14:textId="77777777" w:rsidR="009C10CE" w:rsidRPr="007868D0" w:rsidRDefault="009C10CE" w:rsidP="007868D0">
      <w:pPr>
        <w:pStyle w:val="Nagwek2"/>
      </w:pPr>
      <w:r w:rsidRPr="007868D0">
        <w:t>18.2 Bieg terminu związania ofertą rozpoczyna się wraz z upływem terminu składania ofert.</w:t>
      </w:r>
    </w:p>
    <w:p w14:paraId="14E9CDC7" w14:textId="77777777" w:rsidR="009C10CE" w:rsidRPr="007868D0" w:rsidRDefault="009C10CE" w:rsidP="007868D0">
      <w:pPr>
        <w:pStyle w:val="Nagwek2"/>
      </w:pPr>
      <w:r w:rsidRPr="007868D0">
        <w:t xml:space="preserve">18.3 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68880E0D" w14:textId="77777777" w:rsidR="009C10CE" w:rsidRPr="007868D0" w:rsidRDefault="009C10CE" w:rsidP="007868D0">
      <w:pPr>
        <w:pStyle w:val="Nagwek2"/>
      </w:pPr>
      <w:r w:rsidRPr="007868D0">
        <w:t>18.4 Przedłużenie terminu związania ofertą, o którym mowa w pkt 18.3, wymaga złożenia przez wykonawcę pisemnego oświadczenia o wyrażeniu zgody na przedłużenie terminu związania ofertą.</w:t>
      </w:r>
    </w:p>
    <w:p w14:paraId="469002DB" w14:textId="77777777" w:rsidR="009C10CE" w:rsidRPr="007868D0" w:rsidRDefault="009C10CE" w:rsidP="007868D0">
      <w:pPr>
        <w:pStyle w:val="Nagwek2"/>
      </w:pPr>
      <w:r w:rsidRPr="007868D0">
        <w:t>18.5 Jeżeli termin związania ofertą upłynie przed wyborem najkorzystniejszej oferty, zamawiający wzywa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14:paraId="1DCA683F" w14:textId="77777777" w:rsidR="009C10CE" w:rsidRPr="007868D0" w:rsidRDefault="009C10CE" w:rsidP="007868D0">
      <w:pPr>
        <w:pStyle w:val="Nagwek1"/>
        <w:numPr>
          <w:ilvl w:val="0"/>
          <w:numId w:val="54"/>
        </w:numPr>
        <w:spacing w:before="0" w:after="0"/>
        <w:rPr>
          <w:rFonts w:ascii="Verdana" w:hAnsi="Verdana"/>
          <w:sz w:val="20"/>
          <w:szCs w:val="20"/>
        </w:rPr>
      </w:pPr>
      <w:bookmarkStart w:id="36" w:name="_Toc258314252"/>
      <w:r w:rsidRPr="007868D0">
        <w:rPr>
          <w:rFonts w:ascii="Verdana" w:hAnsi="Verdana"/>
          <w:sz w:val="20"/>
          <w:szCs w:val="20"/>
        </w:rPr>
        <w:t>Opis sposobu przygotowywania ofert</w:t>
      </w:r>
      <w:bookmarkEnd w:id="36"/>
    </w:p>
    <w:p w14:paraId="790E06CF" w14:textId="77777777" w:rsidR="009C10CE" w:rsidRPr="007868D0" w:rsidRDefault="009C10CE" w:rsidP="007868D0">
      <w:pPr>
        <w:pStyle w:val="Nagwek2"/>
      </w:pPr>
      <w:r w:rsidRPr="007868D0">
        <w:t>19.1 Postępowanie o udzielenie zamówienia prowadzi się w języku polskim. Dokumenty sporządzone w języku obcym są składane wraz z tłumaczeniem na język polski.</w:t>
      </w:r>
    </w:p>
    <w:p w14:paraId="2A282FCE" w14:textId="77777777" w:rsidR="009C10CE" w:rsidRPr="007868D0" w:rsidRDefault="009C10CE" w:rsidP="007868D0">
      <w:pPr>
        <w:pStyle w:val="Nagwek2"/>
      </w:pPr>
      <w:r w:rsidRPr="007868D0">
        <w:t>19.2 Wykonawca może złożyć tylko jedną ofertę.</w:t>
      </w:r>
    </w:p>
    <w:p w14:paraId="62BECE5F" w14:textId="77777777" w:rsidR="009C10CE" w:rsidRPr="007868D0" w:rsidRDefault="009C10CE" w:rsidP="007868D0">
      <w:pPr>
        <w:pStyle w:val="Nagwek2"/>
      </w:pPr>
      <w:r w:rsidRPr="007868D0">
        <w:lastRenderedPageBreak/>
        <w:t>19.3 Treść</w:t>
      </w:r>
      <w:r w:rsidRPr="007868D0">
        <w:rPr>
          <w:rFonts w:eastAsia="TimesNewRoman" w:cs="TimesNewRoman"/>
        </w:rPr>
        <w:t xml:space="preserve"> </w:t>
      </w:r>
      <w:r w:rsidRPr="007868D0">
        <w:t>oferty musi być zgodna z wymaganiami Zamawiającego określonymi w niniejszej SWZ.</w:t>
      </w:r>
    </w:p>
    <w:p w14:paraId="4CFFF8DD" w14:textId="77777777" w:rsidR="009C10CE" w:rsidRPr="007868D0" w:rsidRDefault="009C10CE" w:rsidP="007868D0">
      <w:pPr>
        <w:pStyle w:val="Nagwek2"/>
      </w:pPr>
      <w:r w:rsidRPr="007868D0">
        <w:t>19.4 Oferta musi zawierać następujące oświadczenia i dokumenty:</w:t>
      </w:r>
    </w:p>
    <w:tbl>
      <w:tblPr>
        <w:tblW w:w="8671" w:type="dxa"/>
        <w:tblInd w:w="680" w:type="dxa"/>
        <w:tblCellMar>
          <w:left w:w="10" w:type="dxa"/>
          <w:right w:w="10" w:type="dxa"/>
        </w:tblCellMar>
        <w:tblLook w:val="04A0" w:firstRow="1" w:lastRow="0" w:firstColumn="1" w:lastColumn="0" w:noHBand="0" w:noVBand="1"/>
      </w:tblPr>
      <w:tblGrid>
        <w:gridCol w:w="875"/>
        <w:gridCol w:w="7796"/>
      </w:tblGrid>
      <w:tr w:rsidR="009C10CE" w:rsidRPr="007868D0" w14:paraId="7088F8CB" w14:textId="77777777" w:rsidTr="000E45F3">
        <w:tc>
          <w:tcPr>
            <w:tcW w:w="8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FB14C6" w14:textId="77777777" w:rsidR="009C10CE" w:rsidRPr="007868D0" w:rsidRDefault="009C10CE" w:rsidP="007868D0">
            <w:pPr>
              <w:rPr>
                <w:rFonts w:ascii="Verdana" w:hAnsi="Verdana"/>
                <w:sz w:val="20"/>
                <w:szCs w:val="20"/>
              </w:rPr>
            </w:pPr>
            <w:r w:rsidRPr="007868D0">
              <w:rPr>
                <w:rFonts w:ascii="Verdana" w:hAnsi="Verdana"/>
                <w:sz w:val="20"/>
                <w:szCs w:val="20"/>
              </w:rPr>
              <w:t>1</w:t>
            </w:r>
          </w:p>
        </w:tc>
        <w:tc>
          <w:tcPr>
            <w:tcW w:w="7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58A547" w14:textId="77777777" w:rsidR="009C10CE" w:rsidRPr="007868D0" w:rsidRDefault="009C10CE" w:rsidP="007868D0">
            <w:pPr>
              <w:pStyle w:val="Nagwek2"/>
              <w:ind w:left="37"/>
            </w:pPr>
            <w:r w:rsidRPr="007868D0">
              <w:t xml:space="preserve">Formularz oferty  </w:t>
            </w:r>
          </w:p>
          <w:p w14:paraId="74C97B38" w14:textId="77777777" w:rsidR="009C10CE" w:rsidRPr="007868D0" w:rsidRDefault="009C10CE" w:rsidP="007868D0">
            <w:pPr>
              <w:pStyle w:val="Nagwek2"/>
              <w:ind w:left="37"/>
            </w:pPr>
            <w:r w:rsidRPr="007868D0">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9C10CE" w:rsidRPr="007868D0" w14:paraId="0FA7D89A" w14:textId="77777777" w:rsidTr="000E45F3">
        <w:tc>
          <w:tcPr>
            <w:tcW w:w="8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BD81DA" w14:textId="77777777" w:rsidR="009C10CE" w:rsidRPr="007868D0" w:rsidRDefault="009C10CE" w:rsidP="007868D0">
            <w:pPr>
              <w:rPr>
                <w:rFonts w:ascii="Verdana" w:hAnsi="Verdana"/>
                <w:sz w:val="20"/>
                <w:szCs w:val="20"/>
              </w:rPr>
            </w:pPr>
            <w:r w:rsidRPr="007868D0">
              <w:rPr>
                <w:rFonts w:ascii="Verdana" w:hAnsi="Verdana"/>
                <w:sz w:val="20"/>
                <w:szCs w:val="20"/>
              </w:rPr>
              <w:t>2</w:t>
            </w:r>
          </w:p>
        </w:tc>
        <w:tc>
          <w:tcPr>
            <w:tcW w:w="7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2B56A5" w14:textId="77777777" w:rsidR="009C10CE" w:rsidRPr="007868D0" w:rsidRDefault="009C10CE" w:rsidP="007868D0">
            <w:pPr>
              <w:suppressAutoHyphens w:val="0"/>
              <w:jc w:val="both"/>
              <w:textAlignment w:val="auto"/>
              <w:outlineLvl w:val="1"/>
              <w:rPr>
                <w:rFonts w:ascii="Verdana" w:hAnsi="Verdana"/>
                <w:bCs/>
                <w:iCs/>
                <w:color w:val="000000"/>
                <w:sz w:val="20"/>
                <w:szCs w:val="20"/>
                <w:lang w:val="x-none" w:eastAsia="x-none"/>
              </w:rPr>
            </w:pPr>
            <w:r w:rsidRPr="007868D0">
              <w:rPr>
                <w:rFonts w:ascii="Verdana" w:hAnsi="Verdana"/>
                <w:b/>
                <w:sz w:val="20"/>
                <w:szCs w:val="20"/>
              </w:rPr>
              <w:t>Oświadczenie</w:t>
            </w:r>
            <w:r w:rsidRPr="007868D0">
              <w:rPr>
                <w:rFonts w:ascii="Verdana" w:hAnsi="Verdana"/>
                <w:sz w:val="20"/>
                <w:szCs w:val="20"/>
              </w:rPr>
              <w:t xml:space="preserve"> w zakresie podlegania wykluczeniu na podstawie art. 5k rozporządzenia Rady (UE) oraz art. 7 ust. 1 ustawy sankcyjnej (Załącznik nr 7)</w:t>
            </w:r>
          </w:p>
        </w:tc>
      </w:tr>
      <w:tr w:rsidR="009C10CE" w:rsidRPr="007868D0" w14:paraId="41538263" w14:textId="77777777" w:rsidTr="000E45F3">
        <w:tc>
          <w:tcPr>
            <w:tcW w:w="8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2D4BB6" w14:textId="77777777" w:rsidR="009C10CE" w:rsidRPr="007868D0" w:rsidRDefault="009C10CE" w:rsidP="007868D0">
            <w:pPr>
              <w:rPr>
                <w:rFonts w:ascii="Verdana" w:hAnsi="Verdana"/>
                <w:sz w:val="20"/>
                <w:szCs w:val="20"/>
              </w:rPr>
            </w:pPr>
            <w:r w:rsidRPr="007868D0">
              <w:rPr>
                <w:rFonts w:ascii="Verdana" w:hAnsi="Verdana"/>
                <w:sz w:val="20"/>
                <w:szCs w:val="20"/>
              </w:rPr>
              <w:t>3</w:t>
            </w:r>
          </w:p>
        </w:tc>
        <w:tc>
          <w:tcPr>
            <w:tcW w:w="7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BE4EB3" w14:textId="77777777" w:rsidR="009C10CE" w:rsidRPr="007868D0" w:rsidRDefault="009C10CE" w:rsidP="007868D0">
            <w:pPr>
              <w:suppressAutoHyphens w:val="0"/>
              <w:jc w:val="both"/>
              <w:outlineLvl w:val="1"/>
              <w:rPr>
                <w:rFonts w:ascii="Verdana" w:hAnsi="Verdana"/>
                <w:bCs/>
                <w:iCs/>
                <w:color w:val="000000"/>
                <w:sz w:val="20"/>
                <w:szCs w:val="20"/>
                <w:lang w:val="x-none" w:eastAsia="x-none"/>
              </w:rPr>
            </w:pPr>
            <w:r w:rsidRPr="007868D0">
              <w:rPr>
                <w:rFonts w:ascii="Verdana" w:hAnsi="Verdana"/>
                <w:bCs/>
                <w:iCs/>
                <w:color w:val="000000"/>
                <w:sz w:val="20"/>
                <w:szCs w:val="20"/>
                <w:lang w:val="x-none" w:eastAsia="x-none"/>
              </w:rPr>
              <w:t>W przypadku gdy Wykonawca polega na zasobach podmiotu trzeciego:</w:t>
            </w:r>
          </w:p>
          <w:p w14:paraId="10DDEABE" w14:textId="77777777" w:rsidR="009C10CE" w:rsidRPr="007868D0" w:rsidRDefault="009C10CE" w:rsidP="007868D0">
            <w:pPr>
              <w:numPr>
                <w:ilvl w:val="0"/>
                <w:numId w:val="23"/>
              </w:numPr>
              <w:suppressAutoHyphens w:val="0"/>
              <w:ind w:left="379"/>
              <w:jc w:val="both"/>
              <w:textAlignment w:val="auto"/>
              <w:outlineLvl w:val="1"/>
              <w:rPr>
                <w:rFonts w:ascii="Verdana" w:hAnsi="Verdana"/>
                <w:bCs/>
                <w:iCs/>
                <w:color w:val="000000"/>
                <w:sz w:val="20"/>
                <w:szCs w:val="20"/>
                <w:lang w:val="x-none" w:eastAsia="x-none"/>
              </w:rPr>
            </w:pPr>
            <w:r w:rsidRPr="007868D0">
              <w:rPr>
                <w:rFonts w:ascii="Verdana" w:hAnsi="Verdana"/>
                <w:b/>
                <w:bCs/>
                <w:iCs/>
                <w:color w:val="000000"/>
                <w:sz w:val="20"/>
                <w:szCs w:val="20"/>
                <w:lang w:val="x-none" w:eastAsia="x-none"/>
              </w:rPr>
              <w:t>Zobowiązanie</w:t>
            </w:r>
            <w:r w:rsidRPr="007868D0">
              <w:rPr>
                <w:rFonts w:ascii="Verdana" w:hAnsi="Verdana"/>
                <w:bCs/>
                <w:iCs/>
                <w:color w:val="000000"/>
                <w:sz w:val="20"/>
                <w:szCs w:val="20"/>
                <w:lang w:val="x-none" w:eastAsia="x-none"/>
              </w:rPr>
              <w:t xml:space="preserve"> podmiotu udostępniającego zasoby lub inny podmiotowy środek dowodowy (jeżeli Wykonawca polega na zdolnościach lub sytuacji podmiotów udostępniających zasoby na podstawie art. 118 ustawy </w:t>
            </w:r>
            <w:proofErr w:type="spellStart"/>
            <w:r w:rsidRPr="007868D0">
              <w:rPr>
                <w:rFonts w:ascii="Verdana" w:hAnsi="Verdana"/>
                <w:bCs/>
                <w:iCs/>
                <w:color w:val="000000"/>
                <w:sz w:val="20"/>
                <w:szCs w:val="20"/>
                <w:lang w:val="x-none" w:eastAsia="x-none"/>
              </w:rPr>
              <w:t>Pzp</w:t>
            </w:r>
            <w:proofErr w:type="spellEnd"/>
            <w:r w:rsidRPr="007868D0">
              <w:rPr>
                <w:rFonts w:ascii="Verdana" w:hAnsi="Verdana"/>
                <w:bCs/>
                <w:iCs/>
                <w:color w:val="000000"/>
                <w:sz w:val="20"/>
                <w:szCs w:val="20"/>
                <w:lang w:val="x-none" w:eastAsia="x-none"/>
              </w:rPr>
              <w:t>)</w:t>
            </w:r>
            <w:r w:rsidRPr="007868D0">
              <w:rPr>
                <w:rFonts w:ascii="Verdana" w:hAnsi="Verdana"/>
                <w:bCs/>
                <w:iCs/>
                <w:color w:val="000000"/>
                <w:sz w:val="20"/>
                <w:szCs w:val="20"/>
                <w:lang w:eastAsia="x-none"/>
              </w:rPr>
              <w:t xml:space="preserve"> - zał. Nr 6 SWZ</w:t>
            </w:r>
          </w:p>
          <w:p w14:paraId="2C8339F7" w14:textId="77777777" w:rsidR="009C10CE" w:rsidRPr="007868D0" w:rsidRDefault="009C10CE" w:rsidP="007868D0">
            <w:pPr>
              <w:numPr>
                <w:ilvl w:val="0"/>
                <w:numId w:val="23"/>
              </w:numPr>
              <w:suppressAutoHyphens w:val="0"/>
              <w:ind w:left="379"/>
              <w:jc w:val="both"/>
              <w:textAlignment w:val="auto"/>
              <w:outlineLvl w:val="1"/>
              <w:rPr>
                <w:rFonts w:ascii="Verdana" w:hAnsi="Verdana"/>
                <w:bCs/>
                <w:iCs/>
                <w:color w:val="000000"/>
                <w:sz w:val="20"/>
                <w:szCs w:val="20"/>
                <w:lang w:val="x-none" w:eastAsia="x-none"/>
              </w:rPr>
            </w:pPr>
            <w:r w:rsidRPr="007868D0">
              <w:rPr>
                <w:rFonts w:ascii="Verdana" w:hAnsi="Verdana"/>
                <w:b/>
                <w:bCs/>
                <w:iCs/>
                <w:color w:val="000000"/>
                <w:sz w:val="20"/>
                <w:szCs w:val="20"/>
                <w:lang w:val="x-none" w:eastAsia="x-none"/>
              </w:rPr>
              <w:t>Oświadczenie</w:t>
            </w:r>
            <w:r w:rsidRPr="007868D0">
              <w:rPr>
                <w:rFonts w:ascii="Verdana" w:hAnsi="Verdana"/>
                <w:bCs/>
                <w:iCs/>
                <w:color w:val="000000"/>
                <w:sz w:val="20"/>
                <w:szCs w:val="20"/>
                <w:lang w:val="x-none" w:eastAsia="x-none"/>
              </w:rPr>
              <w:t xml:space="preserve"> dotyczące przesłanek wykluczenia z art. 5k rozporządzenia Rady (UE) oraz art. 7 ust. 1 ustawy sankcyjnej</w:t>
            </w:r>
            <w:r w:rsidRPr="007868D0">
              <w:rPr>
                <w:rFonts w:ascii="Verdana" w:hAnsi="Verdana"/>
                <w:bCs/>
                <w:iCs/>
                <w:color w:val="000000"/>
                <w:sz w:val="20"/>
                <w:szCs w:val="20"/>
                <w:lang w:eastAsia="x-none"/>
              </w:rPr>
              <w:t xml:space="preserve"> (zał. 7a)</w:t>
            </w:r>
          </w:p>
        </w:tc>
      </w:tr>
      <w:tr w:rsidR="009C10CE" w:rsidRPr="007868D0" w14:paraId="4911FE31" w14:textId="77777777" w:rsidTr="000E45F3">
        <w:tc>
          <w:tcPr>
            <w:tcW w:w="8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BDD8A5" w14:textId="77777777" w:rsidR="009C10CE" w:rsidRPr="007868D0" w:rsidRDefault="009C10CE" w:rsidP="007868D0">
            <w:pPr>
              <w:rPr>
                <w:rFonts w:ascii="Verdana" w:hAnsi="Verdana"/>
                <w:sz w:val="20"/>
                <w:szCs w:val="20"/>
              </w:rPr>
            </w:pPr>
            <w:r w:rsidRPr="007868D0">
              <w:rPr>
                <w:rFonts w:ascii="Verdana" w:hAnsi="Verdana"/>
                <w:sz w:val="20"/>
                <w:szCs w:val="20"/>
              </w:rPr>
              <w:t>4</w:t>
            </w:r>
          </w:p>
        </w:tc>
        <w:tc>
          <w:tcPr>
            <w:tcW w:w="7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2D131F" w14:textId="77777777" w:rsidR="009C10CE" w:rsidRPr="007868D0" w:rsidRDefault="009C10CE" w:rsidP="007868D0">
            <w:pPr>
              <w:pStyle w:val="Nagwek2"/>
            </w:pPr>
            <w:r w:rsidRPr="007868D0">
              <w:rPr>
                <w:b/>
              </w:rPr>
              <w:t>Pełnomocnictwo lub inny dokument</w:t>
            </w:r>
            <w:r w:rsidRPr="007868D0">
              <w:t xml:space="preserve"> potwierdzający umocowanie do reprezentowania wykonawcy.</w:t>
            </w:r>
          </w:p>
          <w:p w14:paraId="45437CA7" w14:textId="77777777" w:rsidR="009C10CE" w:rsidRPr="007868D0" w:rsidRDefault="009C10CE" w:rsidP="007868D0">
            <w:pPr>
              <w:jc w:val="both"/>
              <w:rPr>
                <w:rFonts w:ascii="Verdana" w:hAnsi="Verdana"/>
                <w:b/>
                <w:bCs/>
                <w:sz w:val="20"/>
                <w:szCs w:val="20"/>
              </w:rPr>
            </w:pPr>
            <w:r w:rsidRPr="007868D0">
              <w:rPr>
                <w:rFonts w:ascii="Verdana" w:hAnsi="Verdana"/>
                <w:sz w:val="20"/>
                <w:szCs w:val="20"/>
              </w:rPr>
              <w:t xml:space="preserve">Upoważnienie osób podpisujących ofertę wynikać musi bezpośrednio z dokumentów dołączonych do oferty. Jeżeli upoważnienie takie nie wynika wprost z dokumentów rejestrowych (KRS, </w:t>
            </w:r>
            <w:proofErr w:type="spellStart"/>
            <w:r w:rsidRPr="007868D0">
              <w:rPr>
                <w:rFonts w:ascii="Verdana" w:hAnsi="Verdana"/>
                <w:sz w:val="20"/>
                <w:szCs w:val="20"/>
              </w:rPr>
              <w:t>CEiDG</w:t>
            </w:r>
            <w:proofErr w:type="spellEnd"/>
            <w:r w:rsidRPr="007868D0">
              <w:rPr>
                <w:rFonts w:ascii="Verdana" w:hAnsi="Verdana"/>
                <w:sz w:val="20"/>
                <w:szCs w:val="20"/>
              </w:rPr>
              <w:t xml:space="preserve"> lub innego właściwego rejestru), to do oferty należy dołączyć inny dokument potwierdzający umocowanie do reprezentowania wykonawcy.</w:t>
            </w:r>
          </w:p>
        </w:tc>
      </w:tr>
      <w:tr w:rsidR="009C10CE" w:rsidRPr="007868D0" w14:paraId="55CC59FE" w14:textId="77777777" w:rsidTr="000E45F3">
        <w:tc>
          <w:tcPr>
            <w:tcW w:w="8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516A60" w14:textId="77777777" w:rsidR="009C10CE" w:rsidRPr="007868D0" w:rsidRDefault="009C10CE" w:rsidP="007868D0">
            <w:pPr>
              <w:rPr>
                <w:rFonts w:ascii="Verdana" w:hAnsi="Verdana"/>
                <w:sz w:val="20"/>
                <w:szCs w:val="20"/>
              </w:rPr>
            </w:pPr>
            <w:r w:rsidRPr="007868D0">
              <w:rPr>
                <w:rFonts w:ascii="Verdana" w:hAnsi="Verdana"/>
                <w:sz w:val="20"/>
                <w:szCs w:val="20"/>
              </w:rPr>
              <w:t>5</w:t>
            </w:r>
          </w:p>
        </w:tc>
        <w:tc>
          <w:tcPr>
            <w:tcW w:w="7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6AD725" w14:textId="77777777" w:rsidR="009C10CE" w:rsidRPr="007868D0" w:rsidRDefault="009C10CE" w:rsidP="007868D0">
            <w:pPr>
              <w:pStyle w:val="Nagwek2"/>
              <w:rPr>
                <w:b/>
              </w:rPr>
            </w:pPr>
            <w:r w:rsidRPr="007868D0">
              <w:t xml:space="preserve">W przypadku </w:t>
            </w:r>
            <w:r w:rsidRPr="007868D0">
              <w:rPr>
                <w:b/>
              </w:rPr>
              <w:t xml:space="preserve">wadium </w:t>
            </w:r>
            <w:r w:rsidRPr="007868D0">
              <w:rPr>
                <w:bCs/>
              </w:rPr>
              <w:t>wnoszonego</w:t>
            </w:r>
            <w:r w:rsidRPr="007868D0">
              <w:rPr>
                <w:b/>
              </w:rPr>
              <w:t xml:space="preserve"> </w:t>
            </w:r>
            <w:r w:rsidRPr="007868D0">
              <w:t>w innej formie niż pieniężna, oryginał dokumentu podpisanego kwalifikowanym podpisem elektronicznym przez jego wystawcę</w:t>
            </w:r>
          </w:p>
        </w:tc>
      </w:tr>
    </w:tbl>
    <w:p w14:paraId="1BA53DEB" w14:textId="77777777" w:rsidR="009C10CE" w:rsidRPr="007868D0" w:rsidRDefault="009C10CE" w:rsidP="007868D0">
      <w:pPr>
        <w:pStyle w:val="Nagwek2"/>
      </w:pPr>
      <w:bookmarkStart w:id="37" w:name="_Hlk37839542"/>
      <w:bookmarkStart w:id="38" w:name="_Hlk37866106"/>
      <w:r w:rsidRPr="007868D0">
        <w:t>19.5 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2D450F47" w14:textId="77777777" w:rsidR="009C10CE" w:rsidRPr="007868D0" w:rsidRDefault="009C10CE" w:rsidP="007868D0">
      <w:pPr>
        <w:pStyle w:val="Nagwek2"/>
      </w:pPr>
      <w:r w:rsidRPr="007868D0">
        <w:t>19.6 Poświadczenia zgodności cyfrowego odwzorowania z dokumentem w postaci papierowej, dokonuje w przypadku pełnomocnictwa – mocodawca. Poświadczenia zgodności cyfrowego odwzorowania z dokumentem w postaci papierowej, może dokonać również notariusz.</w:t>
      </w:r>
    </w:p>
    <w:p w14:paraId="4D67E564" w14:textId="77777777" w:rsidR="009C10CE" w:rsidRPr="007868D0" w:rsidRDefault="009C10CE" w:rsidP="007868D0">
      <w:pPr>
        <w:pStyle w:val="Nagwek2"/>
      </w:pPr>
      <w:r w:rsidRPr="007868D0">
        <w:t>19.7 Oferta wraz ze stanowiącymi jej integralną część załącznikami musi być złożona pod rygorem nieważności w formie elektronicznej, za pośrednictwem Platformy oraz podpisana kwalifikowanym podpisem elektronicznym.</w:t>
      </w:r>
      <w:bookmarkEnd w:id="37"/>
      <w:bookmarkEnd w:id="38"/>
    </w:p>
    <w:p w14:paraId="25D81BED" w14:textId="77777777" w:rsidR="009C10CE" w:rsidRPr="007868D0" w:rsidRDefault="009C10CE" w:rsidP="007868D0">
      <w:pPr>
        <w:pStyle w:val="Nagwek2"/>
      </w:pPr>
      <w:bookmarkStart w:id="39" w:name="_Hlk37939197"/>
      <w:r w:rsidRPr="007868D0">
        <w:t xml:space="preserve">19.8 Zamawiający informuje, iż zgodnie z art. 18 ust. 3 ustawy </w:t>
      </w:r>
      <w:proofErr w:type="spellStart"/>
      <w:r w:rsidRPr="007868D0">
        <w:t>Pzp</w:t>
      </w:r>
      <w:proofErr w:type="spellEnd"/>
      <w:r w:rsidRPr="007868D0">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9"/>
      <w:r w:rsidRPr="007868D0">
        <w:t>:</w:t>
      </w:r>
    </w:p>
    <w:p w14:paraId="6EB40A78" w14:textId="77777777" w:rsidR="009C10CE" w:rsidRPr="007868D0" w:rsidRDefault="009C10CE" w:rsidP="007868D0">
      <w:pPr>
        <w:pStyle w:val="Nagwek2"/>
      </w:pPr>
      <w:r w:rsidRPr="007868D0">
        <w:t>a)  wraz z przekazaniem takich informacji, zastrzegł, że nie mogą być one udostępniane;</w:t>
      </w:r>
    </w:p>
    <w:p w14:paraId="0C02805A" w14:textId="77777777" w:rsidR="009C10CE" w:rsidRPr="007868D0" w:rsidRDefault="009C10CE" w:rsidP="007868D0">
      <w:pPr>
        <w:pStyle w:val="Nagwek2"/>
      </w:pPr>
      <w:r w:rsidRPr="007868D0">
        <w:t>b) wykazał, załączając stosowne uzasadnienie, iż zastrzeżone informacje stanowią tajemnicę przedsiębiorstwa.</w:t>
      </w:r>
      <w:bookmarkStart w:id="40" w:name="_Hlk37939296"/>
    </w:p>
    <w:p w14:paraId="5702BFC1" w14:textId="77777777" w:rsidR="009C10CE" w:rsidRPr="007868D0" w:rsidRDefault="009C10CE" w:rsidP="007868D0">
      <w:pPr>
        <w:pStyle w:val="Nagwek2"/>
      </w:pPr>
      <w:r w:rsidRPr="007868D0">
        <w:t>Zaleca się, aby uzasadnienie o którym mowa powyżej było sformułowane w sposób umożliwiający jego udostępnienie pozostałym uczestnikom postępowania.</w:t>
      </w:r>
    </w:p>
    <w:p w14:paraId="1F833EC2" w14:textId="77777777" w:rsidR="009C10CE" w:rsidRPr="007868D0" w:rsidRDefault="009C10CE" w:rsidP="007868D0">
      <w:pPr>
        <w:pStyle w:val="Nagwek2"/>
      </w:pPr>
      <w:bookmarkStart w:id="41" w:name="_Hlk38143710"/>
      <w:r w:rsidRPr="007868D0">
        <w:t xml:space="preserve">Wykonawca nie może zastrzec informacji, o których mowa w art. 222 ust. 5 ustawy </w:t>
      </w:r>
      <w:proofErr w:type="spellStart"/>
      <w:r w:rsidRPr="007868D0">
        <w:t>Pzp</w:t>
      </w:r>
      <w:bookmarkEnd w:id="40"/>
      <w:bookmarkEnd w:id="41"/>
      <w:proofErr w:type="spellEnd"/>
      <w:r w:rsidRPr="007868D0">
        <w:t>.</w:t>
      </w:r>
    </w:p>
    <w:p w14:paraId="090B64AF" w14:textId="77777777" w:rsidR="009C10CE" w:rsidRPr="007868D0" w:rsidRDefault="009C10CE" w:rsidP="007868D0">
      <w:pPr>
        <w:pStyle w:val="Nagwek2"/>
      </w:pPr>
      <w:bookmarkStart w:id="42" w:name="_Hlk37928068"/>
      <w:r w:rsidRPr="007868D0">
        <w:t>19.9 Opis sposobu przygotowania oferty składanej w formie elektronicznej</w:t>
      </w:r>
      <w:bookmarkEnd w:id="42"/>
      <w:r w:rsidRPr="007868D0">
        <w:t>:</w:t>
      </w:r>
    </w:p>
    <w:p w14:paraId="152236A3" w14:textId="77777777" w:rsidR="009C10CE" w:rsidRPr="007868D0" w:rsidRDefault="009C10CE" w:rsidP="007868D0">
      <w:pPr>
        <w:pStyle w:val="Nagwek2"/>
        <w:numPr>
          <w:ilvl w:val="0"/>
          <w:numId w:val="13"/>
        </w:numPr>
      </w:pPr>
      <w:bookmarkStart w:id="43" w:name="_Hlk37866429"/>
      <w:r w:rsidRPr="007868D0">
        <w:t xml:space="preserve">Wykonawca, chcąc przystąpić do udziału w postępowaniu, loguje się na Platformie, w menu ”Ogłoszenia” wyszukuje niniejsze postępowanie, otwiera je klikając w jego </w:t>
      </w:r>
      <w:r w:rsidRPr="007868D0">
        <w:lastRenderedPageBreak/>
        <w:t>temat, a następnie korzysta z funkcji ”</w:t>
      </w:r>
      <w:r w:rsidRPr="007868D0">
        <w:rPr>
          <w:b/>
          <w:i/>
        </w:rPr>
        <w:t>Zgłoś udział w postępowaniu</w:t>
      </w:r>
      <w:r w:rsidRPr="007868D0">
        <w:t>”</w:t>
      </w:r>
      <w:bookmarkEnd w:id="43"/>
      <w:r w:rsidRPr="007868D0">
        <w:t xml:space="preserve"> na karcie Informacje ogólne”;</w:t>
      </w:r>
      <w:bookmarkStart w:id="44" w:name="_Hlk37866441"/>
    </w:p>
    <w:p w14:paraId="5C96D35F" w14:textId="77777777" w:rsidR="009C10CE" w:rsidRPr="007868D0" w:rsidRDefault="009C10CE" w:rsidP="007868D0">
      <w:pPr>
        <w:pStyle w:val="Nagwek2"/>
        <w:numPr>
          <w:ilvl w:val="0"/>
          <w:numId w:val="13"/>
        </w:numPr>
      </w:pPr>
      <w:r w:rsidRPr="007868D0">
        <w:rPr>
          <w:rFonts w:eastAsia="Calibri"/>
        </w:rPr>
        <w:t xml:space="preserve">w przypadku, </w:t>
      </w:r>
      <w:bookmarkStart w:id="45" w:name="_Hlk37939646"/>
      <w:bookmarkStart w:id="46" w:name="_Hlk37866474"/>
      <w:bookmarkEnd w:id="44"/>
      <w:r w:rsidRPr="007868D0">
        <w:rPr>
          <w:rFonts w:eastAsia="Calibri"/>
        </w:rPr>
        <w:t>gdy Wykonawca nie posiada konta na Platformie, należy skorzystać z funkcji ”</w:t>
      </w:r>
      <w:r w:rsidRPr="007868D0">
        <w:rPr>
          <w:rFonts w:eastAsia="Calibri"/>
          <w:b/>
          <w:i/>
        </w:rPr>
        <w:t>Zarejestruj</w:t>
      </w:r>
      <w:r w:rsidRPr="007868D0">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137BA48" w14:textId="77777777" w:rsidR="009C10CE" w:rsidRPr="007868D0" w:rsidRDefault="009C10CE" w:rsidP="007868D0">
      <w:pPr>
        <w:pStyle w:val="Nagwek2"/>
        <w:numPr>
          <w:ilvl w:val="0"/>
          <w:numId w:val="13"/>
        </w:numPr>
      </w:pPr>
      <w:r w:rsidRPr="007868D0">
        <w:rPr>
          <w:rFonts w:eastAsia="Calibri"/>
        </w:rPr>
        <w:t xml:space="preserve">oferta </w:t>
      </w:r>
      <w:bookmarkEnd w:id="45"/>
      <w:r w:rsidRPr="007868D0">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7868D0">
        <w:rPr>
          <w:rFonts w:eastAsia="Calibri"/>
          <w:b/>
          <w:i/>
        </w:rPr>
        <w:t>Załącz plik</w:t>
      </w:r>
      <w:r w:rsidRPr="007868D0">
        <w:rPr>
          <w:rFonts w:eastAsia="Calibri"/>
        </w:rPr>
        <w:t>” i użycie przycisku ”</w:t>
      </w:r>
      <w:r w:rsidRPr="007868D0">
        <w:rPr>
          <w:rFonts w:eastAsia="Calibri"/>
          <w:b/>
          <w:i/>
        </w:rPr>
        <w:t>Załącz</w:t>
      </w:r>
      <w:r w:rsidRPr="007868D0">
        <w:rPr>
          <w:rFonts w:eastAsia="Calibri"/>
        </w:rPr>
        <w:t>”;</w:t>
      </w:r>
      <w:bookmarkStart w:id="47" w:name="_Hlk37939678"/>
    </w:p>
    <w:p w14:paraId="71F21CAB" w14:textId="77777777" w:rsidR="009C10CE" w:rsidRPr="007868D0" w:rsidRDefault="009C10CE" w:rsidP="007868D0">
      <w:pPr>
        <w:numPr>
          <w:ilvl w:val="0"/>
          <w:numId w:val="13"/>
        </w:numPr>
        <w:jc w:val="both"/>
        <w:rPr>
          <w:rFonts w:ascii="Verdana" w:hAnsi="Verdana"/>
          <w:sz w:val="20"/>
          <w:szCs w:val="20"/>
        </w:rPr>
      </w:pPr>
      <w:bookmarkStart w:id="48" w:name="_Hlk37940020"/>
      <w:bookmarkStart w:id="49" w:name="_Hlk37866628"/>
      <w:bookmarkEnd w:id="46"/>
      <w:bookmarkEnd w:id="47"/>
      <w:r w:rsidRPr="007868D0">
        <w:rPr>
          <w:rFonts w:ascii="Verdana" w:eastAsia="Calibri" w:hAnsi="Verdana"/>
          <w:bCs/>
          <w:iCs/>
          <w:sz w:val="20"/>
          <w:szCs w:val="20"/>
        </w:rPr>
        <w:t xml:space="preserve">wszelkie </w:t>
      </w:r>
      <w:bookmarkEnd w:id="48"/>
      <w:r w:rsidRPr="007868D0">
        <w:rPr>
          <w:rFonts w:ascii="Verdana" w:eastAsia="Calibri" w:hAnsi="Verdana"/>
          <w:bCs/>
          <w:iCs/>
          <w:sz w:val="20"/>
          <w:szCs w:val="20"/>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7868D0">
        <w:rPr>
          <w:rFonts w:ascii="Verdana" w:eastAsia="Calibri" w:hAnsi="Verdana"/>
          <w:b/>
          <w:i/>
          <w:sz w:val="20"/>
          <w:szCs w:val="20"/>
        </w:rPr>
        <w:t>Załącz plik</w:t>
      </w:r>
      <w:r w:rsidRPr="007868D0">
        <w:rPr>
          <w:rFonts w:ascii="Verdana" w:eastAsia="Calibri" w:hAnsi="Verdana"/>
          <w:bCs/>
          <w:iCs/>
          <w:sz w:val="20"/>
          <w:szCs w:val="20"/>
        </w:rPr>
        <w:t>” i użycie przycisku ”</w:t>
      </w:r>
      <w:r w:rsidRPr="007868D0">
        <w:rPr>
          <w:rFonts w:ascii="Verdana" w:eastAsia="Calibri" w:hAnsi="Verdana"/>
          <w:b/>
          <w:i/>
          <w:sz w:val="20"/>
          <w:szCs w:val="20"/>
        </w:rPr>
        <w:t>Załącz</w:t>
      </w:r>
      <w:r w:rsidRPr="007868D0">
        <w:rPr>
          <w:rFonts w:ascii="Verdana" w:eastAsia="Calibri" w:hAnsi="Verdana"/>
          <w:bCs/>
          <w:iCs/>
          <w:sz w:val="20"/>
          <w:szCs w:val="20"/>
        </w:rPr>
        <w:t>”;</w:t>
      </w:r>
      <w:bookmarkStart w:id="50" w:name="_Hlk37940112"/>
      <w:bookmarkEnd w:id="49"/>
    </w:p>
    <w:p w14:paraId="7042B505" w14:textId="77777777" w:rsidR="009C10CE" w:rsidRPr="007868D0" w:rsidRDefault="009C10CE" w:rsidP="007868D0">
      <w:pPr>
        <w:numPr>
          <w:ilvl w:val="0"/>
          <w:numId w:val="13"/>
        </w:numPr>
        <w:ind w:left="1037" w:hanging="357"/>
        <w:jc w:val="both"/>
        <w:rPr>
          <w:rFonts w:ascii="Verdana" w:eastAsia="Calibri" w:hAnsi="Verdana"/>
          <w:bCs/>
          <w:iCs/>
          <w:sz w:val="20"/>
          <w:szCs w:val="20"/>
        </w:rPr>
      </w:pPr>
      <w:r w:rsidRPr="007868D0">
        <w:rPr>
          <w:rFonts w:ascii="Verdana" w:eastAsia="Calibri" w:hAnsi="Verdana"/>
          <w:bCs/>
          <w:iCs/>
          <w:sz w:val="20"/>
          <w:szCs w:val="20"/>
        </w:rPr>
        <w:t>potwierdzeniem prawidłowo załączonego pliku jest automatyczne wygenerowanie przez Platformę komunikatu systemowego o treści ”Plik został poprawnie przesłany na platformę;</w:t>
      </w:r>
    </w:p>
    <w:p w14:paraId="4A27660B" w14:textId="77777777" w:rsidR="009C10CE" w:rsidRPr="007868D0" w:rsidRDefault="009C10CE" w:rsidP="007868D0">
      <w:pPr>
        <w:numPr>
          <w:ilvl w:val="0"/>
          <w:numId w:val="13"/>
        </w:numPr>
        <w:ind w:left="1037" w:hanging="357"/>
        <w:jc w:val="both"/>
        <w:rPr>
          <w:rFonts w:ascii="Verdana" w:hAnsi="Verdana"/>
          <w:sz w:val="20"/>
          <w:szCs w:val="20"/>
        </w:rPr>
      </w:pPr>
      <w:r w:rsidRPr="007868D0">
        <w:rPr>
          <w:rFonts w:ascii="Verdana" w:eastAsia="Calibri" w:hAnsi="Verdana"/>
          <w:bCs/>
          <w:iCs/>
          <w:sz w:val="20"/>
          <w:szCs w:val="20"/>
          <w:u w:val="single"/>
        </w:rPr>
        <w:t>ostateczne złożenie oferty wraz z załącznikami Wykonawca musi potwierdzić klikając w przycisk ”</w:t>
      </w:r>
      <w:r w:rsidRPr="007868D0">
        <w:rPr>
          <w:rFonts w:ascii="Verdana" w:eastAsia="Calibri" w:hAnsi="Verdana"/>
          <w:b/>
          <w:i/>
          <w:sz w:val="20"/>
          <w:szCs w:val="20"/>
          <w:u w:val="single"/>
        </w:rPr>
        <w:t>Złóż ofertę</w:t>
      </w:r>
      <w:r w:rsidRPr="007868D0">
        <w:rPr>
          <w:rFonts w:ascii="Verdana" w:eastAsia="Calibri" w:hAnsi="Verdana"/>
          <w:bCs/>
          <w:iCs/>
          <w:sz w:val="20"/>
          <w:szCs w:val="20"/>
          <w:u w:val="single"/>
        </w:rPr>
        <w:t>”</w:t>
      </w:r>
      <w:r w:rsidRPr="007868D0">
        <w:rPr>
          <w:rFonts w:ascii="Verdana" w:eastAsia="Calibri" w:hAnsi="Verdana"/>
          <w:bCs/>
          <w:iCs/>
          <w:sz w:val="20"/>
          <w:szCs w:val="20"/>
        </w:rPr>
        <w:t>;</w:t>
      </w:r>
    </w:p>
    <w:p w14:paraId="64829D1E" w14:textId="77777777" w:rsidR="009C10CE" w:rsidRPr="007868D0" w:rsidRDefault="009C10CE" w:rsidP="007868D0">
      <w:pPr>
        <w:numPr>
          <w:ilvl w:val="0"/>
          <w:numId w:val="13"/>
        </w:numPr>
        <w:ind w:left="1037" w:hanging="357"/>
        <w:jc w:val="both"/>
        <w:rPr>
          <w:rFonts w:ascii="Verdana" w:eastAsia="Calibri" w:hAnsi="Verdana"/>
          <w:bCs/>
          <w:iCs/>
          <w:sz w:val="20"/>
          <w:szCs w:val="20"/>
        </w:rPr>
      </w:pPr>
      <w:r w:rsidRPr="007868D0">
        <w:rPr>
          <w:rFonts w:ascii="Verdana" w:eastAsia="Calibri" w:hAnsi="Verdana"/>
          <w:bCs/>
          <w:iCs/>
          <w:sz w:val="20"/>
          <w:szCs w:val="20"/>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0"/>
    </w:p>
    <w:p w14:paraId="01D28209" w14:textId="77777777" w:rsidR="009C10CE" w:rsidRPr="007868D0" w:rsidRDefault="009C10CE" w:rsidP="007868D0">
      <w:pPr>
        <w:pStyle w:val="Nagwek2"/>
      </w:pPr>
      <w:bookmarkStart w:id="51" w:name="_Hlk37866756"/>
      <w:r w:rsidRPr="007868D0">
        <w:t>19.10Do upływu terminu składania ofert, Wykonawca, za pośrednictwem Platformy, może wycofać złożoną ofertę, używając opcji ”</w:t>
      </w:r>
      <w:r w:rsidRPr="007868D0">
        <w:rPr>
          <w:b/>
          <w:i/>
        </w:rPr>
        <w:t>Wycofaj ofertę</w:t>
      </w:r>
      <w:r w:rsidRPr="007868D0">
        <w:t>” (karta Oferta/Załączniki). Po wycofaniu oferty Wykonawca może usunąć załączone pliki, zaznaczając pozycje do usunięcia i klikając w przycisk ”</w:t>
      </w:r>
      <w:r w:rsidRPr="007868D0">
        <w:rPr>
          <w:b/>
          <w:i/>
        </w:rPr>
        <w:t>Usuń zaznaczone</w:t>
      </w:r>
      <w:r w:rsidRPr="007868D0">
        <w:t>”.</w:t>
      </w:r>
    </w:p>
    <w:p w14:paraId="03D34999" w14:textId="77777777" w:rsidR="009C10CE" w:rsidRPr="007868D0" w:rsidRDefault="009C10CE" w:rsidP="007868D0">
      <w:pPr>
        <w:pStyle w:val="Nagwek2"/>
      </w:pPr>
      <w:r w:rsidRPr="007868D0">
        <w:t xml:space="preserve">19.11 Szczegółowa instrukcja korzystania z Platformy znajduje się na stronie internetowej </w:t>
      </w:r>
      <w:hyperlink r:id="rId12" w:history="1">
        <w:r w:rsidRPr="007868D0">
          <w:rPr>
            <w:rFonts w:eastAsia="Calibri"/>
            <w:color w:val="0070C0"/>
            <w:u w:val="single"/>
          </w:rPr>
          <w:t>https://e-ProPublico.pl/</w:t>
        </w:r>
      </w:hyperlink>
      <w:r w:rsidRPr="007868D0">
        <w:t>, przycisk ”</w:t>
      </w:r>
      <w:r w:rsidRPr="007868D0">
        <w:rPr>
          <w:b/>
          <w:i/>
        </w:rPr>
        <w:t>Instrukcja Wykonawcy</w:t>
      </w:r>
      <w:r w:rsidRPr="007868D0">
        <w:t>”.</w:t>
      </w:r>
    </w:p>
    <w:bookmarkEnd w:id="51"/>
    <w:p w14:paraId="5BBB1A25" w14:textId="77777777" w:rsidR="009C10CE" w:rsidRPr="007868D0" w:rsidRDefault="009C10CE" w:rsidP="007868D0">
      <w:pPr>
        <w:pStyle w:val="Nagwek2"/>
      </w:pPr>
      <w:r w:rsidRPr="007868D0">
        <w:t>19.12 Zamawiający nie przewiduje zwrotu kosztów udziału w postępowaniu. Wykonawca ponosi wszelkie koszty związane z przygotowaniem i złożeniem oferty.</w:t>
      </w:r>
    </w:p>
    <w:p w14:paraId="33E6EAAE" w14:textId="77777777" w:rsidR="009C10CE" w:rsidRPr="007868D0" w:rsidRDefault="009C10CE" w:rsidP="007868D0">
      <w:pPr>
        <w:pStyle w:val="Nagwek1"/>
        <w:numPr>
          <w:ilvl w:val="0"/>
          <w:numId w:val="54"/>
        </w:numPr>
        <w:spacing w:before="0" w:after="0"/>
        <w:rPr>
          <w:rFonts w:ascii="Verdana" w:hAnsi="Verdana"/>
          <w:sz w:val="20"/>
          <w:szCs w:val="20"/>
        </w:rPr>
      </w:pPr>
      <w:bookmarkStart w:id="52" w:name="_Toc258314253"/>
      <w:r w:rsidRPr="007868D0">
        <w:rPr>
          <w:rFonts w:ascii="Verdana" w:hAnsi="Verdana"/>
          <w:sz w:val="20"/>
          <w:szCs w:val="20"/>
        </w:rPr>
        <w:t>Miejsce oraz termin składania i otwarcia ofert</w:t>
      </w:r>
      <w:bookmarkEnd w:id="52"/>
    </w:p>
    <w:p w14:paraId="3CC5D952" w14:textId="41C4535E" w:rsidR="009C10CE" w:rsidRPr="007868D0" w:rsidRDefault="009C10CE" w:rsidP="007868D0">
      <w:pPr>
        <w:pStyle w:val="Nagwek2"/>
        <w:rPr>
          <w:color w:val="FF0000"/>
        </w:rPr>
      </w:pPr>
      <w:bookmarkStart w:id="53" w:name="_Hlk37940485"/>
      <w:bookmarkStart w:id="54" w:name="_Hlk37857777"/>
      <w:r w:rsidRPr="007868D0">
        <w:t xml:space="preserve">Ofertę, wraz z załącznikami, należy złożyć za pośrednictwem Platformy w terminie do dnia   </w:t>
      </w:r>
      <w:bookmarkStart w:id="55" w:name="_Hlk157511013"/>
      <w:r w:rsidR="00F13704">
        <w:rPr>
          <w:b/>
          <w:color w:val="FF0000"/>
        </w:rPr>
        <w:t>19.05.2026</w:t>
      </w:r>
      <w:r w:rsidRPr="007868D0">
        <w:rPr>
          <w:b/>
          <w:color w:val="FF0000"/>
        </w:rPr>
        <w:t xml:space="preserve"> </w:t>
      </w:r>
      <w:bookmarkEnd w:id="55"/>
      <w:r w:rsidRPr="007868D0">
        <w:rPr>
          <w:color w:val="FF0000"/>
        </w:rPr>
        <w:t xml:space="preserve"> do godz. </w:t>
      </w:r>
      <w:r w:rsidRPr="007868D0">
        <w:rPr>
          <w:b/>
          <w:color w:val="FF0000"/>
        </w:rPr>
        <w:t>11:00</w:t>
      </w:r>
      <w:bookmarkEnd w:id="53"/>
      <w:bookmarkEnd w:id="54"/>
      <w:r w:rsidRPr="007868D0">
        <w:rPr>
          <w:b/>
          <w:color w:val="FF0000"/>
        </w:rPr>
        <w:t xml:space="preserve">. </w:t>
      </w:r>
    </w:p>
    <w:p w14:paraId="0D2EFCE7" w14:textId="77777777" w:rsidR="009C10CE" w:rsidRPr="007868D0" w:rsidRDefault="009C10CE" w:rsidP="007868D0">
      <w:pPr>
        <w:pStyle w:val="Nagwek1"/>
        <w:numPr>
          <w:ilvl w:val="0"/>
          <w:numId w:val="54"/>
        </w:numPr>
        <w:spacing w:before="0" w:after="0"/>
        <w:rPr>
          <w:rFonts w:ascii="Verdana" w:hAnsi="Verdana"/>
          <w:sz w:val="20"/>
          <w:szCs w:val="20"/>
        </w:rPr>
      </w:pPr>
      <w:bookmarkStart w:id="56" w:name="_Toc258314254"/>
      <w:r w:rsidRPr="007868D0">
        <w:rPr>
          <w:rFonts w:ascii="Verdana" w:hAnsi="Verdana"/>
          <w:sz w:val="20"/>
          <w:szCs w:val="20"/>
        </w:rPr>
        <w:t>termin otwarcia ofert</w:t>
      </w:r>
    </w:p>
    <w:p w14:paraId="5EA8E2C9" w14:textId="2A8175B3" w:rsidR="009C10CE" w:rsidRPr="007868D0" w:rsidRDefault="009C10CE" w:rsidP="007868D0">
      <w:pPr>
        <w:pStyle w:val="Nagwek2"/>
      </w:pPr>
      <w:r w:rsidRPr="007868D0">
        <w:t xml:space="preserve">21.1 Otwarcie ofert nastąpi w dniu: </w:t>
      </w:r>
      <w:r w:rsidR="00F13704">
        <w:rPr>
          <w:b/>
          <w:color w:val="FF0000"/>
        </w:rPr>
        <w:t>19.05.2026</w:t>
      </w:r>
      <w:r w:rsidRPr="007868D0">
        <w:rPr>
          <w:b/>
          <w:color w:val="FF0000"/>
        </w:rPr>
        <w:t xml:space="preserve"> </w:t>
      </w:r>
      <w:r w:rsidRPr="007868D0">
        <w:rPr>
          <w:color w:val="FF0000"/>
        </w:rPr>
        <w:t xml:space="preserve"> o godz.</w:t>
      </w:r>
      <w:r w:rsidRPr="007868D0">
        <w:rPr>
          <w:b/>
          <w:color w:val="FF0000"/>
        </w:rPr>
        <w:t>12:00</w:t>
      </w:r>
      <w:r w:rsidRPr="007868D0">
        <w:t>, za pośrednictwem Platformy, na karcie ”Oferta/Załączniki”, poprzez ich odszyfrowanie, które jest jednoznaczne z ich upublicznieniem.</w:t>
      </w:r>
    </w:p>
    <w:p w14:paraId="1011340E" w14:textId="77777777" w:rsidR="009C10CE" w:rsidRPr="007868D0" w:rsidRDefault="009C10CE" w:rsidP="007868D0">
      <w:pPr>
        <w:pStyle w:val="Nagwek2"/>
      </w:pPr>
      <w:r w:rsidRPr="007868D0">
        <w:t>21.2 Zamawiający, najpóźniej przed otwarciem ofert, udostępni na stronie prowadzonego postępowania informację o kwocie, jaką zamierza przeznaczyć na sfinansowanie zamówienia.</w:t>
      </w:r>
    </w:p>
    <w:p w14:paraId="7F06BA4D" w14:textId="77777777" w:rsidR="009C10CE" w:rsidRPr="007868D0" w:rsidRDefault="009C10CE" w:rsidP="007868D0">
      <w:pPr>
        <w:pStyle w:val="Nagwek2"/>
      </w:pPr>
      <w:r w:rsidRPr="007868D0">
        <w:t>21.3 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4026052C" w14:textId="77777777" w:rsidR="009C10CE" w:rsidRPr="007868D0" w:rsidRDefault="009C10CE" w:rsidP="007868D0">
      <w:pPr>
        <w:pStyle w:val="Nagwek2"/>
      </w:pPr>
      <w:r w:rsidRPr="007868D0">
        <w:t>21.4 Niezwłocznie po otwarciu ofert, Zamawiający zamieści na stronie internetowej prowadzonego postępowania informacje o:</w:t>
      </w:r>
    </w:p>
    <w:p w14:paraId="0DA143BA" w14:textId="77777777" w:rsidR="009C10CE" w:rsidRPr="007868D0" w:rsidRDefault="009C10CE" w:rsidP="007868D0">
      <w:pPr>
        <w:pStyle w:val="Nagwek2"/>
        <w:numPr>
          <w:ilvl w:val="0"/>
          <w:numId w:val="14"/>
        </w:numPr>
      </w:pPr>
      <w:r w:rsidRPr="007868D0">
        <w:t>nazwach albo imionach i nazwiskach oraz siedzibach lub miejscach prowadzonej działalności gospodarczej bądź miejscach zamieszkania Wykonawców, których oferty zostały otwarte;</w:t>
      </w:r>
    </w:p>
    <w:p w14:paraId="7EAFE8C5" w14:textId="77777777" w:rsidR="009C10CE" w:rsidRPr="007868D0" w:rsidRDefault="009C10CE" w:rsidP="007868D0">
      <w:pPr>
        <w:pStyle w:val="Nagwek2"/>
        <w:numPr>
          <w:ilvl w:val="0"/>
          <w:numId w:val="14"/>
        </w:numPr>
      </w:pPr>
      <w:r w:rsidRPr="007868D0">
        <w:lastRenderedPageBreak/>
        <w:t>cenach lub kosztach zawartych w ofertach.</w:t>
      </w:r>
    </w:p>
    <w:p w14:paraId="3D81C23B" w14:textId="77777777" w:rsidR="009C10CE" w:rsidRPr="007868D0" w:rsidRDefault="009C10CE" w:rsidP="007868D0">
      <w:pPr>
        <w:pStyle w:val="Nagwek1"/>
        <w:numPr>
          <w:ilvl w:val="0"/>
          <w:numId w:val="54"/>
        </w:numPr>
        <w:spacing w:before="0" w:after="0"/>
        <w:rPr>
          <w:rFonts w:ascii="Verdana" w:hAnsi="Verdana"/>
          <w:sz w:val="20"/>
          <w:szCs w:val="20"/>
        </w:rPr>
      </w:pPr>
      <w:r w:rsidRPr="007868D0">
        <w:rPr>
          <w:rFonts w:ascii="Verdana" w:hAnsi="Verdana"/>
          <w:sz w:val="20"/>
          <w:szCs w:val="20"/>
        </w:rPr>
        <w:t>Opis sposobu obliczenia ceny</w:t>
      </w:r>
      <w:bookmarkEnd w:id="56"/>
    </w:p>
    <w:p w14:paraId="3605243B" w14:textId="77777777" w:rsidR="009C10CE" w:rsidRPr="007868D0" w:rsidRDefault="009C10CE" w:rsidP="007868D0">
      <w:pPr>
        <w:pStyle w:val="Nagwek2"/>
      </w:pPr>
      <w:r w:rsidRPr="007868D0">
        <w:t xml:space="preserve">22.1 Cenę oferty stanowić będzie wartość brutto wpisana na formularzu oferty za całość   przedmiotu zamówienia obliczona zgodnie z Formularzem oferty. </w:t>
      </w:r>
    </w:p>
    <w:p w14:paraId="7E4BBA41" w14:textId="77777777" w:rsidR="009C10CE" w:rsidRPr="007868D0" w:rsidRDefault="009C10CE" w:rsidP="007868D0">
      <w:pPr>
        <w:pStyle w:val="Nagwek2"/>
      </w:pPr>
      <w:r w:rsidRPr="007868D0">
        <w:t>22.2 Na Formularzu oferty Wykonawca zobowiązany jest podać cenę za:</w:t>
      </w:r>
    </w:p>
    <w:p w14:paraId="3A35531D" w14:textId="77777777" w:rsidR="009C10CE" w:rsidRPr="007868D0" w:rsidRDefault="009C10CE" w:rsidP="007868D0">
      <w:pPr>
        <w:ind w:left="964"/>
        <w:jc w:val="both"/>
        <w:textAlignment w:val="auto"/>
        <w:outlineLvl w:val="1"/>
        <w:rPr>
          <w:rFonts w:ascii="Verdana" w:hAnsi="Verdana"/>
          <w:spacing w:val="-3"/>
          <w:kern w:val="3"/>
          <w:sz w:val="20"/>
          <w:szCs w:val="20"/>
          <w:vertAlign w:val="superscript"/>
          <w:lang w:eastAsia="en-US"/>
        </w:rPr>
      </w:pPr>
      <w:r w:rsidRPr="007868D0">
        <w:rPr>
          <w:rFonts w:ascii="Verdana" w:hAnsi="Verdana"/>
          <w:spacing w:val="-3"/>
          <w:kern w:val="3"/>
          <w:sz w:val="20"/>
          <w:szCs w:val="20"/>
          <w:lang w:eastAsia="en-US"/>
        </w:rPr>
        <w:t>- 1 m</w:t>
      </w:r>
      <w:r w:rsidRPr="007868D0">
        <w:rPr>
          <w:rFonts w:ascii="Verdana" w:hAnsi="Verdana"/>
          <w:spacing w:val="-3"/>
          <w:kern w:val="3"/>
          <w:sz w:val="20"/>
          <w:szCs w:val="20"/>
          <w:vertAlign w:val="superscript"/>
          <w:lang w:eastAsia="en-US"/>
        </w:rPr>
        <w:t xml:space="preserve">2  </w:t>
      </w:r>
      <w:r w:rsidRPr="007868D0">
        <w:rPr>
          <w:rFonts w:ascii="Verdana" w:hAnsi="Verdana"/>
          <w:spacing w:val="-3"/>
          <w:kern w:val="3"/>
          <w:sz w:val="20"/>
          <w:szCs w:val="20"/>
          <w:lang w:eastAsia="en-US"/>
        </w:rPr>
        <w:t>wysprzątanej powierzchni ogólnodostępnej,</w:t>
      </w:r>
    </w:p>
    <w:p w14:paraId="2AC250FC" w14:textId="77777777" w:rsidR="009C10CE" w:rsidRPr="007868D0" w:rsidRDefault="009C10CE" w:rsidP="007868D0">
      <w:pPr>
        <w:ind w:left="964"/>
        <w:jc w:val="both"/>
        <w:textAlignment w:val="auto"/>
        <w:outlineLvl w:val="1"/>
        <w:rPr>
          <w:rFonts w:ascii="Verdana" w:hAnsi="Verdana"/>
          <w:spacing w:val="-3"/>
          <w:kern w:val="3"/>
          <w:sz w:val="20"/>
          <w:szCs w:val="20"/>
          <w:vertAlign w:val="superscript"/>
          <w:lang w:eastAsia="en-US"/>
        </w:rPr>
      </w:pPr>
      <w:r w:rsidRPr="007868D0">
        <w:rPr>
          <w:rFonts w:ascii="Verdana" w:hAnsi="Verdana"/>
          <w:spacing w:val="-3"/>
          <w:kern w:val="3"/>
          <w:sz w:val="20"/>
          <w:szCs w:val="20"/>
          <w:lang w:eastAsia="en-US"/>
        </w:rPr>
        <w:t>- 1 m</w:t>
      </w:r>
      <w:r w:rsidRPr="007868D0">
        <w:rPr>
          <w:rFonts w:ascii="Verdana" w:hAnsi="Verdana"/>
          <w:spacing w:val="-3"/>
          <w:kern w:val="3"/>
          <w:sz w:val="20"/>
          <w:szCs w:val="20"/>
          <w:vertAlign w:val="superscript"/>
          <w:lang w:eastAsia="en-US"/>
        </w:rPr>
        <w:t xml:space="preserve">2  </w:t>
      </w:r>
      <w:r w:rsidRPr="007868D0">
        <w:rPr>
          <w:rFonts w:ascii="Verdana" w:hAnsi="Verdana"/>
          <w:spacing w:val="-3"/>
          <w:kern w:val="3"/>
          <w:sz w:val="20"/>
          <w:szCs w:val="20"/>
          <w:lang w:eastAsia="en-US"/>
        </w:rPr>
        <w:t xml:space="preserve">wysprzątanej powierzchni podłoża sanitariatów, </w:t>
      </w:r>
    </w:p>
    <w:p w14:paraId="7BA99807" w14:textId="77777777" w:rsidR="009C10CE" w:rsidRPr="007868D0" w:rsidRDefault="009C10CE" w:rsidP="007868D0">
      <w:pPr>
        <w:ind w:left="964"/>
        <w:jc w:val="both"/>
        <w:textAlignment w:val="auto"/>
        <w:outlineLvl w:val="1"/>
        <w:rPr>
          <w:rFonts w:ascii="Verdana" w:hAnsi="Verdana"/>
          <w:spacing w:val="-3"/>
          <w:kern w:val="3"/>
          <w:sz w:val="20"/>
          <w:szCs w:val="20"/>
          <w:lang w:eastAsia="en-US"/>
        </w:rPr>
      </w:pPr>
      <w:r w:rsidRPr="007868D0">
        <w:rPr>
          <w:rFonts w:ascii="Verdana" w:hAnsi="Verdana"/>
          <w:spacing w:val="-3"/>
          <w:kern w:val="3"/>
          <w:sz w:val="20"/>
          <w:szCs w:val="20"/>
          <w:lang w:eastAsia="en-US"/>
        </w:rPr>
        <w:t>- 1 m</w:t>
      </w:r>
      <w:r w:rsidRPr="007868D0">
        <w:rPr>
          <w:rFonts w:ascii="Verdana" w:hAnsi="Verdana"/>
          <w:spacing w:val="-3"/>
          <w:kern w:val="3"/>
          <w:sz w:val="20"/>
          <w:szCs w:val="20"/>
          <w:vertAlign w:val="superscript"/>
          <w:lang w:eastAsia="en-US"/>
        </w:rPr>
        <w:t xml:space="preserve">2 </w:t>
      </w:r>
      <w:r w:rsidRPr="007868D0">
        <w:rPr>
          <w:rFonts w:ascii="Verdana" w:hAnsi="Verdana"/>
          <w:spacing w:val="-3"/>
          <w:kern w:val="3"/>
          <w:sz w:val="20"/>
          <w:szCs w:val="20"/>
          <w:lang w:eastAsia="en-US"/>
        </w:rPr>
        <w:t xml:space="preserve"> wysprzątanej powierzchni podłoża sal wykładowych, pomieszczeń biurowych i innych,</w:t>
      </w:r>
    </w:p>
    <w:p w14:paraId="343A457F" w14:textId="77777777" w:rsidR="009C10CE" w:rsidRPr="007868D0" w:rsidRDefault="009C10CE" w:rsidP="007868D0">
      <w:pPr>
        <w:ind w:left="964"/>
        <w:jc w:val="both"/>
        <w:textAlignment w:val="auto"/>
        <w:outlineLvl w:val="1"/>
        <w:rPr>
          <w:rFonts w:ascii="Verdana" w:hAnsi="Verdana"/>
          <w:spacing w:val="-3"/>
          <w:kern w:val="3"/>
          <w:sz w:val="20"/>
          <w:szCs w:val="20"/>
          <w:lang w:eastAsia="en-US"/>
        </w:rPr>
      </w:pPr>
      <w:r w:rsidRPr="007868D0">
        <w:rPr>
          <w:rFonts w:ascii="Verdana" w:hAnsi="Verdana"/>
          <w:spacing w:val="-3"/>
          <w:kern w:val="3"/>
          <w:sz w:val="20"/>
          <w:szCs w:val="20"/>
          <w:lang w:eastAsia="en-US"/>
        </w:rPr>
        <w:t>- 1 m</w:t>
      </w:r>
      <w:r w:rsidRPr="007868D0">
        <w:rPr>
          <w:rFonts w:ascii="Verdana" w:hAnsi="Verdana"/>
          <w:spacing w:val="-3"/>
          <w:kern w:val="3"/>
          <w:sz w:val="20"/>
          <w:szCs w:val="20"/>
          <w:vertAlign w:val="superscript"/>
          <w:lang w:eastAsia="en-US"/>
        </w:rPr>
        <w:t>2</w:t>
      </w:r>
      <w:r w:rsidRPr="007868D0">
        <w:rPr>
          <w:rFonts w:ascii="Verdana" w:hAnsi="Verdana"/>
          <w:spacing w:val="-3"/>
          <w:kern w:val="3"/>
          <w:sz w:val="20"/>
          <w:szCs w:val="20"/>
          <w:lang w:eastAsia="en-US"/>
        </w:rPr>
        <w:t xml:space="preserve"> wymytej powierzchni okien trudnodostępnych</w:t>
      </w:r>
    </w:p>
    <w:p w14:paraId="3A88E3D7" w14:textId="77777777" w:rsidR="009C10CE" w:rsidRPr="007868D0" w:rsidRDefault="009C10CE" w:rsidP="007868D0">
      <w:pPr>
        <w:pStyle w:val="Nagwek2"/>
      </w:pPr>
      <w:r w:rsidRPr="007868D0">
        <w:t>W przypadku rozbieżności pomiędzy ceną netto za całość przedmiotu zamówienia, a ceną jednostkową netto za 1 m</w:t>
      </w:r>
      <w:r w:rsidRPr="007868D0">
        <w:rPr>
          <w:vertAlign w:val="superscript"/>
        </w:rPr>
        <w:t>2</w:t>
      </w:r>
      <w:r w:rsidRPr="007868D0">
        <w:t>, Zamawiający przyjmie, iż prawidłowo podano cenę netto za 1 m</w:t>
      </w:r>
      <w:r w:rsidRPr="007868D0">
        <w:rPr>
          <w:vertAlign w:val="superscript"/>
        </w:rPr>
        <w:t>2</w:t>
      </w:r>
      <w:r w:rsidRPr="007868D0">
        <w:t xml:space="preserve"> i w oparciu o nią dokona poprawienia omyłki rachunkowej.</w:t>
      </w:r>
    </w:p>
    <w:p w14:paraId="30998C9E" w14:textId="54C09C8D" w:rsidR="009C10CE" w:rsidRPr="007868D0" w:rsidRDefault="009C10CE" w:rsidP="007868D0">
      <w:pPr>
        <w:pStyle w:val="Nagwek2"/>
        <w:numPr>
          <w:ilvl w:val="1"/>
          <w:numId w:val="35"/>
        </w:numPr>
        <w:tabs>
          <w:tab w:val="left" w:pos="851"/>
        </w:tabs>
      </w:pPr>
      <w:r w:rsidRPr="007868D0">
        <w:t>Wszystkie stawki jednostkowe za 1 m</w:t>
      </w:r>
      <w:r w:rsidRPr="007868D0">
        <w:rPr>
          <w:vertAlign w:val="superscript"/>
        </w:rPr>
        <w:t>2</w:t>
      </w:r>
      <w:r w:rsidRPr="007868D0">
        <w:t xml:space="preserve"> w PLN </w:t>
      </w:r>
      <w:r w:rsidR="007C4DC3">
        <w:t xml:space="preserve">dla usług sprzątania </w:t>
      </w:r>
      <w:r w:rsidRPr="007868D0">
        <w:t xml:space="preserve">należy podać po zaokrągleniu do 4 (czterech) miejsc po przecinku. </w:t>
      </w:r>
      <w:r w:rsidR="007C4DC3" w:rsidRPr="007868D0">
        <w:t>Wszystkie stawki jednostkowe za 1 m</w:t>
      </w:r>
      <w:r w:rsidR="007C4DC3" w:rsidRPr="007868D0">
        <w:rPr>
          <w:vertAlign w:val="superscript"/>
        </w:rPr>
        <w:t>2</w:t>
      </w:r>
      <w:r w:rsidR="007C4DC3" w:rsidRPr="007868D0">
        <w:t xml:space="preserve"> w PLN </w:t>
      </w:r>
      <w:r w:rsidR="007C4DC3">
        <w:t xml:space="preserve">dla usług mycia okien </w:t>
      </w:r>
      <w:proofErr w:type="spellStart"/>
      <w:r w:rsidR="007C4DC3">
        <w:t>trudnodostepnych</w:t>
      </w:r>
      <w:proofErr w:type="spellEnd"/>
      <w:r w:rsidR="007C4DC3">
        <w:t xml:space="preserve"> </w:t>
      </w:r>
      <w:r w:rsidR="007C4DC3" w:rsidRPr="007868D0">
        <w:t xml:space="preserve">należy podać po zaokrągleniu do </w:t>
      </w:r>
      <w:r w:rsidR="007C4DC3">
        <w:t>2</w:t>
      </w:r>
      <w:r w:rsidR="007C4DC3" w:rsidRPr="007868D0">
        <w:t xml:space="preserve"> (</w:t>
      </w:r>
      <w:r w:rsidR="007C4DC3">
        <w:t>dwóch</w:t>
      </w:r>
      <w:r w:rsidR="007C4DC3" w:rsidRPr="007868D0">
        <w:t>) miejsc po przecinku</w:t>
      </w:r>
      <w:r w:rsidR="007C4DC3">
        <w:t>.</w:t>
      </w:r>
      <w:r w:rsidR="007C4DC3" w:rsidRPr="007868D0">
        <w:t xml:space="preserve"> </w:t>
      </w:r>
      <w:r w:rsidRPr="007868D0">
        <w:t>Wszystkie wartości w PLN – po zaokrągleniu do 2 (dwóch) miejsc po przecinku zgodnie z matematycznymi zasadami zaokrąglania tj. „5” i więcej na trzecim miejscu po przecinku</w:t>
      </w:r>
      <w:r w:rsidR="007C4DC3">
        <w:t xml:space="preserve"> </w:t>
      </w:r>
      <w:r w:rsidRPr="007868D0">
        <w:t xml:space="preserve">- zaokrąglenie w górę, poniżej „5” – zaokrąglenie w dół. </w:t>
      </w:r>
    </w:p>
    <w:p w14:paraId="0DB45741" w14:textId="77777777" w:rsidR="009C10CE" w:rsidRPr="007868D0" w:rsidRDefault="009C10CE" w:rsidP="007868D0">
      <w:pPr>
        <w:pStyle w:val="Nagwek2"/>
        <w:numPr>
          <w:ilvl w:val="1"/>
          <w:numId w:val="35"/>
        </w:numPr>
        <w:tabs>
          <w:tab w:val="left" w:pos="851"/>
        </w:tabs>
      </w:pPr>
      <w:r w:rsidRPr="007868D0">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5A840186" w14:textId="77777777" w:rsidR="009C10CE" w:rsidRPr="007868D0" w:rsidRDefault="009C10CE" w:rsidP="007868D0">
      <w:pPr>
        <w:pStyle w:val="Nagwek2"/>
        <w:numPr>
          <w:ilvl w:val="1"/>
          <w:numId w:val="35"/>
        </w:numPr>
        <w:tabs>
          <w:tab w:val="left" w:pos="851"/>
        </w:tabs>
      </w:pPr>
      <w:r w:rsidRPr="007868D0">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153B5244" w14:textId="77777777" w:rsidR="009C10CE" w:rsidRPr="007868D0" w:rsidRDefault="009C10CE" w:rsidP="007868D0">
      <w:pPr>
        <w:pStyle w:val="Nagwek2"/>
        <w:numPr>
          <w:ilvl w:val="1"/>
          <w:numId w:val="35"/>
        </w:numPr>
        <w:tabs>
          <w:tab w:val="left" w:pos="851"/>
        </w:tabs>
      </w:pPr>
      <w:r w:rsidRPr="007868D0">
        <w:t xml:space="preserve"> Rozliczenia między Zamawiającym a Wykonawcą prowadzone będą w złotych polskich z dokładnością do dwóch miejsc po przecinku.</w:t>
      </w:r>
    </w:p>
    <w:p w14:paraId="1FCFB35A" w14:textId="77777777" w:rsidR="009C10CE" w:rsidRPr="007868D0" w:rsidRDefault="009C10CE" w:rsidP="007868D0">
      <w:pPr>
        <w:pStyle w:val="Nagwek2"/>
        <w:numPr>
          <w:ilvl w:val="1"/>
          <w:numId w:val="35"/>
        </w:numPr>
        <w:tabs>
          <w:tab w:val="left" w:pos="851"/>
        </w:tabs>
      </w:pPr>
      <w:r w:rsidRPr="007868D0">
        <w:t xml:space="preserve"> Wykonawca zobowiązany jest zastosować stawkę VAT zgodnie z obowiązującymi przepisami ustawy z 11 marca 2004 r. o  podatku od towarów i usług.</w:t>
      </w:r>
    </w:p>
    <w:p w14:paraId="7E204375" w14:textId="77777777" w:rsidR="009C10CE" w:rsidRPr="007868D0" w:rsidRDefault="009C10CE" w:rsidP="007868D0">
      <w:pPr>
        <w:pStyle w:val="Nagwek2"/>
        <w:numPr>
          <w:ilvl w:val="1"/>
          <w:numId w:val="35"/>
        </w:numPr>
        <w:tabs>
          <w:tab w:val="left" w:pos="851"/>
        </w:tabs>
      </w:pPr>
      <w:r w:rsidRPr="007868D0">
        <w:t xml:space="preserve"> 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36C8CF73" w14:textId="77777777" w:rsidR="009C10CE" w:rsidRPr="007868D0" w:rsidRDefault="009C10CE" w:rsidP="007868D0">
      <w:pPr>
        <w:pStyle w:val="Nagwek2"/>
      </w:pPr>
      <w:bookmarkStart w:id="57" w:name="_Hlk61113033"/>
      <w:r w:rsidRPr="007868D0">
        <w:t xml:space="preserve">    W takim przypadku Wykonawca</w:t>
      </w:r>
      <w:bookmarkEnd w:id="57"/>
      <w:r w:rsidRPr="007868D0">
        <w:t>, składając ofertę zobowiązany jest:</w:t>
      </w:r>
    </w:p>
    <w:p w14:paraId="50CB30A3" w14:textId="77777777" w:rsidR="009C10CE" w:rsidRPr="007868D0" w:rsidRDefault="009C10CE" w:rsidP="007868D0">
      <w:pPr>
        <w:pStyle w:val="Nagwek2"/>
        <w:numPr>
          <w:ilvl w:val="0"/>
          <w:numId w:val="15"/>
        </w:numPr>
      </w:pPr>
      <w:r w:rsidRPr="007868D0">
        <w:t>poinformować Zamawiającego, że wybór jego oferty będzie prowadził do powstania u Zamawiającego obowiązku podatkowego;</w:t>
      </w:r>
    </w:p>
    <w:p w14:paraId="1E15D075" w14:textId="77777777" w:rsidR="009C10CE" w:rsidRPr="007868D0" w:rsidRDefault="009C10CE" w:rsidP="007868D0">
      <w:pPr>
        <w:pStyle w:val="Nagwek2"/>
        <w:numPr>
          <w:ilvl w:val="0"/>
          <w:numId w:val="15"/>
        </w:numPr>
      </w:pPr>
      <w:r w:rsidRPr="007868D0">
        <w:t>wskazać nazwę (rodzaj) towaru lub usługi, których dostawa lub świadczenie będą prowadziły do powstania obowiązku podatkowego;</w:t>
      </w:r>
    </w:p>
    <w:p w14:paraId="45EAD9EB" w14:textId="77777777" w:rsidR="009C10CE" w:rsidRPr="007868D0" w:rsidRDefault="009C10CE" w:rsidP="007868D0">
      <w:pPr>
        <w:pStyle w:val="Nagwek2"/>
        <w:numPr>
          <w:ilvl w:val="0"/>
          <w:numId w:val="15"/>
        </w:numPr>
      </w:pPr>
      <w:r w:rsidRPr="007868D0">
        <w:t>wskazać wartości towaru lub usługi objętego obowiązkiem podatkowym Zamawiającego, bez kwoty podatku;</w:t>
      </w:r>
    </w:p>
    <w:p w14:paraId="5DB6D5CD" w14:textId="77777777" w:rsidR="009C10CE" w:rsidRPr="007868D0" w:rsidRDefault="009C10CE" w:rsidP="007868D0">
      <w:pPr>
        <w:pStyle w:val="Nagwek2"/>
        <w:numPr>
          <w:ilvl w:val="0"/>
          <w:numId w:val="15"/>
        </w:numPr>
      </w:pPr>
      <w:r w:rsidRPr="007868D0">
        <w:t>wskazać stawkę podatku od towarów i usług, która zgodnie z wiedzą Wykonawcy, będzie miała zastosowanie.</w:t>
      </w:r>
    </w:p>
    <w:p w14:paraId="4A34F39C" w14:textId="77777777" w:rsidR="009C10CE" w:rsidRPr="007868D0" w:rsidRDefault="009C10CE" w:rsidP="007868D0">
      <w:pPr>
        <w:pStyle w:val="Nagwek1"/>
        <w:numPr>
          <w:ilvl w:val="0"/>
          <w:numId w:val="35"/>
        </w:numPr>
        <w:spacing w:before="0" w:after="0"/>
        <w:rPr>
          <w:rFonts w:ascii="Verdana" w:hAnsi="Verdana"/>
          <w:sz w:val="20"/>
          <w:szCs w:val="20"/>
        </w:rPr>
      </w:pPr>
      <w:bookmarkStart w:id="58" w:name="_Toc258314255"/>
      <w:r w:rsidRPr="007868D0">
        <w:rPr>
          <w:rFonts w:ascii="Verdana" w:hAnsi="Verdana"/>
          <w:sz w:val="20"/>
          <w:szCs w:val="20"/>
        </w:rPr>
        <w:t>Opis kryteriów oceny ofert, wraz z podaniem wag tych kryteriów i sposobu oceny ofert</w:t>
      </w:r>
      <w:bookmarkEnd w:id="58"/>
    </w:p>
    <w:p w14:paraId="6C729537" w14:textId="77777777" w:rsidR="009C10CE" w:rsidRPr="007868D0" w:rsidRDefault="009C10CE" w:rsidP="007868D0">
      <w:pPr>
        <w:pStyle w:val="Nagwek2"/>
        <w:numPr>
          <w:ilvl w:val="1"/>
          <w:numId w:val="45"/>
        </w:numPr>
      </w:pPr>
      <w:r w:rsidRPr="007868D0">
        <w:t>Przy dokonywaniu wyboru najkorzystniejszej oferty Zamawiający stosować będzie niżej podane kryteria:</w:t>
      </w:r>
    </w:p>
    <w:tbl>
      <w:tblPr>
        <w:tblW w:w="8505" w:type="dxa"/>
        <w:tblInd w:w="817" w:type="dxa"/>
        <w:tblLayout w:type="fixed"/>
        <w:tblCellMar>
          <w:left w:w="10" w:type="dxa"/>
          <w:right w:w="10" w:type="dxa"/>
        </w:tblCellMar>
        <w:tblLook w:val="04A0" w:firstRow="1" w:lastRow="0" w:firstColumn="1" w:lastColumn="0" w:noHBand="0" w:noVBand="1"/>
      </w:tblPr>
      <w:tblGrid>
        <w:gridCol w:w="879"/>
        <w:gridCol w:w="4933"/>
        <w:gridCol w:w="2693"/>
      </w:tblGrid>
      <w:tr w:rsidR="009C10CE" w:rsidRPr="007868D0" w14:paraId="334F82AA" w14:textId="77777777" w:rsidTr="000E45F3">
        <w:tc>
          <w:tcPr>
            <w:tcW w:w="87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02D34E41" w14:textId="77777777" w:rsidR="009C10CE" w:rsidRPr="007868D0" w:rsidRDefault="009C10CE" w:rsidP="007868D0">
            <w:pPr>
              <w:jc w:val="center"/>
              <w:rPr>
                <w:rFonts w:ascii="Verdana" w:hAnsi="Verdana"/>
                <w:b/>
                <w:sz w:val="20"/>
                <w:szCs w:val="20"/>
              </w:rPr>
            </w:pPr>
            <w:r w:rsidRPr="007868D0">
              <w:rPr>
                <w:rFonts w:ascii="Verdana" w:hAnsi="Verdana"/>
                <w:b/>
                <w:sz w:val="20"/>
                <w:szCs w:val="20"/>
              </w:rPr>
              <w:t>Nr</w:t>
            </w:r>
          </w:p>
        </w:tc>
        <w:tc>
          <w:tcPr>
            <w:tcW w:w="493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7F6DBD0C" w14:textId="77777777" w:rsidR="009C10CE" w:rsidRPr="007868D0" w:rsidRDefault="009C10CE" w:rsidP="007868D0">
            <w:pPr>
              <w:jc w:val="both"/>
              <w:rPr>
                <w:rFonts w:ascii="Verdana" w:hAnsi="Verdana"/>
                <w:b/>
                <w:sz w:val="20"/>
                <w:szCs w:val="20"/>
              </w:rPr>
            </w:pPr>
            <w:r w:rsidRPr="007868D0">
              <w:rPr>
                <w:rFonts w:ascii="Verdana" w:hAnsi="Verdana"/>
                <w:b/>
                <w:sz w:val="20"/>
                <w:szCs w:val="20"/>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2FFA605C" w14:textId="77777777" w:rsidR="009C10CE" w:rsidRPr="007868D0" w:rsidRDefault="009C10CE" w:rsidP="007868D0">
            <w:pPr>
              <w:jc w:val="both"/>
              <w:rPr>
                <w:rFonts w:ascii="Verdana" w:hAnsi="Verdana"/>
                <w:b/>
                <w:sz w:val="20"/>
                <w:szCs w:val="20"/>
              </w:rPr>
            </w:pPr>
            <w:r w:rsidRPr="007868D0">
              <w:rPr>
                <w:rFonts w:ascii="Verdana" w:hAnsi="Verdana"/>
                <w:b/>
                <w:sz w:val="20"/>
                <w:szCs w:val="20"/>
              </w:rPr>
              <w:t>Waga</w:t>
            </w:r>
          </w:p>
        </w:tc>
      </w:tr>
      <w:tr w:rsidR="009C10CE" w:rsidRPr="007868D0" w14:paraId="1EE7B273" w14:textId="77777777" w:rsidTr="000E45F3">
        <w:tc>
          <w:tcPr>
            <w:tcW w:w="8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54740D" w14:textId="77777777" w:rsidR="009C10CE" w:rsidRPr="007868D0" w:rsidRDefault="009C10CE" w:rsidP="007868D0">
            <w:pPr>
              <w:jc w:val="center"/>
              <w:rPr>
                <w:rFonts w:ascii="Verdana" w:hAnsi="Verdana"/>
                <w:sz w:val="20"/>
                <w:szCs w:val="20"/>
              </w:rPr>
            </w:pPr>
            <w:r w:rsidRPr="007868D0">
              <w:rPr>
                <w:rFonts w:ascii="Verdana" w:hAnsi="Verdana"/>
                <w:sz w:val="20"/>
                <w:szCs w:val="20"/>
              </w:rPr>
              <w:t>1</w:t>
            </w:r>
          </w:p>
        </w:tc>
        <w:tc>
          <w:tcPr>
            <w:tcW w:w="4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F4C45B" w14:textId="77777777" w:rsidR="009C10CE" w:rsidRPr="007868D0" w:rsidRDefault="009C10CE" w:rsidP="007868D0">
            <w:pPr>
              <w:jc w:val="both"/>
              <w:rPr>
                <w:rFonts w:ascii="Verdana" w:hAnsi="Verdana"/>
                <w:sz w:val="20"/>
                <w:szCs w:val="20"/>
              </w:rPr>
            </w:pPr>
            <w:r w:rsidRPr="007868D0">
              <w:rPr>
                <w:rFonts w:ascii="Verdana" w:hAnsi="Verdana"/>
                <w:sz w:val="20"/>
                <w:szCs w:val="20"/>
                <w:lang w:eastAsia="zh-CN"/>
              </w:rPr>
              <w:t xml:space="preserve">Cena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1DA24A" w14:textId="77777777" w:rsidR="009C10CE" w:rsidRPr="007868D0" w:rsidRDefault="009C10CE" w:rsidP="007868D0">
            <w:pPr>
              <w:jc w:val="both"/>
              <w:rPr>
                <w:rFonts w:ascii="Verdana" w:hAnsi="Verdana"/>
                <w:sz w:val="20"/>
                <w:szCs w:val="20"/>
              </w:rPr>
            </w:pPr>
            <w:r w:rsidRPr="007868D0">
              <w:rPr>
                <w:rFonts w:ascii="Verdana" w:hAnsi="Verdana"/>
                <w:sz w:val="20"/>
                <w:szCs w:val="20"/>
              </w:rPr>
              <w:t>100%</w:t>
            </w:r>
          </w:p>
        </w:tc>
      </w:tr>
    </w:tbl>
    <w:p w14:paraId="39B596C8" w14:textId="77777777" w:rsidR="009C10CE" w:rsidRPr="007868D0" w:rsidRDefault="009C10CE" w:rsidP="007868D0">
      <w:pPr>
        <w:pStyle w:val="Nagwek2"/>
      </w:pPr>
      <w:r w:rsidRPr="007868D0">
        <w:t>23.2 Punkty przyznawane za podane kryteria będą liczone według następujących wzorów:</w:t>
      </w:r>
    </w:p>
    <w:tbl>
      <w:tblPr>
        <w:tblW w:w="8505" w:type="dxa"/>
        <w:tblInd w:w="817" w:type="dxa"/>
        <w:tblCellMar>
          <w:left w:w="10" w:type="dxa"/>
          <w:right w:w="10" w:type="dxa"/>
        </w:tblCellMar>
        <w:tblLook w:val="04A0" w:firstRow="1" w:lastRow="0" w:firstColumn="1" w:lastColumn="0" w:noHBand="0" w:noVBand="1"/>
      </w:tblPr>
      <w:tblGrid>
        <w:gridCol w:w="1588"/>
        <w:gridCol w:w="6917"/>
      </w:tblGrid>
      <w:tr w:rsidR="009C10CE" w:rsidRPr="007868D0" w14:paraId="4630AB2E" w14:textId="77777777" w:rsidTr="000E45F3">
        <w:tc>
          <w:tcPr>
            <w:tcW w:w="15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0666488F" w14:textId="77777777" w:rsidR="009C10CE" w:rsidRPr="007868D0" w:rsidRDefault="009C10CE" w:rsidP="007868D0">
            <w:pPr>
              <w:jc w:val="both"/>
              <w:rPr>
                <w:rFonts w:ascii="Verdana" w:hAnsi="Verdana"/>
                <w:sz w:val="20"/>
                <w:szCs w:val="20"/>
              </w:rPr>
            </w:pPr>
            <w:r w:rsidRPr="007868D0">
              <w:rPr>
                <w:rFonts w:ascii="Verdana" w:hAnsi="Verdana"/>
                <w:sz w:val="20"/>
                <w:szCs w:val="20"/>
              </w:rPr>
              <w:t>Nr kryterium</w:t>
            </w:r>
          </w:p>
        </w:tc>
        <w:tc>
          <w:tcPr>
            <w:tcW w:w="69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1CFA3785" w14:textId="77777777" w:rsidR="009C10CE" w:rsidRPr="007868D0" w:rsidRDefault="009C10CE" w:rsidP="007868D0">
            <w:pPr>
              <w:pStyle w:val="Tekstpodstawowy"/>
              <w:spacing w:after="0"/>
              <w:rPr>
                <w:rFonts w:ascii="Verdana" w:hAnsi="Verdana"/>
                <w:b/>
                <w:bCs/>
                <w:sz w:val="20"/>
                <w:szCs w:val="20"/>
              </w:rPr>
            </w:pPr>
            <w:r w:rsidRPr="007868D0">
              <w:rPr>
                <w:rFonts w:ascii="Verdana" w:hAnsi="Verdana"/>
                <w:b/>
                <w:bCs/>
                <w:sz w:val="20"/>
                <w:szCs w:val="20"/>
              </w:rPr>
              <w:t>Wzór</w:t>
            </w:r>
          </w:p>
        </w:tc>
      </w:tr>
      <w:tr w:rsidR="009C10CE" w:rsidRPr="007868D0" w14:paraId="5097201C" w14:textId="77777777" w:rsidTr="000E45F3">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23D096" w14:textId="77777777" w:rsidR="009C10CE" w:rsidRPr="007868D0" w:rsidRDefault="009C10CE" w:rsidP="007868D0">
            <w:pPr>
              <w:jc w:val="both"/>
              <w:rPr>
                <w:rFonts w:ascii="Verdana" w:hAnsi="Verdana"/>
                <w:sz w:val="20"/>
                <w:szCs w:val="20"/>
              </w:rPr>
            </w:pPr>
            <w:r w:rsidRPr="007868D0">
              <w:rPr>
                <w:rFonts w:ascii="Verdana" w:hAnsi="Verdana"/>
                <w:sz w:val="20"/>
                <w:szCs w:val="20"/>
              </w:rPr>
              <w:t>1</w:t>
            </w:r>
          </w:p>
        </w:tc>
        <w:tc>
          <w:tcPr>
            <w:tcW w:w="69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05F244" w14:textId="77777777" w:rsidR="009C10CE" w:rsidRPr="007868D0" w:rsidRDefault="009C10CE" w:rsidP="007868D0">
            <w:pPr>
              <w:jc w:val="both"/>
              <w:rPr>
                <w:rFonts w:ascii="Verdana" w:hAnsi="Verdana"/>
                <w:b/>
                <w:bCs/>
                <w:sz w:val="20"/>
                <w:szCs w:val="20"/>
              </w:rPr>
            </w:pPr>
            <w:r w:rsidRPr="007868D0">
              <w:rPr>
                <w:rFonts w:ascii="Verdana" w:hAnsi="Verdana"/>
                <w:b/>
                <w:bCs/>
                <w:sz w:val="20"/>
                <w:szCs w:val="20"/>
              </w:rPr>
              <w:t xml:space="preserve">Cena </w:t>
            </w:r>
          </w:p>
          <w:p w14:paraId="682C0A7E" w14:textId="77777777" w:rsidR="009C10CE" w:rsidRPr="007868D0" w:rsidRDefault="009C10CE" w:rsidP="007868D0">
            <w:pPr>
              <w:jc w:val="both"/>
              <w:rPr>
                <w:rFonts w:ascii="Verdana" w:hAnsi="Verdana"/>
                <w:b/>
                <w:sz w:val="20"/>
                <w:szCs w:val="20"/>
              </w:rPr>
            </w:pPr>
            <w:r w:rsidRPr="007868D0">
              <w:rPr>
                <w:rFonts w:ascii="Verdana" w:hAnsi="Verdana"/>
                <w:b/>
                <w:sz w:val="20"/>
                <w:szCs w:val="20"/>
              </w:rPr>
              <w:lastRenderedPageBreak/>
              <w:t>Liczba punktów = (</w:t>
            </w:r>
            <w:proofErr w:type="spellStart"/>
            <w:r w:rsidRPr="007868D0">
              <w:rPr>
                <w:rFonts w:ascii="Verdana" w:hAnsi="Verdana"/>
                <w:b/>
                <w:sz w:val="20"/>
                <w:szCs w:val="20"/>
              </w:rPr>
              <w:t>Cmin</w:t>
            </w:r>
            <w:proofErr w:type="spellEnd"/>
            <w:r w:rsidRPr="007868D0">
              <w:rPr>
                <w:rFonts w:ascii="Verdana" w:hAnsi="Verdana"/>
                <w:b/>
                <w:sz w:val="20"/>
                <w:szCs w:val="20"/>
              </w:rPr>
              <w:t>/</w:t>
            </w:r>
            <w:proofErr w:type="spellStart"/>
            <w:r w:rsidRPr="007868D0">
              <w:rPr>
                <w:rFonts w:ascii="Verdana" w:hAnsi="Verdana"/>
                <w:b/>
                <w:sz w:val="20"/>
                <w:szCs w:val="20"/>
              </w:rPr>
              <w:t>Cof</w:t>
            </w:r>
            <w:proofErr w:type="spellEnd"/>
            <w:r w:rsidRPr="007868D0">
              <w:rPr>
                <w:rFonts w:ascii="Verdana" w:hAnsi="Verdana"/>
                <w:b/>
                <w:sz w:val="20"/>
                <w:szCs w:val="20"/>
              </w:rPr>
              <w:t xml:space="preserve"> ) * 100 * waga</w:t>
            </w:r>
          </w:p>
          <w:p w14:paraId="7C9B8446" w14:textId="77777777" w:rsidR="009C10CE" w:rsidRPr="007868D0" w:rsidRDefault="009C10CE" w:rsidP="007868D0">
            <w:pPr>
              <w:jc w:val="both"/>
              <w:rPr>
                <w:rFonts w:ascii="Verdana" w:hAnsi="Verdana"/>
                <w:sz w:val="20"/>
                <w:szCs w:val="20"/>
              </w:rPr>
            </w:pPr>
            <w:r w:rsidRPr="007868D0">
              <w:rPr>
                <w:rFonts w:ascii="Verdana" w:hAnsi="Verdana"/>
                <w:sz w:val="20"/>
                <w:szCs w:val="20"/>
              </w:rPr>
              <w:t>gdzie:</w:t>
            </w:r>
          </w:p>
          <w:p w14:paraId="752E5EF9" w14:textId="77777777" w:rsidR="009C10CE" w:rsidRPr="007868D0" w:rsidRDefault="009C10CE" w:rsidP="007868D0">
            <w:pPr>
              <w:jc w:val="both"/>
              <w:rPr>
                <w:rFonts w:ascii="Verdana" w:hAnsi="Verdana"/>
                <w:sz w:val="20"/>
                <w:szCs w:val="20"/>
              </w:rPr>
            </w:pPr>
            <w:r w:rsidRPr="007868D0">
              <w:rPr>
                <w:rFonts w:ascii="Verdana" w:hAnsi="Verdana"/>
                <w:sz w:val="20"/>
                <w:szCs w:val="20"/>
              </w:rPr>
              <w:t xml:space="preserve">- </w:t>
            </w:r>
            <w:proofErr w:type="spellStart"/>
            <w:r w:rsidRPr="007868D0">
              <w:rPr>
                <w:rFonts w:ascii="Verdana" w:hAnsi="Verdana"/>
                <w:sz w:val="20"/>
                <w:szCs w:val="20"/>
              </w:rPr>
              <w:t>Cmin</w:t>
            </w:r>
            <w:proofErr w:type="spellEnd"/>
            <w:r w:rsidRPr="007868D0">
              <w:rPr>
                <w:rFonts w:ascii="Verdana" w:hAnsi="Verdana"/>
                <w:sz w:val="20"/>
                <w:szCs w:val="20"/>
              </w:rPr>
              <w:t xml:space="preserve"> - najniższa cena spośród wszystkich ofert</w:t>
            </w:r>
          </w:p>
          <w:p w14:paraId="0EFE65E1" w14:textId="77777777" w:rsidR="009C10CE" w:rsidRPr="007868D0" w:rsidRDefault="009C10CE" w:rsidP="007868D0">
            <w:pPr>
              <w:jc w:val="both"/>
              <w:rPr>
                <w:rFonts w:ascii="Verdana" w:hAnsi="Verdana"/>
                <w:sz w:val="20"/>
                <w:szCs w:val="20"/>
              </w:rPr>
            </w:pPr>
            <w:r w:rsidRPr="007868D0">
              <w:rPr>
                <w:rFonts w:ascii="Verdana" w:hAnsi="Verdana"/>
                <w:sz w:val="20"/>
                <w:szCs w:val="20"/>
              </w:rPr>
              <w:t xml:space="preserve">- </w:t>
            </w:r>
            <w:proofErr w:type="spellStart"/>
            <w:r w:rsidRPr="007868D0">
              <w:rPr>
                <w:rFonts w:ascii="Verdana" w:hAnsi="Verdana"/>
                <w:sz w:val="20"/>
                <w:szCs w:val="20"/>
              </w:rPr>
              <w:t>Cof</w:t>
            </w:r>
            <w:proofErr w:type="spellEnd"/>
            <w:r w:rsidRPr="007868D0">
              <w:rPr>
                <w:rFonts w:ascii="Verdana" w:hAnsi="Verdana"/>
                <w:sz w:val="20"/>
                <w:szCs w:val="20"/>
              </w:rPr>
              <w:t xml:space="preserve"> -  cena podana w ofercie</w:t>
            </w:r>
          </w:p>
        </w:tc>
      </w:tr>
    </w:tbl>
    <w:p w14:paraId="50B7B4ED" w14:textId="77777777" w:rsidR="009C10CE" w:rsidRPr="007868D0" w:rsidRDefault="009C10CE" w:rsidP="007868D0">
      <w:pPr>
        <w:pStyle w:val="Nagwek2"/>
        <w:numPr>
          <w:ilvl w:val="1"/>
          <w:numId w:val="35"/>
        </w:numPr>
      </w:pPr>
      <w:r w:rsidRPr="007868D0">
        <w:lastRenderedPageBreak/>
        <w:t>Zamawiaj</w:t>
      </w:r>
      <w:r w:rsidRPr="007868D0">
        <w:rPr>
          <w:rFonts w:eastAsia="TimesNewRoman" w:cs="TimesNewRoman"/>
        </w:rPr>
        <w:t>ą</w:t>
      </w:r>
      <w:r w:rsidRPr="007868D0">
        <w:t>cy poprawi w ofercie:</w:t>
      </w:r>
    </w:p>
    <w:p w14:paraId="32A4D15F" w14:textId="77777777" w:rsidR="009C10CE" w:rsidRPr="007868D0" w:rsidRDefault="009C10CE" w:rsidP="007868D0">
      <w:pPr>
        <w:pStyle w:val="Nagwek2"/>
        <w:numPr>
          <w:ilvl w:val="0"/>
          <w:numId w:val="6"/>
        </w:numPr>
      </w:pPr>
      <w:r w:rsidRPr="007868D0">
        <w:t>oczywiste omyłki pisarskie,</w:t>
      </w:r>
    </w:p>
    <w:p w14:paraId="78010B37" w14:textId="77777777" w:rsidR="009C10CE" w:rsidRPr="007868D0" w:rsidRDefault="009C10CE" w:rsidP="007868D0">
      <w:pPr>
        <w:pStyle w:val="Nagwek2"/>
        <w:numPr>
          <w:ilvl w:val="0"/>
          <w:numId w:val="6"/>
        </w:numPr>
      </w:pPr>
      <w:r w:rsidRPr="007868D0">
        <w:t>oczywiste omyłki rachunkowe, z uwzgl</w:t>
      </w:r>
      <w:r w:rsidRPr="007868D0">
        <w:rPr>
          <w:rFonts w:eastAsia="TimesNewRoman" w:cs="TimesNewRoman"/>
        </w:rPr>
        <w:t>ę</w:t>
      </w:r>
      <w:r w:rsidRPr="007868D0">
        <w:t>dnieniem konsekwencji rachunkowych dokonanych poprawek,</w:t>
      </w:r>
    </w:p>
    <w:p w14:paraId="5B1837C9" w14:textId="77777777" w:rsidR="009C10CE" w:rsidRPr="007868D0" w:rsidRDefault="009C10CE" w:rsidP="007868D0">
      <w:pPr>
        <w:pStyle w:val="Nagwek2"/>
        <w:numPr>
          <w:ilvl w:val="0"/>
          <w:numId w:val="6"/>
        </w:numPr>
      </w:pPr>
      <w:r w:rsidRPr="007868D0">
        <w:t xml:space="preserve">inne omyłki polegające na niezgodności oferty z dokumentami zamówienia, niepowodujące istotnych zmian w treści oferty </w:t>
      </w:r>
    </w:p>
    <w:p w14:paraId="4B210F22" w14:textId="77777777" w:rsidR="009C10CE" w:rsidRPr="007868D0" w:rsidRDefault="009C10CE" w:rsidP="007868D0">
      <w:pPr>
        <w:pStyle w:val="Nagwek2"/>
      </w:pPr>
      <w:r w:rsidRPr="007868D0">
        <w:t>- niezwłocznie zawiadamiaj</w:t>
      </w:r>
      <w:r w:rsidRPr="007868D0">
        <w:rPr>
          <w:rFonts w:eastAsia="TimesNewRoman" w:cs="TimesNewRoman"/>
        </w:rPr>
        <w:t>ą</w:t>
      </w:r>
      <w:r w:rsidRPr="007868D0">
        <w:t>c o tym Wykonawc</w:t>
      </w:r>
      <w:r w:rsidRPr="007868D0">
        <w:rPr>
          <w:rFonts w:eastAsia="TimesNewRoman" w:cs="TimesNewRoman"/>
        </w:rPr>
        <w:t>ę</w:t>
      </w:r>
      <w:r w:rsidRPr="007868D0">
        <w:t>, którego oferta została poprawiona.</w:t>
      </w:r>
    </w:p>
    <w:p w14:paraId="4E4E6185" w14:textId="77777777" w:rsidR="009C10CE" w:rsidRPr="007868D0" w:rsidRDefault="009C10CE" w:rsidP="007868D0">
      <w:pPr>
        <w:pStyle w:val="Nagwek2"/>
        <w:numPr>
          <w:ilvl w:val="1"/>
          <w:numId w:val="46"/>
        </w:numPr>
        <w:ind w:left="567"/>
      </w:pPr>
      <w:r w:rsidRPr="007868D0">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7868D0">
        <w:t>Pzp</w:t>
      </w:r>
      <w:proofErr w:type="spellEnd"/>
      <w:r w:rsidRPr="007868D0">
        <w:t>.</w:t>
      </w:r>
    </w:p>
    <w:p w14:paraId="300000D0" w14:textId="77777777" w:rsidR="009C10CE" w:rsidRPr="007868D0" w:rsidRDefault="009C10CE" w:rsidP="007868D0">
      <w:pPr>
        <w:pStyle w:val="Nagwek2"/>
        <w:numPr>
          <w:ilvl w:val="1"/>
          <w:numId w:val="46"/>
        </w:numPr>
        <w:ind w:left="567"/>
      </w:pPr>
      <w:r w:rsidRPr="007868D0">
        <w:t>Obowiązek wykazania, że oferta nie zawiera rażąco niskiej ceny spoczywa na Wykonawcy.</w:t>
      </w:r>
    </w:p>
    <w:p w14:paraId="0B2BE8B5" w14:textId="77777777" w:rsidR="009C10CE" w:rsidRPr="007868D0" w:rsidRDefault="009C10CE" w:rsidP="007868D0">
      <w:pPr>
        <w:pStyle w:val="Nagwek2"/>
        <w:numPr>
          <w:ilvl w:val="1"/>
          <w:numId w:val="46"/>
        </w:numPr>
        <w:ind w:left="567"/>
      </w:pPr>
      <w:r w:rsidRPr="007868D0">
        <w:t>Zamawiający odrzuci ofertę Wykonawcy, który nie udzielił wyjaśnień w wyznaczonym terminie, lub jeżeli złożone wyjaśnienia wraz z dowodami nie uzasadniają podanej w ofercie ceny.</w:t>
      </w:r>
    </w:p>
    <w:p w14:paraId="2E8B239F" w14:textId="77777777" w:rsidR="009C10CE" w:rsidRPr="007868D0" w:rsidRDefault="009C10CE" w:rsidP="007868D0">
      <w:pPr>
        <w:pStyle w:val="Nagwek1"/>
        <w:numPr>
          <w:ilvl w:val="0"/>
          <w:numId w:val="46"/>
        </w:numPr>
        <w:spacing w:before="0" w:after="0"/>
        <w:rPr>
          <w:rFonts w:ascii="Verdana" w:hAnsi="Verdana"/>
          <w:sz w:val="20"/>
          <w:szCs w:val="20"/>
        </w:rPr>
      </w:pPr>
      <w:bookmarkStart w:id="59" w:name="_Toc258314256"/>
      <w:r w:rsidRPr="007868D0">
        <w:rPr>
          <w:rFonts w:ascii="Verdana" w:hAnsi="Verdana"/>
          <w:sz w:val="20"/>
          <w:szCs w:val="20"/>
        </w:rPr>
        <w:t>UDZIELENIE ZAMÓWIENIA</w:t>
      </w:r>
      <w:bookmarkEnd w:id="59"/>
    </w:p>
    <w:p w14:paraId="2AE2699F" w14:textId="77777777" w:rsidR="009C10CE" w:rsidRPr="007868D0" w:rsidRDefault="009C10CE" w:rsidP="007868D0">
      <w:pPr>
        <w:pStyle w:val="Nagwek2"/>
        <w:numPr>
          <w:ilvl w:val="1"/>
          <w:numId w:val="48"/>
        </w:numPr>
        <w:ind w:left="567"/>
      </w:pPr>
      <w:r w:rsidRPr="007868D0">
        <w:t>Zamawiający udzieli zamówienia Wykonawcy, którego oferta odpowiada wszystkim wymaganiom określonym w niniejszej SWZ i została oceniona jako najkorzystniejsza w oparciu o podane w niej kryteria oceny ofert.</w:t>
      </w:r>
    </w:p>
    <w:p w14:paraId="4AFAD0F4" w14:textId="77777777" w:rsidR="009C10CE" w:rsidRPr="007868D0" w:rsidRDefault="009C10CE" w:rsidP="007868D0">
      <w:pPr>
        <w:pStyle w:val="Nagwek2"/>
        <w:numPr>
          <w:ilvl w:val="1"/>
          <w:numId w:val="48"/>
        </w:numPr>
        <w:ind w:left="567"/>
      </w:pPr>
      <w:r w:rsidRPr="007868D0">
        <w:t xml:space="preserve">Niezwłocznie po wyborze najkorzystniejszej oferty Zamawiający poinformuje równocześnie Wykonawców, którzy złożyli oferty, przekazując im informacje, o których mowa w art. 253 ust. 1 ustawy </w:t>
      </w:r>
      <w:proofErr w:type="spellStart"/>
      <w:r w:rsidRPr="007868D0">
        <w:t>Pzp</w:t>
      </w:r>
      <w:proofErr w:type="spellEnd"/>
      <w:r w:rsidRPr="007868D0">
        <w:t xml:space="preserve"> oraz udostępni je na stronie internetowej prowadzonego postępowania</w:t>
      </w:r>
      <w:r w:rsidRPr="007868D0">
        <w:rPr>
          <w:color w:val="FF0000"/>
        </w:rPr>
        <w:t xml:space="preserve"> </w:t>
      </w:r>
      <w:r w:rsidRPr="007868D0">
        <w:rPr>
          <w:color w:val="0000FF"/>
          <w:u w:val="single"/>
        </w:rPr>
        <w:t>www.dzp.agh.edu.pl</w:t>
      </w:r>
      <w:r w:rsidRPr="007868D0">
        <w:t>.</w:t>
      </w:r>
    </w:p>
    <w:p w14:paraId="132EF277" w14:textId="77777777" w:rsidR="009C10CE" w:rsidRPr="007868D0" w:rsidRDefault="009C10CE" w:rsidP="007868D0">
      <w:pPr>
        <w:pStyle w:val="Nagwek2"/>
        <w:numPr>
          <w:ilvl w:val="1"/>
          <w:numId w:val="48"/>
        </w:numPr>
        <w:ind w:left="567"/>
      </w:pPr>
      <w:r w:rsidRPr="007868D0">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0B188032" w14:textId="77777777" w:rsidR="009C10CE" w:rsidRPr="007868D0" w:rsidRDefault="009C10CE" w:rsidP="007868D0">
      <w:pPr>
        <w:pStyle w:val="Nagwek1"/>
        <w:numPr>
          <w:ilvl w:val="0"/>
          <w:numId w:val="48"/>
        </w:numPr>
        <w:spacing w:before="0" w:after="0"/>
        <w:rPr>
          <w:rFonts w:ascii="Verdana" w:hAnsi="Verdana"/>
          <w:sz w:val="20"/>
          <w:szCs w:val="20"/>
        </w:rPr>
      </w:pPr>
      <w:bookmarkStart w:id="60" w:name="_Toc258314257"/>
      <w:r w:rsidRPr="007868D0">
        <w:rPr>
          <w:rFonts w:ascii="Verdana" w:hAnsi="Verdana"/>
          <w:sz w:val="20"/>
          <w:szCs w:val="20"/>
        </w:rPr>
        <w:t>Informacje o formalno</w:t>
      </w:r>
      <w:r w:rsidRPr="007868D0">
        <w:rPr>
          <w:rFonts w:ascii="Verdana" w:eastAsia="TimesNewRoman" w:hAnsi="Verdana" w:cs="TimesNewRoman"/>
          <w:sz w:val="20"/>
          <w:szCs w:val="20"/>
        </w:rPr>
        <w:t>ś</w:t>
      </w:r>
      <w:r w:rsidRPr="007868D0">
        <w:rPr>
          <w:rFonts w:ascii="Verdana" w:hAnsi="Verdana"/>
          <w:sz w:val="20"/>
          <w:szCs w:val="20"/>
        </w:rPr>
        <w:t>ciach, jakie muszą zostać dopełnione po wyborze oferty w celu zawarcia umowy w sprawie zamówienia publicznego</w:t>
      </w:r>
      <w:bookmarkEnd w:id="60"/>
    </w:p>
    <w:p w14:paraId="45FAC426" w14:textId="77777777" w:rsidR="009C10CE" w:rsidRPr="007868D0" w:rsidRDefault="009C10CE" w:rsidP="007868D0">
      <w:pPr>
        <w:pStyle w:val="Nagwek2"/>
      </w:pPr>
      <w:r w:rsidRPr="007868D0">
        <w:t xml:space="preserve">25.1 Zamawiający zawrze umowę w sprawie zamówienia publicznego, w terminie i na zasadach określonych w art. 264 ust. 1 i 2 ustawy </w:t>
      </w:r>
      <w:proofErr w:type="spellStart"/>
      <w:r w:rsidRPr="007868D0">
        <w:t>Pzp</w:t>
      </w:r>
      <w:proofErr w:type="spellEnd"/>
      <w:r w:rsidRPr="007868D0">
        <w:t>.</w:t>
      </w:r>
    </w:p>
    <w:p w14:paraId="4043B24F" w14:textId="77777777" w:rsidR="009C10CE" w:rsidRPr="007868D0" w:rsidRDefault="009C10CE" w:rsidP="007868D0">
      <w:pPr>
        <w:pStyle w:val="Nagwek2"/>
      </w:pPr>
      <w:r w:rsidRPr="007868D0">
        <w:t>25.2 Zamawiający poinformuje Wykonawcę, któremu zostanie udzielone zamówienie, o miejscu i terminie zawarcia umowy.</w:t>
      </w:r>
    </w:p>
    <w:p w14:paraId="001C45A3" w14:textId="77777777" w:rsidR="009C10CE" w:rsidRPr="007868D0" w:rsidRDefault="009C10CE" w:rsidP="007868D0">
      <w:pPr>
        <w:pStyle w:val="Nagwek2"/>
      </w:pPr>
      <w:r w:rsidRPr="007868D0">
        <w:t>25.3 Przed zawarciem umowy Wykonawca, na wezwanie Zamawiającego, zobowiązany jest do podania wszelkich informacji niezbędnych do wypełnienia treści umowy.</w:t>
      </w:r>
    </w:p>
    <w:p w14:paraId="57A835E3" w14:textId="77777777" w:rsidR="009C10CE" w:rsidRPr="007868D0" w:rsidRDefault="009C10CE" w:rsidP="007868D0">
      <w:pPr>
        <w:pStyle w:val="Nagwek2"/>
      </w:pPr>
      <w:r w:rsidRPr="007868D0">
        <w:t>25.4 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B281DBB" w14:textId="77777777" w:rsidR="009C10CE" w:rsidRPr="007868D0" w:rsidRDefault="009C10CE" w:rsidP="007868D0">
      <w:pPr>
        <w:pStyle w:val="Nagwek2"/>
      </w:pPr>
      <w:r w:rsidRPr="007868D0">
        <w:t xml:space="preserve">25.5 Wykonawca, na własny koszt, w okresie realizacji Umowy, ubezpieczy i zapewni ciągłość ubezpieczenia odpowiedzialności cywilnej (OC) z tytułu prowadzonej działalności, obejmującą działalność związaną z przedmiotem zamówienia,  na kwotę </w:t>
      </w:r>
      <w:r w:rsidRPr="007868D0">
        <w:rPr>
          <w:b/>
          <w:bCs/>
          <w:u w:val="single"/>
        </w:rPr>
        <w:t>minimum 3 000.000,00 zł na jedno i wszystkie zdarzenia.</w:t>
      </w:r>
    </w:p>
    <w:p w14:paraId="7D09761B" w14:textId="77777777" w:rsidR="009C10CE" w:rsidRPr="007868D0" w:rsidRDefault="009C10CE" w:rsidP="007868D0">
      <w:pPr>
        <w:pStyle w:val="Nagwek2"/>
      </w:pPr>
      <w:r w:rsidRPr="007868D0">
        <w:t>25.6 Polisa ubezpieczeniowa winna spełniać co najmniej poniższe warunki:</w:t>
      </w:r>
    </w:p>
    <w:p w14:paraId="6F04EEA7" w14:textId="77777777" w:rsidR="009C10CE" w:rsidRPr="007868D0" w:rsidRDefault="009C10CE" w:rsidP="007868D0">
      <w:pPr>
        <w:pStyle w:val="Nagwek2"/>
      </w:pPr>
      <w:r w:rsidRPr="007868D0">
        <w:t xml:space="preserve">- Ochroną objęte są szkody wyrządzone działaniem lub zaniechaniem Wykonawcy w okresie   ubezpieczenia;            </w:t>
      </w:r>
    </w:p>
    <w:p w14:paraId="2B447ED2" w14:textId="77777777" w:rsidR="009C10CE" w:rsidRPr="007868D0" w:rsidRDefault="009C10CE" w:rsidP="007868D0">
      <w:pPr>
        <w:pStyle w:val="Nagwek2"/>
      </w:pPr>
      <w:r w:rsidRPr="007868D0">
        <w:t>- Włączona zostaje klauzula reprezentantów (za reprezentantów uważa się: właścicieli, członków zarządu, prokurentów, pełnomocników upoważnionych do składania oświadczeń woli w imieniu Spółki) do wysokości sumy ubezpieczenia wymaganej niniejszą umową;</w:t>
      </w:r>
    </w:p>
    <w:p w14:paraId="7DC20564" w14:textId="77777777" w:rsidR="009C10CE" w:rsidRPr="007868D0" w:rsidRDefault="009C10CE" w:rsidP="007868D0">
      <w:pPr>
        <w:pStyle w:val="Nagwek2"/>
      </w:pPr>
      <w:r w:rsidRPr="007868D0">
        <w:lastRenderedPageBreak/>
        <w:t>- Włączona zostaje klauzula OC za szkody w mieniu znajdującym się w pieczy, pod kontrolą lub dozorem Ubezpieczającego z limitem co najmniej 500.000 zł;</w:t>
      </w:r>
    </w:p>
    <w:p w14:paraId="1755DBFF" w14:textId="77777777" w:rsidR="009C10CE" w:rsidRPr="007868D0" w:rsidRDefault="009C10CE" w:rsidP="007868D0">
      <w:pPr>
        <w:pStyle w:val="Nagwek2"/>
      </w:pPr>
      <w:r w:rsidRPr="007868D0">
        <w:t xml:space="preserve">- Włączona zostaje klauzula Czystych strat finansowych z limitem minimum 500.000  zł; </w:t>
      </w:r>
    </w:p>
    <w:p w14:paraId="53E5731E" w14:textId="77777777" w:rsidR="009C10CE" w:rsidRPr="007868D0" w:rsidRDefault="009C10CE" w:rsidP="007868D0">
      <w:pPr>
        <w:pStyle w:val="Nagwek2"/>
      </w:pPr>
      <w:r w:rsidRPr="007868D0">
        <w:t>- Włączona zostaje klauzula OC za szkody powstałe po przekazaniu wykonanej pracy lub usługi w użytkowanie odbiorcy lub OC z związku z niewykonaniem lub nienależytym wykonaniem zobowiązania z limitem w wysokości głównej sumy ubezpieczenia wymaganej niniejszą umową</w:t>
      </w:r>
    </w:p>
    <w:p w14:paraId="247E298E" w14:textId="77777777" w:rsidR="009C10CE" w:rsidRPr="007868D0" w:rsidRDefault="009C10CE" w:rsidP="007868D0">
      <w:pPr>
        <w:pStyle w:val="Nagwek2"/>
      </w:pPr>
      <w:r w:rsidRPr="007868D0">
        <w:t>- Zakres ochrony nie może zostać ograniczony poprzez udział własny lub franszyzę redukcyjną wyższą niż: 1.000 zł dla szkód rzeczowych oraz 10% szkody min. 3.000 zł dla klauzuli czystych strat finansowych</w:t>
      </w:r>
    </w:p>
    <w:p w14:paraId="170CF665" w14:textId="77777777" w:rsidR="009C10CE" w:rsidRPr="007868D0" w:rsidRDefault="009C10CE" w:rsidP="007868D0">
      <w:pPr>
        <w:pStyle w:val="Nagwek2"/>
      </w:pPr>
      <w:r w:rsidRPr="007868D0">
        <w:t>25.7 Wykonawca zobowiązany jest przed zawarciem umowy przedstawić polisy ubezpieczeniowe wraz z opłaconymi składkami. Zamawiający jest zobowiązany zaakceptować ich treść lub odrzucić, jako niezgodne z warunkami  SWZ.</w:t>
      </w:r>
    </w:p>
    <w:p w14:paraId="675530F1" w14:textId="77777777" w:rsidR="009C10CE" w:rsidRPr="007868D0" w:rsidRDefault="009C10CE" w:rsidP="007868D0">
      <w:pPr>
        <w:pStyle w:val="Nagwek2"/>
      </w:pPr>
      <w:r w:rsidRPr="007868D0">
        <w:t>25.8 Przedłożenie polisy z której treści nie wynika pełny zakres ubezpieczenia określony powyżej lub z treści polisy wynikać będą dodatkowe  warunki nałożone na Zamawiającego uniemożliwiające  korzystanie z ubezpieczenia, skutkować będzie uznaniem przez Zamawiającego jako uchylanie się od zawarcia umowy.</w:t>
      </w:r>
    </w:p>
    <w:p w14:paraId="4A438CDB" w14:textId="77777777" w:rsidR="009C10CE" w:rsidRPr="007868D0" w:rsidRDefault="009C10CE" w:rsidP="007868D0">
      <w:pPr>
        <w:pStyle w:val="Nagwek2"/>
      </w:pPr>
      <w:r w:rsidRPr="007868D0">
        <w:t>25.9 Wszelkie zmiany warunków ubezpieczenia oraz jej rozwiązanie mogą być dokonane wyłącznie za zgodą Zamawiającego.</w:t>
      </w:r>
    </w:p>
    <w:p w14:paraId="1C7F7857" w14:textId="77777777" w:rsidR="009C10CE" w:rsidRPr="007868D0" w:rsidRDefault="009C10CE" w:rsidP="007868D0">
      <w:pPr>
        <w:pStyle w:val="Nagwek2"/>
      </w:pPr>
      <w:r w:rsidRPr="007868D0">
        <w:t>25.10 Wykonawca zobowiąże do przestrzegania warunków polisy także inne firmy formalnie zatrudnione przy realizacji kontraktu.</w:t>
      </w:r>
    </w:p>
    <w:p w14:paraId="61385FB8" w14:textId="77777777" w:rsidR="009C10CE" w:rsidRPr="007868D0" w:rsidRDefault="009C10CE" w:rsidP="007868D0">
      <w:pPr>
        <w:pStyle w:val="Nagwek2"/>
      </w:pPr>
      <w:r w:rsidRPr="007868D0">
        <w:t>25.11 Szkody niepokryte z polis ubezpieczeniowych na skutek niewywiązania się przez Wykonawcę z zawartej umowy ubezpieczenia obciążają Wykonawcę.</w:t>
      </w:r>
    </w:p>
    <w:p w14:paraId="4ABD05F0" w14:textId="77777777" w:rsidR="009C10CE" w:rsidRPr="007868D0" w:rsidRDefault="009C10CE" w:rsidP="007868D0">
      <w:pPr>
        <w:pStyle w:val="Nagwek2"/>
      </w:pPr>
      <w:r w:rsidRPr="007868D0">
        <w:t>25.12 Wykonawca zobowiązany jest do przedstawienia kontynuacji polis ubezpieczeniowych w terminie do 5 dni roboczych przed upływem ważności polis (oraz innych dokumentów potwierdzających ochronę ubezpieczeniową) dotychczas obowiązujących. W przypadku nie przedłożenia Zamawiającemu polis na kolejny okres ubezpieczenia, Zamawiający jest uprawniony do zawarcia umów ubezpieczenia na koszt Wykonawcy.</w:t>
      </w:r>
    </w:p>
    <w:p w14:paraId="509997D6" w14:textId="77777777" w:rsidR="009C10CE" w:rsidRPr="007868D0" w:rsidRDefault="009C10CE" w:rsidP="007868D0">
      <w:pPr>
        <w:pStyle w:val="Nagwek2"/>
      </w:pPr>
      <w:r w:rsidRPr="007868D0">
        <w:t xml:space="preserve">25.13 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7868D0">
        <w:t>Pzp</w:t>
      </w:r>
      <w:proofErr w:type="spellEnd"/>
      <w:r w:rsidRPr="007868D0">
        <w:t>.</w:t>
      </w:r>
    </w:p>
    <w:p w14:paraId="2F62C9CE" w14:textId="77777777" w:rsidR="009C10CE" w:rsidRPr="007868D0" w:rsidRDefault="009C10CE" w:rsidP="007868D0">
      <w:pPr>
        <w:pStyle w:val="Nagwek1"/>
        <w:numPr>
          <w:ilvl w:val="0"/>
          <w:numId w:val="48"/>
        </w:numPr>
        <w:spacing w:before="0" w:after="0"/>
        <w:rPr>
          <w:rFonts w:ascii="Verdana" w:hAnsi="Verdana"/>
          <w:sz w:val="20"/>
          <w:szCs w:val="20"/>
        </w:rPr>
      </w:pPr>
      <w:bookmarkStart w:id="61" w:name="_Toc258314258"/>
      <w:r w:rsidRPr="007868D0">
        <w:rPr>
          <w:rFonts w:ascii="Verdana" w:hAnsi="Verdana"/>
          <w:sz w:val="20"/>
          <w:szCs w:val="20"/>
        </w:rPr>
        <w:t>Wymagania dotycz</w:t>
      </w:r>
      <w:r w:rsidRPr="007868D0">
        <w:rPr>
          <w:rFonts w:ascii="Verdana" w:eastAsia="TimesNewRoman" w:hAnsi="Verdana" w:cs="TimesNewRoman"/>
          <w:sz w:val="20"/>
          <w:szCs w:val="20"/>
        </w:rPr>
        <w:t>ą</w:t>
      </w:r>
      <w:r w:rsidRPr="007868D0">
        <w:rPr>
          <w:rFonts w:ascii="Verdana" w:hAnsi="Verdana"/>
          <w:sz w:val="20"/>
          <w:szCs w:val="20"/>
        </w:rPr>
        <w:t>ce zabezpieczenia nale</w:t>
      </w:r>
      <w:r w:rsidRPr="007868D0">
        <w:rPr>
          <w:rFonts w:ascii="Verdana" w:eastAsia="TimesNewRoman" w:hAnsi="Verdana" w:cs="TimesNewRoman"/>
          <w:sz w:val="20"/>
          <w:szCs w:val="20"/>
        </w:rPr>
        <w:t>ż</w:t>
      </w:r>
      <w:r w:rsidRPr="007868D0">
        <w:rPr>
          <w:rFonts w:ascii="Verdana" w:hAnsi="Verdana"/>
          <w:sz w:val="20"/>
          <w:szCs w:val="20"/>
        </w:rPr>
        <w:t>ytego wykonania umowy</w:t>
      </w:r>
      <w:bookmarkEnd w:id="61"/>
    </w:p>
    <w:p w14:paraId="7BE4AE3D" w14:textId="77777777" w:rsidR="009C10CE" w:rsidRPr="007868D0" w:rsidRDefault="009C10CE" w:rsidP="007868D0">
      <w:pPr>
        <w:pStyle w:val="Nagwek2"/>
      </w:pPr>
      <w:bookmarkStart w:id="62" w:name="_Toc258314259"/>
      <w:r w:rsidRPr="007868D0">
        <w:rPr>
          <w:lang w:val="x-none"/>
        </w:rPr>
        <w:t xml:space="preserve">26.1 </w:t>
      </w:r>
      <w:r w:rsidRPr="007868D0">
        <w:t>Wykonawca, którego oferta uznana jest za najkorzystniejszą, przed podpisaniem umowy zobowiązany jest wnieść zabezpieczenie należytego wykonania umowy w wysokości 5 % ceny całkowitej podanej w ofercie.</w:t>
      </w:r>
    </w:p>
    <w:p w14:paraId="0EFD422A" w14:textId="77777777" w:rsidR="009C10CE" w:rsidRPr="007868D0" w:rsidRDefault="009C10CE" w:rsidP="007868D0">
      <w:pPr>
        <w:pStyle w:val="Nagwek2"/>
      </w:pPr>
      <w:r w:rsidRPr="007868D0">
        <w:t>26.2 Zabezpieczenie wnosi się w jednej lub kilku następujących formach:</w:t>
      </w:r>
    </w:p>
    <w:p w14:paraId="24DFFD3B" w14:textId="77777777" w:rsidR="009C10CE" w:rsidRPr="007868D0" w:rsidRDefault="009C10CE" w:rsidP="007868D0">
      <w:pPr>
        <w:pStyle w:val="Nagwek2"/>
      </w:pPr>
      <w:r w:rsidRPr="007868D0">
        <w:t>- pieniądzu;</w:t>
      </w:r>
    </w:p>
    <w:p w14:paraId="40028E36" w14:textId="77777777" w:rsidR="009C10CE" w:rsidRPr="007868D0" w:rsidRDefault="009C10CE" w:rsidP="007868D0">
      <w:pPr>
        <w:pStyle w:val="Nagwek2"/>
      </w:pPr>
      <w:r w:rsidRPr="007868D0">
        <w:t>- poręczeniach bankowych, lub poręczeniach Spółdzielczej Kasy Oszczędnościowo-Kredytowej, z tym, że zobowiązanie kasy jest zawsze zobowiązaniem pieniężnym;</w:t>
      </w:r>
    </w:p>
    <w:p w14:paraId="3D1675EC" w14:textId="77777777" w:rsidR="009C10CE" w:rsidRPr="007868D0" w:rsidRDefault="009C10CE" w:rsidP="007868D0">
      <w:pPr>
        <w:pStyle w:val="Nagwek2"/>
      </w:pPr>
      <w:r w:rsidRPr="007868D0">
        <w:t>- gwarancjach bankowych;</w:t>
      </w:r>
    </w:p>
    <w:p w14:paraId="21B6C371" w14:textId="77777777" w:rsidR="009C10CE" w:rsidRPr="007868D0" w:rsidRDefault="009C10CE" w:rsidP="007868D0">
      <w:pPr>
        <w:pStyle w:val="Nagwek2"/>
      </w:pPr>
      <w:r w:rsidRPr="007868D0">
        <w:t>- gwarancjach ubezpieczeniowych;</w:t>
      </w:r>
    </w:p>
    <w:p w14:paraId="7B747E52" w14:textId="77777777" w:rsidR="009C10CE" w:rsidRPr="007868D0" w:rsidRDefault="009C10CE" w:rsidP="007868D0">
      <w:pPr>
        <w:pStyle w:val="Nagwek2"/>
      </w:pPr>
      <w:r w:rsidRPr="007868D0">
        <w:t>- poręczeniach udzielanych przez podmioty, o których mowa w art. 6b ust. 5 pkt 2 ustawy z dnia 9 listopada 2000 r. o utworzeniu Polskiej Agencji Rozwoju Przedsiębiorczości.</w:t>
      </w:r>
    </w:p>
    <w:p w14:paraId="3F1EF970" w14:textId="77777777" w:rsidR="009C10CE" w:rsidRPr="007868D0" w:rsidRDefault="009C10CE" w:rsidP="007868D0">
      <w:pPr>
        <w:pStyle w:val="Nagwek2"/>
      </w:pPr>
      <w:r w:rsidRPr="007868D0">
        <w:t>26.3 W przypadku wniesienia zabezpieczenia w formie gwarancji ma ona zawierać zapis                     o nieodwołalnym, bezwarunkowym spełnieniu świadczenia przez Gwaranta na rzecz Beneficjenta (AGH).  Wraz z gwarancją należy przedłożyć stosowne pełnomocnictwa dla osób wystawiających gwarancję. Przedłożenie gwarancji z której treści wynikać będą dodatkowe warunki nałożone na Zamawiającego w celu skorzystania z zabezpieczenia będącego przedmiotem wnoszonej gwarancji, skutkować będzie uznaniem przez Zamawiającego uchylanie się od zawarcia umowy, o którym mowa w pkt 24.3 SWZ.</w:t>
      </w:r>
    </w:p>
    <w:p w14:paraId="22541C06" w14:textId="77777777" w:rsidR="009C10CE" w:rsidRPr="007868D0" w:rsidRDefault="009C10CE" w:rsidP="007868D0">
      <w:pPr>
        <w:pStyle w:val="Nagwek2"/>
      </w:pPr>
      <w:r w:rsidRPr="007868D0">
        <w:t xml:space="preserve">26.4 Z gwarancji powinno wynikać, iż służy ona pokryciu roszczeń z tytułu niewykonania lub nienależytego wykonania umowy. </w:t>
      </w:r>
    </w:p>
    <w:p w14:paraId="0FC3DFF5" w14:textId="77777777" w:rsidR="009C10CE" w:rsidRPr="007868D0" w:rsidRDefault="009C10CE" w:rsidP="007868D0">
      <w:pPr>
        <w:pStyle w:val="Nagwek2"/>
      </w:pPr>
      <w:r w:rsidRPr="007868D0">
        <w:t xml:space="preserve">26.5 Gwarancja w zakresie niewykonania lub nienależytego wykonania umowy winna być zawarta na okres  wykonania umowy + 30 dni po jej wykonaniu. </w:t>
      </w:r>
    </w:p>
    <w:p w14:paraId="6873824F" w14:textId="77777777" w:rsidR="009C10CE" w:rsidRPr="007868D0" w:rsidRDefault="009C10CE" w:rsidP="007868D0">
      <w:pPr>
        <w:pStyle w:val="Nagwek2"/>
      </w:pPr>
      <w:r w:rsidRPr="007868D0">
        <w:lastRenderedPageBreak/>
        <w:t xml:space="preserve">26.6 W przypadku przedłużenia terminu realizacji zamówienia, Wykonawca przedłoży nową, odpowiednio dłuższą gwarancję, najpóźniej w dniu podpisania aneksu do umowy w zakresie zmiany terminu wykonania prac. </w:t>
      </w:r>
    </w:p>
    <w:p w14:paraId="325AF567" w14:textId="77777777" w:rsidR="009C10CE" w:rsidRPr="007868D0" w:rsidRDefault="009C10CE" w:rsidP="007868D0">
      <w:pPr>
        <w:pStyle w:val="Nagwek2"/>
      </w:pPr>
      <w:r w:rsidRPr="007868D0">
        <w:t>26.7 Zabezpieczenie wnoszone w pieniądzu Wykonawca wpłaca przelewem na rachunek bankowy wskazany poniżej przez Zamawiającego: Pekao S.A. 66 1240 4722 1111 0000 4851 8569.</w:t>
      </w:r>
    </w:p>
    <w:p w14:paraId="66854F0D" w14:textId="77777777" w:rsidR="009C10CE" w:rsidRPr="007868D0" w:rsidRDefault="009C10CE" w:rsidP="007868D0">
      <w:pPr>
        <w:pStyle w:val="Nagwek2"/>
      </w:pPr>
      <w:r w:rsidRPr="007868D0">
        <w:t>26.8 W trakcie realizacji umowy Wykonawca może dokonać zmiany formy zabezpieczenia   na jedną lub kilka form, o których mowa w pkt 2. Zmiana formy zabezpieczenia jest dokonywana z zachowaniem ciągłości zabezpieczenia i bez zmniejszenia jego wysokości.</w:t>
      </w:r>
    </w:p>
    <w:p w14:paraId="23368F60" w14:textId="77777777" w:rsidR="009C10CE" w:rsidRPr="007868D0" w:rsidRDefault="009C10CE" w:rsidP="007868D0">
      <w:pPr>
        <w:pStyle w:val="Nagwek2"/>
      </w:pPr>
      <w:r w:rsidRPr="007868D0">
        <w:t>26.9 Zamawiający zwróci 100% wysokości zabezpieczenia w terminie 30 dni od dnia wykonania zamówienia i uznania przez Zamawiającego za należycie wykonane</w:t>
      </w:r>
    </w:p>
    <w:p w14:paraId="7F270DB1" w14:textId="77777777" w:rsidR="009C10CE" w:rsidRPr="007868D0" w:rsidRDefault="009C10CE" w:rsidP="007868D0">
      <w:pPr>
        <w:pStyle w:val="Nagwek2"/>
      </w:pPr>
      <w:r w:rsidRPr="007868D0">
        <w:t>26.10 Zamawiający zaznacza, iż treść wzoru umowy będącego integralną częścią SWZ przedstawia również regulacje związane z zabezpieczeniem należytego wykonania umowy.</w:t>
      </w:r>
    </w:p>
    <w:p w14:paraId="18454BDE" w14:textId="77777777" w:rsidR="009C10CE" w:rsidRPr="007868D0" w:rsidRDefault="009C10CE" w:rsidP="007868D0">
      <w:pPr>
        <w:pStyle w:val="Nagwek1"/>
        <w:numPr>
          <w:ilvl w:val="0"/>
          <w:numId w:val="48"/>
        </w:numPr>
        <w:spacing w:before="0" w:after="0"/>
        <w:rPr>
          <w:rFonts w:ascii="Verdana" w:hAnsi="Verdana"/>
          <w:sz w:val="20"/>
          <w:szCs w:val="20"/>
        </w:rPr>
      </w:pPr>
      <w:r w:rsidRPr="007868D0">
        <w:rPr>
          <w:rFonts w:ascii="Verdana" w:hAnsi="Verdana"/>
          <w:sz w:val="20"/>
          <w:szCs w:val="20"/>
        </w:rPr>
        <w:t>projektowane postanowienia umowy w sprawie zamówienia publicznego, które zostaną wprowadzone do umowy w sprawie zamówienia publicznego</w:t>
      </w:r>
      <w:bookmarkEnd w:id="62"/>
    </w:p>
    <w:p w14:paraId="357C5433" w14:textId="77777777" w:rsidR="009C10CE" w:rsidRPr="007868D0" w:rsidRDefault="009C10CE" w:rsidP="007868D0">
      <w:pPr>
        <w:pStyle w:val="Nagwek2"/>
      </w:pPr>
      <w:r w:rsidRPr="007868D0">
        <w:t xml:space="preserve"> 27.1 Wzór umowy stanowi załącznik nr 3 do niniejszej SWZ. </w:t>
      </w:r>
    </w:p>
    <w:p w14:paraId="7DB6E61D" w14:textId="77777777" w:rsidR="009C10CE" w:rsidRPr="007868D0" w:rsidRDefault="009C10CE" w:rsidP="007868D0">
      <w:pPr>
        <w:pStyle w:val="Nagwek2"/>
      </w:pPr>
      <w:r w:rsidRPr="007868D0">
        <w:t xml:space="preserve"> 27.2 Zakazuje się istotnych zmian postanowień zawartej umowy w stosunku do treści oferty, na podstawie której dokonano wyboru Wykonawcy. </w:t>
      </w:r>
    </w:p>
    <w:p w14:paraId="6CA6F293" w14:textId="77777777" w:rsidR="009C10CE" w:rsidRPr="007868D0" w:rsidRDefault="009C10CE" w:rsidP="007868D0">
      <w:pPr>
        <w:pStyle w:val="Nagwek1"/>
        <w:numPr>
          <w:ilvl w:val="0"/>
          <w:numId w:val="48"/>
        </w:numPr>
        <w:spacing w:before="0" w:after="0"/>
        <w:rPr>
          <w:rFonts w:ascii="Verdana" w:hAnsi="Verdana"/>
          <w:sz w:val="20"/>
          <w:szCs w:val="20"/>
        </w:rPr>
      </w:pPr>
      <w:r w:rsidRPr="007868D0">
        <w:rPr>
          <w:rFonts w:ascii="Verdana" w:hAnsi="Verdana"/>
          <w:sz w:val="20"/>
          <w:szCs w:val="20"/>
        </w:rPr>
        <w:t>Aukcja elektroniczna</w:t>
      </w:r>
    </w:p>
    <w:p w14:paraId="5BB4DDF9" w14:textId="77777777" w:rsidR="009C10CE" w:rsidRPr="007868D0" w:rsidRDefault="009C10CE" w:rsidP="007868D0">
      <w:pPr>
        <w:pStyle w:val="Nagwek2"/>
      </w:pPr>
      <w:r w:rsidRPr="007868D0">
        <w:t xml:space="preserve">Zamawiający nie przewiduje przeprowadzenia aukcji elektronicznej, o której mowa w art. 308 ust. 1 ustawy </w:t>
      </w:r>
      <w:proofErr w:type="spellStart"/>
      <w:r w:rsidRPr="007868D0">
        <w:t>Pzp</w:t>
      </w:r>
      <w:proofErr w:type="spellEnd"/>
      <w:r w:rsidRPr="007868D0">
        <w:t>.</w:t>
      </w:r>
    </w:p>
    <w:p w14:paraId="44B47AF0" w14:textId="77777777" w:rsidR="009C10CE" w:rsidRPr="007868D0" w:rsidRDefault="009C10CE" w:rsidP="007868D0">
      <w:pPr>
        <w:pStyle w:val="Nagwek1"/>
        <w:numPr>
          <w:ilvl w:val="0"/>
          <w:numId w:val="48"/>
        </w:numPr>
        <w:spacing w:before="0" w:after="0"/>
        <w:rPr>
          <w:rFonts w:ascii="Verdana" w:hAnsi="Verdana"/>
          <w:sz w:val="20"/>
          <w:szCs w:val="20"/>
        </w:rPr>
      </w:pPr>
      <w:bookmarkStart w:id="63" w:name="_Toc258314260"/>
      <w:r w:rsidRPr="007868D0">
        <w:rPr>
          <w:rFonts w:ascii="Verdana" w:hAnsi="Verdana"/>
          <w:sz w:val="20"/>
          <w:szCs w:val="20"/>
        </w:rPr>
        <w:t xml:space="preserve">Pouczenie o </w:t>
      </w:r>
      <w:r w:rsidRPr="007868D0">
        <w:rPr>
          <w:rFonts w:ascii="Verdana" w:eastAsia="TimesNewRoman" w:hAnsi="Verdana" w:cs="TimesNewRoman"/>
          <w:sz w:val="20"/>
          <w:szCs w:val="20"/>
        </w:rPr>
        <w:t>ś</w:t>
      </w:r>
      <w:r w:rsidRPr="007868D0">
        <w:rPr>
          <w:rFonts w:ascii="Verdana" w:hAnsi="Verdana"/>
          <w:sz w:val="20"/>
          <w:szCs w:val="20"/>
        </w:rPr>
        <w:t>rodkach ochrony prawnej przysługuj</w:t>
      </w:r>
      <w:r w:rsidRPr="007868D0">
        <w:rPr>
          <w:rFonts w:ascii="Verdana" w:eastAsia="TimesNewRoman" w:hAnsi="Verdana" w:cs="TimesNewRoman"/>
          <w:sz w:val="20"/>
          <w:szCs w:val="20"/>
        </w:rPr>
        <w:t>ą</w:t>
      </w:r>
      <w:r w:rsidRPr="007868D0">
        <w:rPr>
          <w:rFonts w:ascii="Verdana" w:hAnsi="Verdana"/>
          <w:sz w:val="20"/>
          <w:szCs w:val="20"/>
        </w:rPr>
        <w:t>cych Wykonawcy</w:t>
      </w:r>
      <w:bookmarkEnd w:id="63"/>
    </w:p>
    <w:p w14:paraId="5ADD2F17" w14:textId="77777777" w:rsidR="009C10CE" w:rsidRPr="007868D0" w:rsidRDefault="009C10CE" w:rsidP="007868D0">
      <w:pPr>
        <w:pStyle w:val="Nagwek2"/>
      </w:pPr>
      <w:r w:rsidRPr="007868D0">
        <w:t xml:space="preserve"> 29.1 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72646064" w14:textId="77777777" w:rsidR="009C10CE" w:rsidRPr="007868D0" w:rsidRDefault="009C10CE" w:rsidP="007868D0">
      <w:pPr>
        <w:pStyle w:val="Nagwek2"/>
      </w:pPr>
      <w:r w:rsidRPr="007868D0">
        <w:t xml:space="preserve"> 29.2 Odwołanie przysługuje na: </w:t>
      </w:r>
    </w:p>
    <w:p w14:paraId="0FD2D0C5" w14:textId="77777777" w:rsidR="009C10CE" w:rsidRPr="007868D0" w:rsidRDefault="009C10CE" w:rsidP="007868D0">
      <w:pPr>
        <w:pStyle w:val="Nagwek2"/>
      </w:pPr>
      <w:r w:rsidRPr="007868D0">
        <w:t xml:space="preserve">1) niezgodną z przepisami ustawy czynność zamawiającego, podjętą w postępowaniu o udzielenie zamówienia, w tym na projektowane postanowienie umowy; </w:t>
      </w:r>
    </w:p>
    <w:p w14:paraId="259FD389" w14:textId="77777777" w:rsidR="009C10CE" w:rsidRPr="007868D0" w:rsidRDefault="009C10CE" w:rsidP="007868D0">
      <w:pPr>
        <w:pStyle w:val="Nagwek2"/>
      </w:pPr>
      <w:r w:rsidRPr="007868D0">
        <w:t xml:space="preserve">2) zaniechanie czynności w postępowaniu o udzielenie zamówienia, do której zamawiający był obowiązany na podstawie ustawy; </w:t>
      </w:r>
    </w:p>
    <w:p w14:paraId="7F82EA8F" w14:textId="77777777" w:rsidR="009C10CE" w:rsidRPr="007868D0" w:rsidRDefault="009C10CE" w:rsidP="007868D0">
      <w:pPr>
        <w:pStyle w:val="Nagwek2"/>
      </w:pPr>
      <w:r w:rsidRPr="007868D0">
        <w:t>3) zaniechanie przeprowadzenia postępowania o udzielenie zamówienia na podstawie ustawy, mimo że zamawiający był do tego obowiązany.</w:t>
      </w:r>
    </w:p>
    <w:p w14:paraId="5C6D6E34" w14:textId="77777777" w:rsidR="009C10CE" w:rsidRPr="007868D0" w:rsidRDefault="009C10CE" w:rsidP="007868D0">
      <w:pPr>
        <w:pStyle w:val="Nagwek2"/>
      </w:pPr>
      <w:r w:rsidRPr="007868D0">
        <w:t xml:space="preserve"> 29.3 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6D299D46" w14:textId="77777777" w:rsidR="009C10CE" w:rsidRPr="007868D0" w:rsidRDefault="009C10CE" w:rsidP="007868D0">
      <w:pPr>
        <w:pStyle w:val="Nagwek2"/>
      </w:pPr>
      <w:r w:rsidRPr="007868D0">
        <w:t xml:space="preserve">29.4 Odwołanie wnosi się w terminie: </w:t>
      </w:r>
    </w:p>
    <w:p w14:paraId="70838535" w14:textId="77777777" w:rsidR="009C10CE" w:rsidRPr="007868D0" w:rsidRDefault="009C10CE" w:rsidP="007868D0">
      <w:pPr>
        <w:pStyle w:val="Nagwek2"/>
      </w:pPr>
      <w:r w:rsidRPr="007868D0">
        <w:t xml:space="preserve">1) 10 dni od dnia przekazania informacji o czynności zamawiającego stanowiącej podstawę jego wniesienia, jeżeli informacja została przekazana przy użyciu środków komunikacji elektronicznej; </w:t>
      </w:r>
    </w:p>
    <w:p w14:paraId="009A28FC" w14:textId="77777777" w:rsidR="009C10CE" w:rsidRPr="007868D0" w:rsidRDefault="009C10CE" w:rsidP="007868D0">
      <w:pPr>
        <w:pStyle w:val="Nagwek2"/>
      </w:pPr>
      <w:r w:rsidRPr="007868D0">
        <w:t>2) 15 dni od dnia przekazania informacji o czynności zamawiającego stanowiącej podstawę jego wniesienia, jeżeli informacja została przekazana w sposób inny niż określony w pkt 1.</w:t>
      </w:r>
    </w:p>
    <w:p w14:paraId="35230039" w14:textId="77777777" w:rsidR="009C10CE" w:rsidRPr="007868D0" w:rsidRDefault="009C10CE" w:rsidP="007868D0">
      <w:pPr>
        <w:pStyle w:val="Nagwek2"/>
      </w:pPr>
      <w:r w:rsidRPr="007868D0">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1ACC58C9" w14:textId="77777777" w:rsidR="009C10CE" w:rsidRPr="007868D0" w:rsidRDefault="009C10CE" w:rsidP="007868D0">
      <w:pPr>
        <w:pStyle w:val="Nagwek2"/>
      </w:pPr>
      <w:r w:rsidRPr="007868D0">
        <w:t>29.5 Odwołanie w przypadkach innych niż określone w ust. 4 i 5 wnosi się w terminie 10 dni od dnia, w którym powzięto lub przy zachowaniu należytej staranności można było powziąć wiadomość o okolicznościach stanowiących podstawę jego wniesienia.</w:t>
      </w:r>
    </w:p>
    <w:p w14:paraId="2C76E057" w14:textId="77777777" w:rsidR="009C10CE" w:rsidRPr="007868D0" w:rsidRDefault="009C10CE" w:rsidP="007868D0">
      <w:pPr>
        <w:pStyle w:val="Nagwek2"/>
      </w:pPr>
      <w:r w:rsidRPr="007868D0">
        <w:lastRenderedPageBreak/>
        <w:t>29.6 Na orzeczenie KIO oraz postanowienie Prezesa KIO stronom oraz uczestnikom postępowania odwoławczego przysługuje skarga do Sądu Okręgowego w Warszawie – sądu zamówień publicznych.</w:t>
      </w:r>
    </w:p>
    <w:p w14:paraId="6789261C" w14:textId="77777777" w:rsidR="009C10CE" w:rsidRPr="007868D0" w:rsidRDefault="009C10CE" w:rsidP="007868D0">
      <w:pPr>
        <w:pStyle w:val="Nagwek1"/>
        <w:numPr>
          <w:ilvl w:val="0"/>
          <w:numId w:val="48"/>
        </w:numPr>
        <w:spacing w:before="0" w:after="0"/>
        <w:rPr>
          <w:rFonts w:ascii="Verdana" w:hAnsi="Verdana"/>
          <w:sz w:val="20"/>
          <w:szCs w:val="20"/>
        </w:rPr>
      </w:pPr>
      <w:r w:rsidRPr="007868D0">
        <w:rPr>
          <w:rFonts w:ascii="Verdana" w:hAnsi="Verdana"/>
          <w:sz w:val="20"/>
          <w:szCs w:val="20"/>
        </w:rPr>
        <w:t>Ochrona danych osobowych</w:t>
      </w:r>
    </w:p>
    <w:p w14:paraId="1387E0B8" w14:textId="77777777" w:rsidR="009C10CE" w:rsidRPr="007868D0" w:rsidRDefault="009C10CE" w:rsidP="007868D0">
      <w:pPr>
        <w:pStyle w:val="Nagwek2"/>
      </w:pPr>
      <w:bookmarkStart w:id="64" w:name="_Hlk515367328"/>
      <w:r w:rsidRPr="007868D0">
        <w:t xml:space="preserve"> 30.1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868D0">
        <w:t>Dz.Urz</w:t>
      </w:r>
      <w:proofErr w:type="spellEnd"/>
      <w:r w:rsidRPr="007868D0">
        <w:t>. UE L 119 z 4 maja 2016 r.), dalej: RODO, tym samym dane osobowe podane przez Wykonawcę będą przetwarzane zgodnie z RODO oraz zgodnie z przepisami krajowymi.</w:t>
      </w:r>
    </w:p>
    <w:p w14:paraId="5EC4BB39" w14:textId="77777777" w:rsidR="009C10CE" w:rsidRPr="007868D0" w:rsidRDefault="009C10CE" w:rsidP="007868D0">
      <w:pPr>
        <w:pStyle w:val="Nagwek2"/>
      </w:pPr>
      <w:r w:rsidRPr="007868D0">
        <w:t>30.2 Zamawiający informuje, że:</w:t>
      </w:r>
    </w:p>
    <w:p w14:paraId="3C4F6561" w14:textId="77777777" w:rsidR="009C10CE" w:rsidRPr="007868D0" w:rsidRDefault="009C10CE" w:rsidP="007868D0">
      <w:pPr>
        <w:pStyle w:val="Nagwek2"/>
        <w:numPr>
          <w:ilvl w:val="0"/>
          <w:numId w:val="7"/>
        </w:numPr>
        <w:ind w:left="426"/>
      </w:pPr>
      <w:r w:rsidRPr="007868D0">
        <w:t>administratorem Pani/Pana danych osobowych jest Akademia Górniczo-Hutnicza im. Stanisława Staszica w Krakowie, al. Mickiewicza 30, 30-059 Kraków; Tel.: 0-12 617-35-95, e-mail: dzp@agh.edu.pl</w:t>
      </w:r>
    </w:p>
    <w:p w14:paraId="4CF114C0" w14:textId="77777777" w:rsidR="009C10CE" w:rsidRPr="007868D0" w:rsidRDefault="009C10CE" w:rsidP="007868D0">
      <w:pPr>
        <w:pStyle w:val="Nagwek2"/>
        <w:numPr>
          <w:ilvl w:val="0"/>
          <w:numId w:val="7"/>
        </w:numPr>
        <w:ind w:left="426"/>
      </w:pPr>
      <w:r w:rsidRPr="007868D0">
        <w:t>z inspektorem ochrony danych osobowych w Akademii Górniczo-Hutniczej im. Stanisława Staszica można skontaktować się przez adres e-mail: iodo@agh.edu.pl, telefon: (12) 617 53 25  lub pisemnie na adres siedziby administratora;</w:t>
      </w:r>
    </w:p>
    <w:p w14:paraId="57B5F3C6" w14:textId="77777777" w:rsidR="009C10CE" w:rsidRPr="007868D0" w:rsidRDefault="009C10CE" w:rsidP="007868D0">
      <w:pPr>
        <w:pStyle w:val="Nagwek2"/>
        <w:numPr>
          <w:ilvl w:val="0"/>
          <w:numId w:val="7"/>
        </w:numPr>
        <w:ind w:left="426"/>
      </w:pPr>
      <w:r w:rsidRPr="007868D0">
        <w:t>dane osobowe Wykonawcy będą przetwarzane w celu przeprowadzenia niniejszego postępowania o udzielenie zamówienia publicznego oraz w celu archiwizacji dokumentacji dotyczącej tego postępowania;</w:t>
      </w:r>
    </w:p>
    <w:p w14:paraId="7A55CD97" w14:textId="77777777" w:rsidR="009C10CE" w:rsidRPr="007868D0" w:rsidRDefault="009C10CE" w:rsidP="007868D0">
      <w:pPr>
        <w:pStyle w:val="Nagwek2"/>
        <w:numPr>
          <w:ilvl w:val="0"/>
          <w:numId w:val="7"/>
        </w:numPr>
        <w:ind w:left="426"/>
      </w:pPr>
      <w:r w:rsidRPr="007868D0">
        <w:t xml:space="preserve">odbiorcami przekazanych przez Wykonawcę danych osobowych będą osoby lub podmioty, którym zostanie udostępniona dokumentacja postępowania w oparciu o art. 18 oraz art. 74 ust. 1 ustawy </w:t>
      </w:r>
      <w:proofErr w:type="spellStart"/>
      <w:r w:rsidRPr="007868D0">
        <w:t>Pzp</w:t>
      </w:r>
      <w:proofErr w:type="spellEnd"/>
      <w:r w:rsidRPr="007868D0">
        <w:t>;</w:t>
      </w:r>
    </w:p>
    <w:p w14:paraId="48BD11D1" w14:textId="77777777" w:rsidR="009C10CE" w:rsidRPr="007868D0" w:rsidRDefault="009C10CE" w:rsidP="007868D0">
      <w:pPr>
        <w:pStyle w:val="Nagwek2"/>
        <w:numPr>
          <w:ilvl w:val="0"/>
          <w:numId w:val="7"/>
        </w:numPr>
        <w:ind w:left="426"/>
        <w:rPr>
          <w:b/>
          <w:i/>
        </w:rPr>
      </w:pPr>
      <w:r w:rsidRPr="007868D0">
        <w:t xml:space="preserve">dane osobowe Wykonawcy będą przechowywane, zgodnie z art. 78 ustawy </w:t>
      </w:r>
      <w:proofErr w:type="spellStart"/>
      <w:r w:rsidRPr="007868D0">
        <w:t>Pzp</w:t>
      </w:r>
      <w:proofErr w:type="spellEnd"/>
      <w:r w:rsidRPr="007868D0">
        <w:t>, przez okres 4 lat od dnia zakończenia postępowania o udzielenie zamówienia, a jeżeli okres obowiązywania umowy w sprawie zamówienia publicznego przekracza 4 lata, okres przechowywania obejmuje cały okres obowiązywania umowy, - w przypadku zamówień współfinansowanych ze środków UE przez okres, o którym mowa w art. 125 ust. 4 lit. d) w zw. z art. 140 rozporządzenia nr 1303/2013;</w:t>
      </w:r>
    </w:p>
    <w:p w14:paraId="1861516D" w14:textId="77777777" w:rsidR="009C10CE" w:rsidRPr="007868D0" w:rsidRDefault="009C10CE" w:rsidP="007868D0">
      <w:pPr>
        <w:pStyle w:val="Nagwek2"/>
      </w:pPr>
      <w:r w:rsidRPr="007868D0">
        <w:t xml:space="preserve"> 30.3 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4"/>
      <w:r w:rsidRPr="007868D0">
        <w:t>:</w:t>
      </w:r>
    </w:p>
    <w:p w14:paraId="687D758C" w14:textId="77777777" w:rsidR="009C10CE" w:rsidRPr="007868D0" w:rsidRDefault="009C10CE" w:rsidP="007868D0">
      <w:pPr>
        <w:pStyle w:val="Nagwek2"/>
        <w:numPr>
          <w:ilvl w:val="0"/>
          <w:numId w:val="8"/>
        </w:numPr>
        <w:ind w:left="426"/>
      </w:pPr>
      <w:r w:rsidRPr="007868D0">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013697B" w14:textId="77777777" w:rsidR="009C10CE" w:rsidRPr="007868D0" w:rsidRDefault="009C10CE" w:rsidP="007868D0">
      <w:pPr>
        <w:pStyle w:val="Nagwek2"/>
        <w:numPr>
          <w:ilvl w:val="0"/>
          <w:numId w:val="8"/>
        </w:numPr>
        <w:ind w:left="426"/>
      </w:pPr>
      <w:r w:rsidRPr="007868D0">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3C2638E" w14:textId="77777777" w:rsidR="009C10CE" w:rsidRPr="007868D0" w:rsidRDefault="009C10CE" w:rsidP="007868D0">
      <w:pPr>
        <w:pStyle w:val="Nagwek2"/>
      </w:pPr>
      <w:r w:rsidRPr="007868D0">
        <w:t xml:space="preserve"> 30.4 Zamawiający informuje, że;</w:t>
      </w:r>
    </w:p>
    <w:p w14:paraId="0372308E" w14:textId="77777777" w:rsidR="009C10CE" w:rsidRPr="007868D0" w:rsidRDefault="009C10CE" w:rsidP="007868D0">
      <w:pPr>
        <w:pStyle w:val="Nagwek2"/>
        <w:numPr>
          <w:ilvl w:val="0"/>
          <w:numId w:val="9"/>
        </w:numPr>
        <w:ind w:left="426"/>
      </w:pPr>
      <w:r w:rsidRPr="007868D0">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7868D0">
        <w:t>Pzp</w:t>
      </w:r>
      <w:proofErr w:type="spellEnd"/>
      <w:r w:rsidRPr="007868D0">
        <w:t>, do upływu terminu na ich wniesienie;</w:t>
      </w:r>
    </w:p>
    <w:p w14:paraId="4EBD75B3" w14:textId="77777777" w:rsidR="009C10CE" w:rsidRPr="007868D0" w:rsidRDefault="009C10CE" w:rsidP="007868D0">
      <w:pPr>
        <w:pStyle w:val="Nagwek2"/>
        <w:numPr>
          <w:ilvl w:val="0"/>
          <w:numId w:val="9"/>
        </w:numPr>
        <w:ind w:left="426"/>
      </w:pPr>
      <w:r w:rsidRPr="007868D0">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5559441E" w14:textId="77777777" w:rsidR="009C10CE" w:rsidRPr="007868D0" w:rsidRDefault="009C10CE" w:rsidP="007868D0">
      <w:pPr>
        <w:pStyle w:val="Nagwek2"/>
        <w:numPr>
          <w:ilvl w:val="0"/>
          <w:numId w:val="9"/>
        </w:numPr>
        <w:ind w:left="426"/>
      </w:pPr>
      <w:r w:rsidRPr="007868D0">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w:t>
      </w:r>
      <w:r w:rsidRPr="007868D0">
        <w:lastRenderedPageBreak/>
        <w:t>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C9728E9" w14:textId="77777777" w:rsidR="009C10CE" w:rsidRPr="007868D0" w:rsidRDefault="009C10CE" w:rsidP="007868D0">
      <w:pPr>
        <w:pStyle w:val="Nagwek2"/>
        <w:numPr>
          <w:ilvl w:val="0"/>
          <w:numId w:val="9"/>
        </w:numPr>
        <w:ind w:left="426"/>
      </w:pPr>
      <w:r w:rsidRPr="007868D0">
        <w:t>skorzystanie przez osobę, której dane osobowe są przetwarzane, z uprawnienia, o którym mowa w art. 16 RODO (uprawnienie do sprostowania lub uzupełnienia danych osobowych), nie może naruszać integralności protokołu postępowania oraz jego załączników;</w:t>
      </w:r>
    </w:p>
    <w:p w14:paraId="2E094FB5" w14:textId="77777777" w:rsidR="009C10CE" w:rsidRPr="007868D0" w:rsidRDefault="009C10CE" w:rsidP="007868D0">
      <w:pPr>
        <w:pStyle w:val="Nagwek2"/>
        <w:numPr>
          <w:ilvl w:val="0"/>
          <w:numId w:val="9"/>
        </w:numPr>
        <w:ind w:left="426"/>
      </w:pPr>
      <w:r w:rsidRPr="007868D0">
        <w:t>w postępowaniu o udzielenie zamówienia zgłoszenie żądania ograniczenia przetwarzania, o którym mowa w art. 18 ust. 1 RODO, nie ogranicza przetwarzania danych osobowych do czasu zakończenia tego postępowania;</w:t>
      </w:r>
    </w:p>
    <w:p w14:paraId="36439D29" w14:textId="77777777" w:rsidR="009C10CE" w:rsidRPr="007868D0" w:rsidRDefault="009C10CE" w:rsidP="007868D0">
      <w:pPr>
        <w:pStyle w:val="Nagwek2"/>
        <w:numPr>
          <w:ilvl w:val="0"/>
          <w:numId w:val="9"/>
        </w:numPr>
        <w:ind w:left="426"/>
      </w:pPr>
      <w:r w:rsidRPr="007868D0">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AF0EF88" w14:textId="77777777" w:rsidR="009C10CE" w:rsidRPr="007868D0" w:rsidRDefault="009C10CE" w:rsidP="007868D0">
      <w:pPr>
        <w:pStyle w:val="Nagwek2"/>
      </w:pPr>
    </w:p>
    <w:p w14:paraId="682212BD" w14:textId="77777777" w:rsidR="009C10CE" w:rsidRPr="007868D0" w:rsidRDefault="009C10CE" w:rsidP="007868D0">
      <w:pPr>
        <w:tabs>
          <w:tab w:val="left" w:pos="0"/>
          <w:tab w:val="left" w:pos="2700"/>
          <w:tab w:val="left" w:pos="7920"/>
        </w:tabs>
        <w:rPr>
          <w:rFonts w:ascii="Verdana" w:hAnsi="Verdana"/>
          <w:b/>
          <w:sz w:val="20"/>
          <w:szCs w:val="20"/>
        </w:rPr>
      </w:pPr>
      <w:r w:rsidRPr="007868D0">
        <w:rPr>
          <w:rFonts w:ascii="Verdana" w:hAnsi="Verdana"/>
          <w:b/>
          <w:sz w:val="20"/>
          <w:szCs w:val="20"/>
        </w:rPr>
        <w:t>Sporządził:</w:t>
      </w:r>
      <w:r w:rsidRPr="007868D0">
        <w:rPr>
          <w:rFonts w:ascii="Verdana" w:hAnsi="Verdana"/>
          <w:b/>
          <w:sz w:val="20"/>
          <w:szCs w:val="20"/>
        </w:rPr>
        <w:tab/>
        <w:t xml:space="preserve">                    Sprawdził:</w:t>
      </w:r>
      <w:r w:rsidRPr="007868D0">
        <w:rPr>
          <w:rFonts w:ascii="Verdana" w:hAnsi="Verdana"/>
          <w:b/>
          <w:sz w:val="20"/>
          <w:szCs w:val="20"/>
        </w:rPr>
        <w:tab/>
        <w:t>Zatwierdził:</w:t>
      </w:r>
    </w:p>
    <w:p w14:paraId="7E35D0CC" w14:textId="77777777" w:rsidR="009C10CE" w:rsidRPr="007868D0" w:rsidRDefault="009C10CE" w:rsidP="007868D0">
      <w:pPr>
        <w:pStyle w:val="Nagwek2"/>
      </w:pPr>
    </w:p>
    <w:p w14:paraId="719810C7" w14:textId="77777777" w:rsidR="009C10CE" w:rsidRPr="007868D0" w:rsidRDefault="009C10CE" w:rsidP="007868D0">
      <w:pPr>
        <w:pStyle w:val="Nagwek2"/>
      </w:pPr>
    </w:p>
    <w:p w14:paraId="71C88712" w14:textId="77777777" w:rsidR="009C10CE" w:rsidRPr="007868D0" w:rsidRDefault="009C10CE" w:rsidP="007868D0">
      <w:pPr>
        <w:pStyle w:val="Nagwek2"/>
      </w:pPr>
    </w:p>
    <w:p w14:paraId="34F2A338" w14:textId="77777777" w:rsidR="009C10CE" w:rsidRPr="007868D0" w:rsidRDefault="009C10CE" w:rsidP="007868D0">
      <w:pPr>
        <w:pStyle w:val="Nagwek2"/>
      </w:pPr>
    </w:p>
    <w:p w14:paraId="5B6C618D" w14:textId="77777777" w:rsidR="009C10CE" w:rsidRPr="007868D0" w:rsidRDefault="009C10CE" w:rsidP="007868D0">
      <w:pPr>
        <w:pStyle w:val="Nagwek2"/>
      </w:pPr>
    </w:p>
    <w:p w14:paraId="67E73FA1" w14:textId="77777777" w:rsidR="009C10CE" w:rsidRPr="007868D0" w:rsidRDefault="009C10CE" w:rsidP="007868D0">
      <w:pPr>
        <w:pStyle w:val="Nagwek2"/>
      </w:pPr>
    </w:p>
    <w:p w14:paraId="2D80E26D" w14:textId="77777777" w:rsidR="009C10CE" w:rsidRPr="007868D0" w:rsidRDefault="009C10CE" w:rsidP="007868D0">
      <w:pPr>
        <w:pStyle w:val="Nagwek2"/>
      </w:pPr>
    </w:p>
    <w:p w14:paraId="447B2865" w14:textId="77777777" w:rsidR="009C10CE" w:rsidRPr="007868D0" w:rsidRDefault="009C10CE" w:rsidP="007868D0">
      <w:pPr>
        <w:jc w:val="both"/>
        <w:rPr>
          <w:rFonts w:ascii="Verdana" w:hAnsi="Verdana"/>
          <w:b/>
          <w:sz w:val="20"/>
          <w:szCs w:val="20"/>
        </w:rPr>
      </w:pPr>
    </w:p>
    <w:p w14:paraId="43C97864" w14:textId="77777777" w:rsidR="009C10CE" w:rsidRPr="007868D0" w:rsidRDefault="009C10CE" w:rsidP="007868D0">
      <w:pPr>
        <w:jc w:val="both"/>
        <w:textAlignment w:val="auto"/>
        <w:rPr>
          <w:rFonts w:ascii="Verdana" w:hAnsi="Verdana"/>
          <w:sz w:val="20"/>
          <w:szCs w:val="20"/>
        </w:rPr>
      </w:pPr>
      <w:r w:rsidRPr="007868D0">
        <w:rPr>
          <w:rFonts w:ascii="Verdana" w:hAnsi="Verdana"/>
          <w:b/>
          <w:sz w:val="20"/>
          <w:szCs w:val="20"/>
        </w:rPr>
        <w:t>Załączniki do SWZ</w:t>
      </w:r>
      <w:r w:rsidRPr="007868D0">
        <w:rPr>
          <w:rFonts w:ascii="Verdana" w:hAnsi="Verdana"/>
          <w:sz w:val="20"/>
          <w:szCs w:val="20"/>
        </w:rPr>
        <w:t>:</w:t>
      </w:r>
    </w:p>
    <w:p w14:paraId="231C7C08" w14:textId="77777777" w:rsidR="009C10CE" w:rsidRPr="007868D0" w:rsidRDefault="009C10CE" w:rsidP="007868D0">
      <w:pPr>
        <w:numPr>
          <w:ilvl w:val="6"/>
          <w:numId w:val="43"/>
        </w:numPr>
        <w:ind w:left="567" w:hanging="567"/>
        <w:textAlignment w:val="auto"/>
        <w:rPr>
          <w:rFonts w:ascii="Verdana" w:hAnsi="Verdana"/>
          <w:bCs/>
          <w:sz w:val="20"/>
          <w:szCs w:val="20"/>
        </w:rPr>
      </w:pPr>
      <w:r w:rsidRPr="007868D0">
        <w:rPr>
          <w:rFonts w:ascii="Verdana" w:hAnsi="Verdana"/>
          <w:bCs/>
          <w:sz w:val="20"/>
          <w:szCs w:val="20"/>
        </w:rPr>
        <w:t>Formularz oferty</w:t>
      </w:r>
    </w:p>
    <w:p w14:paraId="16CF015F" w14:textId="77777777" w:rsidR="009C10CE" w:rsidRPr="007868D0" w:rsidRDefault="009C10CE" w:rsidP="007868D0">
      <w:pPr>
        <w:numPr>
          <w:ilvl w:val="6"/>
          <w:numId w:val="43"/>
        </w:numPr>
        <w:ind w:left="567" w:hanging="567"/>
        <w:textAlignment w:val="auto"/>
        <w:rPr>
          <w:rFonts w:ascii="Verdana" w:hAnsi="Verdana"/>
          <w:bCs/>
          <w:sz w:val="20"/>
          <w:szCs w:val="20"/>
        </w:rPr>
      </w:pPr>
      <w:r w:rsidRPr="007868D0">
        <w:rPr>
          <w:rFonts w:ascii="Verdana" w:hAnsi="Verdana"/>
          <w:bCs/>
          <w:sz w:val="20"/>
          <w:szCs w:val="20"/>
        </w:rPr>
        <w:t>Jednolity Europejski Dokument Zamówienia</w:t>
      </w:r>
    </w:p>
    <w:p w14:paraId="1E745169" w14:textId="77777777" w:rsidR="009C10CE" w:rsidRPr="007868D0" w:rsidRDefault="009C10CE" w:rsidP="007868D0">
      <w:pPr>
        <w:numPr>
          <w:ilvl w:val="6"/>
          <w:numId w:val="43"/>
        </w:numPr>
        <w:ind w:left="567" w:hanging="567"/>
        <w:textAlignment w:val="auto"/>
        <w:rPr>
          <w:rFonts w:ascii="Verdana" w:hAnsi="Verdana"/>
          <w:bCs/>
          <w:sz w:val="20"/>
          <w:szCs w:val="20"/>
        </w:rPr>
      </w:pPr>
      <w:r w:rsidRPr="007868D0">
        <w:rPr>
          <w:rFonts w:ascii="Verdana" w:hAnsi="Verdana"/>
          <w:bCs/>
          <w:sz w:val="20"/>
          <w:szCs w:val="20"/>
        </w:rPr>
        <w:t>Wzór umowy</w:t>
      </w:r>
    </w:p>
    <w:p w14:paraId="3D322F6D" w14:textId="77777777" w:rsidR="00B954D4" w:rsidRPr="007868D0" w:rsidRDefault="00B954D4" w:rsidP="007868D0">
      <w:pPr>
        <w:numPr>
          <w:ilvl w:val="6"/>
          <w:numId w:val="43"/>
        </w:numPr>
        <w:ind w:left="567" w:hanging="567"/>
        <w:textAlignment w:val="auto"/>
        <w:rPr>
          <w:rFonts w:ascii="Verdana" w:hAnsi="Verdana"/>
          <w:bCs/>
          <w:sz w:val="20"/>
          <w:szCs w:val="20"/>
        </w:rPr>
      </w:pPr>
      <w:r w:rsidRPr="007868D0">
        <w:rPr>
          <w:rFonts w:ascii="Verdana" w:hAnsi="Verdana"/>
          <w:bCs/>
          <w:sz w:val="20"/>
          <w:szCs w:val="20"/>
        </w:rPr>
        <w:t>Szczegółowy opis przedmiotu zamówienia- wykaz powierzchni</w:t>
      </w:r>
    </w:p>
    <w:p w14:paraId="24F803DC" w14:textId="706065E7" w:rsidR="0041002F" w:rsidRPr="007868D0" w:rsidRDefault="0041002F" w:rsidP="007868D0">
      <w:pPr>
        <w:numPr>
          <w:ilvl w:val="6"/>
          <w:numId w:val="43"/>
        </w:numPr>
        <w:ind w:left="567" w:hanging="567"/>
        <w:textAlignment w:val="auto"/>
        <w:rPr>
          <w:rFonts w:ascii="Verdana" w:hAnsi="Verdana"/>
          <w:bCs/>
          <w:sz w:val="20"/>
          <w:szCs w:val="20"/>
        </w:rPr>
      </w:pPr>
      <w:r w:rsidRPr="007868D0">
        <w:rPr>
          <w:rFonts w:ascii="Verdana" w:hAnsi="Verdana"/>
          <w:bCs/>
          <w:sz w:val="20"/>
          <w:szCs w:val="20"/>
        </w:rPr>
        <w:t xml:space="preserve">Szczegółowy opis przedmiotu zamówienia w zakresie usługi mycia okien trudnodostępnych wraz z sugerowaną technologią na terenie kampusu AGH – </w:t>
      </w:r>
    </w:p>
    <w:p w14:paraId="1F8EB806" w14:textId="20A78D7D" w:rsidR="0041002F" w:rsidRPr="007868D0" w:rsidRDefault="0041002F" w:rsidP="007868D0">
      <w:pPr>
        <w:numPr>
          <w:ilvl w:val="6"/>
          <w:numId w:val="43"/>
        </w:numPr>
        <w:ind w:left="567" w:hanging="567"/>
        <w:textAlignment w:val="auto"/>
        <w:rPr>
          <w:rFonts w:ascii="Verdana" w:hAnsi="Verdana"/>
          <w:bCs/>
          <w:sz w:val="20"/>
          <w:szCs w:val="20"/>
        </w:rPr>
      </w:pPr>
      <w:r w:rsidRPr="007868D0">
        <w:rPr>
          <w:rFonts w:ascii="Verdana" w:hAnsi="Verdana"/>
          <w:bCs/>
          <w:sz w:val="20"/>
          <w:szCs w:val="20"/>
        </w:rPr>
        <w:t xml:space="preserve">Szczegółowy opis przedmiotu zamówienia w zakresie utrzymania czystości powierzchni ogólnodostępnych, sal wykładowych, laboratoriów, pomieszczeń biurowych w pawilonach AGH </w:t>
      </w:r>
    </w:p>
    <w:p w14:paraId="5DB5E081" w14:textId="77777777" w:rsidR="009C10CE" w:rsidRPr="007868D0" w:rsidRDefault="009C10CE" w:rsidP="007868D0">
      <w:pPr>
        <w:numPr>
          <w:ilvl w:val="6"/>
          <w:numId w:val="43"/>
        </w:numPr>
        <w:ind w:left="567" w:hanging="567"/>
        <w:textAlignment w:val="auto"/>
        <w:rPr>
          <w:rFonts w:ascii="Verdana" w:hAnsi="Verdana"/>
          <w:bCs/>
          <w:sz w:val="20"/>
          <w:szCs w:val="20"/>
        </w:rPr>
      </w:pPr>
      <w:r w:rsidRPr="007868D0">
        <w:rPr>
          <w:rFonts w:ascii="Verdana" w:hAnsi="Verdana"/>
          <w:bCs/>
          <w:sz w:val="20"/>
          <w:szCs w:val="20"/>
        </w:rPr>
        <w:t>Wzór wykazu usług</w:t>
      </w:r>
    </w:p>
    <w:p w14:paraId="381872B5" w14:textId="77777777" w:rsidR="009C10CE" w:rsidRPr="007868D0" w:rsidRDefault="009C10CE" w:rsidP="007868D0">
      <w:pPr>
        <w:numPr>
          <w:ilvl w:val="6"/>
          <w:numId w:val="43"/>
        </w:numPr>
        <w:ind w:left="567" w:hanging="567"/>
        <w:textAlignment w:val="auto"/>
        <w:rPr>
          <w:rFonts w:ascii="Verdana" w:hAnsi="Verdana"/>
          <w:bCs/>
          <w:sz w:val="20"/>
          <w:szCs w:val="20"/>
        </w:rPr>
      </w:pPr>
      <w:r w:rsidRPr="007868D0">
        <w:rPr>
          <w:rFonts w:ascii="Verdana" w:hAnsi="Verdana"/>
          <w:bCs/>
          <w:sz w:val="20"/>
          <w:szCs w:val="20"/>
        </w:rPr>
        <w:t>Oświadczenie w zakresie podlegania wykluczeniu na podstawie art. 5k rozporządzenia Rady (UE) oraz art. 7 ust. 1 ustawy sankcyjnej.</w:t>
      </w:r>
    </w:p>
    <w:p w14:paraId="1CF56611" w14:textId="77777777" w:rsidR="009C10CE" w:rsidRPr="007868D0" w:rsidRDefault="009C10CE" w:rsidP="007868D0">
      <w:pPr>
        <w:ind w:left="567" w:hanging="567"/>
        <w:textAlignment w:val="auto"/>
        <w:rPr>
          <w:rFonts w:ascii="Verdana" w:hAnsi="Verdana"/>
          <w:bCs/>
          <w:sz w:val="20"/>
          <w:szCs w:val="20"/>
        </w:rPr>
      </w:pPr>
      <w:r w:rsidRPr="007868D0">
        <w:rPr>
          <w:rFonts w:ascii="Verdana" w:hAnsi="Verdana"/>
          <w:bCs/>
          <w:sz w:val="20"/>
          <w:szCs w:val="20"/>
        </w:rPr>
        <w:t>8a     Oświadczenie dla podmiotów udostępniających zasoby,  dotyczące przesłanek wykluczenia z art. 5k rozporządzenia Rady (UE) oraz art. 7 ust. 1 ustawy                            sankcyjnej.</w:t>
      </w:r>
    </w:p>
    <w:p w14:paraId="0D6D7970" w14:textId="77777777" w:rsidR="00B954D4" w:rsidRPr="007868D0" w:rsidRDefault="00B954D4" w:rsidP="007868D0">
      <w:pPr>
        <w:numPr>
          <w:ilvl w:val="6"/>
          <w:numId w:val="43"/>
        </w:numPr>
        <w:ind w:left="567" w:hanging="567"/>
        <w:textAlignment w:val="auto"/>
        <w:rPr>
          <w:rFonts w:ascii="Verdana" w:hAnsi="Verdana"/>
          <w:bCs/>
          <w:sz w:val="20"/>
          <w:szCs w:val="20"/>
        </w:rPr>
      </w:pPr>
      <w:r w:rsidRPr="007868D0">
        <w:rPr>
          <w:rFonts w:ascii="Verdana" w:hAnsi="Verdana"/>
          <w:bCs/>
          <w:sz w:val="20"/>
          <w:szCs w:val="20"/>
        </w:rPr>
        <w:t>Wzór zobowiązania podmiotu udostępniającego zasoby</w:t>
      </w:r>
    </w:p>
    <w:p w14:paraId="109B8AB2" w14:textId="26C4D805" w:rsidR="00AE430C" w:rsidRPr="007868D0" w:rsidRDefault="00AE430C" w:rsidP="007868D0">
      <w:pPr>
        <w:pStyle w:val="Akapitzlist"/>
        <w:numPr>
          <w:ilvl w:val="6"/>
          <w:numId w:val="43"/>
        </w:numPr>
        <w:spacing w:after="0" w:line="240" w:lineRule="auto"/>
        <w:ind w:left="540" w:hanging="540"/>
        <w:jc w:val="both"/>
        <w:rPr>
          <w:rFonts w:ascii="Verdana" w:hAnsi="Verdana"/>
          <w:sz w:val="20"/>
          <w:szCs w:val="20"/>
        </w:rPr>
      </w:pPr>
      <w:r w:rsidRPr="007868D0">
        <w:rPr>
          <w:rFonts w:ascii="Verdana" w:hAnsi="Verdana"/>
          <w:sz w:val="20"/>
          <w:szCs w:val="20"/>
          <w:lang w:eastAsia="zh-CN"/>
        </w:rPr>
        <w:t>Oświadczenia wykonawcy, o braku przynależności do tej samej grupy kapitałowej</w:t>
      </w:r>
    </w:p>
    <w:p w14:paraId="3A829D9C" w14:textId="77777777" w:rsidR="009C10CE" w:rsidRPr="007868D0" w:rsidRDefault="009C10CE" w:rsidP="007868D0">
      <w:pPr>
        <w:rPr>
          <w:rFonts w:ascii="Verdana" w:hAnsi="Verdana"/>
          <w:sz w:val="20"/>
          <w:szCs w:val="20"/>
        </w:rPr>
      </w:pPr>
    </w:p>
    <w:p w14:paraId="67616250" w14:textId="77777777" w:rsidR="001D55E2" w:rsidRPr="007868D0" w:rsidRDefault="001D55E2" w:rsidP="007868D0">
      <w:pPr>
        <w:rPr>
          <w:rFonts w:ascii="Verdana" w:hAnsi="Verdana"/>
          <w:sz w:val="20"/>
          <w:szCs w:val="20"/>
        </w:rPr>
      </w:pPr>
    </w:p>
    <w:sectPr w:rsidR="001D55E2" w:rsidRPr="007868D0">
      <w:headerReference w:type="default" r:id="rId13"/>
      <w:footerReference w:type="defaul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F4B3D" w14:textId="77777777" w:rsidR="00AE2377" w:rsidRDefault="00AE2377">
      <w:r>
        <w:separator/>
      </w:r>
    </w:p>
  </w:endnote>
  <w:endnote w:type="continuationSeparator" w:id="0">
    <w:p w14:paraId="13A40C60" w14:textId="77777777" w:rsidR="00AE2377" w:rsidRDefault="00AE2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BE118" w14:textId="516CA483" w:rsidR="004612E3" w:rsidRDefault="004612E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1F736D72" wp14:editId="387DE95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122A41"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57972C8F" w14:textId="498D4662" w:rsidR="004612E3" w:rsidRDefault="004612E3">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16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20</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BEA19" w14:textId="77777777" w:rsidR="00AE2377" w:rsidRDefault="00AE2377">
      <w:r>
        <w:separator/>
      </w:r>
    </w:p>
  </w:footnote>
  <w:footnote w:type="continuationSeparator" w:id="0">
    <w:p w14:paraId="63B22FE4" w14:textId="77777777" w:rsidR="00AE2377" w:rsidRDefault="00AE23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97F92" w14:textId="77777777" w:rsidR="004612E3" w:rsidRPr="008556B1" w:rsidRDefault="004612E3">
    <w:pPr>
      <w:pStyle w:val="Nagwek"/>
      <w:jc w:val="center"/>
      <w:rPr>
        <w:sz w:val="18"/>
        <w:szCs w:val="18"/>
      </w:rPr>
    </w:pPr>
    <w:r w:rsidRPr="008556B1">
      <w:rPr>
        <w:sz w:val="18"/>
        <w:szCs w:val="18"/>
      </w:rPr>
      <w:t>SWZ</w:t>
    </w:r>
  </w:p>
  <w:p w14:paraId="1D7C6783" w14:textId="10229371" w:rsidR="004612E3" w:rsidRPr="004019F3" w:rsidRDefault="004612E3" w:rsidP="00CC318B">
    <w:pPr>
      <w:pStyle w:val="Nagwek"/>
      <w:jc w:val="center"/>
      <w:rPr>
        <w:rFonts w:ascii="Verdana" w:hAnsi="Verdana"/>
        <w:sz w:val="16"/>
        <w:szCs w:val="16"/>
      </w:rPr>
    </w:pPr>
    <w:r w:rsidRPr="004019F3">
      <w:rPr>
        <w:rFonts w:ascii="Verdana" w:hAnsi="Verdana"/>
        <w:noProof/>
        <w:sz w:val="16"/>
        <w:szCs w:val="16"/>
      </w:rPr>
      <mc:AlternateContent>
        <mc:Choice Requires="wps">
          <w:drawing>
            <wp:anchor distT="0" distB="0" distL="114300" distR="114300" simplePos="0" relativeHeight="251658240" behindDoc="0" locked="0" layoutInCell="1" allowOverlap="1" wp14:anchorId="25113037" wp14:editId="61DA218B">
              <wp:simplePos x="0" y="0"/>
              <wp:positionH relativeFrom="column">
                <wp:posOffset>0</wp:posOffset>
              </wp:positionH>
              <wp:positionV relativeFrom="paragraph">
                <wp:posOffset>227330</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4E5221"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7.9pt" to="468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"/>
          </w:pict>
        </mc:Fallback>
      </mc:AlternateContent>
    </w:r>
    <w:r w:rsidR="004019F3" w:rsidRPr="004019F3">
      <w:rPr>
        <w:rFonts w:ascii="Verdana" w:hAnsi="Verdana"/>
        <w:noProof/>
        <w:sz w:val="16"/>
        <w:szCs w:val="16"/>
      </w:rPr>
      <w:t>Usługa utrzymania czystości w pawilonach na terenie kampusu AGH wraz z myciem okien trudnodostępnych - KC-DE-zp.25.26.2026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1CD8FB86"/>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8"/>
    <w:multiLevelType w:val="multilevel"/>
    <w:tmpl w:val="A928CD94"/>
    <w:lvl w:ilvl="0">
      <w:start w:val="1"/>
      <w:numFmt w:val="decimal"/>
      <w:lvlText w:val="%1."/>
      <w:lvlJc w:val="left"/>
      <w:pPr>
        <w:tabs>
          <w:tab w:val="num" w:pos="720"/>
        </w:tabs>
        <w:ind w:left="720" w:hanging="360"/>
      </w:pPr>
      <w:rPr>
        <w:strike w:val="0"/>
        <w:dstrike w:val="0"/>
        <w:u w:val="none"/>
        <w:effect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A952606"/>
    <w:multiLevelType w:val="multilevel"/>
    <w:tmpl w:val="BA82824C"/>
    <w:lvl w:ilvl="0">
      <w:start w:val="24"/>
      <w:numFmt w:val="decimal"/>
      <w:lvlText w:val="%1"/>
      <w:lvlJc w:val="left"/>
      <w:pPr>
        <w:ind w:left="435" w:hanging="435"/>
      </w:pPr>
      <w:rPr>
        <w:rFonts w:hint="default"/>
      </w:rPr>
    </w:lvl>
    <w:lvl w:ilvl="1">
      <w:start w:val="1"/>
      <w:numFmt w:val="decimal"/>
      <w:lvlText w:val="%1.%2"/>
      <w:lvlJc w:val="left"/>
      <w:pPr>
        <w:ind w:left="1968" w:hanging="720"/>
      </w:pPr>
      <w:rPr>
        <w:rFonts w:hint="default"/>
      </w:rPr>
    </w:lvl>
    <w:lvl w:ilvl="2">
      <w:start w:val="1"/>
      <w:numFmt w:val="decimal"/>
      <w:lvlText w:val="%1.%2.%3"/>
      <w:lvlJc w:val="left"/>
      <w:pPr>
        <w:ind w:left="3216" w:hanging="720"/>
      </w:pPr>
      <w:rPr>
        <w:rFonts w:hint="default"/>
      </w:rPr>
    </w:lvl>
    <w:lvl w:ilvl="3">
      <w:start w:val="1"/>
      <w:numFmt w:val="decimal"/>
      <w:lvlText w:val="%1.%2.%3.%4"/>
      <w:lvlJc w:val="left"/>
      <w:pPr>
        <w:ind w:left="4824" w:hanging="1080"/>
      </w:pPr>
      <w:rPr>
        <w:rFonts w:hint="default"/>
      </w:rPr>
    </w:lvl>
    <w:lvl w:ilvl="4">
      <w:start w:val="1"/>
      <w:numFmt w:val="decimal"/>
      <w:lvlText w:val="%1.%2.%3.%4.%5"/>
      <w:lvlJc w:val="left"/>
      <w:pPr>
        <w:ind w:left="6432" w:hanging="1440"/>
      </w:pPr>
      <w:rPr>
        <w:rFonts w:hint="default"/>
      </w:rPr>
    </w:lvl>
    <w:lvl w:ilvl="5">
      <w:start w:val="1"/>
      <w:numFmt w:val="decimal"/>
      <w:lvlText w:val="%1.%2.%3.%4.%5.%6"/>
      <w:lvlJc w:val="left"/>
      <w:pPr>
        <w:ind w:left="7680" w:hanging="1440"/>
      </w:pPr>
      <w:rPr>
        <w:rFonts w:hint="default"/>
      </w:rPr>
    </w:lvl>
    <w:lvl w:ilvl="6">
      <w:start w:val="1"/>
      <w:numFmt w:val="decimal"/>
      <w:lvlText w:val="%1.%2.%3.%4.%5.%6.%7"/>
      <w:lvlJc w:val="left"/>
      <w:pPr>
        <w:ind w:left="9288" w:hanging="1800"/>
      </w:pPr>
      <w:rPr>
        <w:rFonts w:hint="default"/>
      </w:rPr>
    </w:lvl>
    <w:lvl w:ilvl="7">
      <w:start w:val="1"/>
      <w:numFmt w:val="decimal"/>
      <w:lvlText w:val="%1.%2.%3.%4.%5.%6.%7.%8"/>
      <w:lvlJc w:val="left"/>
      <w:pPr>
        <w:ind w:left="10536" w:hanging="1800"/>
      </w:pPr>
      <w:rPr>
        <w:rFonts w:hint="default"/>
      </w:rPr>
    </w:lvl>
    <w:lvl w:ilvl="8">
      <w:start w:val="1"/>
      <w:numFmt w:val="decimal"/>
      <w:lvlText w:val="%1.%2.%3.%4.%5.%6.%7.%8.%9"/>
      <w:lvlJc w:val="left"/>
      <w:pPr>
        <w:ind w:left="12144" w:hanging="2160"/>
      </w:pPr>
      <w:rPr>
        <w:rFonts w:hint="default"/>
      </w:rPr>
    </w:lvl>
  </w:abstractNum>
  <w:abstractNum w:abstractNumId="3" w15:restartNumberingAfterBreak="0">
    <w:nsid w:val="111B6B00"/>
    <w:multiLevelType w:val="multilevel"/>
    <w:tmpl w:val="70780980"/>
    <w:lvl w:ilvl="0">
      <w:start w:val="3"/>
      <w:numFmt w:val="decimal"/>
      <w:lvlText w:val="%1."/>
      <w:lvlJc w:val="left"/>
      <w:pPr>
        <w:ind w:left="390" w:hanging="39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4" w15:restartNumberingAfterBreak="0">
    <w:nsid w:val="16D068CC"/>
    <w:multiLevelType w:val="multilevel"/>
    <w:tmpl w:val="4914D42E"/>
    <w:lvl w:ilvl="0">
      <w:start w:val="3"/>
      <w:numFmt w:val="decimal"/>
      <w:lvlText w:val="%1"/>
      <w:lvlJc w:val="left"/>
      <w:pPr>
        <w:ind w:left="360" w:hanging="360"/>
      </w:pPr>
      <w:rPr>
        <w:rFonts w:hint="default"/>
        <w:b/>
      </w:rPr>
    </w:lvl>
    <w:lvl w:ilvl="1">
      <w:start w:val="4"/>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708" w:hanging="144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5" w15:restartNumberingAfterBreak="0">
    <w:nsid w:val="17374C29"/>
    <w:multiLevelType w:val="hybridMultilevel"/>
    <w:tmpl w:val="7A2C7C08"/>
    <w:lvl w:ilvl="0" w:tplc="E41E17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1A031AFC"/>
    <w:multiLevelType w:val="multilevel"/>
    <w:tmpl w:val="BF303F66"/>
    <w:lvl w:ilvl="0">
      <w:start w:val="1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EE3197E"/>
    <w:multiLevelType w:val="multilevel"/>
    <w:tmpl w:val="AB36C24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15:restartNumberingAfterBreak="0">
    <w:nsid w:val="1F250AA1"/>
    <w:multiLevelType w:val="multilevel"/>
    <w:tmpl w:val="04768684"/>
    <w:lvl w:ilvl="0">
      <w:start w:val="4"/>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21236B94"/>
    <w:multiLevelType w:val="multilevel"/>
    <w:tmpl w:val="F8C423AC"/>
    <w:lvl w:ilvl="0">
      <w:start w:val="1"/>
      <w:numFmt w:val="decimal"/>
      <w:lvlText w:val="%1)"/>
      <w:lvlJc w:val="left"/>
      <w:pPr>
        <w:ind w:left="1040" w:hanging="360"/>
      </w:pPr>
    </w:lvl>
    <w:lvl w:ilvl="1">
      <w:start w:val="1"/>
      <w:numFmt w:val="decimal"/>
      <w:lvlText w:val="%2)"/>
      <w:lvlJc w:val="left"/>
      <w:pPr>
        <w:ind w:left="1618" w:hanging="360"/>
      </w:pPr>
    </w:lvl>
    <w:lvl w:ilvl="2">
      <w:start w:val="1"/>
      <w:numFmt w:val="lowerRoman"/>
      <w:lvlText w:val="%3)"/>
      <w:lvlJc w:val="left"/>
      <w:pPr>
        <w:ind w:left="1978" w:hanging="360"/>
      </w:pPr>
    </w:lvl>
    <w:lvl w:ilvl="3">
      <w:start w:val="1"/>
      <w:numFmt w:val="decimal"/>
      <w:lvlText w:val="%4)"/>
      <w:lvlJc w:val="left"/>
      <w:pPr>
        <w:ind w:left="2338" w:hanging="360"/>
      </w:pPr>
    </w:lvl>
    <w:lvl w:ilvl="4">
      <w:start w:val="1"/>
      <w:numFmt w:val="lowerLetter"/>
      <w:lvlText w:val="(%5)"/>
      <w:lvlJc w:val="left"/>
      <w:pPr>
        <w:ind w:left="2698" w:hanging="360"/>
      </w:pPr>
    </w:lvl>
    <w:lvl w:ilvl="5">
      <w:start w:val="1"/>
      <w:numFmt w:val="lowerRoman"/>
      <w:lvlText w:val="(%6)"/>
      <w:lvlJc w:val="left"/>
      <w:pPr>
        <w:ind w:left="3058" w:hanging="360"/>
      </w:pPr>
    </w:lvl>
    <w:lvl w:ilvl="6">
      <w:start w:val="1"/>
      <w:numFmt w:val="decimal"/>
      <w:lvlText w:val="%7."/>
      <w:lvlJc w:val="left"/>
      <w:pPr>
        <w:ind w:left="3418" w:hanging="360"/>
      </w:pPr>
    </w:lvl>
    <w:lvl w:ilvl="7">
      <w:start w:val="1"/>
      <w:numFmt w:val="lowerLetter"/>
      <w:lvlText w:val="%8."/>
      <w:lvlJc w:val="left"/>
      <w:pPr>
        <w:ind w:left="3778" w:hanging="360"/>
      </w:pPr>
    </w:lvl>
    <w:lvl w:ilvl="8">
      <w:start w:val="1"/>
      <w:numFmt w:val="lowerRoman"/>
      <w:lvlText w:val="%9."/>
      <w:lvlJc w:val="left"/>
      <w:pPr>
        <w:ind w:left="4138" w:hanging="360"/>
      </w:pPr>
    </w:lvl>
  </w:abstractNum>
  <w:abstractNum w:abstractNumId="10" w15:restartNumberingAfterBreak="0">
    <w:nsid w:val="224563E6"/>
    <w:multiLevelType w:val="hybridMultilevel"/>
    <w:tmpl w:val="4788A7C4"/>
    <w:lvl w:ilvl="0" w:tplc="7C427CA0">
      <w:start w:val="1"/>
      <w:numFmt w:val="upperRoman"/>
      <w:lvlText w:val="%1."/>
      <w:lvlJc w:val="left"/>
      <w:pPr>
        <w:ind w:left="1080" w:hanging="72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22E321A5"/>
    <w:multiLevelType w:val="hybridMultilevel"/>
    <w:tmpl w:val="A99A2B5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2" w15:restartNumberingAfterBreak="0">
    <w:nsid w:val="24230970"/>
    <w:multiLevelType w:val="hybridMultilevel"/>
    <w:tmpl w:val="23C4987A"/>
    <w:lvl w:ilvl="0" w:tplc="8334C188">
      <w:start w:val="1"/>
      <w:numFmt w:val="lowerLetter"/>
      <w:lvlText w:val="%1)"/>
      <w:lvlJc w:val="left"/>
      <w:pPr>
        <w:ind w:left="1608" w:hanging="360"/>
      </w:pPr>
      <w:rPr>
        <w:rFonts w:hint="default"/>
      </w:rPr>
    </w:lvl>
    <w:lvl w:ilvl="1" w:tplc="04150019">
      <w:start w:val="1"/>
      <w:numFmt w:val="lowerLetter"/>
      <w:lvlText w:val="%2."/>
      <w:lvlJc w:val="left"/>
      <w:pPr>
        <w:ind w:left="2328" w:hanging="360"/>
      </w:pPr>
    </w:lvl>
    <w:lvl w:ilvl="2" w:tplc="0415001B" w:tentative="1">
      <w:start w:val="1"/>
      <w:numFmt w:val="lowerRoman"/>
      <w:lvlText w:val="%3."/>
      <w:lvlJc w:val="right"/>
      <w:pPr>
        <w:ind w:left="3048" w:hanging="180"/>
      </w:pPr>
    </w:lvl>
    <w:lvl w:ilvl="3" w:tplc="0415000F" w:tentative="1">
      <w:start w:val="1"/>
      <w:numFmt w:val="decimal"/>
      <w:lvlText w:val="%4."/>
      <w:lvlJc w:val="left"/>
      <w:pPr>
        <w:ind w:left="3768" w:hanging="360"/>
      </w:pPr>
    </w:lvl>
    <w:lvl w:ilvl="4" w:tplc="04150019" w:tentative="1">
      <w:start w:val="1"/>
      <w:numFmt w:val="lowerLetter"/>
      <w:lvlText w:val="%5."/>
      <w:lvlJc w:val="left"/>
      <w:pPr>
        <w:ind w:left="4488" w:hanging="360"/>
      </w:pPr>
    </w:lvl>
    <w:lvl w:ilvl="5" w:tplc="0415001B" w:tentative="1">
      <w:start w:val="1"/>
      <w:numFmt w:val="lowerRoman"/>
      <w:lvlText w:val="%6."/>
      <w:lvlJc w:val="right"/>
      <w:pPr>
        <w:ind w:left="5208" w:hanging="180"/>
      </w:pPr>
    </w:lvl>
    <w:lvl w:ilvl="6" w:tplc="0415000F" w:tentative="1">
      <w:start w:val="1"/>
      <w:numFmt w:val="decimal"/>
      <w:lvlText w:val="%7."/>
      <w:lvlJc w:val="left"/>
      <w:pPr>
        <w:ind w:left="5928" w:hanging="360"/>
      </w:pPr>
    </w:lvl>
    <w:lvl w:ilvl="7" w:tplc="04150019" w:tentative="1">
      <w:start w:val="1"/>
      <w:numFmt w:val="lowerLetter"/>
      <w:lvlText w:val="%8."/>
      <w:lvlJc w:val="left"/>
      <w:pPr>
        <w:ind w:left="6648" w:hanging="360"/>
      </w:pPr>
    </w:lvl>
    <w:lvl w:ilvl="8" w:tplc="0415001B" w:tentative="1">
      <w:start w:val="1"/>
      <w:numFmt w:val="lowerRoman"/>
      <w:lvlText w:val="%9."/>
      <w:lvlJc w:val="right"/>
      <w:pPr>
        <w:ind w:left="7368" w:hanging="180"/>
      </w:pPr>
    </w:lvl>
  </w:abstractNum>
  <w:abstractNum w:abstractNumId="13" w15:restartNumberingAfterBreak="0">
    <w:nsid w:val="24325945"/>
    <w:multiLevelType w:val="hybridMultilevel"/>
    <w:tmpl w:val="BB58B94A"/>
    <w:lvl w:ilvl="0" w:tplc="FD46FBC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27C62222"/>
    <w:multiLevelType w:val="hybridMultilevel"/>
    <w:tmpl w:val="EA9C00F8"/>
    <w:lvl w:ilvl="0" w:tplc="04150001">
      <w:numFmt w:val="decimal"/>
      <w:lvlText w:val=""/>
      <w:lvlJc w:val="left"/>
      <w:pPr>
        <w:ind w:left="108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5" w15:restartNumberingAfterBreak="0">
    <w:nsid w:val="2B5770A6"/>
    <w:multiLevelType w:val="hybridMultilevel"/>
    <w:tmpl w:val="3CE81F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7" w15:restartNumberingAfterBreak="0">
    <w:nsid w:val="2E147A7B"/>
    <w:multiLevelType w:val="hybridMultilevel"/>
    <w:tmpl w:val="E9FC0D06"/>
    <w:lvl w:ilvl="0" w:tplc="B25AA9DC">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2E4A1ABB"/>
    <w:multiLevelType w:val="hybridMultilevel"/>
    <w:tmpl w:val="09FAF7C8"/>
    <w:lvl w:ilvl="0" w:tplc="B9CE8E02">
      <w:start w:val="10"/>
      <w:numFmt w:val="decimal"/>
      <w:lvlText w:val="%1."/>
      <w:lvlJc w:val="left"/>
      <w:pPr>
        <w:ind w:left="701" w:hanging="360"/>
      </w:pPr>
      <w:rPr>
        <w:rFonts w:hint="default"/>
      </w:rPr>
    </w:lvl>
    <w:lvl w:ilvl="1" w:tplc="04150019">
      <w:start w:val="1"/>
      <w:numFmt w:val="lowerLetter"/>
      <w:lvlText w:val="%2."/>
      <w:lvlJc w:val="left"/>
      <w:pPr>
        <w:ind w:left="1421" w:hanging="360"/>
      </w:pPr>
    </w:lvl>
    <w:lvl w:ilvl="2" w:tplc="0415001B">
      <w:start w:val="1"/>
      <w:numFmt w:val="lowerRoman"/>
      <w:lvlText w:val="%3."/>
      <w:lvlJc w:val="right"/>
      <w:pPr>
        <w:ind w:left="2141" w:hanging="180"/>
      </w:pPr>
    </w:lvl>
    <w:lvl w:ilvl="3" w:tplc="0415000F">
      <w:start w:val="1"/>
      <w:numFmt w:val="decimal"/>
      <w:lvlText w:val="%4."/>
      <w:lvlJc w:val="left"/>
      <w:pPr>
        <w:ind w:left="2861" w:hanging="360"/>
      </w:pPr>
    </w:lvl>
    <w:lvl w:ilvl="4" w:tplc="04150019" w:tentative="1">
      <w:start w:val="1"/>
      <w:numFmt w:val="lowerLetter"/>
      <w:lvlText w:val="%5."/>
      <w:lvlJc w:val="left"/>
      <w:pPr>
        <w:ind w:left="3581" w:hanging="360"/>
      </w:pPr>
    </w:lvl>
    <w:lvl w:ilvl="5" w:tplc="0415001B" w:tentative="1">
      <w:start w:val="1"/>
      <w:numFmt w:val="lowerRoman"/>
      <w:lvlText w:val="%6."/>
      <w:lvlJc w:val="right"/>
      <w:pPr>
        <w:ind w:left="4301" w:hanging="180"/>
      </w:pPr>
    </w:lvl>
    <w:lvl w:ilvl="6" w:tplc="0415000F" w:tentative="1">
      <w:start w:val="1"/>
      <w:numFmt w:val="decimal"/>
      <w:lvlText w:val="%7."/>
      <w:lvlJc w:val="left"/>
      <w:pPr>
        <w:ind w:left="5021" w:hanging="360"/>
      </w:pPr>
    </w:lvl>
    <w:lvl w:ilvl="7" w:tplc="04150019" w:tentative="1">
      <w:start w:val="1"/>
      <w:numFmt w:val="lowerLetter"/>
      <w:lvlText w:val="%8."/>
      <w:lvlJc w:val="left"/>
      <w:pPr>
        <w:ind w:left="5741" w:hanging="360"/>
      </w:pPr>
    </w:lvl>
    <w:lvl w:ilvl="8" w:tplc="0415001B" w:tentative="1">
      <w:start w:val="1"/>
      <w:numFmt w:val="lowerRoman"/>
      <w:lvlText w:val="%9."/>
      <w:lvlJc w:val="right"/>
      <w:pPr>
        <w:ind w:left="6461" w:hanging="180"/>
      </w:pPr>
    </w:lvl>
  </w:abstractNum>
  <w:abstractNum w:abstractNumId="19" w15:restartNumberingAfterBreak="0">
    <w:nsid w:val="3045046B"/>
    <w:multiLevelType w:val="hybridMultilevel"/>
    <w:tmpl w:val="66ECF652"/>
    <w:lvl w:ilvl="0" w:tplc="EB8E6D90">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33C53881"/>
    <w:multiLevelType w:val="hybridMultilevel"/>
    <w:tmpl w:val="6BCC1064"/>
    <w:lvl w:ilvl="0" w:tplc="04150001">
      <w:start w:val="1"/>
      <w:numFmt w:val="bullet"/>
      <w:lvlText w:val=""/>
      <w:lvlJc w:val="left"/>
      <w:pPr>
        <w:ind w:left="1356" w:hanging="360"/>
      </w:pPr>
      <w:rPr>
        <w:rFonts w:ascii="Symbol" w:hAnsi="Symbol" w:hint="default"/>
      </w:rPr>
    </w:lvl>
    <w:lvl w:ilvl="1" w:tplc="04150003" w:tentative="1">
      <w:start w:val="1"/>
      <w:numFmt w:val="bullet"/>
      <w:lvlText w:val="o"/>
      <w:lvlJc w:val="left"/>
      <w:pPr>
        <w:ind w:left="2076" w:hanging="360"/>
      </w:pPr>
      <w:rPr>
        <w:rFonts w:ascii="Courier New" w:hAnsi="Courier New" w:cs="Courier New" w:hint="default"/>
      </w:rPr>
    </w:lvl>
    <w:lvl w:ilvl="2" w:tplc="04150005" w:tentative="1">
      <w:start w:val="1"/>
      <w:numFmt w:val="bullet"/>
      <w:lvlText w:val=""/>
      <w:lvlJc w:val="left"/>
      <w:pPr>
        <w:ind w:left="2796" w:hanging="360"/>
      </w:pPr>
      <w:rPr>
        <w:rFonts w:ascii="Wingdings" w:hAnsi="Wingdings" w:hint="default"/>
      </w:rPr>
    </w:lvl>
    <w:lvl w:ilvl="3" w:tplc="04150001" w:tentative="1">
      <w:start w:val="1"/>
      <w:numFmt w:val="bullet"/>
      <w:lvlText w:val=""/>
      <w:lvlJc w:val="left"/>
      <w:pPr>
        <w:ind w:left="3516" w:hanging="360"/>
      </w:pPr>
      <w:rPr>
        <w:rFonts w:ascii="Symbol" w:hAnsi="Symbol" w:hint="default"/>
      </w:rPr>
    </w:lvl>
    <w:lvl w:ilvl="4" w:tplc="04150003" w:tentative="1">
      <w:start w:val="1"/>
      <w:numFmt w:val="bullet"/>
      <w:lvlText w:val="o"/>
      <w:lvlJc w:val="left"/>
      <w:pPr>
        <w:ind w:left="4236" w:hanging="360"/>
      </w:pPr>
      <w:rPr>
        <w:rFonts w:ascii="Courier New" w:hAnsi="Courier New" w:cs="Courier New" w:hint="default"/>
      </w:rPr>
    </w:lvl>
    <w:lvl w:ilvl="5" w:tplc="04150005" w:tentative="1">
      <w:start w:val="1"/>
      <w:numFmt w:val="bullet"/>
      <w:lvlText w:val=""/>
      <w:lvlJc w:val="left"/>
      <w:pPr>
        <w:ind w:left="4956" w:hanging="360"/>
      </w:pPr>
      <w:rPr>
        <w:rFonts w:ascii="Wingdings" w:hAnsi="Wingdings" w:hint="default"/>
      </w:rPr>
    </w:lvl>
    <w:lvl w:ilvl="6" w:tplc="04150001" w:tentative="1">
      <w:start w:val="1"/>
      <w:numFmt w:val="bullet"/>
      <w:lvlText w:val=""/>
      <w:lvlJc w:val="left"/>
      <w:pPr>
        <w:ind w:left="5676" w:hanging="360"/>
      </w:pPr>
      <w:rPr>
        <w:rFonts w:ascii="Symbol" w:hAnsi="Symbol" w:hint="default"/>
      </w:rPr>
    </w:lvl>
    <w:lvl w:ilvl="7" w:tplc="04150003" w:tentative="1">
      <w:start w:val="1"/>
      <w:numFmt w:val="bullet"/>
      <w:lvlText w:val="o"/>
      <w:lvlJc w:val="left"/>
      <w:pPr>
        <w:ind w:left="6396" w:hanging="360"/>
      </w:pPr>
      <w:rPr>
        <w:rFonts w:ascii="Courier New" w:hAnsi="Courier New" w:cs="Courier New" w:hint="default"/>
      </w:rPr>
    </w:lvl>
    <w:lvl w:ilvl="8" w:tplc="04150005" w:tentative="1">
      <w:start w:val="1"/>
      <w:numFmt w:val="bullet"/>
      <w:lvlText w:val=""/>
      <w:lvlJc w:val="left"/>
      <w:pPr>
        <w:ind w:left="7116" w:hanging="360"/>
      </w:pPr>
      <w:rPr>
        <w:rFonts w:ascii="Wingdings" w:hAnsi="Wingdings" w:hint="default"/>
      </w:rPr>
    </w:lvl>
  </w:abstractNum>
  <w:abstractNum w:abstractNumId="21" w15:restartNumberingAfterBreak="0">
    <w:nsid w:val="365A5074"/>
    <w:multiLevelType w:val="multilevel"/>
    <w:tmpl w:val="61902844"/>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964"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3EC848B6"/>
    <w:multiLevelType w:val="multilevel"/>
    <w:tmpl w:val="FCB42A32"/>
    <w:lvl w:ilvl="0">
      <w:start w:val="22"/>
      <w:numFmt w:val="decimal"/>
      <w:lvlText w:val="%1"/>
      <w:lvlJc w:val="left"/>
      <w:pPr>
        <w:ind w:left="420" w:hanging="420"/>
      </w:pPr>
      <w:rPr>
        <w:rFonts w:hint="default"/>
      </w:rPr>
    </w:lvl>
    <w:lvl w:ilvl="1">
      <w:start w:val="3"/>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3F5605FF"/>
    <w:multiLevelType w:val="hybridMultilevel"/>
    <w:tmpl w:val="E594DA3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5C00ECF"/>
    <w:multiLevelType w:val="multilevel"/>
    <w:tmpl w:val="A158343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5" w15:restartNumberingAfterBreak="0">
    <w:nsid w:val="465F6684"/>
    <w:multiLevelType w:val="hybridMultilevel"/>
    <w:tmpl w:val="35566CF8"/>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6" w15:restartNumberingAfterBreak="0">
    <w:nsid w:val="478928AF"/>
    <w:multiLevelType w:val="multilevel"/>
    <w:tmpl w:val="4366FB48"/>
    <w:lvl w:ilvl="0">
      <w:start w:val="1"/>
      <w:numFmt w:val="decimal"/>
      <w:lvlText w:val="%1."/>
      <w:lvlJc w:val="left"/>
      <w:pPr>
        <w:ind w:left="1424" w:hanging="360"/>
      </w:pPr>
    </w:lvl>
    <w:lvl w:ilvl="1">
      <w:start w:val="1"/>
      <w:numFmt w:val="decimal"/>
      <w:isLgl/>
      <w:lvlText w:val="%1.%2"/>
      <w:lvlJc w:val="left"/>
      <w:pPr>
        <w:ind w:left="1784" w:hanging="720"/>
      </w:pPr>
      <w:rPr>
        <w:rFonts w:hint="default"/>
      </w:rPr>
    </w:lvl>
    <w:lvl w:ilvl="2">
      <w:start w:val="1"/>
      <w:numFmt w:val="decimal"/>
      <w:isLgl/>
      <w:lvlText w:val="%1.%2.%3"/>
      <w:lvlJc w:val="left"/>
      <w:pPr>
        <w:ind w:left="1784" w:hanging="720"/>
      </w:pPr>
      <w:rPr>
        <w:rFonts w:hint="default"/>
      </w:rPr>
    </w:lvl>
    <w:lvl w:ilvl="3">
      <w:start w:val="1"/>
      <w:numFmt w:val="decimal"/>
      <w:isLgl/>
      <w:lvlText w:val="%1.%2.%3.%4"/>
      <w:lvlJc w:val="left"/>
      <w:pPr>
        <w:ind w:left="2144" w:hanging="1080"/>
      </w:pPr>
      <w:rPr>
        <w:rFonts w:hint="default"/>
      </w:rPr>
    </w:lvl>
    <w:lvl w:ilvl="4">
      <w:start w:val="1"/>
      <w:numFmt w:val="decimal"/>
      <w:isLgl/>
      <w:lvlText w:val="%1.%2.%3.%4.%5"/>
      <w:lvlJc w:val="left"/>
      <w:pPr>
        <w:ind w:left="2504" w:hanging="1440"/>
      </w:pPr>
      <w:rPr>
        <w:rFonts w:hint="default"/>
      </w:rPr>
    </w:lvl>
    <w:lvl w:ilvl="5">
      <w:start w:val="1"/>
      <w:numFmt w:val="decimal"/>
      <w:isLgl/>
      <w:lvlText w:val="%1.%2.%3.%4.%5.%6"/>
      <w:lvlJc w:val="left"/>
      <w:pPr>
        <w:ind w:left="2504" w:hanging="1440"/>
      </w:pPr>
      <w:rPr>
        <w:rFonts w:hint="default"/>
      </w:rPr>
    </w:lvl>
    <w:lvl w:ilvl="6">
      <w:start w:val="1"/>
      <w:numFmt w:val="decimal"/>
      <w:isLgl/>
      <w:lvlText w:val="%1.%2.%3.%4.%5.%6.%7"/>
      <w:lvlJc w:val="left"/>
      <w:pPr>
        <w:ind w:left="2864" w:hanging="1800"/>
      </w:pPr>
      <w:rPr>
        <w:rFonts w:hint="default"/>
      </w:rPr>
    </w:lvl>
    <w:lvl w:ilvl="7">
      <w:start w:val="1"/>
      <w:numFmt w:val="decimal"/>
      <w:isLgl/>
      <w:lvlText w:val="%1.%2.%3.%4.%5.%6.%7.%8"/>
      <w:lvlJc w:val="left"/>
      <w:pPr>
        <w:ind w:left="2864" w:hanging="1800"/>
      </w:pPr>
      <w:rPr>
        <w:rFonts w:hint="default"/>
      </w:rPr>
    </w:lvl>
    <w:lvl w:ilvl="8">
      <w:start w:val="1"/>
      <w:numFmt w:val="decimal"/>
      <w:isLgl/>
      <w:lvlText w:val="%1.%2.%3.%4.%5.%6.%7.%8.%9"/>
      <w:lvlJc w:val="left"/>
      <w:pPr>
        <w:ind w:left="3224" w:hanging="2160"/>
      </w:pPr>
      <w:rPr>
        <w:rFonts w:hint="default"/>
      </w:rPr>
    </w:lvl>
  </w:abstractNum>
  <w:abstractNum w:abstractNumId="27" w15:restartNumberingAfterBreak="0">
    <w:nsid w:val="49016244"/>
    <w:multiLevelType w:val="hybridMultilevel"/>
    <w:tmpl w:val="7D4A2600"/>
    <w:lvl w:ilvl="0" w:tplc="94445D22">
      <w:start w:val="1"/>
      <w:numFmt w:val="lowerLetter"/>
      <w:lvlText w:val="%1)"/>
      <w:lvlJc w:val="left"/>
      <w:pPr>
        <w:ind w:left="1010" w:hanging="360"/>
      </w:pPr>
    </w:lvl>
    <w:lvl w:ilvl="1" w:tplc="04150019">
      <w:start w:val="1"/>
      <w:numFmt w:val="lowerLetter"/>
      <w:lvlText w:val="%2."/>
      <w:lvlJc w:val="left"/>
      <w:pPr>
        <w:ind w:left="1730" w:hanging="360"/>
      </w:pPr>
    </w:lvl>
    <w:lvl w:ilvl="2" w:tplc="0415001B">
      <w:start w:val="1"/>
      <w:numFmt w:val="lowerRoman"/>
      <w:lvlText w:val="%3."/>
      <w:lvlJc w:val="right"/>
      <w:pPr>
        <w:ind w:left="2450" w:hanging="180"/>
      </w:pPr>
    </w:lvl>
    <w:lvl w:ilvl="3" w:tplc="0415000F">
      <w:start w:val="1"/>
      <w:numFmt w:val="decimal"/>
      <w:lvlText w:val="%4."/>
      <w:lvlJc w:val="left"/>
      <w:pPr>
        <w:ind w:left="3170" w:hanging="360"/>
      </w:pPr>
    </w:lvl>
    <w:lvl w:ilvl="4" w:tplc="04150019">
      <w:start w:val="1"/>
      <w:numFmt w:val="lowerLetter"/>
      <w:lvlText w:val="%5."/>
      <w:lvlJc w:val="left"/>
      <w:pPr>
        <w:ind w:left="3890" w:hanging="360"/>
      </w:pPr>
    </w:lvl>
    <w:lvl w:ilvl="5" w:tplc="0415001B">
      <w:start w:val="1"/>
      <w:numFmt w:val="lowerRoman"/>
      <w:lvlText w:val="%6."/>
      <w:lvlJc w:val="right"/>
      <w:pPr>
        <w:ind w:left="4610" w:hanging="180"/>
      </w:pPr>
    </w:lvl>
    <w:lvl w:ilvl="6" w:tplc="0415000F">
      <w:start w:val="1"/>
      <w:numFmt w:val="decimal"/>
      <w:lvlText w:val="%7."/>
      <w:lvlJc w:val="left"/>
      <w:pPr>
        <w:ind w:left="5330" w:hanging="360"/>
      </w:pPr>
    </w:lvl>
    <w:lvl w:ilvl="7" w:tplc="04150019">
      <w:start w:val="1"/>
      <w:numFmt w:val="lowerLetter"/>
      <w:lvlText w:val="%8."/>
      <w:lvlJc w:val="left"/>
      <w:pPr>
        <w:ind w:left="6050" w:hanging="360"/>
      </w:pPr>
    </w:lvl>
    <w:lvl w:ilvl="8" w:tplc="0415001B">
      <w:start w:val="1"/>
      <w:numFmt w:val="lowerRoman"/>
      <w:lvlText w:val="%9."/>
      <w:lvlJc w:val="right"/>
      <w:pPr>
        <w:ind w:left="6770" w:hanging="180"/>
      </w:pPr>
    </w:lvl>
  </w:abstractNum>
  <w:abstractNum w:abstractNumId="28" w15:restartNumberingAfterBreak="0">
    <w:nsid w:val="4A8D47F4"/>
    <w:multiLevelType w:val="multilevel"/>
    <w:tmpl w:val="236EA4AA"/>
    <w:lvl w:ilvl="0">
      <w:start w:val="8"/>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9" w15:restartNumberingAfterBreak="0">
    <w:nsid w:val="4D9E6C01"/>
    <w:multiLevelType w:val="multilevel"/>
    <w:tmpl w:val="4EFA5774"/>
    <w:lvl w:ilvl="0">
      <w:start w:val="26"/>
      <w:numFmt w:val="decimal"/>
      <w:lvlText w:val="%1"/>
      <w:lvlJc w:val="left"/>
      <w:pPr>
        <w:ind w:left="420" w:hanging="420"/>
      </w:pPr>
      <w:rPr>
        <w:rFonts w:hint="default"/>
        <w:b w:val="0"/>
        <w:color w:val="000000"/>
      </w:rPr>
    </w:lvl>
    <w:lvl w:ilvl="1">
      <w:start w:val="1"/>
      <w:numFmt w:val="decimal"/>
      <w:lvlText w:val="%1.%2"/>
      <w:lvlJc w:val="left"/>
      <w:pPr>
        <w:ind w:left="852" w:hanging="420"/>
      </w:pPr>
      <w:rPr>
        <w:rFonts w:hint="default"/>
        <w:b w:val="0"/>
        <w:color w:val="000000"/>
      </w:rPr>
    </w:lvl>
    <w:lvl w:ilvl="2">
      <w:start w:val="1"/>
      <w:numFmt w:val="decimal"/>
      <w:lvlText w:val="%1.%2.%3"/>
      <w:lvlJc w:val="left"/>
      <w:pPr>
        <w:ind w:left="1584" w:hanging="720"/>
      </w:pPr>
      <w:rPr>
        <w:rFonts w:hint="default"/>
        <w:b w:val="0"/>
        <w:color w:val="000000"/>
      </w:rPr>
    </w:lvl>
    <w:lvl w:ilvl="3">
      <w:start w:val="1"/>
      <w:numFmt w:val="decimal"/>
      <w:lvlText w:val="%1.%2.%3.%4"/>
      <w:lvlJc w:val="left"/>
      <w:pPr>
        <w:ind w:left="2016" w:hanging="720"/>
      </w:pPr>
      <w:rPr>
        <w:rFonts w:hint="default"/>
        <w:b w:val="0"/>
        <w:color w:val="000000"/>
      </w:rPr>
    </w:lvl>
    <w:lvl w:ilvl="4">
      <w:start w:val="1"/>
      <w:numFmt w:val="decimal"/>
      <w:lvlText w:val="%1.%2.%3.%4.%5"/>
      <w:lvlJc w:val="left"/>
      <w:pPr>
        <w:ind w:left="2808" w:hanging="1080"/>
      </w:pPr>
      <w:rPr>
        <w:rFonts w:hint="default"/>
        <w:b w:val="0"/>
        <w:color w:val="000000"/>
      </w:rPr>
    </w:lvl>
    <w:lvl w:ilvl="5">
      <w:start w:val="1"/>
      <w:numFmt w:val="decimal"/>
      <w:lvlText w:val="%1.%2.%3.%4.%5.%6"/>
      <w:lvlJc w:val="left"/>
      <w:pPr>
        <w:ind w:left="3240" w:hanging="1080"/>
      </w:pPr>
      <w:rPr>
        <w:rFonts w:hint="default"/>
        <w:b w:val="0"/>
        <w:color w:val="000000"/>
      </w:rPr>
    </w:lvl>
    <w:lvl w:ilvl="6">
      <w:start w:val="1"/>
      <w:numFmt w:val="decimal"/>
      <w:lvlText w:val="%1.%2.%3.%4.%5.%6.%7"/>
      <w:lvlJc w:val="left"/>
      <w:pPr>
        <w:ind w:left="4032" w:hanging="1440"/>
      </w:pPr>
      <w:rPr>
        <w:rFonts w:hint="default"/>
        <w:b w:val="0"/>
        <w:color w:val="000000"/>
      </w:rPr>
    </w:lvl>
    <w:lvl w:ilvl="7">
      <w:start w:val="1"/>
      <w:numFmt w:val="decimal"/>
      <w:lvlText w:val="%1.%2.%3.%4.%5.%6.%7.%8"/>
      <w:lvlJc w:val="left"/>
      <w:pPr>
        <w:ind w:left="4464" w:hanging="1440"/>
      </w:pPr>
      <w:rPr>
        <w:rFonts w:hint="default"/>
        <w:b w:val="0"/>
        <w:color w:val="000000"/>
      </w:rPr>
    </w:lvl>
    <w:lvl w:ilvl="8">
      <w:start w:val="1"/>
      <w:numFmt w:val="decimal"/>
      <w:lvlText w:val="%1.%2.%3.%4.%5.%6.%7.%8.%9"/>
      <w:lvlJc w:val="left"/>
      <w:pPr>
        <w:ind w:left="5256" w:hanging="1800"/>
      </w:pPr>
      <w:rPr>
        <w:rFonts w:hint="default"/>
        <w:b w:val="0"/>
        <w:color w:val="000000"/>
      </w:rPr>
    </w:lvl>
  </w:abstractNum>
  <w:abstractNum w:abstractNumId="30" w15:restartNumberingAfterBreak="0">
    <w:nsid w:val="4DBD1A8E"/>
    <w:multiLevelType w:val="hybridMultilevel"/>
    <w:tmpl w:val="EA9C00F8"/>
    <w:lvl w:ilvl="0" w:tplc="04150001">
      <w:start w:val="1"/>
      <w:numFmt w:val="bullet"/>
      <w:lvlText w:val=""/>
      <w:lvlJc w:val="left"/>
      <w:pPr>
        <w:ind w:left="108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1" w15:restartNumberingAfterBreak="0">
    <w:nsid w:val="518B0B06"/>
    <w:multiLevelType w:val="hybridMultilevel"/>
    <w:tmpl w:val="6488221C"/>
    <w:lvl w:ilvl="0" w:tplc="0415000F">
      <w:start w:val="2"/>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518E0C97"/>
    <w:multiLevelType w:val="multilevel"/>
    <w:tmpl w:val="D21E7A5E"/>
    <w:lvl w:ilvl="0">
      <w:start w:val="1"/>
      <w:numFmt w:val="decimal"/>
      <w:lvlText w:val="%1)"/>
      <w:lvlJc w:val="left"/>
      <w:pPr>
        <w:ind w:left="1040" w:hanging="360"/>
      </w:pPr>
      <w:rPr>
        <w:b w:val="0"/>
        <w:bCs w:val="0"/>
        <w:sz w:val="20"/>
        <w:szCs w:val="20"/>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3" w15:restartNumberingAfterBreak="0">
    <w:nsid w:val="566B0980"/>
    <w:multiLevelType w:val="multilevel"/>
    <w:tmpl w:val="4C247BD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4" w15:restartNumberingAfterBreak="0">
    <w:nsid w:val="575A6090"/>
    <w:multiLevelType w:val="multilevel"/>
    <w:tmpl w:val="67467C82"/>
    <w:lvl w:ilvl="0">
      <w:start w:val="1"/>
      <w:numFmt w:val="lowerLetter"/>
      <w:lvlText w:val="%1)"/>
      <w:lvlJc w:val="left"/>
      <w:pPr>
        <w:ind w:left="1400" w:hanging="360"/>
      </w:pPr>
      <w:rPr>
        <w:b w:val="0"/>
        <w:bCs w:val="0"/>
      </w:rPr>
    </w:lvl>
    <w:lvl w:ilvl="1">
      <w:start w:val="1"/>
      <w:numFmt w:val="lowerLetter"/>
      <w:lvlText w:val="%2."/>
      <w:lvlJc w:val="left"/>
      <w:pPr>
        <w:ind w:left="2120" w:hanging="360"/>
      </w:pPr>
    </w:lvl>
    <w:lvl w:ilvl="2">
      <w:start w:val="1"/>
      <w:numFmt w:val="lowerRoman"/>
      <w:lvlText w:val="%3."/>
      <w:lvlJc w:val="right"/>
      <w:pPr>
        <w:ind w:left="2840" w:hanging="180"/>
      </w:pPr>
    </w:lvl>
    <w:lvl w:ilvl="3">
      <w:start w:val="1"/>
      <w:numFmt w:val="decimal"/>
      <w:lvlText w:val="%4."/>
      <w:lvlJc w:val="left"/>
      <w:pPr>
        <w:ind w:left="3560" w:hanging="360"/>
      </w:pPr>
    </w:lvl>
    <w:lvl w:ilvl="4">
      <w:start w:val="1"/>
      <w:numFmt w:val="lowerLetter"/>
      <w:lvlText w:val="%5."/>
      <w:lvlJc w:val="left"/>
      <w:pPr>
        <w:ind w:left="4280" w:hanging="360"/>
      </w:pPr>
    </w:lvl>
    <w:lvl w:ilvl="5">
      <w:start w:val="1"/>
      <w:numFmt w:val="lowerRoman"/>
      <w:lvlText w:val="%6."/>
      <w:lvlJc w:val="right"/>
      <w:pPr>
        <w:ind w:left="5000" w:hanging="180"/>
      </w:pPr>
    </w:lvl>
    <w:lvl w:ilvl="6">
      <w:start w:val="1"/>
      <w:numFmt w:val="decimal"/>
      <w:lvlText w:val="%7."/>
      <w:lvlJc w:val="left"/>
      <w:pPr>
        <w:ind w:left="5720" w:hanging="360"/>
      </w:pPr>
    </w:lvl>
    <w:lvl w:ilvl="7">
      <w:start w:val="1"/>
      <w:numFmt w:val="lowerLetter"/>
      <w:lvlText w:val="%8."/>
      <w:lvlJc w:val="left"/>
      <w:pPr>
        <w:ind w:left="6440" w:hanging="360"/>
      </w:pPr>
    </w:lvl>
    <w:lvl w:ilvl="8">
      <w:start w:val="1"/>
      <w:numFmt w:val="lowerRoman"/>
      <w:lvlText w:val="%9."/>
      <w:lvlJc w:val="right"/>
      <w:pPr>
        <w:ind w:left="7160" w:hanging="180"/>
      </w:pPr>
    </w:lvl>
  </w:abstractNum>
  <w:abstractNum w:abstractNumId="35" w15:restartNumberingAfterBreak="0">
    <w:nsid w:val="591B1B22"/>
    <w:multiLevelType w:val="hybridMultilevel"/>
    <w:tmpl w:val="86E6B176"/>
    <w:lvl w:ilvl="0" w:tplc="8664331E">
      <w:start w:val="1"/>
      <w:numFmt w:val="lowerLetter"/>
      <w:lvlText w:val="%1)"/>
      <w:lvlJc w:val="left"/>
      <w:pPr>
        <w:ind w:left="1040" w:hanging="360"/>
      </w:pPr>
      <w:rPr>
        <w:rFonts w:eastAsia="Calibri"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6" w15:restartNumberingAfterBreak="0">
    <w:nsid w:val="596C402E"/>
    <w:multiLevelType w:val="hybridMultilevel"/>
    <w:tmpl w:val="9CCA80EC"/>
    <w:lvl w:ilvl="0" w:tplc="3D1845D2">
      <w:start w:val="1"/>
      <w:numFmt w:val="lowerLetter"/>
      <w:lvlText w:val="%1)"/>
      <w:lvlJc w:val="left"/>
      <w:pPr>
        <w:ind w:left="1152" w:hanging="360"/>
      </w:pPr>
    </w:lvl>
    <w:lvl w:ilvl="1" w:tplc="04150019">
      <w:start w:val="1"/>
      <w:numFmt w:val="lowerLetter"/>
      <w:lvlText w:val="%2."/>
      <w:lvlJc w:val="left"/>
      <w:pPr>
        <w:ind w:left="1872" w:hanging="360"/>
      </w:pPr>
    </w:lvl>
    <w:lvl w:ilvl="2" w:tplc="0415001B">
      <w:start w:val="1"/>
      <w:numFmt w:val="lowerRoman"/>
      <w:lvlText w:val="%3."/>
      <w:lvlJc w:val="right"/>
      <w:pPr>
        <w:ind w:left="2592" w:hanging="180"/>
      </w:pPr>
    </w:lvl>
    <w:lvl w:ilvl="3" w:tplc="0415000F">
      <w:start w:val="1"/>
      <w:numFmt w:val="decimal"/>
      <w:lvlText w:val="%4."/>
      <w:lvlJc w:val="left"/>
      <w:pPr>
        <w:ind w:left="3312" w:hanging="360"/>
      </w:pPr>
    </w:lvl>
    <w:lvl w:ilvl="4" w:tplc="04150019">
      <w:start w:val="1"/>
      <w:numFmt w:val="lowerLetter"/>
      <w:lvlText w:val="%5."/>
      <w:lvlJc w:val="left"/>
      <w:pPr>
        <w:ind w:left="4032" w:hanging="360"/>
      </w:pPr>
    </w:lvl>
    <w:lvl w:ilvl="5" w:tplc="0415001B">
      <w:start w:val="1"/>
      <w:numFmt w:val="lowerRoman"/>
      <w:lvlText w:val="%6."/>
      <w:lvlJc w:val="right"/>
      <w:pPr>
        <w:ind w:left="4752" w:hanging="180"/>
      </w:pPr>
    </w:lvl>
    <w:lvl w:ilvl="6" w:tplc="0415000F">
      <w:start w:val="1"/>
      <w:numFmt w:val="decimal"/>
      <w:lvlText w:val="%7."/>
      <w:lvlJc w:val="left"/>
      <w:pPr>
        <w:ind w:left="5472" w:hanging="360"/>
      </w:pPr>
    </w:lvl>
    <w:lvl w:ilvl="7" w:tplc="04150019">
      <w:start w:val="1"/>
      <w:numFmt w:val="lowerLetter"/>
      <w:lvlText w:val="%8."/>
      <w:lvlJc w:val="left"/>
      <w:pPr>
        <w:ind w:left="6192" w:hanging="360"/>
      </w:pPr>
    </w:lvl>
    <w:lvl w:ilvl="8" w:tplc="0415001B">
      <w:start w:val="1"/>
      <w:numFmt w:val="lowerRoman"/>
      <w:lvlText w:val="%9."/>
      <w:lvlJc w:val="right"/>
      <w:pPr>
        <w:ind w:left="6912" w:hanging="180"/>
      </w:pPr>
    </w:lvl>
  </w:abstractNum>
  <w:abstractNum w:abstractNumId="37" w15:restartNumberingAfterBreak="0">
    <w:nsid w:val="59F4289B"/>
    <w:multiLevelType w:val="multilevel"/>
    <w:tmpl w:val="35D0E6B2"/>
    <w:lvl w:ilvl="0">
      <w:start w:val="25"/>
      <w:numFmt w:val="decimal"/>
      <w:lvlText w:val="%1"/>
      <w:lvlJc w:val="left"/>
      <w:pPr>
        <w:ind w:left="435" w:hanging="435"/>
      </w:pPr>
      <w:rPr>
        <w:rFonts w:hint="default"/>
      </w:rPr>
    </w:lvl>
    <w:lvl w:ilvl="1">
      <w:start w:val="1"/>
      <w:numFmt w:val="decimal"/>
      <w:lvlText w:val="%1.%2"/>
      <w:lvlJc w:val="left"/>
      <w:pPr>
        <w:ind w:left="1424" w:hanging="720"/>
      </w:pPr>
      <w:rPr>
        <w:rFonts w:hint="default"/>
        <w:color w:val="EE0000"/>
      </w:rPr>
    </w:lvl>
    <w:lvl w:ilvl="2">
      <w:start w:val="1"/>
      <w:numFmt w:val="decimal"/>
      <w:lvlText w:val="%1.%2.%3"/>
      <w:lvlJc w:val="left"/>
      <w:pPr>
        <w:ind w:left="2128" w:hanging="720"/>
      </w:pPr>
      <w:rPr>
        <w:rFonts w:hint="default"/>
      </w:rPr>
    </w:lvl>
    <w:lvl w:ilvl="3">
      <w:start w:val="1"/>
      <w:numFmt w:val="decimal"/>
      <w:lvlText w:val="%1.%2.%3.%4"/>
      <w:lvlJc w:val="left"/>
      <w:pPr>
        <w:ind w:left="3192" w:hanging="1080"/>
      </w:pPr>
      <w:rPr>
        <w:rFonts w:hint="default"/>
      </w:rPr>
    </w:lvl>
    <w:lvl w:ilvl="4">
      <w:start w:val="1"/>
      <w:numFmt w:val="decimal"/>
      <w:lvlText w:val="%1.%2.%3.%4.%5"/>
      <w:lvlJc w:val="left"/>
      <w:pPr>
        <w:ind w:left="4256" w:hanging="1440"/>
      </w:pPr>
      <w:rPr>
        <w:rFonts w:hint="default"/>
      </w:rPr>
    </w:lvl>
    <w:lvl w:ilvl="5">
      <w:start w:val="1"/>
      <w:numFmt w:val="decimal"/>
      <w:lvlText w:val="%1.%2.%3.%4.%5.%6"/>
      <w:lvlJc w:val="left"/>
      <w:pPr>
        <w:ind w:left="4960" w:hanging="1440"/>
      </w:pPr>
      <w:rPr>
        <w:rFonts w:hint="default"/>
      </w:rPr>
    </w:lvl>
    <w:lvl w:ilvl="6">
      <w:start w:val="1"/>
      <w:numFmt w:val="decimal"/>
      <w:lvlText w:val="%1.%2.%3.%4.%5.%6.%7"/>
      <w:lvlJc w:val="left"/>
      <w:pPr>
        <w:ind w:left="6024" w:hanging="1800"/>
      </w:pPr>
      <w:rPr>
        <w:rFonts w:hint="default"/>
      </w:rPr>
    </w:lvl>
    <w:lvl w:ilvl="7">
      <w:start w:val="1"/>
      <w:numFmt w:val="decimal"/>
      <w:lvlText w:val="%1.%2.%3.%4.%5.%6.%7.%8"/>
      <w:lvlJc w:val="left"/>
      <w:pPr>
        <w:ind w:left="6728" w:hanging="1800"/>
      </w:pPr>
      <w:rPr>
        <w:rFonts w:hint="default"/>
      </w:rPr>
    </w:lvl>
    <w:lvl w:ilvl="8">
      <w:start w:val="1"/>
      <w:numFmt w:val="decimal"/>
      <w:lvlText w:val="%1.%2.%3.%4.%5.%6.%7.%8.%9"/>
      <w:lvlJc w:val="left"/>
      <w:pPr>
        <w:ind w:left="7792" w:hanging="2160"/>
      </w:pPr>
      <w:rPr>
        <w:rFonts w:hint="default"/>
      </w:rPr>
    </w:lvl>
  </w:abstractNum>
  <w:abstractNum w:abstractNumId="38" w15:restartNumberingAfterBreak="0">
    <w:nsid w:val="60A45166"/>
    <w:multiLevelType w:val="multilevel"/>
    <w:tmpl w:val="511E6492"/>
    <w:lvl w:ilvl="0">
      <w:start w:val="4"/>
      <w:numFmt w:val="decimal"/>
      <w:lvlText w:val="%1"/>
      <w:lvlJc w:val="left"/>
      <w:pPr>
        <w:ind w:left="360" w:hanging="360"/>
      </w:pPr>
      <w:rPr>
        <w:rFonts w:hint="default"/>
      </w:rPr>
    </w:lvl>
    <w:lvl w:ilvl="1">
      <w:start w:val="5"/>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4016" w:hanging="144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664" w:hanging="180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39" w15:restartNumberingAfterBreak="0">
    <w:nsid w:val="61FB1E0C"/>
    <w:multiLevelType w:val="hybridMultilevel"/>
    <w:tmpl w:val="D08E73B6"/>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50A7913"/>
    <w:multiLevelType w:val="hybridMultilevel"/>
    <w:tmpl w:val="33E40CB2"/>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41" w15:restartNumberingAfterBreak="0">
    <w:nsid w:val="660C1F4B"/>
    <w:multiLevelType w:val="multilevel"/>
    <w:tmpl w:val="61902844"/>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964"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2" w15:restartNumberingAfterBreak="0">
    <w:nsid w:val="68886C30"/>
    <w:multiLevelType w:val="multilevel"/>
    <w:tmpl w:val="766C71EE"/>
    <w:lvl w:ilvl="0">
      <w:start w:val="23"/>
      <w:numFmt w:val="decimal"/>
      <w:lvlText w:val="%1"/>
      <w:lvlJc w:val="left"/>
      <w:pPr>
        <w:ind w:left="435" w:hanging="43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3" w15:restartNumberingAfterBreak="0">
    <w:nsid w:val="6D0932BD"/>
    <w:multiLevelType w:val="hybridMultilevel"/>
    <w:tmpl w:val="596875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1E35812"/>
    <w:multiLevelType w:val="multilevel"/>
    <w:tmpl w:val="DE5880A8"/>
    <w:lvl w:ilvl="0">
      <w:start w:val="4"/>
      <w:numFmt w:val="decimal"/>
      <w:lvlText w:val="%1"/>
      <w:lvlJc w:val="left"/>
      <w:pPr>
        <w:ind w:left="360" w:hanging="360"/>
      </w:pPr>
      <w:rPr>
        <w:rFonts w:hint="default"/>
      </w:rPr>
    </w:lvl>
    <w:lvl w:ilvl="1">
      <w:start w:val="1"/>
      <w:numFmt w:val="decimal"/>
      <w:lvlText w:val="%1.%2"/>
      <w:lvlJc w:val="left"/>
      <w:pPr>
        <w:ind w:left="1424" w:hanging="720"/>
      </w:pPr>
      <w:rPr>
        <w:rFonts w:hint="default"/>
      </w:rPr>
    </w:lvl>
    <w:lvl w:ilvl="2">
      <w:start w:val="1"/>
      <w:numFmt w:val="decimal"/>
      <w:lvlText w:val="%1.%2.%3"/>
      <w:lvlJc w:val="left"/>
      <w:pPr>
        <w:ind w:left="2128" w:hanging="720"/>
      </w:pPr>
      <w:rPr>
        <w:rFonts w:hint="default"/>
      </w:rPr>
    </w:lvl>
    <w:lvl w:ilvl="3">
      <w:start w:val="1"/>
      <w:numFmt w:val="decimal"/>
      <w:lvlText w:val="%1.%2.%3.%4"/>
      <w:lvlJc w:val="left"/>
      <w:pPr>
        <w:ind w:left="3192" w:hanging="1080"/>
      </w:pPr>
      <w:rPr>
        <w:rFonts w:hint="default"/>
      </w:rPr>
    </w:lvl>
    <w:lvl w:ilvl="4">
      <w:start w:val="1"/>
      <w:numFmt w:val="decimal"/>
      <w:lvlText w:val="%1.%2.%3.%4.%5"/>
      <w:lvlJc w:val="left"/>
      <w:pPr>
        <w:ind w:left="4256" w:hanging="1440"/>
      </w:pPr>
      <w:rPr>
        <w:rFonts w:hint="default"/>
      </w:rPr>
    </w:lvl>
    <w:lvl w:ilvl="5">
      <w:start w:val="1"/>
      <w:numFmt w:val="decimal"/>
      <w:lvlText w:val="%1.%2.%3.%4.%5.%6"/>
      <w:lvlJc w:val="left"/>
      <w:pPr>
        <w:ind w:left="4960" w:hanging="1440"/>
      </w:pPr>
      <w:rPr>
        <w:rFonts w:hint="default"/>
      </w:rPr>
    </w:lvl>
    <w:lvl w:ilvl="6">
      <w:start w:val="1"/>
      <w:numFmt w:val="decimal"/>
      <w:lvlText w:val="%1.%2.%3.%4.%5.%6.%7"/>
      <w:lvlJc w:val="left"/>
      <w:pPr>
        <w:ind w:left="6024" w:hanging="1800"/>
      </w:pPr>
      <w:rPr>
        <w:rFonts w:hint="default"/>
      </w:rPr>
    </w:lvl>
    <w:lvl w:ilvl="7">
      <w:start w:val="1"/>
      <w:numFmt w:val="decimal"/>
      <w:lvlText w:val="%1.%2.%3.%4.%5.%6.%7.%8"/>
      <w:lvlJc w:val="left"/>
      <w:pPr>
        <w:ind w:left="6728" w:hanging="1800"/>
      </w:pPr>
      <w:rPr>
        <w:rFonts w:hint="default"/>
      </w:rPr>
    </w:lvl>
    <w:lvl w:ilvl="8">
      <w:start w:val="1"/>
      <w:numFmt w:val="decimal"/>
      <w:lvlText w:val="%1.%2.%3.%4.%5.%6.%7.%8.%9"/>
      <w:lvlJc w:val="left"/>
      <w:pPr>
        <w:ind w:left="7792" w:hanging="2160"/>
      </w:pPr>
      <w:rPr>
        <w:rFonts w:hint="default"/>
      </w:rPr>
    </w:lvl>
  </w:abstractNum>
  <w:abstractNum w:abstractNumId="45" w15:restartNumberingAfterBreak="0">
    <w:nsid w:val="72FF0379"/>
    <w:multiLevelType w:val="multilevel"/>
    <w:tmpl w:val="D0247588"/>
    <w:lvl w:ilvl="0">
      <w:start w:val="3"/>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6" w15:restartNumberingAfterBreak="0">
    <w:nsid w:val="73123A89"/>
    <w:multiLevelType w:val="multilevel"/>
    <w:tmpl w:val="B224B1A0"/>
    <w:lvl w:ilvl="0">
      <w:start w:val="23"/>
      <w:numFmt w:val="decimal"/>
      <w:lvlText w:val="%1"/>
      <w:lvlJc w:val="left"/>
      <w:pPr>
        <w:ind w:left="435" w:hanging="435"/>
      </w:pPr>
      <w:rPr>
        <w:rFonts w:hint="default"/>
      </w:rPr>
    </w:lvl>
    <w:lvl w:ilvl="1">
      <w:start w:val="4"/>
      <w:numFmt w:val="decimal"/>
      <w:lvlText w:val="%1.%2"/>
      <w:lvlJc w:val="left"/>
      <w:pPr>
        <w:ind w:left="1684" w:hanging="720"/>
      </w:pPr>
      <w:rPr>
        <w:rFonts w:hint="default"/>
      </w:rPr>
    </w:lvl>
    <w:lvl w:ilvl="2">
      <w:start w:val="1"/>
      <w:numFmt w:val="decimal"/>
      <w:lvlText w:val="%1.%2.%3"/>
      <w:lvlJc w:val="left"/>
      <w:pPr>
        <w:ind w:left="2648" w:hanging="720"/>
      </w:pPr>
      <w:rPr>
        <w:rFonts w:hint="default"/>
      </w:rPr>
    </w:lvl>
    <w:lvl w:ilvl="3">
      <w:start w:val="1"/>
      <w:numFmt w:val="decimal"/>
      <w:lvlText w:val="%1.%2.%3.%4"/>
      <w:lvlJc w:val="left"/>
      <w:pPr>
        <w:ind w:left="3972" w:hanging="1080"/>
      </w:pPr>
      <w:rPr>
        <w:rFonts w:hint="default"/>
      </w:rPr>
    </w:lvl>
    <w:lvl w:ilvl="4">
      <w:start w:val="1"/>
      <w:numFmt w:val="decimal"/>
      <w:lvlText w:val="%1.%2.%3.%4.%5"/>
      <w:lvlJc w:val="left"/>
      <w:pPr>
        <w:ind w:left="5296" w:hanging="1440"/>
      </w:pPr>
      <w:rPr>
        <w:rFonts w:hint="default"/>
      </w:rPr>
    </w:lvl>
    <w:lvl w:ilvl="5">
      <w:start w:val="1"/>
      <w:numFmt w:val="decimal"/>
      <w:lvlText w:val="%1.%2.%3.%4.%5.%6"/>
      <w:lvlJc w:val="left"/>
      <w:pPr>
        <w:ind w:left="6260" w:hanging="1440"/>
      </w:pPr>
      <w:rPr>
        <w:rFonts w:hint="default"/>
      </w:rPr>
    </w:lvl>
    <w:lvl w:ilvl="6">
      <w:start w:val="1"/>
      <w:numFmt w:val="decimal"/>
      <w:lvlText w:val="%1.%2.%3.%4.%5.%6.%7"/>
      <w:lvlJc w:val="left"/>
      <w:pPr>
        <w:ind w:left="7584" w:hanging="1800"/>
      </w:pPr>
      <w:rPr>
        <w:rFonts w:hint="default"/>
      </w:rPr>
    </w:lvl>
    <w:lvl w:ilvl="7">
      <w:start w:val="1"/>
      <w:numFmt w:val="decimal"/>
      <w:lvlText w:val="%1.%2.%3.%4.%5.%6.%7.%8"/>
      <w:lvlJc w:val="left"/>
      <w:pPr>
        <w:ind w:left="8548" w:hanging="1800"/>
      </w:pPr>
      <w:rPr>
        <w:rFonts w:hint="default"/>
      </w:rPr>
    </w:lvl>
    <w:lvl w:ilvl="8">
      <w:start w:val="1"/>
      <w:numFmt w:val="decimal"/>
      <w:lvlText w:val="%1.%2.%3.%4.%5.%6.%7.%8.%9"/>
      <w:lvlJc w:val="left"/>
      <w:pPr>
        <w:ind w:left="9872" w:hanging="2160"/>
      </w:pPr>
      <w:rPr>
        <w:rFonts w:hint="default"/>
      </w:rPr>
    </w:lvl>
  </w:abstractNum>
  <w:abstractNum w:abstractNumId="47" w15:restartNumberingAfterBreak="0">
    <w:nsid w:val="7E2E7332"/>
    <w:multiLevelType w:val="hybridMultilevel"/>
    <w:tmpl w:val="1AB638BA"/>
    <w:lvl w:ilvl="0" w:tplc="3D1845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073552505">
    <w:abstractNumId w:val="7"/>
  </w:num>
  <w:num w:numId="2" w16cid:durableId="8266029">
    <w:abstractNumId w:val="16"/>
  </w:num>
  <w:num w:numId="3" w16cid:durableId="578903537">
    <w:abstractNumId w:val="41"/>
    <w:lvlOverride w:ilvl="0">
      <w:lvl w:ilvl="0">
        <w:start w:val="1"/>
        <w:numFmt w:val="decimal"/>
        <w:lvlText w:val="%1."/>
        <w:lvlJc w:val="left"/>
        <w:pPr>
          <w:ind w:left="432" w:hanging="432"/>
        </w:pPr>
        <w:rPr>
          <w:rFonts w:ascii="Verdana" w:hAnsi="Verdana" w:hint="default"/>
          <w:b/>
          <w:i w:val="0"/>
          <w:sz w:val="20"/>
          <w:szCs w:val="20"/>
        </w:rPr>
      </w:lvl>
    </w:lvlOverride>
    <w:lvlOverride w:ilvl="1">
      <w:lvl w:ilvl="1">
        <w:start w:val="1"/>
        <w:numFmt w:val="decimal"/>
        <w:lvlText w:val="%1.%2."/>
        <w:lvlJc w:val="left"/>
        <w:pPr>
          <w:ind w:left="1248" w:hanging="680"/>
        </w:pPr>
        <w:rPr>
          <w:rFonts w:ascii="Verdana" w:hAnsi="Verdana" w:hint="default"/>
          <w:b w:val="0"/>
          <w:i w:val="0"/>
          <w:color w:val="auto"/>
          <w:sz w:val="20"/>
          <w:szCs w:val="20"/>
        </w:rPr>
      </w:lvl>
    </w:lvlOverride>
    <w:lvlOverride w:ilvl="2">
      <w:lvl w:ilvl="2">
        <w:start w:val="1"/>
        <w:numFmt w:val="decimal"/>
        <w:lvlText w:val="%3."/>
        <w:lvlJc w:val="left"/>
        <w:pPr>
          <w:ind w:left="1068" w:hanging="360"/>
        </w:pPr>
      </w:lvl>
    </w:lvlOverride>
    <w:lvlOverride w:ilvl="3">
      <w:lvl w:ilvl="3">
        <w:start w:val="1"/>
        <w:numFmt w:val="decimal"/>
        <w:lvlText w:val="%4."/>
        <w:lvlJc w:val="left"/>
        <w:pPr>
          <w:ind w:left="864" w:hanging="864"/>
        </w:pPr>
        <w:rPr>
          <w:b w:val="0"/>
          <w:i w:val="0"/>
          <w:color w:val="auto"/>
          <w:sz w:val="24"/>
          <w:szCs w:val="24"/>
        </w:r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4" w16cid:durableId="385421956">
    <w:abstractNumId w:val="33"/>
  </w:num>
  <w:num w:numId="5" w16cid:durableId="162016275">
    <w:abstractNumId w:val="24"/>
  </w:num>
  <w:num w:numId="6" w16cid:durableId="421728236">
    <w:abstractNumId w:val="47"/>
  </w:num>
  <w:num w:numId="7" w16cid:durableId="1612786899">
    <w:abstractNumId w:val="40"/>
  </w:num>
  <w:num w:numId="8" w16cid:durableId="442500455">
    <w:abstractNumId w:val="11"/>
  </w:num>
  <w:num w:numId="9" w16cid:durableId="818962662">
    <w:abstractNumId w:val="25"/>
  </w:num>
  <w:num w:numId="10" w16cid:durableId="1993757708">
    <w:abstractNumId w:val="9"/>
  </w:num>
  <w:num w:numId="11" w16cid:durableId="1327175439">
    <w:abstractNumId w:val="17"/>
  </w:num>
  <w:num w:numId="12" w16cid:durableId="940837033">
    <w:abstractNumId w:val="41"/>
    <w:lvlOverride w:ilvl="0">
      <w:startOverride w:val="1"/>
      <w:lvl w:ilvl="0">
        <w:start w:val="1"/>
        <w:numFmt w:val="decimal"/>
        <w:lvlText w:val=""/>
        <w:lvlJc w:val="left"/>
      </w:lvl>
    </w:lvlOverride>
    <w:lvlOverride w:ilvl="1">
      <w:startOverride w:val="1"/>
      <w:lvl w:ilvl="1">
        <w:start w:val="1"/>
        <w:numFmt w:val="decimal"/>
        <w:lvlText w:val="%1.%2."/>
        <w:lvlJc w:val="left"/>
        <w:pPr>
          <w:ind w:left="964" w:hanging="680"/>
        </w:pPr>
        <w:rPr>
          <w:rFonts w:ascii="Verdana" w:hAnsi="Verdana" w:hint="default"/>
          <w:b w:val="0"/>
          <w:i w:val="0"/>
          <w:sz w:val="20"/>
          <w:szCs w:val="20"/>
        </w:r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3" w16cid:durableId="1149860240">
    <w:abstractNumId w:val="35"/>
  </w:num>
  <w:num w:numId="14" w16cid:durableId="531118312">
    <w:abstractNumId w:val="5"/>
  </w:num>
  <w:num w:numId="15" w16cid:durableId="367337354">
    <w:abstractNumId w:val="13"/>
  </w:num>
  <w:num w:numId="16" w16cid:durableId="2118477899">
    <w:abstractNumId w:val="20"/>
  </w:num>
  <w:num w:numId="17" w16cid:durableId="148405783">
    <w:abstractNumId w:val="28"/>
  </w:num>
  <w:num w:numId="18" w16cid:durableId="973363273">
    <w:abstractNumId w:val="41"/>
    <w:lvlOverride w:ilvl="0">
      <w:lvl w:ilvl="0">
        <w:start w:val="1"/>
        <w:numFmt w:val="decimal"/>
        <w:lvlText w:val="%1."/>
        <w:lvlJc w:val="left"/>
        <w:pPr>
          <w:ind w:left="432" w:hanging="432"/>
        </w:pPr>
        <w:rPr>
          <w:rFonts w:ascii="Verdana" w:hAnsi="Verdana" w:hint="default"/>
          <w:b/>
          <w:i w:val="0"/>
          <w:sz w:val="20"/>
          <w:szCs w:val="20"/>
        </w:rPr>
      </w:lvl>
    </w:lvlOverride>
    <w:lvlOverride w:ilvl="1">
      <w:lvl w:ilvl="1">
        <w:start w:val="1"/>
        <w:numFmt w:val="decimal"/>
        <w:lvlText w:val="%1.%2."/>
        <w:lvlJc w:val="left"/>
        <w:pPr>
          <w:ind w:left="964" w:hanging="680"/>
        </w:pPr>
        <w:rPr>
          <w:rFonts w:ascii="Times New Roman" w:hAnsi="Times New Roman"/>
          <w:b w:val="0"/>
          <w:i w:val="0"/>
          <w:sz w:val="20"/>
          <w:szCs w:val="20"/>
        </w:rPr>
      </w:lvl>
    </w:lvlOverride>
  </w:num>
  <w:num w:numId="19" w16cid:durableId="1715740264">
    <w:abstractNumId w:val="32"/>
  </w:num>
  <w:num w:numId="20" w16cid:durableId="524170025">
    <w:abstractNumId w:val="34"/>
  </w:num>
  <w:num w:numId="21" w16cid:durableId="842626500">
    <w:abstractNumId w:val="41"/>
  </w:num>
  <w:num w:numId="22" w16cid:durableId="6642075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97952938">
    <w:abstractNumId w:val="39"/>
  </w:num>
  <w:num w:numId="24" w16cid:durableId="2137942401">
    <w:abstractNumId w:val="8"/>
  </w:num>
  <w:num w:numId="25" w16cid:durableId="7140408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914830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52150103">
    <w:abstractNumId w:val="14"/>
  </w:num>
  <w:num w:numId="28" w16cid:durableId="176837988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17147682">
    <w:abstractNumId w:val="15"/>
  </w:num>
  <w:num w:numId="30" w16cid:durableId="6667835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86803379">
    <w:abstractNumId w:val="18"/>
  </w:num>
  <w:num w:numId="32" w16cid:durableId="1238053265">
    <w:abstractNumId w:val="43"/>
  </w:num>
  <w:num w:numId="33" w16cid:durableId="317195569">
    <w:abstractNumId w:val="29"/>
  </w:num>
  <w:num w:numId="34" w16cid:durableId="1102725902">
    <w:abstractNumId w:val="12"/>
  </w:num>
  <w:num w:numId="35" w16cid:durableId="2099011253">
    <w:abstractNumId w:val="22"/>
  </w:num>
  <w:num w:numId="36" w16cid:durableId="1120222341">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90382288">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12163836">
    <w:abstractNumId w:val="1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3547458">
    <w:abstractNumId w:val="41"/>
    <w:lvlOverride w:ilvl="0">
      <w:startOverride w:val="1"/>
      <w:lvl w:ilvl="0">
        <w:start w:val="1"/>
        <w:numFmt w:val="decimal"/>
        <w:lvlText w:val="%1."/>
        <w:lvlJc w:val="left"/>
        <w:pPr>
          <w:ind w:left="432" w:hanging="432"/>
        </w:pPr>
        <w:rPr>
          <w:rFonts w:ascii="Times New Roman" w:hAnsi="Times New Roman"/>
          <w:b w:val="0"/>
          <w:i w:val="0"/>
          <w:sz w:val="24"/>
          <w:szCs w:val="24"/>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0" w16cid:durableId="1253398144">
    <w:abstractNumId w:val="37"/>
  </w:num>
  <w:num w:numId="41" w16cid:durableId="64110293">
    <w:abstractNumId w:val="41"/>
    <w:lvlOverride w:ilvl="0">
      <w:startOverride w:val="1"/>
      <w:lvl w:ilvl="0">
        <w:start w:val="1"/>
        <w:numFmt w:val="decimal"/>
        <w:lvlText w:val="%1."/>
        <w:lvlJc w:val="left"/>
        <w:pPr>
          <w:ind w:left="432" w:hanging="432"/>
        </w:pPr>
        <w:rPr>
          <w:rFonts w:ascii="Times New Roman" w:hAnsi="Times New Roman"/>
          <w:b w:val="0"/>
          <w:i w:val="0"/>
          <w:sz w:val="24"/>
          <w:szCs w:val="24"/>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2" w16cid:durableId="1224875186">
    <w:abstractNumId w:val="41"/>
    <w:lvlOverride w:ilvl="0">
      <w:startOverride w:val="1"/>
      <w:lvl w:ilvl="0">
        <w:start w:val="1"/>
        <w:numFmt w:val="decimal"/>
        <w:lvlText w:val="%1."/>
        <w:lvlJc w:val="left"/>
        <w:pPr>
          <w:ind w:left="432" w:hanging="432"/>
        </w:pPr>
        <w:rPr>
          <w:rFonts w:ascii="Times New Roman" w:hAnsi="Times New Roman"/>
          <w:b w:val="0"/>
          <w:i w:val="0"/>
          <w:sz w:val="24"/>
          <w:szCs w:val="24"/>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3" w16cid:durableId="16153617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21012916">
    <w:abstractNumId w:val="41"/>
    <w:lvlOverride w:ilvl="0">
      <w:startOverride w:val="23"/>
      <w:lvl w:ilvl="0">
        <w:start w:val="23"/>
        <w:numFmt w:val="decimal"/>
        <w:lvlText w:val="%1."/>
        <w:lvlJc w:val="left"/>
        <w:pPr>
          <w:ind w:left="432" w:hanging="432"/>
        </w:pPr>
        <w:rPr>
          <w:rFonts w:ascii="Verdana" w:hAnsi="Verdana" w:hint="default"/>
          <w:b/>
          <w:i w:val="0"/>
          <w:sz w:val="20"/>
          <w:szCs w:val="20"/>
        </w:rPr>
      </w:lvl>
    </w:lvlOverride>
    <w:lvlOverride w:ilvl="1">
      <w:startOverride w:val="1"/>
      <w:lvl w:ilvl="1">
        <w:start w:val="1"/>
        <w:numFmt w:val="decimal"/>
        <w:lvlText w:val="%1.%2."/>
        <w:lvlJc w:val="left"/>
        <w:pPr>
          <w:ind w:left="1248" w:hanging="680"/>
        </w:pPr>
        <w:rPr>
          <w:rFonts w:ascii="Verdana" w:hAnsi="Verdana" w:hint="default"/>
          <w:b w:val="0"/>
          <w:i w:val="0"/>
          <w:color w:val="auto"/>
          <w:sz w:val="20"/>
          <w:szCs w:val="20"/>
        </w:rPr>
      </w:lvl>
    </w:lvlOverride>
  </w:num>
  <w:num w:numId="45" w16cid:durableId="499008600">
    <w:abstractNumId w:val="42"/>
  </w:num>
  <w:num w:numId="46" w16cid:durableId="1814172129">
    <w:abstractNumId w:val="46"/>
  </w:num>
  <w:num w:numId="47" w16cid:durableId="1956131681">
    <w:abstractNumId w:val="41"/>
    <w:lvlOverride w:ilvl="0">
      <w:startOverride w:val="24"/>
      <w:lvl w:ilvl="0">
        <w:start w:val="24"/>
        <w:numFmt w:val="decimal"/>
        <w:lvlText w:val="%1."/>
        <w:lvlJc w:val="left"/>
        <w:pPr>
          <w:ind w:left="432" w:hanging="432"/>
        </w:pPr>
        <w:rPr>
          <w:rFonts w:ascii="Verdana" w:hAnsi="Verdana" w:hint="default"/>
          <w:b/>
          <w:i w:val="0"/>
          <w:sz w:val="20"/>
          <w:szCs w:val="20"/>
        </w:rPr>
      </w:lvl>
    </w:lvlOverride>
    <w:lvlOverride w:ilvl="1">
      <w:startOverride w:val="1"/>
      <w:lvl w:ilvl="1">
        <w:start w:val="1"/>
        <w:numFmt w:val="decimal"/>
        <w:lvlText w:val="%1.%2."/>
        <w:lvlJc w:val="left"/>
        <w:pPr>
          <w:ind w:left="1248" w:hanging="680"/>
        </w:pPr>
        <w:rPr>
          <w:rFonts w:ascii="Verdana" w:hAnsi="Verdana" w:hint="default"/>
          <w:b w:val="0"/>
          <w:i w:val="0"/>
          <w:color w:val="auto"/>
          <w:sz w:val="20"/>
          <w:szCs w:val="20"/>
        </w:rPr>
      </w:lvl>
    </w:lvlOverride>
  </w:num>
  <w:num w:numId="48" w16cid:durableId="431703739">
    <w:abstractNumId w:val="2"/>
  </w:num>
  <w:num w:numId="49" w16cid:durableId="50231694">
    <w:abstractNumId w:val="41"/>
    <w:lvlOverride w:ilvl="0">
      <w:lvl w:ilvl="0">
        <w:start w:val="1"/>
        <w:numFmt w:val="decimal"/>
        <w:lvlText w:val="%1."/>
        <w:lvlJc w:val="left"/>
        <w:pPr>
          <w:ind w:left="432" w:hanging="432"/>
        </w:pPr>
        <w:rPr>
          <w:rFonts w:ascii="Times New Roman" w:hAnsi="Times New Roman"/>
          <w:b/>
          <w:i w:val="0"/>
          <w:sz w:val="24"/>
          <w:szCs w:val="24"/>
        </w:rPr>
      </w:lvl>
    </w:lvlOverride>
    <w:lvlOverride w:ilvl="1">
      <w:lvl w:ilvl="1">
        <w:start w:val="1"/>
        <w:numFmt w:val="decimal"/>
        <w:lvlText w:val="%1.%2."/>
        <w:lvlJc w:val="left"/>
        <w:pPr>
          <w:ind w:left="964" w:hanging="680"/>
        </w:pPr>
        <w:rPr>
          <w:rFonts w:ascii="Times New Roman" w:hAnsi="Times New Roman"/>
          <w:b w:val="0"/>
          <w:i w:val="0"/>
          <w:sz w:val="24"/>
          <w:szCs w:val="24"/>
        </w:rPr>
      </w:lvl>
    </w:lvlOverride>
    <w:lvlOverride w:ilvl="2">
      <w:lvl w:ilvl="2">
        <w:start w:val="1"/>
        <w:numFmt w:val="decimal"/>
        <w:lvlText w:val="%3."/>
        <w:lvlJc w:val="left"/>
        <w:pPr>
          <w:ind w:left="1068" w:hanging="360"/>
        </w:pPr>
        <w:rPr>
          <w:b w:val="0"/>
          <w:bCs/>
          <w:sz w:val="20"/>
          <w:szCs w:val="20"/>
        </w:rPr>
      </w:lvl>
    </w:lvlOverride>
    <w:lvlOverride w:ilvl="3">
      <w:lvl w:ilvl="3">
        <w:start w:val="1"/>
        <w:numFmt w:val="decimal"/>
        <w:lvlText w:val="%4."/>
        <w:lvlJc w:val="left"/>
        <w:pPr>
          <w:ind w:left="864" w:hanging="864"/>
        </w:pPr>
        <w:rPr>
          <w:b w:val="0"/>
          <w:i w:val="0"/>
          <w:color w:val="auto"/>
          <w:sz w:val="20"/>
          <w:szCs w:val="20"/>
        </w:r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50" w16cid:durableId="11213538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740172614">
    <w:abstractNumId w:val="23"/>
  </w:num>
  <w:num w:numId="52" w16cid:durableId="472648762">
    <w:abstractNumId w:val="26"/>
  </w:num>
  <w:num w:numId="53" w16cid:durableId="996032430">
    <w:abstractNumId w:val="45"/>
  </w:num>
  <w:num w:numId="54" w16cid:durableId="1888297644">
    <w:abstractNumId w:val="3"/>
  </w:num>
  <w:num w:numId="55" w16cid:durableId="1423185399">
    <w:abstractNumId w:val="4"/>
  </w:num>
  <w:num w:numId="56" w16cid:durableId="575165209">
    <w:abstractNumId w:val="44"/>
  </w:num>
  <w:num w:numId="57" w16cid:durableId="1943994808">
    <w:abstractNumId w:val="38"/>
  </w:num>
  <w:num w:numId="58" w16cid:durableId="1233932925">
    <w:abstractNumId w:val="6"/>
  </w:num>
  <w:num w:numId="59" w16cid:durableId="1119106992">
    <w:abstractNumId w:val="2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07A"/>
    <w:rsid w:val="00004D89"/>
    <w:rsid w:val="000053DD"/>
    <w:rsid w:val="000067E5"/>
    <w:rsid w:val="0001119E"/>
    <w:rsid w:val="00012833"/>
    <w:rsid w:val="0001400A"/>
    <w:rsid w:val="00014DF3"/>
    <w:rsid w:val="000175B9"/>
    <w:rsid w:val="00020FF3"/>
    <w:rsid w:val="00021C85"/>
    <w:rsid w:val="00026453"/>
    <w:rsid w:val="00031855"/>
    <w:rsid w:val="00032C78"/>
    <w:rsid w:val="00034BA9"/>
    <w:rsid w:val="00034D1A"/>
    <w:rsid w:val="00034D26"/>
    <w:rsid w:val="00035508"/>
    <w:rsid w:val="00036DB5"/>
    <w:rsid w:val="0004094C"/>
    <w:rsid w:val="00046BE2"/>
    <w:rsid w:val="00047088"/>
    <w:rsid w:val="000471B4"/>
    <w:rsid w:val="00050901"/>
    <w:rsid w:val="00050F94"/>
    <w:rsid w:val="000520BF"/>
    <w:rsid w:val="00055236"/>
    <w:rsid w:val="00056B6A"/>
    <w:rsid w:val="0005779B"/>
    <w:rsid w:val="00065A76"/>
    <w:rsid w:val="000666AF"/>
    <w:rsid w:val="00075E68"/>
    <w:rsid w:val="00076A44"/>
    <w:rsid w:val="00080783"/>
    <w:rsid w:val="00080DF5"/>
    <w:rsid w:val="0008105F"/>
    <w:rsid w:val="00082134"/>
    <w:rsid w:val="000821E0"/>
    <w:rsid w:val="00082791"/>
    <w:rsid w:val="0009134D"/>
    <w:rsid w:val="00096E3F"/>
    <w:rsid w:val="000A1075"/>
    <w:rsid w:val="000A18F1"/>
    <w:rsid w:val="000A1CDA"/>
    <w:rsid w:val="000A2E0B"/>
    <w:rsid w:val="000A3605"/>
    <w:rsid w:val="000A583B"/>
    <w:rsid w:val="000A59AF"/>
    <w:rsid w:val="000B0078"/>
    <w:rsid w:val="000B08A9"/>
    <w:rsid w:val="000B2481"/>
    <w:rsid w:val="000B38A7"/>
    <w:rsid w:val="000C4A8C"/>
    <w:rsid w:val="000C63A2"/>
    <w:rsid w:val="000C732C"/>
    <w:rsid w:val="000D0DEF"/>
    <w:rsid w:val="000D2D62"/>
    <w:rsid w:val="000D3BC4"/>
    <w:rsid w:val="000E104E"/>
    <w:rsid w:val="000E289A"/>
    <w:rsid w:val="000E524F"/>
    <w:rsid w:val="000E5BB5"/>
    <w:rsid w:val="000E7443"/>
    <w:rsid w:val="000E7A4F"/>
    <w:rsid w:val="000F01D8"/>
    <w:rsid w:val="000F07B4"/>
    <w:rsid w:val="000F2D4E"/>
    <w:rsid w:val="000F3E87"/>
    <w:rsid w:val="000F53AD"/>
    <w:rsid w:val="000F7B5D"/>
    <w:rsid w:val="00101DA6"/>
    <w:rsid w:val="0011130B"/>
    <w:rsid w:val="00112344"/>
    <w:rsid w:val="001205DA"/>
    <w:rsid w:val="00125A9A"/>
    <w:rsid w:val="00125E79"/>
    <w:rsid w:val="00126357"/>
    <w:rsid w:val="001266AB"/>
    <w:rsid w:val="0012687D"/>
    <w:rsid w:val="00127036"/>
    <w:rsid w:val="0013434C"/>
    <w:rsid w:val="00141A13"/>
    <w:rsid w:val="00143CED"/>
    <w:rsid w:val="00145C01"/>
    <w:rsid w:val="00146229"/>
    <w:rsid w:val="00150032"/>
    <w:rsid w:val="00152EB9"/>
    <w:rsid w:val="00153A8F"/>
    <w:rsid w:val="001542F3"/>
    <w:rsid w:val="00157FDC"/>
    <w:rsid w:val="001628B5"/>
    <w:rsid w:val="00163CA3"/>
    <w:rsid w:val="001644FA"/>
    <w:rsid w:val="00172103"/>
    <w:rsid w:val="00172674"/>
    <w:rsid w:val="00180BDE"/>
    <w:rsid w:val="00182EAA"/>
    <w:rsid w:val="0018407C"/>
    <w:rsid w:val="00191475"/>
    <w:rsid w:val="001920F0"/>
    <w:rsid w:val="00192BF6"/>
    <w:rsid w:val="00193F80"/>
    <w:rsid w:val="00194EF2"/>
    <w:rsid w:val="001A4C18"/>
    <w:rsid w:val="001B3F5E"/>
    <w:rsid w:val="001B6A19"/>
    <w:rsid w:val="001C0D59"/>
    <w:rsid w:val="001C215D"/>
    <w:rsid w:val="001C30E8"/>
    <w:rsid w:val="001C345F"/>
    <w:rsid w:val="001C5986"/>
    <w:rsid w:val="001C70B1"/>
    <w:rsid w:val="001C73D8"/>
    <w:rsid w:val="001D0CCF"/>
    <w:rsid w:val="001D55E2"/>
    <w:rsid w:val="001D5C68"/>
    <w:rsid w:val="001E4AD9"/>
    <w:rsid w:val="001E4CE2"/>
    <w:rsid w:val="001E66C0"/>
    <w:rsid w:val="001E6730"/>
    <w:rsid w:val="001F1894"/>
    <w:rsid w:val="001F5480"/>
    <w:rsid w:val="001F7A64"/>
    <w:rsid w:val="00201A5F"/>
    <w:rsid w:val="00201D7C"/>
    <w:rsid w:val="00206C38"/>
    <w:rsid w:val="00221670"/>
    <w:rsid w:val="00222BE7"/>
    <w:rsid w:val="002239C2"/>
    <w:rsid w:val="00223EF2"/>
    <w:rsid w:val="00224102"/>
    <w:rsid w:val="002242B4"/>
    <w:rsid w:val="00224CED"/>
    <w:rsid w:val="00226669"/>
    <w:rsid w:val="00226999"/>
    <w:rsid w:val="002306BE"/>
    <w:rsid w:val="00232EF6"/>
    <w:rsid w:val="0023566C"/>
    <w:rsid w:val="0023697B"/>
    <w:rsid w:val="00242B18"/>
    <w:rsid w:val="00243EDD"/>
    <w:rsid w:val="00243FB4"/>
    <w:rsid w:val="00245307"/>
    <w:rsid w:val="00245344"/>
    <w:rsid w:val="002457DC"/>
    <w:rsid w:val="0024673F"/>
    <w:rsid w:val="00257CA5"/>
    <w:rsid w:val="00262556"/>
    <w:rsid w:val="00263EFE"/>
    <w:rsid w:val="00264019"/>
    <w:rsid w:val="0027302F"/>
    <w:rsid w:val="002746F7"/>
    <w:rsid w:val="002805EE"/>
    <w:rsid w:val="00280D22"/>
    <w:rsid w:val="00283476"/>
    <w:rsid w:val="00285967"/>
    <w:rsid w:val="00285E10"/>
    <w:rsid w:val="002870A2"/>
    <w:rsid w:val="002877B3"/>
    <w:rsid w:val="002879C2"/>
    <w:rsid w:val="00290372"/>
    <w:rsid w:val="002936EE"/>
    <w:rsid w:val="00295972"/>
    <w:rsid w:val="002962E0"/>
    <w:rsid w:val="002963F2"/>
    <w:rsid w:val="00297A3E"/>
    <w:rsid w:val="002A2D4A"/>
    <w:rsid w:val="002A2F19"/>
    <w:rsid w:val="002A3829"/>
    <w:rsid w:val="002A39FA"/>
    <w:rsid w:val="002B22BF"/>
    <w:rsid w:val="002B2D84"/>
    <w:rsid w:val="002B6F83"/>
    <w:rsid w:val="002B71CB"/>
    <w:rsid w:val="002C769C"/>
    <w:rsid w:val="002D2F9C"/>
    <w:rsid w:val="002D4E51"/>
    <w:rsid w:val="002D65A8"/>
    <w:rsid w:val="002D7904"/>
    <w:rsid w:val="002E0223"/>
    <w:rsid w:val="002E2FD4"/>
    <w:rsid w:val="002E4D1B"/>
    <w:rsid w:val="002E5E36"/>
    <w:rsid w:val="002E666C"/>
    <w:rsid w:val="002E7C8B"/>
    <w:rsid w:val="002F07D4"/>
    <w:rsid w:val="002F73CE"/>
    <w:rsid w:val="002F7C40"/>
    <w:rsid w:val="00301415"/>
    <w:rsid w:val="00302546"/>
    <w:rsid w:val="00307EDB"/>
    <w:rsid w:val="0031141E"/>
    <w:rsid w:val="00311A54"/>
    <w:rsid w:val="00312031"/>
    <w:rsid w:val="003145DB"/>
    <w:rsid w:val="00314BC9"/>
    <w:rsid w:val="00317033"/>
    <w:rsid w:val="00317338"/>
    <w:rsid w:val="00317E68"/>
    <w:rsid w:val="003200AE"/>
    <w:rsid w:val="003209A8"/>
    <w:rsid w:val="00321577"/>
    <w:rsid w:val="00322993"/>
    <w:rsid w:val="00325E66"/>
    <w:rsid w:val="00330F50"/>
    <w:rsid w:val="0033337E"/>
    <w:rsid w:val="00333636"/>
    <w:rsid w:val="00333EB5"/>
    <w:rsid w:val="00334E8F"/>
    <w:rsid w:val="00335C23"/>
    <w:rsid w:val="003440B4"/>
    <w:rsid w:val="0034463B"/>
    <w:rsid w:val="0034508B"/>
    <w:rsid w:val="00347550"/>
    <w:rsid w:val="00357C29"/>
    <w:rsid w:val="003614EF"/>
    <w:rsid w:val="003617FB"/>
    <w:rsid w:val="00367349"/>
    <w:rsid w:val="003707F8"/>
    <w:rsid w:val="00370A37"/>
    <w:rsid w:val="00373299"/>
    <w:rsid w:val="00374986"/>
    <w:rsid w:val="0037733F"/>
    <w:rsid w:val="0038188C"/>
    <w:rsid w:val="003831A3"/>
    <w:rsid w:val="00383BC8"/>
    <w:rsid w:val="00384056"/>
    <w:rsid w:val="003850C1"/>
    <w:rsid w:val="003925C8"/>
    <w:rsid w:val="003A1E30"/>
    <w:rsid w:val="003A2E01"/>
    <w:rsid w:val="003A3DAB"/>
    <w:rsid w:val="003A53F6"/>
    <w:rsid w:val="003B211D"/>
    <w:rsid w:val="003B3C32"/>
    <w:rsid w:val="003B4D12"/>
    <w:rsid w:val="003B6C99"/>
    <w:rsid w:val="003B7723"/>
    <w:rsid w:val="003B7FE2"/>
    <w:rsid w:val="003C2683"/>
    <w:rsid w:val="003C478A"/>
    <w:rsid w:val="003C4BDA"/>
    <w:rsid w:val="003C725A"/>
    <w:rsid w:val="003D0168"/>
    <w:rsid w:val="003D0409"/>
    <w:rsid w:val="003D1359"/>
    <w:rsid w:val="003D31F3"/>
    <w:rsid w:val="003D5462"/>
    <w:rsid w:val="003D58D6"/>
    <w:rsid w:val="003D6EBC"/>
    <w:rsid w:val="003D736C"/>
    <w:rsid w:val="003E0A15"/>
    <w:rsid w:val="003E1767"/>
    <w:rsid w:val="003E24C1"/>
    <w:rsid w:val="003E4890"/>
    <w:rsid w:val="003F1E5B"/>
    <w:rsid w:val="003F5A2C"/>
    <w:rsid w:val="00400CC0"/>
    <w:rsid w:val="0040139D"/>
    <w:rsid w:val="004019F3"/>
    <w:rsid w:val="00403B18"/>
    <w:rsid w:val="0040419B"/>
    <w:rsid w:val="004045EA"/>
    <w:rsid w:val="004057F8"/>
    <w:rsid w:val="0040739C"/>
    <w:rsid w:val="0041002F"/>
    <w:rsid w:val="0041437D"/>
    <w:rsid w:val="004201F8"/>
    <w:rsid w:val="00420D23"/>
    <w:rsid w:val="00423CAE"/>
    <w:rsid w:val="00423EDC"/>
    <w:rsid w:val="004248CE"/>
    <w:rsid w:val="00424D45"/>
    <w:rsid w:val="00425A97"/>
    <w:rsid w:val="004327AD"/>
    <w:rsid w:val="004350D7"/>
    <w:rsid w:val="00435F22"/>
    <w:rsid w:val="00441AB1"/>
    <w:rsid w:val="00441D9A"/>
    <w:rsid w:val="004460EE"/>
    <w:rsid w:val="00450DE5"/>
    <w:rsid w:val="0045169C"/>
    <w:rsid w:val="0046093C"/>
    <w:rsid w:val="004612E3"/>
    <w:rsid w:val="00465BAF"/>
    <w:rsid w:val="00466174"/>
    <w:rsid w:val="00466719"/>
    <w:rsid w:val="00466D96"/>
    <w:rsid w:val="00467A4D"/>
    <w:rsid w:val="00470802"/>
    <w:rsid w:val="00472A42"/>
    <w:rsid w:val="00472F68"/>
    <w:rsid w:val="00475D05"/>
    <w:rsid w:val="0047774C"/>
    <w:rsid w:val="00477CD0"/>
    <w:rsid w:val="004820E5"/>
    <w:rsid w:val="00483978"/>
    <w:rsid w:val="00483F80"/>
    <w:rsid w:val="00484011"/>
    <w:rsid w:val="00485F0D"/>
    <w:rsid w:val="00493DCE"/>
    <w:rsid w:val="004A0D80"/>
    <w:rsid w:val="004A3EC1"/>
    <w:rsid w:val="004A5884"/>
    <w:rsid w:val="004A765E"/>
    <w:rsid w:val="004B3D4D"/>
    <w:rsid w:val="004B47CB"/>
    <w:rsid w:val="004B524E"/>
    <w:rsid w:val="004B5861"/>
    <w:rsid w:val="004B680C"/>
    <w:rsid w:val="004B7435"/>
    <w:rsid w:val="004C3FCD"/>
    <w:rsid w:val="004C44C1"/>
    <w:rsid w:val="004C525B"/>
    <w:rsid w:val="004C6203"/>
    <w:rsid w:val="004D10CC"/>
    <w:rsid w:val="004D1A07"/>
    <w:rsid w:val="004D210C"/>
    <w:rsid w:val="004D2522"/>
    <w:rsid w:val="004D67F9"/>
    <w:rsid w:val="004D7A7C"/>
    <w:rsid w:val="004E3A7E"/>
    <w:rsid w:val="004E7BF9"/>
    <w:rsid w:val="004F4C63"/>
    <w:rsid w:val="004F50A8"/>
    <w:rsid w:val="004F5743"/>
    <w:rsid w:val="004F6398"/>
    <w:rsid w:val="00503173"/>
    <w:rsid w:val="005053AA"/>
    <w:rsid w:val="005060B9"/>
    <w:rsid w:val="00506530"/>
    <w:rsid w:val="0050687E"/>
    <w:rsid w:val="00510831"/>
    <w:rsid w:val="00514A8F"/>
    <w:rsid w:val="00514D20"/>
    <w:rsid w:val="00520E9D"/>
    <w:rsid w:val="00523EA1"/>
    <w:rsid w:val="0052404F"/>
    <w:rsid w:val="005241B2"/>
    <w:rsid w:val="00524687"/>
    <w:rsid w:val="00524D44"/>
    <w:rsid w:val="00527226"/>
    <w:rsid w:val="0052783F"/>
    <w:rsid w:val="00527FDC"/>
    <w:rsid w:val="005320E1"/>
    <w:rsid w:val="005343B0"/>
    <w:rsid w:val="00535ABF"/>
    <w:rsid w:val="00536FAD"/>
    <w:rsid w:val="00540A5C"/>
    <w:rsid w:val="0054473A"/>
    <w:rsid w:val="00561B85"/>
    <w:rsid w:val="00562E86"/>
    <w:rsid w:val="005631F3"/>
    <w:rsid w:val="0056775D"/>
    <w:rsid w:val="00571680"/>
    <w:rsid w:val="00571EFD"/>
    <w:rsid w:val="005741F3"/>
    <w:rsid w:val="005770EC"/>
    <w:rsid w:val="005800FE"/>
    <w:rsid w:val="005828F4"/>
    <w:rsid w:val="0058546A"/>
    <w:rsid w:val="00585D84"/>
    <w:rsid w:val="00586EB3"/>
    <w:rsid w:val="005905D6"/>
    <w:rsid w:val="00593118"/>
    <w:rsid w:val="005A0CAE"/>
    <w:rsid w:val="005A24BE"/>
    <w:rsid w:val="005A6146"/>
    <w:rsid w:val="005B1973"/>
    <w:rsid w:val="005B19AE"/>
    <w:rsid w:val="005B1A30"/>
    <w:rsid w:val="005B30BE"/>
    <w:rsid w:val="005B4881"/>
    <w:rsid w:val="005B4E1D"/>
    <w:rsid w:val="005B5582"/>
    <w:rsid w:val="005B78C5"/>
    <w:rsid w:val="005C2D7F"/>
    <w:rsid w:val="005C3D34"/>
    <w:rsid w:val="005C46D9"/>
    <w:rsid w:val="005D0052"/>
    <w:rsid w:val="005D0A27"/>
    <w:rsid w:val="005D1E3A"/>
    <w:rsid w:val="005D2148"/>
    <w:rsid w:val="005E1999"/>
    <w:rsid w:val="005E544C"/>
    <w:rsid w:val="005E601C"/>
    <w:rsid w:val="005E695B"/>
    <w:rsid w:val="005E73AC"/>
    <w:rsid w:val="005F21FD"/>
    <w:rsid w:val="005F5AF7"/>
    <w:rsid w:val="005F7938"/>
    <w:rsid w:val="00603291"/>
    <w:rsid w:val="00604761"/>
    <w:rsid w:val="0060536B"/>
    <w:rsid w:val="006059B9"/>
    <w:rsid w:val="00614581"/>
    <w:rsid w:val="006150C7"/>
    <w:rsid w:val="006159E0"/>
    <w:rsid w:val="00620971"/>
    <w:rsid w:val="006260AC"/>
    <w:rsid w:val="00627B0D"/>
    <w:rsid w:val="00627ED2"/>
    <w:rsid w:val="006318DF"/>
    <w:rsid w:val="006325DA"/>
    <w:rsid w:val="0063322D"/>
    <w:rsid w:val="006369CE"/>
    <w:rsid w:val="0063732B"/>
    <w:rsid w:val="006457AD"/>
    <w:rsid w:val="00645F35"/>
    <w:rsid w:val="00646F9C"/>
    <w:rsid w:val="006474DB"/>
    <w:rsid w:val="00647F77"/>
    <w:rsid w:val="00650268"/>
    <w:rsid w:val="00656183"/>
    <w:rsid w:val="00656498"/>
    <w:rsid w:val="00656996"/>
    <w:rsid w:val="00656A47"/>
    <w:rsid w:val="006601F1"/>
    <w:rsid w:val="00661945"/>
    <w:rsid w:val="0066198A"/>
    <w:rsid w:val="00662158"/>
    <w:rsid w:val="0066381A"/>
    <w:rsid w:val="00664C2A"/>
    <w:rsid w:val="00665AB7"/>
    <w:rsid w:val="00666C20"/>
    <w:rsid w:val="006672A6"/>
    <w:rsid w:val="006702E7"/>
    <w:rsid w:val="00672647"/>
    <w:rsid w:val="006737D4"/>
    <w:rsid w:val="00674F92"/>
    <w:rsid w:val="006810A7"/>
    <w:rsid w:val="00681AF7"/>
    <w:rsid w:val="006826F5"/>
    <w:rsid w:val="006926D9"/>
    <w:rsid w:val="00694E2C"/>
    <w:rsid w:val="00695E72"/>
    <w:rsid w:val="0069659E"/>
    <w:rsid w:val="006A3712"/>
    <w:rsid w:val="006A5673"/>
    <w:rsid w:val="006A5E42"/>
    <w:rsid w:val="006B0F33"/>
    <w:rsid w:val="006B281B"/>
    <w:rsid w:val="006B4F07"/>
    <w:rsid w:val="006C1585"/>
    <w:rsid w:val="006C1F3A"/>
    <w:rsid w:val="006C38C0"/>
    <w:rsid w:val="006C51EC"/>
    <w:rsid w:val="006C5575"/>
    <w:rsid w:val="006C7279"/>
    <w:rsid w:val="006D2C87"/>
    <w:rsid w:val="006D44BD"/>
    <w:rsid w:val="006D4E63"/>
    <w:rsid w:val="006D65AD"/>
    <w:rsid w:val="006E21F2"/>
    <w:rsid w:val="006E2CC4"/>
    <w:rsid w:val="006F5BCD"/>
    <w:rsid w:val="006F7782"/>
    <w:rsid w:val="006F77F8"/>
    <w:rsid w:val="00700095"/>
    <w:rsid w:val="00703F5F"/>
    <w:rsid w:val="007048EF"/>
    <w:rsid w:val="00704B00"/>
    <w:rsid w:val="00705BE6"/>
    <w:rsid w:val="0070620B"/>
    <w:rsid w:val="00707845"/>
    <w:rsid w:val="0071220B"/>
    <w:rsid w:val="00713508"/>
    <w:rsid w:val="00713E16"/>
    <w:rsid w:val="00714CB7"/>
    <w:rsid w:val="007153DB"/>
    <w:rsid w:val="00716328"/>
    <w:rsid w:val="00717726"/>
    <w:rsid w:val="00722A08"/>
    <w:rsid w:val="00723491"/>
    <w:rsid w:val="00730E7F"/>
    <w:rsid w:val="007321DD"/>
    <w:rsid w:val="00732B5E"/>
    <w:rsid w:val="00734784"/>
    <w:rsid w:val="00734E06"/>
    <w:rsid w:val="007372C9"/>
    <w:rsid w:val="00737A90"/>
    <w:rsid w:val="00740B94"/>
    <w:rsid w:val="00740EFA"/>
    <w:rsid w:val="00741CCD"/>
    <w:rsid w:val="0074609D"/>
    <w:rsid w:val="007501C8"/>
    <w:rsid w:val="00751180"/>
    <w:rsid w:val="00757FE2"/>
    <w:rsid w:val="00760959"/>
    <w:rsid w:val="00766EEF"/>
    <w:rsid w:val="00770037"/>
    <w:rsid w:val="00771E9C"/>
    <w:rsid w:val="00774374"/>
    <w:rsid w:val="00774A7C"/>
    <w:rsid w:val="00777F3F"/>
    <w:rsid w:val="007868D0"/>
    <w:rsid w:val="007941DD"/>
    <w:rsid w:val="00795C34"/>
    <w:rsid w:val="007A004A"/>
    <w:rsid w:val="007A1A18"/>
    <w:rsid w:val="007A30F8"/>
    <w:rsid w:val="007A34BA"/>
    <w:rsid w:val="007A4E7E"/>
    <w:rsid w:val="007A5710"/>
    <w:rsid w:val="007B0B9E"/>
    <w:rsid w:val="007B239B"/>
    <w:rsid w:val="007B31C2"/>
    <w:rsid w:val="007B4C2A"/>
    <w:rsid w:val="007C00B8"/>
    <w:rsid w:val="007C4DC3"/>
    <w:rsid w:val="007C54C6"/>
    <w:rsid w:val="007E2C7D"/>
    <w:rsid w:val="007E3E59"/>
    <w:rsid w:val="007E4E46"/>
    <w:rsid w:val="007F107A"/>
    <w:rsid w:val="007F1341"/>
    <w:rsid w:val="007F35F3"/>
    <w:rsid w:val="007F3A2E"/>
    <w:rsid w:val="007F4940"/>
    <w:rsid w:val="007F56BA"/>
    <w:rsid w:val="007F5D17"/>
    <w:rsid w:val="00800F50"/>
    <w:rsid w:val="00801239"/>
    <w:rsid w:val="00802833"/>
    <w:rsid w:val="008056A9"/>
    <w:rsid w:val="00806197"/>
    <w:rsid w:val="00807F0F"/>
    <w:rsid w:val="00811E8A"/>
    <w:rsid w:val="008174B7"/>
    <w:rsid w:val="00820382"/>
    <w:rsid w:val="0082230A"/>
    <w:rsid w:val="008233D7"/>
    <w:rsid w:val="00823C81"/>
    <w:rsid w:val="00824A1D"/>
    <w:rsid w:val="0082563C"/>
    <w:rsid w:val="00833DAB"/>
    <w:rsid w:val="008356A4"/>
    <w:rsid w:val="008431B7"/>
    <w:rsid w:val="00843DB1"/>
    <w:rsid w:val="00844250"/>
    <w:rsid w:val="0084633A"/>
    <w:rsid w:val="0084655D"/>
    <w:rsid w:val="00847542"/>
    <w:rsid w:val="008556B1"/>
    <w:rsid w:val="00855B32"/>
    <w:rsid w:val="008564F2"/>
    <w:rsid w:val="00857B73"/>
    <w:rsid w:val="00861B28"/>
    <w:rsid w:val="00862609"/>
    <w:rsid w:val="008634CF"/>
    <w:rsid w:val="00864E83"/>
    <w:rsid w:val="0086524E"/>
    <w:rsid w:val="008710FD"/>
    <w:rsid w:val="00872FB2"/>
    <w:rsid w:val="00873825"/>
    <w:rsid w:val="00874101"/>
    <w:rsid w:val="00882C24"/>
    <w:rsid w:val="00883390"/>
    <w:rsid w:val="00883670"/>
    <w:rsid w:val="00885540"/>
    <w:rsid w:val="00891757"/>
    <w:rsid w:val="00892EAD"/>
    <w:rsid w:val="00894199"/>
    <w:rsid w:val="00895AC8"/>
    <w:rsid w:val="00896A76"/>
    <w:rsid w:val="008A3895"/>
    <w:rsid w:val="008A5838"/>
    <w:rsid w:val="008A5A2D"/>
    <w:rsid w:val="008B13A8"/>
    <w:rsid w:val="008B23FC"/>
    <w:rsid w:val="008B60B4"/>
    <w:rsid w:val="008B6200"/>
    <w:rsid w:val="008C47F9"/>
    <w:rsid w:val="008C4F6F"/>
    <w:rsid w:val="008D0EB0"/>
    <w:rsid w:val="008D21D4"/>
    <w:rsid w:val="008D2BD5"/>
    <w:rsid w:val="008D48A7"/>
    <w:rsid w:val="008E0972"/>
    <w:rsid w:val="008E1EC7"/>
    <w:rsid w:val="008E2C1B"/>
    <w:rsid w:val="008E38E4"/>
    <w:rsid w:val="008E3C1A"/>
    <w:rsid w:val="008E693A"/>
    <w:rsid w:val="008E7649"/>
    <w:rsid w:val="008F0EB1"/>
    <w:rsid w:val="008F1B65"/>
    <w:rsid w:val="008F317B"/>
    <w:rsid w:val="008F49F2"/>
    <w:rsid w:val="008F556C"/>
    <w:rsid w:val="008F6680"/>
    <w:rsid w:val="008F6989"/>
    <w:rsid w:val="008F7292"/>
    <w:rsid w:val="009006FB"/>
    <w:rsid w:val="009031BC"/>
    <w:rsid w:val="00903BB2"/>
    <w:rsid w:val="0090448B"/>
    <w:rsid w:val="0090602E"/>
    <w:rsid w:val="00906625"/>
    <w:rsid w:val="00910126"/>
    <w:rsid w:val="00913A68"/>
    <w:rsid w:val="009140AE"/>
    <w:rsid w:val="00914779"/>
    <w:rsid w:val="00915A58"/>
    <w:rsid w:val="00916008"/>
    <w:rsid w:val="009225AC"/>
    <w:rsid w:val="0092294D"/>
    <w:rsid w:val="00925653"/>
    <w:rsid w:val="00925F4B"/>
    <w:rsid w:val="00925F62"/>
    <w:rsid w:val="009262B0"/>
    <w:rsid w:val="00926E37"/>
    <w:rsid w:val="00926ED9"/>
    <w:rsid w:val="0093316C"/>
    <w:rsid w:val="0093445C"/>
    <w:rsid w:val="00943AE5"/>
    <w:rsid w:val="0094461F"/>
    <w:rsid w:val="00944DA3"/>
    <w:rsid w:val="0094577F"/>
    <w:rsid w:val="00945B58"/>
    <w:rsid w:val="00946A24"/>
    <w:rsid w:val="00950CB2"/>
    <w:rsid w:val="00951A2D"/>
    <w:rsid w:val="00952464"/>
    <w:rsid w:val="009526DC"/>
    <w:rsid w:val="009554B6"/>
    <w:rsid w:val="00961A57"/>
    <w:rsid w:val="009631AB"/>
    <w:rsid w:val="009657DB"/>
    <w:rsid w:val="00966186"/>
    <w:rsid w:val="00976A87"/>
    <w:rsid w:val="00983549"/>
    <w:rsid w:val="009838C7"/>
    <w:rsid w:val="0098579C"/>
    <w:rsid w:val="00987014"/>
    <w:rsid w:val="00990A89"/>
    <w:rsid w:val="00995BD0"/>
    <w:rsid w:val="0099701E"/>
    <w:rsid w:val="009A4CC1"/>
    <w:rsid w:val="009A58E2"/>
    <w:rsid w:val="009B239D"/>
    <w:rsid w:val="009B523D"/>
    <w:rsid w:val="009B5753"/>
    <w:rsid w:val="009B5EF9"/>
    <w:rsid w:val="009B68DF"/>
    <w:rsid w:val="009B71E9"/>
    <w:rsid w:val="009B75C1"/>
    <w:rsid w:val="009C10CE"/>
    <w:rsid w:val="009C38E6"/>
    <w:rsid w:val="009C674E"/>
    <w:rsid w:val="009D086A"/>
    <w:rsid w:val="009D2316"/>
    <w:rsid w:val="009D760C"/>
    <w:rsid w:val="009E1172"/>
    <w:rsid w:val="009E1F64"/>
    <w:rsid w:val="009E4C89"/>
    <w:rsid w:val="009E7B6E"/>
    <w:rsid w:val="009F0A8E"/>
    <w:rsid w:val="009F1CA7"/>
    <w:rsid w:val="00A0069A"/>
    <w:rsid w:val="00A021C0"/>
    <w:rsid w:val="00A0245B"/>
    <w:rsid w:val="00A02B3E"/>
    <w:rsid w:val="00A02B83"/>
    <w:rsid w:val="00A03071"/>
    <w:rsid w:val="00A05755"/>
    <w:rsid w:val="00A13671"/>
    <w:rsid w:val="00A152A7"/>
    <w:rsid w:val="00A17CCC"/>
    <w:rsid w:val="00A20943"/>
    <w:rsid w:val="00A2369F"/>
    <w:rsid w:val="00A300F2"/>
    <w:rsid w:val="00A334E4"/>
    <w:rsid w:val="00A34E0E"/>
    <w:rsid w:val="00A36929"/>
    <w:rsid w:val="00A40217"/>
    <w:rsid w:val="00A40A2C"/>
    <w:rsid w:val="00A43AEE"/>
    <w:rsid w:val="00A46681"/>
    <w:rsid w:val="00A46E5B"/>
    <w:rsid w:val="00A47C5F"/>
    <w:rsid w:val="00A50B70"/>
    <w:rsid w:val="00A54376"/>
    <w:rsid w:val="00A56785"/>
    <w:rsid w:val="00A56852"/>
    <w:rsid w:val="00A626F4"/>
    <w:rsid w:val="00A63C37"/>
    <w:rsid w:val="00A6479E"/>
    <w:rsid w:val="00A70468"/>
    <w:rsid w:val="00A70B48"/>
    <w:rsid w:val="00A722BA"/>
    <w:rsid w:val="00A72393"/>
    <w:rsid w:val="00A83390"/>
    <w:rsid w:val="00A86605"/>
    <w:rsid w:val="00A90128"/>
    <w:rsid w:val="00A9512C"/>
    <w:rsid w:val="00A961BC"/>
    <w:rsid w:val="00A966A6"/>
    <w:rsid w:val="00A96E95"/>
    <w:rsid w:val="00A973B8"/>
    <w:rsid w:val="00A97A23"/>
    <w:rsid w:val="00AA5175"/>
    <w:rsid w:val="00AA5FCE"/>
    <w:rsid w:val="00AA661F"/>
    <w:rsid w:val="00AB11DA"/>
    <w:rsid w:val="00AB2BE1"/>
    <w:rsid w:val="00AB4367"/>
    <w:rsid w:val="00AB6332"/>
    <w:rsid w:val="00AB7036"/>
    <w:rsid w:val="00AC3CE1"/>
    <w:rsid w:val="00AC4116"/>
    <w:rsid w:val="00AC4351"/>
    <w:rsid w:val="00AC5888"/>
    <w:rsid w:val="00AD7BAD"/>
    <w:rsid w:val="00AE0102"/>
    <w:rsid w:val="00AE2377"/>
    <w:rsid w:val="00AE3D88"/>
    <w:rsid w:val="00AE430C"/>
    <w:rsid w:val="00AE4E38"/>
    <w:rsid w:val="00AE4F9D"/>
    <w:rsid w:val="00AF081D"/>
    <w:rsid w:val="00AF1311"/>
    <w:rsid w:val="00AF332B"/>
    <w:rsid w:val="00AF616D"/>
    <w:rsid w:val="00AF758B"/>
    <w:rsid w:val="00AF78F1"/>
    <w:rsid w:val="00B05777"/>
    <w:rsid w:val="00B0712C"/>
    <w:rsid w:val="00B11855"/>
    <w:rsid w:val="00B14FB7"/>
    <w:rsid w:val="00B22C42"/>
    <w:rsid w:val="00B24F95"/>
    <w:rsid w:val="00B25679"/>
    <w:rsid w:val="00B26535"/>
    <w:rsid w:val="00B304BF"/>
    <w:rsid w:val="00B32384"/>
    <w:rsid w:val="00B36CE0"/>
    <w:rsid w:val="00B468E2"/>
    <w:rsid w:val="00B50AA6"/>
    <w:rsid w:val="00B51D96"/>
    <w:rsid w:val="00B5280C"/>
    <w:rsid w:val="00B62E84"/>
    <w:rsid w:val="00B63187"/>
    <w:rsid w:val="00B73075"/>
    <w:rsid w:val="00B8343A"/>
    <w:rsid w:val="00B86045"/>
    <w:rsid w:val="00B86B0A"/>
    <w:rsid w:val="00B876EE"/>
    <w:rsid w:val="00B90CFE"/>
    <w:rsid w:val="00B942B0"/>
    <w:rsid w:val="00B95189"/>
    <w:rsid w:val="00B954D4"/>
    <w:rsid w:val="00B96A03"/>
    <w:rsid w:val="00B97C5D"/>
    <w:rsid w:val="00BA1AB5"/>
    <w:rsid w:val="00BA221C"/>
    <w:rsid w:val="00BA5227"/>
    <w:rsid w:val="00BA6906"/>
    <w:rsid w:val="00BB295E"/>
    <w:rsid w:val="00BB4BDA"/>
    <w:rsid w:val="00BC04D7"/>
    <w:rsid w:val="00BC0579"/>
    <w:rsid w:val="00BC16E9"/>
    <w:rsid w:val="00BC4885"/>
    <w:rsid w:val="00BD08C5"/>
    <w:rsid w:val="00BE5EB1"/>
    <w:rsid w:val="00BE7F56"/>
    <w:rsid w:val="00BF2555"/>
    <w:rsid w:val="00BF259C"/>
    <w:rsid w:val="00BF4173"/>
    <w:rsid w:val="00BF579F"/>
    <w:rsid w:val="00BF6DEC"/>
    <w:rsid w:val="00C00534"/>
    <w:rsid w:val="00C00C6D"/>
    <w:rsid w:val="00C03499"/>
    <w:rsid w:val="00C047E4"/>
    <w:rsid w:val="00C06D30"/>
    <w:rsid w:val="00C11F8F"/>
    <w:rsid w:val="00C14EBC"/>
    <w:rsid w:val="00C1513A"/>
    <w:rsid w:val="00C16F99"/>
    <w:rsid w:val="00C20DA9"/>
    <w:rsid w:val="00C2712C"/>
    <w:rsid w:val="00C27AF8"/>
    <w:rsid w:val="00C27FFD"/>
    <w:rsid w:val="00C3031C"/>
    <w:rsid w:val="00C3341B"/>
    <w:rsid w:val="00C44022"/>
    <w:rsid w:val="00C46B88"/>
    <w:rsid w:val="00C50E38"/>
    <w:rsid w:val="00C5130F"/>
    <w:rsid w:val="00C5167D"/>
    <w:rsid w:val="00C523D1"/>
    <w:rsid w:val="00C530BF"/>
    <w:rsid w:val="00C55896"/>
    <w:rsid w:val="00C56DA9"/>
    <w:rsid w:val="00C574C0"/>
    <w:rsid w:val="00C627C9"/>
    <w:rsid w:val="00C634D9"/>
    <w:rsid w:val="00C6389A"/>
    <w:rsid w:val="00C659C7"/>
    <w:rsid w:val="00C70245"/>
    <w:rsid w:val="00C70701"/>
    <w:rsid w:val="00C70735"/>
    <w:rsid w:val="00C80DF5"/>
    <w:rsid w:val="00C8417D"/>
    <w:rsid w:val="00C85325"/>
    <w:rsid w:val="00C874F0"/>
    <w:rsid w:val="00C87F88"/>
    <w:rsid w:val="00C9385B"/>
    <w:rsid w:val="00C9656F"/>
    <w:rsid w:val="00C96F33"/>
    <w:rsid w:val="00CA2501"/>
    <w:rsid w:val="00CA3D6E"/>
    <w:rsid w:val="00CA42EE"/>
    <w:rsid w:val="00CB6608"/>
    <w:rsid w:val="00CC2FF4"/>
    <w:rsid w:val="00CC318B"/>
    <w:rsid w:val="00CC3A83"/>
    <w:rsid w:val="00CC4ADC"/>
    <w:rsid w:val="00CC597B"/>
    <w:rsid w:val="00CD0707"/>
    <w:rsid w:val="00CD0B03"/>
    <w:rsid w:val="00CD1C53"/>
    <w:rsid w:val="00CD2A67"/>
    <w:rsid w:val="00CE1482"/>
    <w:rsid w:val="00CE1985"/>
    <w:rsid w:val="00CE1F43"/>
    <w:rsid w:val="00CE209E"/>
    <w:rsid w:val="00CE24A6"/>
    <w:rsid w:val="00CF0E5F"/>
    <w:rsid w:val="00CF3703"/>
    <w:rsid w:val="00D00671"/>
    <w:rsid w:val="00D011D7"/>
    <w:rsid w:val="00D03040"/>
    <w:rsid w:val="00D04139"/>
    <w:rsid w:val="00D06196"/>
    <w:rsid w:val="00D06289"/>
    <w:rsid w:val="00D064D8"/>
    <w:rsid w:val="00D07762"/>
    <w:rsid w:val="00D07CC1"/>
    <w:rsid w:val="00D1026D"/>
    <w:rsid w:val="00D10A73"/>
    <w:rsid w:val="00D14E18"/>
    <w:rsid w:val="00D15FC4"/>
    <w:rsid w:val="00D17AD4"/>
    <w:rsid w:val="00D22C39"/>
    <w:rsid w:val="00D22FB5"/>
    <w:rsid w:val="00D23093"/>
    <w:rsid w:val="00D25C56"/>
    <w:rsid w:val="00D25E02"/>
    <w:rsid w:val="00D30384"/>
    <w:rsid w:val="00D324BA"/>
    <w:rsid w:val="00D35830"/>
    <w:rsid w:val="00D378F0"/>
    <w:rsid w:val="00D37E39"/>
    <w:rsid w:val="00D40608"/>
    <w:rsid w:val="00D40B9D"/>
    <w:rsid w:val="00D45566"/>
    <w:rsid w:val="00D52B9D"/>
    <w:rsid w:val="00D54D60"/>
    <w:rsid w:val="00D55102"/>
    <w:rsid w:val="00D60F7A"/>
    <w:rsid w:val="00D63FF2"/>
    <w:rsid w:val="00D644AE"/>
    <w:rsid w:val="00D6452D"/>
    <w:rsid w:val="00D65942"/>
    <w:rsid w:val="00D67BC1"/>
    <w:rsid w:val="00D722DA"/>
    <w:rsid w:val="00D732D1"/>
    <w:rsid w:val="00D75370"/>
    <w:rsid w:val="00D8687B"/>
    <w:rsid w:val="00D94CD8"/>
    <w:rsid w:val="00D95619"/>
    <w:rsid w:val="00D96E56"/>
    <w:rsid w:val="00D97319"/>
    <w:rsid w:val="00DA094A"/>
    <w:rsid w:val="00DB6E32"/>
    <w:rsid w:val="00DB707F"/>
    <w:rsid w:val="00DB76BB"/>
    <w:rsid w:val="00DB7DA8"/>
    <w:rsid w:val="00DC134F"/>
    <w:rsid w:val="00DC3106"/>
    <w:rsid w:val="00DC3E3B"/>
    <w:rsid w:val="00DC630D"/>
    <w:rsid w:val="00DD067F"/>
    <w:rsid w:val="00DD4B1B"/>
    <w:rsid w:val="00DD4F59"/>
    <w:rsid w:val="00DD574A"/>
    <w:rsid w:val="00DD6075"/>
    <w:rsid w:val="00DE0005"/>
    <w:rsid w:val="00DE5056"/>
    <w:rsid w:val="00DE533F"/>
    <w:rsid w:val="00DF18A8"/>
    <w:rsid w:val="00DF1F1D"/>
    <w:rsid w:val="00DF4EB3"/>
    <w:rsid w:val="00DF5C49"/>
    <w:rsid w:val="00DF6EB7"/>
    <w:rsid w:val="00DF78FC"/>
    <w:rsid w:val="00E0511E"/>
    <w:rsid w:val="00E05265"/>
    <w:rsid w:val="00E0552F"/>
    <w:rsid w:val="00E05E32"/>
    <w:rsid w:val="00E10E4F"/>
    <w:rsid w:val="00E11531"/>
    <w:rsid w:val="00E12CF2"/>
    <w:rsid w:val="00E14BA2"/>
    <w:rsid w:val="00E20949"/>
    <w:rsid w:val="00E20BB9"/>
    <w:rsid w:val="00E20D24"/>
    <w:rsid w:val="00E234D8"/>
    <w:rsid w:val="00E26EEE"/>
    <w:rsid w:val="00E26F55"/>
    <w:rsid w:val="00E30571"/>
    <w:rsid w:val="00E30EB9"/>
    <w:rsid w:val="00E342BD"/>
    <w:rsid w:val="00E360FD"/>
    <w:rsid w:val="00E40611"/>
    <w:rsid w:val="00E4121E"/>
    <w:rsid w:val="00E528CA"/>
    <w:rsid w:val="00E53AEA"/>
    <w:rsid w:val="00E53B4E"/>
    <w:rsid w:val="00E547CA"/>
    <w:rsid w:val="00E55D6B"/>
    <w:rsid w:val="00E565E3"/>
    <w:rsid w:val="00E56909"/>
    <w:rsid w:val="00E60A2A"/>
    <w:rsid w:val="00E62672"/>
    <w:rsid w:val="00E647F1"/>
    <w:rsid w:val="00E65F99"/>
    <w:rsid w:val="00E67473"/>
    <w:rsid w:val="00E71EA2"/>
    <w:rsid w:val="00E7448C"/>
    <w:rsid w:val="00E755FC"/>
    <w:rsid w:val="00E761B8"/>
    <w:rsid w:val="00E80C16"/>
    <w:rsid w:val="00E80E7B"/>
    <w:rsid w:val="00E834D6"/>
    <w:rsid w:val="00E85EB9"/>
    <w:rsid w:val="00E8760F"/>
    <w:rsid w:val="00E879CD"/>
    <w:rsid w:val="00E92434"/>
    <w:rsid w:val="00E92D26"/>
    <w:rsid w:val="00E934F5"/>
    <w:rsid w:val="00EA00A8"/>
    <w:rsid w:val="00EA4CA5"/>
    <w:rsid w:val="00EA61B0"/>
    <w:rsid w:val="00EB00B6"/>
    <w:rsid w:val="00EB24E5"/>
    <w:rsid w:val="00EB29CC"/>
    <w:rsid w:val="00EB6566"/>
    <w:rsid w:val="00EB7871"/>
    <w:rsid w:val="00EC4CDA"/>
    <w:rsid w:val="00ED0999"/>
    <w:rsid w:val="00ED2BAD"/>
    <w:rsid w:val="00ED4A8C"/>
    <w:rsid w:val="00ED6BA8"/>
    <w:rsid w:val="00EE1213"/>
    <w:rsid w:val="00EE3618"/>
    <w:rsid w:val="00EE3A5E"/>
    <w:rsid w:val="00EE493C"/>
    <w:rsid w:val="00EF0A3B"/>
    <w:rsid w:val="00EF5211"/>
    <w:rsid w:val="00F0020F"/>
    <w:rsid w:val="00F006DB"/>
    <w:rsid w:val="00F01987"/>
    <w:rsid w:val="00F100E1"/>
    <w:rsid w:val="00F10415"/>
    <w:rsid w:val="00F12988"/>
    <w:rsid w:val="00F131CB"/>
    <w:rsid w:val="00F13704"/>
    <w:rsid w:val="00F13967"/>
    <w:rsid w:val="00F1436B"/>
    <w:rsid w:val="00F21E62"/>
    <w:rsid w:val="00F2335E"/>
    <w:rsid w:val="00F234AD"/>
    <w:rsid w:val="00F23594"/>
    <w:rsid w:val="00F23660"/>
    <w:rsid w:val="00F238A7"/>
    <w:rsid w:val="00F241C5"/>
    <w:rsid w:val="00F2708F"/>
    <w:rsid w:val="00F278EE"/>
    <w:rsid w:val="00F32B86"/>
    <w:rsid w:val="00F32D74"/>
    <w:rsid w:val="00F360A2"/>
    <w:rsid w:val="00F372B1"/>
    <w:rsid w:val="00F431F0"/>
    <w:rsid w:val="00F445EE"/>
    <w:rsid w:val="00F45F91"/>
    <w:rsid w:val="00F5016A"/>
    <w:rsid w:val="00F525A3"/>
    <w:rsid w:val="00F5791F"/>
    <w:rsid w:val="00F62405"/>
    <w:rsid w:val="00F629B2"/>
    <w:rsid w:val="00F65ACD"/>
    <w:rsid w:val="00F65C46"/>
    <w:rsid w:val="00F67EE3"/>
    <w:rsid w:val="00F7086B"/>
    <w:rsid w:val="00F741BD"/>
    <w:rsid w:val="00F7462C"/>
    <w:rsid w:val="00F763DA"/>
    <w:rsid w:val="00F83C9B"/>
    <w:rsid w:val="00F83D72"/>
    <w:rsid w:val="00F90D53"/>
    <w:rsid w:val="00F96FB7"/>
    <w:rsid w:val="00FB1DBD"/>
    <w:rsid w:val="00FB5143"/>
    <w:rsid w:val="00FB7E24"/>
    <w:rsid w:val="00FC0811"/>
    <w:rsid w:val="00FC413E"/>
    <w:rsid w:val="00FD0B5A"/>
    <w:rsid w:val="00FD13B9"/>
    <w:rsid w:val="00FD4E3A"/>
    <w:rsid w:val="00FD5B5F"/>
    <w:rsid w:val="00FE2CCF"/>
    <w:rsid w:val="00FE2E5B"/>
    <w:rsid w:val="00FE474E"/>
    <w:rsid w:val="00FE6971"/>
    <w:rsid w:val="00FF1558"/>
    <w:rsid w:val="00FF1B85"/>
    <w:rsid w:val="00FF1C48"/>
    <w:rsid w:val="00FF22E6"/>
    <w:rsid w:val="00FF4254"/>
    <w:rsid w:val="00FF4605"/>
    <w:rsid w:val="00FF4742"/>
    <w:rsid w:val="00FF4F28"/>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ACA13F"/>
  <w15:chartTrackingRefBased/>
  <w15:docId w15:val="{994374B0-DED2-4B56-915D-13CC98973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uiPriority="10" w:qFormat="1"/>
    <w:lsdException w:name="Subtitle" w:qFormat="1"/>
    <w:lsdException w:name="Body Text Indent 3" w:uiPriority="99"/>
    <w:lsdException w:name="Strong" w:uiPriority="22"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243EDD"/>
    <w:pPr>
      <w:suppressAutoHyphens/>
      <w:autoSpaceDN w:val="0"/>
      <w:textAlignment w:val="baseline"/>
    </w:pPr>
    <w:rPr>
      <w:sz w:val="24"/>
      <w:szCs w:val="24"/>
    </w:rPr>
  </w:style>
  <w:style w:type="paragraph" w:styleId="Nagwek1">
    <w:name w:val="heading 1"/>
    <w:basedOn w:val="Normalny"/>
    <w:next w:val="Nagwek2"/>
    <w:link w:val="Nagwek1Znak"/>
    <w:autoRedefine/>
    <w:qFormat/>
    <w:rsid w:val="00DF6EB7"/>
    <w:pPr>
      <w:spacing w:before="200" w:after="60"/>
      <w:ind w:left="432"/>
      <w:jc w:val="both"/>
      <w:outlineLvl w:val="0"/>
    </w:pPr>
    <w:rPr>
      <w:b/>
      <w:bCs/>
      <w:caps/>
      <w:kern w:val="32"/>
      <w:lang w:val="x-none" w:eastAsia="x-none"/>
    </w:rPr>
  </w:style>
  <w:style w:type="paragraph" w:styleId="Nagwek2">
    <w:name w:val="heading 2"/>
    <w:basedOn w:val="Normalny"/>
    <w:link w:val="Nagwek2Znak"/>
    <w:autoRedefine/>
    <w:qFormat/>
    <w:rsid w:val="005C3D34"/>
    <w:pPr>
      <w:tabs>
        <w:tab w:val="left" w:pos="709"/>
      </w:tabs>
      <w:ind w:left="284"/>
      <w:jc w:val="both"/>
      <w:outlineLvl w:val="1"/>
    </w:pPr>
    <w:rPr>
      <w:rFonts w:ascii="Verdana" w:hAnsi="Verdana"/>
      <w:spacing w:val="-3"/>
      <w:kern w:val="3"/>
      <w:sz w:val="20"/>
      <w:szCs w:val="20"/>
      <w:lang w:eastAsia="en-US"/>
    </w:rPr>
  </w:style>
  <w:style w:type="paragraph" w:styleId="Nagwek3">
    <w:name w:val="heading 3"/>
    <w:basedOn w:val="Normalny"/>
    <w:autoRedefine/>
    <w:uiPriority w:val="9"/>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aliases w:val="Znak Znak"/>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uiPriority w:val="3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style>
  <w:style w:type="character" w:customStyle="1" w:styleId="Nagwek1Znak">
    <w:name w:val="Nagłówek 1 Znak"/>
    <w:link w:val="Nagwek1"/>
    <w:uiPriority w:val="9"/>
    <w:rsid w:val="00DF6EB7"/>
    <w:rPr>
      <w:b/>
      <w:bCs/>
      <w:caps/>
      <w:kern w:val="32"/>
      <w:sz w:val="24"/>
      <w:szCs w:val="24"/>
      <w:lang w:val="x-none" w:eastAsia="x-none"/>
    </w:rPr>
  </w:style>
  <w:style w:type="character" w:customStyle="1" w:styleId="Nagwek2Znak">
    <w:name w:val="Nagłówek 2 Znak"/>
    <w:link w:val="Nagwek2"/>
    <w:rsid w:val="005C3D34"/>
    <w:rPr>
      <w:rFonts w:ascii="Verdana" w:hAnsi="Verdana"/>
      <w:spacing w:val="-3"/>
      <w:kern w:val="3"/>
      <w:lang w:eastAsia="en-US"/>
    </w:rPr>
  </w:style>
  <w:style w:type="paragraph" w:styleId="Akapitzlist">
    <w:name w:val="List Paragraph"/>
    <w:aliases w:val="normalny tekst,Akapit z listą4,Obiekt,List Paragraph1,Akapit z listą3,Akapit z listą31,Akapit z listą21,Akapit z listą BS,L1,List Paragraph_0,Numerowanie,sw tekst"/>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numbering" w:customStyle="1" w:styleId="WWOutlineListStyle">
    <w:name w:val="WW_OutlineListStyle"/>
    <w:basedOn w:val="Bezlisty"/>
    <w:rsid w:val="00243EDD"/>
    <w:pPr>
      <w:numPr>
        <w:numId w:val="21"/>
      </w:numPr>
    </w:pPr>
  </w:style>
  <w:style w:type="paragraph" w:customStyle="1" w:styleId="WW-Tretekstu">
    <w:name w:val="WW-Treść tekstu"/>
    <w:basedOn w:val="Normalny"/>
    <w:rsid w:val="00243EDD"/>
    <w:pPr>
      <w:autoSpaceDN/>
      <w:spacing w:after="120" w:line="276" w:lineRule="auto"/>
      <w:textAlignment w:val="auto"/>
    </w:pPr>
    <w:rPr>
      <w:color w:val="00000A"/>
      <w:lang w:eastAsia="zh-CN"/>
    </w:rPr>
  </w:style>
  <w:style w:type="character" w:customStyle="1" w:styleId="Nierozpoznanawzmianka1">
    <w:name w:val="Nierozpoznana wzmianka1"/>
    <w:basedOn w:val="Domylnaczcionkaakapitu"/>
    <w:uiPriority w:val="99"/>
    <w:semiHidden/>
    <w:unhideWhenUsed/>
    <w:rsid w:val="00BE5EB1"/>
    <w:rPr>
      <w:color w:val="605E5C"/>
      <w:shd w:val="clear" w:color="auto" w:fill="E1DFDD"/>
    </w:rPr>
  </w:style>
  <w:style w:type="paragraph" w:customStyle="1" w:styleId="LO-normal">
    <w:name w:val="LO-normal"/>
    <w:qFormat/>
    <w:rsid w:val="00C1513A"/>
    <w:pPr>
      <w:autoSpaceDN w:val="0"/>
      <w:spacing w:after="200" w:line="276" w:lineRule="auto"/>
    </w:pPr>
    <w:rPr>
      <w:rFonts w:ascii="Calibri" w:eastAsia="Calibri" w:hAnsi="Calibri" w:cs="Calibri"/>
      <w:sz w:val="22"/>
      <w:szCs w:val="22"/>
      <w:lang w:eastAsia="zh-CN" w:bidi="hi-IN"/>
    </w:rPr>
  </w:style>
  <w:style w:type="character" w:customStyle="1" w:styleId="ListLabel19">
    <w:name w:val="ListLabel 19"/>
    <w:qFormat/>
    <w:rsid w:val="00C1513A"/>
    <w:rPr>
      <w:rFonts w:ascii="Times New Roman" w:eastAsia="Times New Roman" w:hAnsi="Times New Roman" w:cs="Times New Roman"/>
      <w:sz w:val="24"/>
      <w:szCs w:val="24"/>
    </w:rPr>
  </w:style>
  <w:style w:type="character" w:customStyle="1" w:styleId="TekstpodstawowyZnak">
    <w:name w:val="Tekst podstawowy Znak"/>
    <w:aliases w:val="Znak Znak Znak"/>
    <w:basedOn w:val="Domylnaczcionkaakapitu"/>
    <w:link w:val="Tekstpodstawowy"/>
    <w:qFormat/>
    <w:rsid w:val="00C1513A"/>
    <w:rPr>
      <w:sz w:val="24"/>
      <w:szCs w:val="24"/>
    </w:rPr>
  </w:style>
  <w:style w:type="paragraph" w:styleId="Bezodstpw">
    <w:name w:val="No Spacing"/>
    <w:qFormat/>
    <w:rsid w:val="00A334E4"/>
    <w:rPr>
      <w:rFonts w:ascii="Calibri" w:hAnsi="Calibri"/>
      <w:sz w:val="22"/>
      <w:szCs w:val="22"/>
    </w:rPr>
  </w:style>
  <w:style w:type="paragraph" w:customStyle="1" w:styleId="Default">
    <w:name w:val="Default"/>
    <w:rsid w:val="00A334E4"/>
    <w:pPr>
      <w:autoSpaceDE w:val="0"/>
      <w:autoSpaceDN w:val="0"/>
      <w:adjustRightInd w:val="0"/>
    </w:pPr>
    <w:rPr>
      <w:color w:val="000000"/>
      <w:sz w:val="24"/>
      <w:szCs w:val="24"/>
    </w:rPr>
  </w:style>
  <w:style w:type="paragraph" w:customStyle="1" w:styleId="Normalny1">
    <w:name w:val="Normalny1"/>
    <w:rsid w:val="003E24C1"/>
    <w:pPr>
      <w:suppressAutoHyphens/>
      <w:autoSpaceDN w:val="0"/>
      <w:textAlignment w:val="baseline"/>
    </w:pPr>
    <w:rPr>
      <w:sz w:val="24"/>
      <w:szCs w:val="24"/>
    </w:rPr>
  </w:style>
  <w:style w:type="paragraph" w:customStyle="1" w:styleId="Tekstpodstawowy1">
    <w:name w:val="Tekst podstawowy1"/>
    <w:basedOn w:val="Normalny1"/>
    <w:rsid w:val="003E24C1"/>
    <w:pPr>
      <w:spacing w:after="120"/>
    </w:pPr>
  </w:style>
  <w:style w:type="numbering" w:customStyle="1" w:styleId="WWOutlineListStyle1">
    <w:name w:val="WW_OutlineListStyle1"/>
    <w:basedOn w:val="Bezlisty"/>
    <w:rsid w:val="00DF6EB7"/>
  </w:style>
  <w:style w:type="numbering" w:customStyle="1" w:styleId="WWOutlineListStyle2">
    <w:name w:val="WW_OutlineListStyle2"/>
    <w:basedOn w:val="Bezlisty"/>
    <w:rsid w:val="00DF6EB7"/>
  </w:style>
  <w:style w:type="paragraph" w:styleId="Tekstpodstawowywcity3">
    <w:name w:val="Body Text Indent 3"/>
    <w:basedOn w:val="Normalny"/>
    <w:link w:val="Tekstpodstawowywcity3Znak"/>
    <w:uiPriority w:val="99"/>
    <w:unhideWhenUsed/>
    <w:rsid w:val="00221670"/>
    <w:pPr>
      <w:suppressAutoHyphens w:val="0"/>
      <w:autoSpaceDN/>
      <w:spacing w:after="120"/>
      <w:ind w:left="283"/>
      <w:textAlignment w:val="auto"/>
    </w:pPr>
    <w:rPr>
      <w:sz w:val="16"/>
      <w:szCs w:val="16"/>
    </w:rPr>
  </w:style>
  <w:style w:type="character" w:customStyle="1" w:styleId="Tekstpodstawowywcity3Znak">
    <w:name w:val="Tekst podstawowy wcięty 3 Znak"/>
    <w:basedOn w:val="Domylnaczcionkaakapitu"/>
    <w:link w:val="Tekstpodstawowywcity3"/>
    <w:uiPriority w:val="99"/>
    <w:rsid w:val="00221670"/>
    <w:rPr>
      <w:sz w:val="16"/>
      <w:szCs w:val="16"/>
    </w:rPr>
  </w:style>
  <w:style w:type="character" w:styleId="Pogrubienie">
    <w:name w:val="Strong"/>
    <w:uiPriority w:val="22"/>
    <w:qFormat/>
    <w:rsid w:val="00221670"/>
    <w:rPr>
      <w:b/>
      <w:bCs/>
    </w:rPr>
  </w:style>
  <w:style w:type="numbering" w:customStyle="1" w:styleId="WWOutlineListStyle3">
    <w:name w:val="WW_OutlineListStyle3"/>
    <w:rsid w:val="00193F80"/>
  </w:style>
  <w:style w:type="numbering" w:customStyle="1" w:styleId="WWOutlineListStyle4">
    <w:name w:val="WW_OutlineListStyle4"/>
    <w:basedOn w:val="Bezlisty"/>
    <w:rsid w:val="00F32D74"/>
  </w:style>
  <w:style w:type="character" w:customStyle="1" w:styleId="AkapitzlistZnak">
    <w:name w:val="Akapit z listą Znak"/>
    <w:aliases w:val="normalny tekst Znak,Akapit z listą4 Znak,Obiekt Znak,List Paragraph1 Znak,Akapit z listą3 Znak,Akapit z listą31 Znak,Akapit z listą21 Znak,Akapit z listą BS Znak,L1 Znak,List Paragraph_0 Znak,Numerowanie Znak,sw tekst Znak"/>
    <w:link w:val="Akapitzlist"/>
    <w:uiPriority w:val="34"/>
    <w:qFormat/>
    <w:locked/>
    <w:rsid w:val="00CC318B"/>
    <w:rPr>
      <w:rFonts w:ascii="Calibri" w:eastAsia="Calibri" w:hAnsi="Calibri"/>
      <w:sz w:val="22"/>
      <w:szCs w:val="22"/>
      <w:lang w:eastAsia="en-US"/>
    </w:rPr>
  </w:style>
  <w:style w:type="numbering" w:customStyle="1" w:styleId="WWOutlineListStyle5">
    <w:name w:val="WW_OutlineListStyle5"/>
    <w:rsid w:val="006A3712"/>
  </w:style>
  <w:style w:type="numbering" w:customStyle="1" w:styleId="WWOutlineListStyle6">
    <w:name w:val="WW_OutlineListStyle6"/>
    <w:rsid w:val="00317E68"/>
  </w:style>
  <w:style w:type="numbering" w:customStyle="1" w:styleId="WWOutlineListStyle7">
    <w:name w:val="WW_OutlineListStyle7"/>
    <w:rsid w:val="00317E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3591">
      <w:bodyDiv w:val="1"/>
      <w:marLeft w:val="0"/>
      <w:marRight w:val="0"/>
      <w:marTop w:val="0"/>
      <w:marBottom w:val="0"/>
      <w:divBdr>
        <w:top w:val="none" w:sz="0" w:space="0" w:color="auto"/>
        <w:left w:val="none" w:sz="0" w:space="0" w:color="auto"/>
        <w:bottom w:val="none" w:sz="0" w:space="0" w:color="auto"/>
        <w:right w:val="none" w:sz="0" w:space="0" w:color="auto"/>
      </w:divBdr>
    </w:div>
    <w:div w:id="78140193">
      <w:bodyDiv w:val="1"/>
      <w:marLeft w:val="0"/>
      <w:marRight w:val="0"/>
      <w:marTop w:val="0"/>
      <w:marBottom w:val="0"/>
      <w:divBdr>
        <w:top w:val="none" w:sz="0" w:space="0" w:color="auto"/>
        <w:left w:val="none" w:sz="0" w:space="0" w:color="auto"/>
        <w:bottom w:val="none" w:sz="0" w:space="0" w:color="auto"/>
        <w:right w:val="none" w:sz="0" w:space="0" w:color="auto"/>
      </w:divBdr>
    </w:div>
    <w:div w:id="100804804">
      <w:bodyDiv w:val="1"/>
      <w:marLeft w:val="0"/>
      <w:marRight w:val="0"/>
      <w:marTop w:val="0"/>
      <w:marBottom w:val="0"/>
      <w:divBdr>
        <w:top w:val="none" w:sz="0" w:space="0" w:color="auto"/>
        <w:left w:val="none" w:sz="0" w:space="0" w:color="auto"/>
        <w:bottom w:val="none" w:sz="0" w:space="0" w:color="auto"/>
        <w:right w:val="none" w:sz="0" w:space="0" w:color="auto"/>
      </w:divBdr>
    </w:div>
    <w:div w:id="152649402">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03686438">
      <w:bodyDiv w:val="1"/>
      <w:marLeft w:val="0"/>
      <w:marRight w:val="0"/>
      <w:marTop w:val="0"/>
      <w:marBottom w:val="0"/>
      <w:divBdr>
        <w:top w:val="none" w:sz="0" w:space="0" w:color="auto"/>
        <w:left w:val="none" w:sz="0" w:space="0" w:color="auto"/>
        <w:bottom w:val="none" w:sz="0" w:space="0" w:color="auto"/>
        <w:right w:val="none" w:sz="0" w:space="0" w:color="auto"/>
      </w:divBdr>
    </w:div>
    <w:div w:id="222133422">
      <w:bodyDiv w:val="1"/>
      <w:marLeft w:val="0"/>
      <w:marRight w:val="0"/>
      <w:marTop w:val="0"/>
      <w:marBottom w:val="0"/>
      <w:divBdr>
        <w:top w:val="none" w:sz="0" w:space="0" w:color="auto"/>
        <w:left w:val="none" w:sz="0" w:space="0" w:color="auto"/>
        <w:bottom w:val="none" w:sz="0" w:space="0" w:color="auto"/>
        <w:right w:val="none" w:sz="0" w:space="0" w:color="auto"/>
      </w:divBdr>
    </w:div>
    <w:div w:id="305091784">
      <w:bodyDiv w:val="1"/>
      <w:marLeft w:val="0"/>
      <w:marRight w:val="0"/>
      <w:marTop w:val="0"/>
      <w:marBottom w:val="0"/>
      <w:divBdr>
        <w:top w:val="none" w:sz="0" w:space="0" w:color="auto"/>
        <w:left w:val="none" w:sz="0" w:space="0" w:color="auto"/>
        <w:bottom w:val="none" w:sz="0" w:space="0" w:color="auto"/>
        <w:right w:val="none" w:sz="0" w:space="0" w:color="auto"/>
      </w:divBdr>
    </w:div>
    <w:div w:id="518813719">
      <w:bodyDiv w:val="1"/>
      <w:marLeft w:val="0"/>
      <w:marRight w:val="0"/>
      <w:marTop w:val="0"/>
      <w:marBottom w:val="0"/>
      <w:divBdr>
        <w:top w:val="none" w:sz="0" w:space="0" w:color="auto"/>
        <w:left w:val="none" w:sz="0" w:space="0" w:color="auto"/>
        <w:bottom w:val="none" w:sz="0" w:space="0" w:color="auto"/>
        <w:right w:val="none" w:sz="0" w:space="0" w:color="auto"/>
      </w:divBdr>
    </w:div>
    <w:div w:id="567956370">
      <w:bodyDiv w:val="1"/>
      <w:marLeft w:val="0"/>
      <w:marRight w:val="0"/>
      <w:marTop w:val="0"/>
      <w:marBottom w:val="0"/>
      <w:divBdr>
        <w:top w:val="none" w:sz="0" w:space="0" w:color="auto"/>
        <w:left w:val="none" w:sz="0" w:space="0" w:color="auto"/>
        <w:bottom w:val="none" w:sz="0" w:space="0" w:color="auto"/>
        <w:right w:val="none" w:sz="0" w:space="0" w:color="auto"/>
      </w:divBdr>
    </w:div>
    <w:div w:id="57347072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58388246">
      <w:bodyDiv w:val="1"/>
      <w:marLeft w:val="0"/>
      <w:marRight w:val="0"/>
      <w:marTop w:val="0"/>
      <w:marBottom w:val="0"/>
      <w:divBdr>
        <w:top w:val="none" w:sz="0" w:space="0" w:color="auto"/>
        <w:left w:val="none" w:sz="0" w:space="0" w:color="auto"/>
        <w:bottom w:val="none" w:sz="0" w:space="0" w:color="auto"/>
        <w:right w:val="none" w:sz="0" w:space="0" w:color="auto"/>
      </w:divBdr>
    </w:div>
    <w:div w:id="748423903">
      <w:bodyDiv w:val="1"/>
      <w:marLeft w:val="0"/>
      <w:marRight w:val="0"/>
      <w:marTop w:val="0"/>
      <w:marBottom w:val="0"/>
      <w:divBdr>
        <w:top w:val="none" w:sz="0" w:space="0" w:color="auto"/>
        <w:left w:val="none" w:sz="0" w:space="0" w:color="auto"/>
        <w:bottom w:val="none" w:sz="0" w:space="0" w:color="auto"/>
        <w:right w:val="none" w:sz="0" w:space="0" w:color="auto"/>
      </w:divBdr>
    </w:div>
    <w:div w:id="761410387">
      <w:bodyDiv w:val="1"/>
      <w:marLeft w:val="0"/>
      <w:marRight w:val="0"/>
      <w:marTop w:val="0"/>
      <w:marBottom w:val="0"/>
      <w:divBdr>
        <w:top w:val="none" w:sz="0" w:space="0" w:color="auto"/>
        <w:left w:val="none" w:sz="0" w:space="0" w:color="auto"/>
        <w:bottom w:val="none" w:sz="0" w:space="0" w:color="auto"/>
        <w:right w:val="none" w:sz="0" w:space="0" w:color="auto"/>
      </w:divBdr>
    </w:div>
    <w:div w:id="820386908">
      <w:bodyDiv w:val="1"/>
      <w:marLeft w:val="0"/>
      <w:marRight w:val="0"/>
      <w:marTop w:val="0"/>
      <w:marBottom w:val="0"/>
      <w:divBdr>
        <w:top w:val="none" w:sz="0" w:space="0" w:color="auto"/>
        <w:left w:val="none" w:sz="0" w:space="0" w:color="auto"/>
        <w:bottom w:val="none" w:sz="0" w:space="0" w:color="auto"/>
        <w:right w:val="none" w:sz="0" w:space="0" w:color="auto"/>
      </w:divBdr>
    </w:div>
    <w:div w:id="855732799">
      <w:bodyDiv w:val="1"/>
      <w:marLeft w:val="0"/>
      <w:marRight w:val="0"/>
      <w:marTop w:val="0"/>
      <w:marBottom w:val="0"/>
      <w:divBdr>
        <w:top w:val="none" w:sz="0" w:space="0" w:color="auto"/>
        <w:left w:val="none" w:sz="0" w:space="0" w:color="auto"/>
        <w:bottom w:val="none" w:sz="0" w:space="0" w:color="auto"/>
        <w:right w:val="none" w:sz="0" w:space="0" w:color="auto"/>
      </w:divBdr>
    </w:div>
    <w:div w:id="857619621">
      <w:bodyDiv w:val="1"/>
      <w:marLeft w:val="0"/>
      <w:marRight w:val="0"/>
      <w:marTop w:val="0"/>
      <w:marBottom w:val="0"/>
      <w:divBdr>
        <w:top w:val="none" w:sz="0" w:space="0" w:color="auto"/>
        <w:left w:val="none" w:sz="0" w:space="0" w:color="auto"/>
        <w:bottom w:val="none" w:sz="0" w:space="0" w:color="auto"/>
        <w:right w:val="none" w:sz="0" w:space="0" w:color="auto"/>
      </w:divBdr>
    </w:div>
    <w:div w:id="1007556913">
      <w:bodyDiv w:val="1"/>
      <w:marLeft w:val="0"/>
      <w:marRight w:val="0"/>
      <w:marTop w:val="0"/>
      <w:marBottom w:val="0"/>
      <w:divBdr>
        <w:top w:val="none" w:sz="0" w:space="0" w:color="auto"/>
        <w:left w:val="none" w:sz="0" w:space="0" w:color="auto"/>
        <w:bottom w:val="none" w:sz="0" w:space="0" w:color="auto"/>
        <w:right w:val="none" w:sz="0" w:space="0" w:color="auto"/>
      </w:divBdr>
    </w:div>
    <w:div w:id="1106924984">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75557516">
      <w:bodyDiv w:val="1"/>
      <w:marLeft w:val="0"/>
      <w:marRight w:val="0"/>
      <w:marTop w:val="0"/>
      <w:marBottom w:val="0"/>
      <w:divBdr>
        <w:top w:val="none" w:sz="0" w:space="0" w:color="auto"/>
        <w:left w:val="none" w:sz="0" w:space="0" w:color="auto"/>
        <w:bottom w:val="none" w:sz="0" w:space="0" w:color="auto"/>
        <w:right w:val="none" w:sz="0" w:space="0" w:color="auto"/>
      </w:divBdr>
    </w:div>
    <w:div w:id="1299186926">
      <w:bodyDiv w:val="1"/>
      <w:marLeft w:val="0"/>
      <w:marRight w:val="0"/>
      <w:marTop w:val="0"/>
      <w:marBottom w:val="0"/>
      <w:divBdr>
        <w:top w:val="none" w:sz="0" w:space="0" w:color="auto"/>
        <w:left w:val="none" w:sz="0" w:space="0" w:color="auto"/>
        <w:bottom w:val="none" w:sz="0" w:space="0" w:color="auto"/>
        <w:right w:val="none" w:sz="0" w:space="0" w:color="auto"/>
      </w:divBdr>
    </w:div>
    <w:div w:id="1469206372">
      <w:bodyDiv w:val="1"/>
      <w:marLeft w:val="0"/>
      <w:marRight w:val="0"/>
      <w:marTop w:val="0"/>
      <w:marBottom w:val="0"/>
      <w:divBdr>
        <w:top w:val="none" w:sz="0" w:space="0" w:color="auto"/>
        <w:left w:val="none" w:sz="0" w:space="0" w:color="auto"/>
        <w:bottom w:val="none" w:sz="0" w:space="0" w:color="auto"/>
        <w:right w:val="none" w:sz="0" w:space="0" w:color="auto"/>
      </w:divBdr>
    </w:div>
    <w:div w:id="1503815990">
      <w:bodyDiv w:val="1"/>
      <w:marLeft w:val="0"/>
      <w:marRight w:val="0"/>
      <w:marTop w:val="0"/>
      <w:marBottom w:val="0"/>
      <w:divBdr>
        <w:top w:val="none" w:sz="0" w:space="0" w:color="auto"/>
        <w:left w:val="none" w:sz="0" w:space="0" w:color="auto"/>
        <w:bottom w:val="none" w:sz="0" w:space="0" w:color="auto"/>
        <w:right w:val="none" w:sz="0" w:space="0" w:color="auto"/>
      </w:divBdr>
    </w:div>
    <w:div w:id="1546798868">
      <w:bodyDiv w:val="1"/>
      <w:marLeft w:val="0"/>
      <w:marRight w:val="0"/>
      <w:marTop w:val="0"/>
      <w:marBottom w:val="0"/>
      <w:divBdr>
        <w:top w:val="none" w:sz="0" w:space="0" w:color="auto"/>
        <w:left w:val="none" w:sz="0" w:space="0" w:color="auto"/>
        <w:bottom w:val="none" w:sz="0" w:space="0" w:color="auto"/>
        <w:right w:val="none" w:sz="0" w:space="0" w:color="auto"/>
      </w:divBdr>
    </w:div>
    <w:div w:id="1575165713">
      <w:bodyDiv w:val="1"/>
      <w:marLeft w:val="0"/>
      <w:marRight w:val="0"/>
      <w:marTop w:val="0"/>
      <w:marBottom w:val="0"/>
      <w:divBdr>
        <w:top w:val="none" w:sz="0" w:space="0" w:color="auto"/>
        <w:left w:val="none" w:sz="0" w:space="0" w:color="auto"/>
        <w:bottom w:val="none" w:sz="0" w:space="0" w:color="auto"/>
        <w:right w:val="none" w:sz="0" w:space="0" w:color="auto"/>
      </w:divBdr>
    </w:div>
    <w:div w:id="1584097163">
      <w:bodyDiv w:val="1"/>
      <w:marLeft w:val="0"/>
      <w:marRight w:val="0"/>
      <w:marTop w:val="0"/>
      <w:marBottom w:val="0"/>
      <w:divBdr>
        <w:top w:val="none" w:sz="0" w:space="0" w:color="auto"/>
        <w:left w:val="none" w:sz="0" w:space="0" w:color="auto"/>
        <w:bottom w:val="none" w:sz="0" w:space="0" w:color="auto"/>
        <w:right w:val="none" w:sz="0" w:space="0" w:color="auto"/>
      </w:divBdr>
    </w:div>
    <w:div w:id="1847279861">
      <w:bodyDiv w:val="1"/>
      <w:marLeft w:val="0"/>
      <w:marRight w:val="0"/>
      <w:marTop w:val="0"/>
      <w:marBottom w:val="0"/>
      <w:divBdr>
        <w:top w:val="none" w:sz="0" w:space="0" w:color="auto"/>
        <w:left w:val="none" w:sz="0" w:space="0" w:color="auto"/>
        <w:bottom w:val="none" w:sz="0" w:space="0" w:color="auto"/>
        <w:right w:val="none" w:sz="0" w:space="0" w:color="auto"/>
      </w:divBdr>
    </w:div>
    <w:div w:id="1916742099">
      <w:bodyDiv w:val="1"/>
      <w:marLeft w:val="0"/>
      <w:marRight w:val="0"/>
      <w:marTop w:val="0"/>
      <w:marBottom w:val="0"/>
      <w:divBdr>
        <w:top w:val="none" w:sz="0" w:space="0" w:color="auto"/>
        <w:left w:val="none" w:sz="0" w:space="0" w:color="auto"/>
        <w:bottom w:val="none" w:sz="0" w:space="0" w:color="auto"/>
        <w:right w:val="none" w:sz="0" w:space="0" w:color="auto"/>
      </w:divBdr>
    </w:div>
    <w:div w:id="1922908140">
      <w:bodyDiv w:val="1"/>
      <w:marLeft w:val="0"/>
      <w:marRight w:val="0"/>
      <w:marTop w:val="0"/>
      <w:marBottom w:val="0"/>
      <w:divBdr>
        <w:top w:val="none" w:sz="0" w:space="0" w:color="auto"/>
        <w:left w:val="none" w:sz="0" w:space="0" w:color="auto"/>
        <w:bottom w:val="none" w:sz="0" w:space="0" w:color="auto"/>
        <w:right w:val="none" w:sz="0" w:space="0" w:color="auto"/>
      </w:divBdr>
    </w:div>
    <w:div w:id="1938948291">
      <w:bodyDiv w:val="1"/>
      <w:marLeft w:val="0"/>
      <w:marRight w:val="0"/>
      <w:marTop w:val="0"/>
      <w:marBottom w:val="0"/>
      <w:divBdr>
        <w:top w:val="none" w:sz="0" w:space="0" w:color="auto"/>
        <w:left w:val="none" w:sz="0" w:space="0" w:color="auto"/>
        <w:bottom w:val="none" w:sz="0" w:space="0" w:color="auto"/>
        <w:right w:val="none" w:sz="0" w:space="0" w:color="auto"/>
      </w:divBdr>
    </w:div>
    <w:div w:id="2012174361">
      <w:bodyDiv w:val="1"/>
      <w:marLeft w:val="0"/>
      <w:marRight w:val="0"/>
      <w:marTop w:val="0"/>
      <w:marBottom w:val="0"/>
      <w:divBdr>
        <w:top w:val="none" w:sz="0" w:space="0" w:color="auto"/>
        <w:left w:val="none" w:sz="0" w:space="0" w:color="auto"/>
        <w:bottom w:val="none" w:sz="0" w:space="0" w:color="auto"/>
        <w:right w:val="none" w:sz="0" w:space="0" w:color="auto"/>
      </w:divBdr>
    </w:div>
    <w:div w:id="2093314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roPublic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uzp.gov.pl/__data/assets/pdf_file/0015/32415/Jednolity-Europejski-Dokument-Zamowienia-instrukcja.pdf" TargetMode="External"/><Relationship Id="rId4" Type="http://schemas.openxmlformats.org/officeDocument/2006/relationships/settings" Target="settings.xml"/><Relationship Id="rId9" Type="http://schemas.openxmlformats.org/officeDocument/2006/relationships/hyperlink" Target="http://espd.uzp.gov.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4A7AA-C6CA-4B24-8D74-D8DCD1743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21</Pages>
  <Words>10496</Words>
  <Characters>62976</Characters>
  <Application>Microsoft Office Word</Application>
  <DocSecurity>0</DocSecurity>
  <Lines>524</Lines>
  <Paragraphs>146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73326</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Renata Kwas-Rogowska</dc:creator>
  <cp:keywords/>
  <cp:lastModifiedBy>Sylwia Lempart</cp:lastModifiedBy>
  <cp:revision>2</cp:revision>
  <cp:lastPrinted>2026-04-20T10:52:00Z</cp:lastPrinted>
  <dcterms:created xsi:type="dcterms:W3CDTF">2026-04-20T10:52:00Z</dcterms:created>
  <dcterms:modified xsi:type="dcterms:W3CDTF">2026-04-20T10:52:00Z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