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347CB" w14:textId="67D377A4" w:rsidR="006A5DF1" w:rsidRPr="00E540EB" w:rsidRDefault="00680C37" w:rsidP="006A5DF1">
      <w:pPr>
        <w:spacing w:after="240"/>
        <w:jc w:val="right"/>
        <w:rPr>
          <w:rFonts w:ascii="Verdana" w:hAnsi="Verdana"/>
        </w:rPr>
      </w:pPr>
      <w:r w:rsidRPr="00E540EB">
        <w:rPr>
          <w:rFonts w:ascii="Verdana" w:hAnsi="Verdana"/>
        </w:rPr>
        <w:t>Kraków</w:t>
      </w:r>
      <w:r w:rsidR="006A5DF1" w:rsidRPr="00E540EB">
        <w:rPr>
          <w:rFonts w:ascii="Verdana" w:hAnsi="Verdana"/>
        </w:rPr>
        <w:t xml:space="preserve"> dnia: </w:t>
      </w:r>
      <w:r w:rsidRPr="00E540EB">
        <w:rPr>
          <w:rFonts w:ascii="Verdana" w:hAnsi="Verdana"/>
        </w:rPr>
        <w:t>2026-04-14</w:t>
      </w:r>
    </w:p>
    <w:p w14:paraId="11208A1C" w14:textId="77777777" w:rsidR="00680C37" w:rsidRPr="00E540EB" w:rsidRDefault="00680C37" w:rsidP="006A5DF1">
      <w:pPr>
        <w:rPr>
          <w:rFonts w:ascii="Verdana" w:hAnsi="Verdana"/>
          <w:b/>
          <w:bCs/>
        </w:rPr>
      </w:pPr>
      <w:r w:rsidRPr="00E540EB">
        <w:rPr>
          <w:rFonts w:ascii="Verdana" w:hAnsi="Verdana"/>
          <w:b/>
          <w:bCs/>
        </w:rPr>
        <w:t>Akademia Górniczo - Hutnicza</w:t>
      </w:r>
    </w:p>
    <w:p w14:paraId="60873F0B" w14:textId="77777777" w:rsidR="00680C37" w:rsidRPr="00E540EB" w:rsidRDefault="00680C37" w:rsidP="006A5DF1">
      <w:pPr>
        <w:rPr>
          <w:rFonts w:ascii="Verdana" w:hAnsi="Verdana"/>
          <w:b/>
          <w:bCs/>
        </w:rPr>
      </w:pPr>
      <w:r w:rsidRPr="00E540EB">
        <w:rPr>
          <w:rFonts w:ascii="Verdana" w:hAnsi="Verdana"/>
          <w:b/>
          <w:bCs/>
        </w:rPr>
        <w:t>im. Stanisława Staszica w Krakowie</w:t>
      </w:r>
    </w:p>
    <w:p w14:paraId="0AD607D2" w14:textId="3F8A7DF6" w:rsidR="006A5DF1" w:rsidRPr="00E540EB" w:rsidRDefault="00680C37" w:rsidP="006A5DF1">
      <w:pPr>
        <w:rPr>
          <w:rFonts w:ascii="Verdana" w:hAnsi="Verdana"/>
          <w:b/>
          <w:bCs/>
        </w:rPr>
      </w:pPr>
      <w:r w:rsidRPr="00E540EB">
        <w:rPr>
          <w:rFonts w:ascii="Verdana" w:hAnsi="Verdana"/>
          <w:b/>
          <w:bCs/>
        </w:rPr>
        <w:t>Dział Zamówień Publicznych</w:t>
      </w:r>
    </w:p>
    <w:p w14:paraId="4FF6CB4B" w14:textId="351D3941" w:rsidR="006A5DF1" w:rsidRPr="00E540EB" w:rsidRDefault="00680C37" w:rsidP="006A5DF1">
      <w:pPr>
        <w:rPr>
          <w:rFonts w:ascii="Verdana" w:hAnsi="Verdana"/>
        </w:rPr>
      </w:pPr>
      <w:r w:rsidRPr="00E540EB">
        <w:rPr>
          <w:rFonts w:ascii="Verdana" w:hAnsi="Verdana"/>
        </w:rPr>
        <w:t>Al. Mickiewicza</w:t>
      </w:r>
      <w:r w:rsidR="006A5DF1" w:rsidRPr="00E540EB">
        <w:rPr>
          <w:rFonts w:ascii="Verdana" w:hAnsi="Verdana"/>
        </w:rPr>
        <w:t xml:space="preserve"> </w:t>
      </w:r>
      <w:r w:rsidRPr="00E540EB">
        <w:rPr>
          <w:rFonts w:ascii="Verdana" w:hAnsi="Verdana"/>
        </w:rPr>
        <w:t>30</w:t>
      </w:r>
    </w:p>
    <w:p w14:paraId="49E1EB70" w14:textId="19E0CB45" w:rsidR="006A5DF1" w:rsidRPr="00E540EB" w:rsidRDefault="00680C37" w:rsidP="006A5DF1">
      <w:pPr>
        <w:rPr>
          <w:rFonts w:ascii="Verdana" w:hAnsi="Verdana"/>
        </w:rPr>
      </w:pPr>
      <w:r w:rsidRPr="00E540EB">
        <w:rPr>
          <w:rFonts w:ascii="Verdana" w:hAnsi="Verdana"/>
        </w:rPr>
        <w:t>30-059</w:t>
      </w:r>
      <w:r w:rsidR="006A5DF1" w:rsidRPr="00E540EB">
        <w:rPr>
          <w:rFonts w:ascii="Verdana" w:hAnsi="Verdana"/>
        </w:rPr>
        <w:t xml:space="preserve"> </w:t>
      </w:r>
      <w:r w:rsidRPr="00E540EB">
        <w:rPr>
          <w:rFonts w:ascii="Verdana" w:hAnsi="Verdana"/>
        </w:rPr>
        <w:t>Kraków</w:t>
      </w:r>
    </w:p>
    <w:p w14:paraId="7B1216CE" w14:textId="66BCBFB5" w:rsidR="006A5DF1" w:rsidRPr="00E540EB" w:rsidRDefault="006A5DF1" w:rsidP="006A5DF1">
      <w:pPr>
        <w:pStyle w:val="Nagwek"/>
        <w:tabs>
          <w:tab w:val="clear" w:pos="4536"/>
        </w:tabs>
        <w:rPr>
          <w:rFonts w:ascii="Verdana" w:hAnsi="Verdana"/>
        </w:rPr>
      </w:pPr>
      <w:r w:rsidRPr="00E540EB">
        <w:rPr>
          <w:rFonts w:ascii="Verdana" w:hAnsi="Verdana"/>
        </w:rPr>
        <w:t>Pismo:</w:t>
      </w:r>
      <w:r w:rsidRPr="00E540EB">
        <w:rPr>
          <w:rFonts w:ascii="Verdana" w:hAnsi="Verdana"/>
          <w:b/>
          <w:bCs/>
        </w:rPr>
        <w:t xml:space="preserve"> </w:t>
      </w:r>
      <w:r w:rsidR="00E540EB" w:rsidRPr="00E540EB">
        <w:rPr>
          <w:rFonts w:ascii="Verdana" w:hAnsi="Verdana"/>
          <w:b/>
          <w:bCs/>
        </w:rPr>
        <w:t>KC-DE-zp.25.68.2026</w:t>
      </w:r>
      <w:r w:rsidRPr="00E540EB">
        <w:rPr>
          <w:rFonts w:ascii="Verdana" w:hAnsi="Verdana"/>
        </w:rPr>
        <w:tab/>
        <w:t xml:space="preserve"> </w:t>
      </w:r>
    </w:p>
    <w:p w14:paraId="0001C4FE" w14:textId="77777777" w:rsidR="006A5DF1" w:rsidRPr="00E540EB" w:rsidRDefault="006A5DF1" w:rsidP="006A5DF1">
      <w:pPr>
        <w:pStyle w:val="Nagwek"/>
        <w:tabs>
          <w:tab w:val="clear" w:pos="4536"/>
          <w:tab w:val="clear" w:pos="9072"/>
        </w:tabs>
        <w:rPr>
          <w:rFonts w:ascii="Verdana" w:hAnsi="Verdana"/>
        </w:rPr>
      </w:pPr>
    </w:p>
    <w:p w14:paraId="5EEEE3F7" w14:textId="77777777" w:rsidR="006A5DF1" w:rsidRPr="00E540EB" w:rsidRDefault="006A5DF1" w:rsidP="006A5DF1">
      <w:pPr>
        <w:tabs>
          <w:tab w:val="left" w:pos="708"/>
          <w:tab w:val="center" w:pos="4536"/>
          <w:tab w:val="right" w:pos="9072"/>
        </w:tabs>
        <w:spacing w:after="20"/>
        <w:ind w:left="5245"/>
        <w:rPr>
          <w:rFonts w:ascii="Verdana" w:hAnsi="Verdana"/>
          <w:b/>
        </w:rPr>
      </w:pPr>
      <w:r w:rsidRPr="00E540EB">
        <w:rPr>
          <w:rFonts w:ascii="Verdana" w:hAnsi="Verdana"/>
          <w:b/>
        </w:rPr>
        <w:t>WYKONAWCY</w:t>
      </w:r>
    </w:p>
    <w:p w14:paraId="0DAC7492" w14:textId="77777777" w:rsidR="006A5DF1" w:rsidRPr="00E540EB" w:rsidRDefault="006A5DF1" w:rsidP="006A5DF1">
      <w:pPr>
        <w:tabs>
          <w:tab w:val="left" w:pos="708"/>
          <w:tab w:val="center" w:pos="4536"/>
          <w:tab w:val="right" w:pos="9072"/>
        </w:tabs>
        <w:spacing w:after="20"/>
        <w:ind w:left="5245"/>
        <w:rPr>
          <w:rFonts w:ascii="Verdana" w:hAnsi="Verdana"/>
        </w:rPr>
      </w:pPr>
      <w:r w:rsidRPr="00E540EB">
        <w:rPr>
          <w:rFonts w:ascii="Verdana" w:hAnsi="Verdana"/>
        </w:rPr>
        <w:t>ubiegający się o zamówienie publiczne</w:t>
      </w:r>
    </w:p>
    <w:p w14:paraId="2C00AD5A" w14:textId="77777777" w:rsidR="006D4AB3" w:rsidRPr="00E540EB" w:rsidRDefault="006D4AB3">
      <w:pPr>
        <w:pStyle w:val="Nagwek"/>
        <w:tabs>
          <w:tab w:val="clear" w:pos="4536"/>
        </w:tabs>
        <w:rPr>
          <w:rFonts w:ascii="Verdana" w:hAnsi="Verdana"/>
        </w:rPr>
      </w:pPr>
    </w:p>
    <w:p w14:paraId="310724E5" w14:textId="00D9740E" w:rsidR="00632C3C" w:rsidRPr="00E540EB" w:rsidRDefault="00E21B49" w:rsidP="0029606A">
      <w:pPr>
        <w:pStyle w:val="Nagwek1"/>
        <w:spacing w:after="480" w:line="276" w:lineRule="auto"/>
        <w:jc w:val="center"/>
        <w:rPr>
          <w:rFonts w:ascii="Verdana" w:hAnsi="Verdana"/>
          <w:sz w:val="20"/>
        </w:rPr>
      </w:pPr>
      <w:r w:rsidRPr="00E540EB">
        <w:rPr>
          <w:rFonts w:ascii="Verdana" w:hAnsi="Verdana"/>
          <w:sz w:val="20"/>
        </w:rPr>
        <w:t>WYJAŚNIENI</w:t>
      </w:r>
      <w:r w:rsidR="00520165" w:rsidRPr="00E540EB">
        <w:rPr>
          <w:rFonts w:ascii="Verdana" w:hAnsi="Verdana"/>
          <w:sz w:val="20"/>
        </w:rPr>
        <w:t>A</w:t>
      </w:r>
      <w:r w:rsidR="00632C3C" w:rsidRPr="00E540EB">
        <w:rPr>
          <w:rFonts w:ascii="Verdana" w:hAnsi="Verdana"/>
          <w:sz w:val="20"/>
        </w:rPr>
        <w:t xml:space="preserve"> TREŚCI</w:t>
      </w:r>
      <w:r w:rsidR="0029606A" w:rsidRPr="00E540EB">
        <w:rPr>
          <w:rFonts w:ascii="Verdana" w:hAnsi="Verdana"/>
          <w:sz w:val="20"/>
        </w:rPr>
        <w:t xml:space="preserve"> SWZ</w:t>
      </w:r>
      <w:r w:rsidR="00E540EB">
        <w:rPr>
          <w:rFonts w:ascii="Verdana" w:hAnsi="Verdana"/>
          <w:sz w:val="20"/>
        </w:rPr>
        <w:t xml:space="preserve"> 5</w:t>
      </w:r>
    </w:p>
    <w:p w14:paraId="7A1F3ECD" w14:textId="17D45D47" w:rsidR="006D4AB3" w:rsidRPr="00E540EB" w:rsidRDefault="00632C3C" w:rsidP="00520165">
      <w:pPr>
        <w:spacing w:after="360" w:line="276" w:lineRule="auto"/>
        <w:jc w:val="both"/>
        <w:rPr>
          <w:rFonts w:ascii="Verdana" w:hAnsi="Verdana"/>
        </w:rPr>
      </w:pPr>
      <w:r w:rsidRPr="00E540EB">
        <w:rPr>
          <w:rFonts w:ascii="Verdana" w:hAnsi="Verdana"/>
        </w:rPr>
        <w:t xml:space="preserve">Dotyczy: </w:t>
      </w:r>
      <w:r w:rsidR="006A5DF1" w:rsidRPr="00E540EB">
        <w:rPr>
          <w:rFonts w:ascii="Verdana" w:hAnsi="Verdana"/>
        </w:rPr>
        <w:t>p</w:t>
      </w:r>
      <w:r w:rsidRPr="00E540EB">
        <w:rPr>
          <w:rFonts w:ascii="Verdana" w:hAnsi="Verdana"/>
        </w:rPr>
        <w:t>ostępowani</w:t>
      </w:r>
      <w:r w:rsidR="006A5DF1" w:rsidRPr="00E540EB">
        <w:rPr>
          <w:rFonts w:ascii="Verdana" w:hAnsi="Verdana"/>
        </w:rPr>
        <w:t>a</w:t>
      </w:r>
      <w:r w:rsidRPr="00E540EB">
        <w:rPr>
          <w:rFonts w:ascii="Verdana" w:hAnsi="Verdana"/>
        </w:rPr>
        <w:t xml:space="preserve"> o udzielenie zamówienia publicznego, prowadzone</w:t>
      </w:r>
      <w:r w:rsidR="006A5DF1" w:rsidRPr="00E540EB">
        <w:rPr>
          <w:rFonts w:ascii="Verdana" w:hAnsi="Verdana"/>
        </w:rPr>
        <w:t>go</w:t>
      </w:r>
      <w:r w:rsidRPr="00E540EB">
        <w:rPr>
          <w:rFonts w:ascii="Verdana" w:hAnsi="Verdana"/>
        </w:rPr>
        <w:t xml:space="preserve"> w trybie</w:t>
      </w:r>
      <w:r w:rsidR="002C6A48" w:rsidRPr="00E540EB">
        <w:rPr>
          <w:rFonts w:ascii="Verdana" w:hAnsi="Verdana"/>
        </w:rPr>
        <w:t>:</w:t>
      </w:r>
      <w:r w:rsidRPr="00E540EB">
        <w:rPr>
          <w:rFonts w:ascii="Verdana" w:hAnsi="Verdana"/>
        </w:rPr>
        <w:t xml:space="preserve"> </w:t>
      </w:r>
      <w:r w:rsidR="00680C37" w:rsidRPr="00E540EB">
        <w:rPr>
          <w:rFonts w:ascii="Verdana" w:hAnsi="Verdana"/>
        </w:rPr>
        <w:t>Tryb podstawowy bez negocjacji - art. 275 pkt. 1 ustawy Pzp</w:t>
      </w:r>
      <w:r w:rsidRPr="00E540EB">
        <w:rPr>
          <w:rFonts w:ascii="Verdana" w:hAnsi="Verdana"/>
          <w:b/>
        </w:rPr>
        <w:t xml:space="preserve"> </w:t>
      </w:r>
      <w:r w:rsidR="00E715A3" w:rsidRPr="00E540EB">
        <w:rPr>
          <w:rFonts w:ascii="Verdana" w:hAnsi="Verdana"/>
          <w:bCs/>
        </w:rPr>
        <w:t>pn.</w:t>
      </w:r>
      <w:r w:rsidRPr="00E540EB">
        <w:rPr>
          <w:rFonts w:ascii="Verdana" w:hAnsi="Verdana"/>
          <w:b/>
        </w:rPr>
        <w:t xml:space="preserve"> </w:t>
      </w:r>
      <w:r w:rsidR="00E72428" w:rsidRPr="00E540EB">
        <w:rPr>
          <w:rFonts w:ascii="Verdana" w:hAnsi="Verdana"/>
          <w:bCs/>
        </w:rPr>
        <w:t>”</w:t>
      </w:r>
      <w:r w:rsidR="00680C37" w:rsidRPr="00E540EB">
        <w:rPr>
          <w:rFonts w:ascii="Verdana" w:hAnsi="Verdana"/>
          <w:b/>
          <w:bCs/>
        </w:rPr>
        <w:t>Budowa budynku pomocniczego  (ochrony zdrowia) przy ul. Czarnowiejskiej 50A - KC-DE-zp.25.68.2026</w:t>
      </w:r>
      <w:r w:rsidR="00E72428" w:rsidRPr="00E540EB">
        <w:rPr>
          <w:rFonts w:ascii="Verdana" w:hAnsi="Verdana"/>
          <w:bCs/>
        </w:rPr>
        <w:t>”</w:t>
      </w:r>
      <w:r w:rsidRPr="00E540EB">
        <w:rPr>
          <w:rFonts w:ascii="Verdana" w:hAnsi="Verdana"/>
          <w:b/>
        </w:rPr>
        <w:t xml:space="preserve"> </w:t>
      </w:r>
      <w:r w:rsidRPr="00E540EB">
        <w:rPr>
          <w:rFonts w:ascii="Verdana" w:hAnsi="Verdana"/>
          <w:bCs/>
        </w:rPr>
        <w:t>– znak sprawy</w:t>
      </w:r>
      <w:r w:rsidRPr="00E540EB">
        <w:rPr>
          <w:rFonts w:ascii="Verdana" w:hAnsi="Verdana"/>
          <w:b/>
        </w:rPr>
        <w:t xml:space="preserve"> </w:t>
      </w:r>
      <w:r w:rsidR="00680C37" w:rsidRPr="00E540EB">
        <w:rPr>
          <w:rFonts w:ascii="Verdana" w:hAnsi="Verdana"/>
          <w:b/>
        </w:rPr>
        <w:t>KC-DE-zp.25.68.2026</w:t>
      </w:r>
      <w:r w:rsidRPr="00E540EB">
        <w:rPr>
          <w:rFonts w:ascii="Verdana" w:hAnsi="Verdana"/>
          <w:b/>
        </w:rPr>
        <w:t>.</w:t>
      </w:r>
    </w:p>
    <w:p w14:paraId="1BB947F8" w14:textId="77777777" w:rsidR="0012774F" w:rsidRPr="00E540EB" w:rsidRDefault="00520165" w:rsidP="00D8461B">
      <w:pPr>
        <w:spacing w:after="240" w:line="276" w:lineRule="auto"/>
        <w:jc w:val="both"/>
        <w:rPr>
          <w:rFonts w:ascii="Verdana" w:hAnsi="Verdana"/>
        </w:rPr>
      </w:pPr>
      <w:r w:rsidRPr="00E540EB">
        <w:rPr>
          <w:rFonts w:ascii="Verdana" w:hAnsi="Verdana"/>
        </w:rPr>
        <w:t>Zamawiający,</w:t>
      </w:r>
      <w:r w:rsidR="002C6A48" w:rsidRPr="00E540EB">
        <w:rPr>
          <w:rFonts w:ascii="Verdana" w:hAnsi="Verdana"/>
        </w:rPr>
        <w:t xml:space="preserve"> </w:t>
      </w:r>
      <w:r w:rsidR="002C6A48" w:rsidRPr="00E540EB">
        <w:rPr>
          <w:rFonts w:ascii="Verdana" w:hAnsi="Verdana"/>
          <w:b/>
        </w:rPr>
        <w:t>Akademia Górniczo-Hutnicza im. Stanisława Staszica w Krakowie</w:t>
      </w:r>
      <w:r w:rsidRPr="00E540EB">
        <w:rPr>
          <w:rFonts w:ascii="Verdana" w:hAnsi="Verdana"/>
        </w:rPr>
        <w:t xml:space="preserve"> działając na podstawie art. </w:t>
      </w:r>
      <w:r w:rsidR="00E74BC3" w:rsidRPr="00E540EB">
        <w:rPr>
          <w:rFonts w:ascii="Verdana" w:hAnsi="Verdana"/>
        </w:rPr>
        <w:t>284</w:t>
      </w:r>
      <w:r w:rsidRPr="00E540EB">
        <w:rPr>
          <w:rFonts w:ascii="Verdana" w:hAnsi="Verdana"/>
        </w:rPr>
        <w:t xml:space="preserve"> ust. </w:t>
      </w:r>
      <w:r w:rsidR="0029606A" w:rsidRPr="00E540EB">
        <w:rPr>
          <w:rFonts w:ascii="Verdana" w:hAnsi="Verdana"/>
        </w:rPr>
        <w:t>6</w:t>
      </w:r>
      <w:r w:rsidRPr="00E540EB">
        <w:rPr>
          <w:rFonts w:ascii="Verdana" w:hAnsi="Verdana"/>
        </w:rPr>
        <w:t xml:space="preserve"> ustawy z dnia </w:t>
      </w:r>
      <w:r w:rsidR="0029606A" w:rsidRPr="00E540EB">
        <w:rPr>
          <w:rFonts w:ascii="Verdana" w:hAnsi="Verdana"/>
        </w:rPr>
        <w:t>11</w:t>
      </w:r>
      <w:r w:rsidRPr="00E540EB">
        <w:rPr>
          <w:rFonts w:ascii="Verdana" w:hAnsi="Verdana"/>
        </w:rPr>
        <w:t xml:space="preserve"> </w:t>
      </w:r>
      <w:r w:rsidR="0029606A" w:rsidRPr="00E540EB">
        <w:rPr>
          <w:rFonts w:ascii="Verdana" w:hAnsi="Verdana"/>
        </w:rPr>
        <w:t xml:space="preserve">września </w:t>
      </w:r>
      <w:r w:rsidRPr="00E540EB">
        <w:rPr>
          <w:rFonts w:ascii="Verdana" w:hAnsi="Verdana"/>
        </w:rPr>
        <w:t>20</w:t>
      </w:r>
      <w:r w:rsidR="0029606A" w:rsidRPr="00E540EB">
        <w:rPr>
          <w:rFonts w:ascii="Verdana" w:hAnsi="Verdana"/>
        </w:rPr>
        <w:t>19</w:t>
      </w:r>
      <w:r w:rsidRPr="00E540EB">
        <w:rPr>
          <w:rFonts w:ascii="Verdana" w:hAnsi="Verdana"/>
        </w:rPr>
        <w:t xml:space="preserve"> r</w:t>
      </w:r>
      <w:r w:rsidR="0029606A" w:rsidRPr="00E540EB">
        <w:rPr>
          <w:rFonts w:ascii="Verdana" w:hAnsi="Verdana"/>
        </w:rPr>
        <w:t>.</w:t>
      </w:r>
      <w:r w:rsidRPr="00E540EB">
        <w:rPr>
          <w:rFonts w:ascii="Verdana" w:hAnsi="Verdana"/>
        </w:rPr>
        <w:t xml:space="preserve"> Prawo </w:t>
      </w:r>
      <w:r w:rsidR="0029606A" w:rsidRPr="00E540EB">
        <w:rPr>
          <w:rFonts w:ascii="Verdana" w:hAnsi="Verdana"/>
        </w:rPr>
        <w:t>z</w:t>
      </w:r>
      <w:r w:rsidRPr="00E540EB">
        <w:rPr>
          <w:rFonts w:ascii="Verdana" w:hAnsi="Verdana"/>
        </w:rPr>
        <w:t xml:space="preserve">amówień </w:t>
      </w:r>
      <w:r w:rsidR="0029606A" w:rsidRPr="00E540EB">
        <w:rPr>
          <w:rFonts w:ascii="Verdana" w:hAnsi="Verdana"/>
        </w:rPr>
        <w:t>p</w:t>
      </w:r>
      <w:r w:rsidRPr="00E540EB">
        <w:rPr>
          <w:rFonts w:ascii="Verdana" w:hAnsi="Verdana"/>
        </w:rPr>
        <w:t>ublicznych</w:t>
      </w:r>
      <w:r w:rsidR="00711222" w:rsidRPr="00E540EB">
        <w:rPr>
          <w:rFonts w:ascii="Verdana" w:hAnsi="Verdana"/>
        </w:rPr>
        <w:t xml:space="preserve"> </w:t>
      </w:r>
      <w:r w:rsidR="00864538" w:rsidRPr="00E540EB">
        <w:rPr>
          <w:rFonts w:ascii="Verdana" w:hAnsi="Verdana"/>
        </w:rPr>
        <w:t xml:space="preserve">(Dz.U.2024.1320 t.j. ze zm.) </w:t>
      </w:r>
      <w:r w:rsidR="00E74BC3" w:rsidRPr="00E540EB">
        <w:rPr>
          <w:rFonts w:ascii="Verdana" w:hAnsi="Verdana"/>
        </w:rPr>
        <w:t>udostępnia</w:t>
      </w:r>
      <w:r w:rsidR="00BE7BFD" w:rsidRPr="00E540EB">
        <w:rPr>
          <w:rFonts w:ascii="Verdana" w:hAnsi="Verdana"/>
        </w:rPr>
        <w:t xml:space="preserve"> poniżej treść zapytań do S</w:t>
      </w:r>
      <w:r w:rsidR="0012774F" w:rsidRPr="00E540EB">
        <w:rPr>
          <w:rFonts w:ascii="Verdana" w:hAnsi="Verdana"/>
        </w:rPr>
        <w:t>pecyfikacji Warunków Zamówienia (</w:t>
      </w:r>
      <w:r w:rsidR="0012774F" w:rsidRPr="00E540EB">
        <w:rPr>
          <w:rFonts w:ascii="Verdana" w:hAnsi="Verdana"/>
          <w:lang w:eastAsia="ar-SA"/>
        </w:rPr>
        <w:t>zwanej dalej</w:t>
      </w:r>
      <w:r w:rsidR="0012774F" w:rsidRPr="00E540EB">
        <w:rPr>
          <w:rFonts w:ascii="Verdana" w:hAnsi="Verdana"/>
          <w:b/>
          <w:lang w:eastAsia="ar-SA"/>
        </w:rPr>
        <w:t xml:space="preserve"> </w:t>
      </w:r>
      <w:r w:rsidR="0012774F" w:rsidRPr="00E540EB">
        <w:rPr>
          <w:rFonts w:ascii="Verdana" w:hAnsi="Verdana"/>
          <w:bCs/>
          <w:lang w:eastAsia="ar-SA"/>
        </w:rPr>
        <w:t>”SWZ”)</w:t>
      </w:r>
      <w:r w:rsidR="00E74BC3" w:rsidRPr="00E540EB">
        <w:rPr>
          <w:rFonts w:ascii="Verdana" w:hAnsi="Verdana"/>
          <w:bCs/>
          <w:lang w:eastAsia="ar-SA"/>
        </w:rPr>
        <w:t xml:space="preserve"> </w:t>
      </w:r>
      <w:r w:rsidR="00E74BC3" w:rsidRPr="00E540EB">
        <w:rPr>
          <w:rFonts w:ascii="Verdana" w:hAnsi="Verdana"/>
        </w:rPr>
        <w:t>wraz z wyjaśnieniami</w:t>
      </w:r>
      <w:r w:rsidR="0012774F" w:rsidRPr="00E540EB">
        <w:rPr>
          <w:rFonts w:ascii="Verdana" w:hAnsi="Verdana"/>
          <w:bCs/>
          <w:lang w:eastAsia="ar-SA"/>
        </w:rPr>
        <w:t>:</w:t>
      </w:r>
    </w:p>
    <w:tbl>
      <w:tblPr>
        <w:tblW w:w="9356" w:type="dxa"/>
        <w:tblInd w:w="-34" w:type="dxa"/>
        <w:tblLook w:val="04A0" w:firstRow="1" w:lastRow="0" w:firstColumn="1" w:lastColumn="0" w:noHBand="0" w:noVBand="1"/>
      </w:tblPr>
      <w:tblGrid>
        <w:gridCol w:w="9356"/>
      </w:tblGrid>
      <w:tr w:rsidR="00680C37" w:rsidRPr="00E540EB" w14:paraId="125ACD89" w14:textId="77777777" w:rsidTr="00BE09EC">
        <w:tc>
          <w:tcPr>
            <w:tcW w:w="9356" w:type="dxa"/>
          </w:tcPr>
          <w:p w14:paraId="68E1EB8C" w14:textId="292F0033" w:rsidR="00680C37" w:rsidRPr="00E540EB" w:rsidRDefault="00E540EB" w:rsidP="00E540EB">
            <w:pPr>
              <w:spacing w:before="60" w:after="60"/>
              <w:ind w:left="30" w:right="-72"/>
              <w:rPr>
                <w:rFonts w:ascii="Verdana" w:hAnsi="Verdana"/>
                <w:b/>
                <w:bCs/>
              </w:rPr>
            </w:pPr>
            <w:r w:rsidRPr="00E540EB">
              <w:rPr>
                <w:rFonts w:ascii="Verdana" w:hAnsi="Verdana"/>
                <w:b/>
                <w:bCs/>
              </w:rPr>
              <w:t>Pytanie 1:</w:t>
            </w:r>
          </w:p>
          <w:p w14:paraId="10EA9CCC" w14:textId="77777777" w:rsidR="00E540EB" w:rsidRPr="00E540EB" w:rsidRDefault="00E540EB" w:rsidP="00E540EB">
            <w:pPr>
              <w:spacing w:before="60" w:after="60"/>
              <w:ind w:left="30" w:right="-72"/>
              <w:rPr>
                <w:rFonts w:ascii="Verdana" w:hAnsi="Verdana"/>
                <w:b/>
                <w:bCs/>
              </w:rPr>
            </w:pPr>
          </w:p>
          <w:p w14:paraId="77149150" w14:textId="77777777" w:rsidR="00680C37" w:rsidRPr="00E540EB" w:rsidRDefault="00680C37" w:rsidP="00BE09EC">
            <w:pPr>
              <w:spacing w:after="120"/>
              <w:ind w:left="30" w:right="-72"/>
              <w:jc w:val="both"/>
              <w:rPr>
                <w:rFonts w:ascii="Verdana" w:hAnsi="Verdana"/>
              </w:rPr>
            </w:pPr>
            <w:r w:rsidRPr="00E540EB">
              <w:rPr>
                <w:rFonts w:ascii="Verdana" w:hAnsi="Verdana"/>
              </w:rPr>
              <w:t>Zgodnie z opisem technicznym "budynek pomocniczy_PW_opis_03_12_25.pdf" w punkcie 12 (strona 16) została zaprojektowana palisada CFA.</w:t>
            </w:r>
          </w:p>
          <w:p w14:paraId="5C51E065" w14:textId="00BF7096" w:rsidR="00680C37" w:rsidRPr="00E540EB" w:rsidRDefault="00680C37" w:rsidP="00E540EB">
            <w:pPr>
              <w:spacing w:after="120"/>
              <w:ind w:left="30" w:right="-72"/>
              <w:jc w:val="both"/>
              <w:rPr>
                <w:rFonts w:ascii="Verdana" w:hAnsi="Verdana"/>
              </w:rPr>
            </w:pPr>
            <w:r w:rsidRPr="00E540EB">
              <w:rPr>
                <w:rFonts w:ascii="Verdana" w:hAnsi="Verdana"/>
              </w:rPr>
              <w:t>Zaproponowano palisadę CFA300 L=5.0m i w rozstawie 0.5m + IPE240</w:t>
            </w:r>
          </w:p>
          <w:p w14:paraId="1128C297" w14:textId="4B4ED098" w:rsidR="00680C37" w:rsidRPr="00E540EB" w:rsidRDefault="00680C37" w:rsidP="00E540EB">
            <w:pPr>
              <w:spacing w:after="120"/>
              <w:ind w:left="30" w:right="-72"/>
              <w:jc w:val="both"/>
              <w:rPr>
                <w:rFonts w:ascii="Verdana" w:hAnsi="Verdana"/>
              </w:rPr>
            </w:pPr>
            <w:r w:rsidRPr="00E540EB">
              <w:rPr>
                <w:rFonts w:ascii="Verdana" w:hAnsi="Verdana"/>
              </w:rPr>
              <w:t>Dodatkowo odniesiono się do opinii z Wodociągów "WMK nr ITT.6240.254.2025  z dnia 21.08.2025r.". Niestety wymieniona opinia nie została załączona w dokumentacji w związku z powyższym proszę o uzupełnienie opinii.</w:t>
            </w:r>
          </w:p>
          <w:p w14:paraId="501FF2B7" w14:textId="77777777" w:rsidR="00680C37" w:rsidRPr="00E540EB" w:rsidRDefault="00680C37" w:rsidP="00BE09EC">
            <w:pPr>
              <w:spacing w:after="120"/>
              <w:ind w:left="30" w:right="-72"/>
              <w:jc w:val="both"/>
              <w:rPr>
                <w:rFonts w:ascii="Verdana" w:hAnsi="Verdana"/>
              </w:rPr>
            </w:pPr>
            <w:r w:rsidRPr="00E540EB">
              <w:rPr>
                <w:rFonts w:ascii="Verdana" w:hAnsi="Verdana"/>
              </w:rPr>
              <w:t>Zwracamy się z pytaniem czy dopuszczają Państwo optymalizację lub zmianę technologii rozwiązania zabezpieczenia?</w:t>
            </w:r>
          </w:p>
          <w:p w14:paraId="02618580" w14:textId="77777777" w:rsidR="00680C37" w:rsidRPr="00E540EB" w:rsidRDefault="00680C37" w:rsidP="00BE09EC">
            <w:pPr>
              <w:spacing w:after="120"/>
              <w:ind w:left="30" w:right="-72"/>
              <w:jc w:val="both"/>
              <w:rPr>
                <w:rFonts w:ascii="Verdana" w:hAnsi="Verdana"/>
              </w:rPr>
            </w:pPr>
            <w:r w:rsidRPr="00E540EB">
              <w:rPr>
                <w:rFonts w:ascii="Verdana" w:hAnsi="Verdana"/>
              </w:rPr>
              <w:t>Proszę o informację oraz wytyczne i wymagania jakie powinna spełniać przedmiotowe zabezpieczenie.</w:t>
            </w:r>
          </w:p>
          <w:p w14:paraId="482946EE" w14:textId="77777777" w:rsidR="00680C37" w:rsidRPr="00E540EB" w:rsidRDefault="00680C37" w:rsidP="00BE09EC">
            <w:pPr>
              <w:spacing w:after="120"/>
              <w:ind w:left="30" w:right="-72"/>
              <w:jc w:val="both"/>
              <w:rPr>
                <w:rFonts w:ascii="Verdana" w:hAnsi="Verdana"/>
              </w:rPr>
            </w:pPr>
            <w:r w:rsidRPr="00E540EB">
              <w:rPr>
                <w:rFonts w:ascii="Verdana" w:hAnsi="Verdana"/>
              </w:rPr>
              <w:t xml:space="preserve">- jaka jest maksymalna głębokość odkopania </w:t>
            </w:r>
          </w:p>
          <w:p w14:paraId="07E2629E" w14:textId="77777777" w:rsidR="00680C37" w:rsidRPr="00E540EB" w:rsidRDefault="00680C37" w:rsidP="00BE09EC">
            <w:pPr>
              <w:spacing w:after="120"/>
              <w:ind w:left="30" w:right="-72"/>
              <w:jc w:val="both"/>
              <w:rPr>
                <w:rFonts w:ascii="Verdana" w:hAnsi="Verdana"/>
              </w:rPr>
            </w:pPr>
            <w:r w:rsidRPr="00E540EB">
              <w:rPr>
                <w:rFonts w:ascii="Verdana" w:hAnsi="Verdana"/>
              </w:rPr>
              <w:t>- czy wobec zabezpieczenia wymagane jest zapewnienie szczelności</w:t>
            </w:r>
          </w:p>
          <w:p w14:paraId="01B97BB1" w14:textId="77777777" w:rsidR="00680C37" w:rsidRPr="00E540EB" w:rsidRDefault="00680C37" w:rsidP="00BE09EC">
            <w:pPr>
              <w:spacing w:after="120"/>
              <w:ind w:left="30" w:right="-72"/>
              <w:jc w:val="both"/>
              <w:rPr>
                <w:rFonts w:ascii="Verdana" w:hAnsi="Verdana"/>
              </w:rPr>
            </w:pPr>
            <w:r w:rsidRPr="00E540EB">
              <w:rPr>
                <w:rFonts w:ascii="Verdana" w:hAnsi="Verdana"/>
              </w:rPr>
              <w:t>- czy są stawiane jakieś wymogi dotyczące ewentualnych odkształceń i przemieszczeń na zabezpieczeniu</w:t>
            </w:r>
          </w:p>
          <w:p w14:paraId="7775D542" w14:textId="43CAE7A7" w:rsidR="00680C37" w:rsidRPr="00E540EB" w:rsidRDefault="00680C37" w:rsidP="00BE09EC">
            <w:pPr>
              <w:spacing w:after="120"/>
              <w:ind w:left="30" w:right="-72"/>
              <w:jc w:val="both"/>
              <w:rPr>
                <w:rFonts w:ascii="Verdana" w:hAnsi="Verdana"/>
              </w:rPr>
            </w:pPr>
            <w:r w:rsidRPr="00E540EB">
              <w:rPr>
                <w:rFonts w:ascii="Verdana" w:hAnsi="Verdana"/>
              </w:rPr>
              <w:t>- jaki jest oczekiwana trwałość (tymczasowe, 25lat, 50lat) zabezpieczenia.</w:t>
            </w:r>
          </w:p>
          <w:p w14:paraId="70F83520" w14:textId="77777777" w:rsidR="00E540EB" w:rsidRPr="00E540EB" w:rsidRDefault="00E540EB" w:rsidP="00BE09EC">
            <w:pPr>
              <w:spacing w:after="120"/>
              <w:ind w:left="30" w:right="-72"/>
              <w:jc w:val="both"/>
              <w:rPr>
                <w:rFonts w:ascii="Verdana" w:hAnsi="Verdana"/>
              </w:rPr>
            </w:pPr>
          </w:p>
          <w:p w14:paraId="7E8346D3" w14:textId="4090229C" w:rsidR="00680C37" w:rsidRPr="00E540EB" w:rsidRDefault="00680C37" w:rsidP="00BE09EC">
            <w:pPr>
              <w:spacing w:after="40"/>
              <w:ind w:left="30" w:right="-72"/>
              <w:rPr>
                <w:rFonts w:ascii="Verdana" w:hAnsi="Verdana"/>
                <w:b/>
                <w:bCs/>
              </w:rPr>
            </w:pPr>
            <w:r w:rsidRPr="00E540EB">
              <w:rPr>
                <w:rFonts w:ascii="Verdana" w:hAnsi="Verdana"/>
                <w:b/>
                <w:bCs/>
              </w:rPr>
              <w:t xml:space="preserve">Odpowiedź </w:t>
            </w:r>
            <w:r w:rsidR="00E540EB" w:rsidRPr="00E540EB">
              <w:rPr>
                <w:rFonts w:ascii="Verdana" w:hAnsi="Verdana"/>
                <w:b/>
                <w:bCs/>
              </w:rPr>
              <w:t>1</w:t>
            </w:r>
            <w:r w:rsidRPr="00E540EB">
              <w:rPr>
                <w:rFonts w:ascii="Verdana" w:hAnsi="Verdana"/>
                <w:b/>
                <w:bCs/>
              </w:rPr>
              <w:t>:</w:t>
            </w:r>
          </w:p>
          <w:p w14:paraId="7891AAE0" w14:textId="77777777" w:rsidR="00E540EB" w:rsidRPr="00E540EB" w:rsidRDefault="00E540EB" w:rsidP="00BE09EC">
            <w:pPr>
              <w:spacing w:after="40"/>
              <w:ind w:left="30" w:right="-72"/>
              <w:rPr>
                <w:rFonts w:ascii="Verdana" w:hAnsi="Verdana"/>
                <w:b/>
                <w:bCs/>
              </w:rPr>
            </w:pPr>
          </w:p>
          <w:p w14:paraId="39DAB4B0" w14:textId="77777777" w:rsidR="00E540EB" w:rsidRPr="00E540EB" w:rsidRDefault="00E540EB" w:rsidP="00E540EB">
            <w:pPr>
              <w:rPr>
                <w:rFonts w:ascii="Verdana" w:hAnsi="Verdana"/>
                <w:b/>
              </w:rPr>
            </w:pPr>
            <w:r w:rsidRPr="00E540EB">
              <w:rPr>
                <w:rFonts w:ascii="Verdana" w:hAnsi="Verdana"/>
                <w:b/>
              </w:rPr>
              <w:t xml:space="preserve">Pod linkiem </w:t>
            </w:r>
            <w:hyperlink r:id="rId7" w:history="1">
              <w:r w:rsidRPr="00E540EB">
                <w:rPr>
                  <w:rStyle w:val="Hipercze"/>
                  <w:rFonts w:ascii="Verdana" w:hAnsi="Verdana"/>
                </w:rPr>
                <w:t>https://di.adm.agh.edu.pl/przetargi/dr/dp/2026/Budowa_bud_pom_AGH/</w:t>
              </w:r>
            </w:hyperlink>
            <w:r w:rsidRPr="00E540EB">
              <w:rPr>
                <w:rFonts w:ascii="Verdana" w:hAnsi="Verdana"/>
                <w:b/>
              </w:rPr>
              <w:t xml:space="preserve"> </w:t>
            </w:r>
          </w:p>
          <w:p w14:paraId="1652A679" w14:textId="77777777" w:rsidR="00E540EB" w:rsidRPr="00E540EB" w:rsidRDefault="00E540EB" w:rsidP="00E540EB">
            <w:pPr>
              <w:jc w:val="both"/>
              <w:rPr>
                <w:rFonts w:ascii="Verdana" w:hAnsi="Verdana"/>
                <w:b/>
              </w:rPr>
            </w:pPr>
            <w:r w:rsidRPr="00E540EB">
              <w:rPr>
                <w:rFonts w:ascii="Verdana" w:hAnsi="Verdana"/>
                <w:b/>
              </w:rPr>
              <w:t xml:space="preserve">w katalogu „Uzupełnienie” Zamawiający zamieszcza opinię WMK nr </w:t>
            </w:r>
            <w:r w:rsidRPr="00E540EB">
              <w:rPr>
                <w:rFonts w:ascii="Verdana" w:hAnsi="Verdana"/>
                <w:b/>
              </w:rPr>
              <w:lastRenderedPageBreak/>
              <w:t>ITT.6240.254.2025 z dnia 21.08.2025r.</w:t>
            </w:r>
          </w:p>
          <w:p w14:paraId="7BC91DF6" w14:textId="77777777" w:rsidR="00E540EB" w:rsidRPr="00E540EB" w:rsidRDefault="00E540EB" w:rsidP="00E540EB">
            <w:pPr>
              <w:jc w:val="both"/>
              <w:rPr>
                <w:rFonts w:ascii="Verdana" w:hAnsi="Verdana"/>
                <w:b/>
              </w:rPr>
            </w:pPr>
            <w:r w:rsidRPr="00E540EB">
              <w:rPr>
                <w:rFonts w:ascii="Verdana" w:hAnsi="Verdana"/>
                <w:b/>
              </w:rPr>
              <w:t>Zamawiający informuje, że dopuszcza optymalizację lub zmianę technologii realizacyjnej palisady, pod warunkiem uzyskania pozytywnej opinii WMK dla zaproponowanego rozwiązania. Jednocześnie zaznacza się, że istotą wykonania przedmiotowej palisady jest cel, jakiemu ma służyć, tj. zabezpieczenie wykopu oraz istniejącej infrastruktury technicznej od strony ul. Czarnowiejskiej.</w:t>
            </w:r>
          </w:p>
          <w:p w14:paraId="6D8F546F" w14:textId="77777777" w:rsidR="00E540EB" w:rsidRPr="00E540EB" w:rsidRDefault="00E540EB" w:rsidP="00E540EB">
            <w:pPr>
              <w:jc w:val="both"/>
              <w:rPr>
                <w:rFonts w:ascii="Verdana" w:hAnsi="Verdana"/>
                <w:b/>
              </w:rPr>
            </w:pPr>
            <w:r w:rsidRPr="00E540EB">
              <w:rPr>
                <w:rFonts w:ascii="Verdana" w:hAnsi="Verdana"/>
                <w:b/>
              </w:rPr>
              <w:t>Zamawiający nie określa szczegółowych wymagań w zakresie trwałości palisady ponad te wynikające z dokumentacji projektowej oraz uzgodnień z WMK.</w:t>
            </w:r>
          </w:p>
          <w:p w14:paraId="2EA72016" w14:textId="77777777" w:rsidR="00E540EB" w:rsidRPr="00E540EB" w:rsidRDefault="00E540EB" w:rsidP="00E540EB">
            <w:pPr>
              <w:jc w:val="both"/>
              <w:rPr>
                <w:rFonts w:ascii="Verdana" w:hAnsi="Verdana"/>
                <w:b/>
              </w:rPr>
            </w:pPr>
            <w:r w:rsidRPr="00E540EB">
              <w:rPr>
                <w:rFonts w:ascii="Verdana" w:hAnsi="Verdana"/>
                <w:b/>
              </w:rPr>
              <w:t>Palisada nie musi być szczelna, a jej odkształcenia powinny być ograniczone do wartości zapewniających realizację jej funkcji oraz nie mogą powodować ograniczeń w zakresie wymiarów elementów konstrukcyjnych i budowlanych projektowanego budynku.</w:t>
            </w:r>
          </w:p>
          <w:p w14:paraId="5C86A5E9" w14:textId="77777777" w:rsidR="00E540EB" w:rsidRPr="00E540EB" w:rsidRDefault="00E540EB" w:rsidP="00E540EB">
            <w:pPr>
              <w:jc w:val="both"/>
              <w:rPr>
                <w:rFonts w:ascii="Verdana" w:hAnsi="Verdana"/>
                <w:b/>
              </w:rPr>
            </w:pPr>
            <w:r w:rsidRPr="00E540EB">
              <w:rPr>
                <w:rFonts w:ascii="Verdana" w:hAnsi="Verdana"/>
                <w:b/>
              </w:rPr>
              <w:t>Głębokość odkopania przyjęto zgodnie z projektem jako 180 cm, liczone od poziomu „0” budynku.</w:t>
            </w:r>
          </w:p>
          <w:p w14:paraId="3497C525" w14:textId="77777777" w:rsidR="00E540EB" w:rsidRPr="00E540EB" w:rsidRDefault="00E540EB" w:rsidP="00E540EB">
            <w:pPr>
              <w:jc w:val="both"/>
              <w:rPr>
                <w:rFonts w:ascii="Verdana" w:hAnsi="Verdana"/>
                <w:b/>
              </w:rPr>
            </w:pPr>
            <w:r w:rsidRPr="00E540EB">
              <w:rPr>
                <w:rFonts w:ascii="Verdana" w:hAnsi="Verdana"/>
                <w:b/>
              </w:rPr>
              <w:t>Podczas realizacji palisady konieczne jest prowadzenie monitoringu jej deformacji.</w:t>
            </w:r>
          </w:p>
          <w:p w14:paraId="0D41049E" w14:textId="6E5E7C7D" w:rsidR="00680C37" w:rsidRPr="00E540EB" w:rsidRDefault="00680C37" w:rsidP="00BE09EC">
            <w:pPr>
              <w:spacing w:after="60"/>
              <w:ind w:left="30" w:right="-72"/>
              <w:jc w:val="both"/>
              <w:rPr>
                <w:rFonts w:ascii="Verdana" w:hAnsi="Verdana"/>
                <w:highlight w:val="darkGray"/>
              </w:rPr>
            </w:pPr>
          </w:p>
        </w:tc>
      </w:tr>
    </w:tbl>
    <w:p w14:paraId="24717718" w14:textId="77777777" w:rsidR="00BE7BFD" w:rsidRPr="006A5DF1" w:rsidRDefault="00BE7BFD" w:rsidP="00520165">
      <w:pPr>
        <w:jc w:val="both"/>
        <w:rPr>
          <w:sz w:val="22"/>
          <w:szCs w:val="22"/>
        </w:rPr>
      </w:pPr>
    </w:p>
    <w:sectPr w:rsidR="00BE7BFD"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06F85" w14:textId="77777777" w:rsidR="00311E2D" w:rsidRDefault="00311E2D">
      <w:r>
        <w:separator/>
      </w:r>
    </w:p>
  </w:endnote>
  <w:endnote w:type="continuationSeparator" w:id="0">
    <w:p w14:paraId="2DE94812" w14:textId="77777777" w:rsidR="00311E2D" w:rsidRDefault="00311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C4D6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501A94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AA7F6" w14:textId="77777777" w:rsidR="006D4AB3" w:rsidRDefault="006D4AB3">
    <w:pPr>
      <w:pStyle w:val="Stopka"/>
      <w:tabs>
        <w:tab w:val="clear" w:pos="4536"/>
      </w:tabs>
      <w:jc w:val="center"/>
    </w:pPr>
    <w:r>
      <w:rPr>
        <w:noProof/>
      </w:rPr>
      <w:pict w14:anchorId="7E200B06">
        <v:line id="_x0000_s1025" style="position:absolute;left:0;text-align:left;z-index:251657728" from="-3.85pt,8.75pt" to="455.15pt,8.75pt"/>
      </w:pict>
    </w:r>
  </w:p>
  <w:p w14:paraId="38AA58D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61528" w14:textId="77777777" w:rsidR="006D4AB3" w:rsidRDefault="006D4AB3">
    <w:pPr>
      <w:pStyle w:val="Stopka"/>
      <w:pBdr>
        <w:bottom w:val="single" w:sz="6" w:space="0" w:color="auto"/>
      </w:pBdr>
      <w:tabs>
        <w:tab w:val="clear" w:pos="4536"/>
        <w:tab w:val="left" w:pos="6237"/>
      </w:tabs>
    </w:pPr>
  </w:p>
  <w:p w14:paraId="5FA6654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D88A5D9" w14:textId="77777777" w:rsidR="006D4AB3" w:rsidRDefault="006D4AB3">
    <w:pPr>
      <w:pStyle w:val="Stopka"/>
      <w:tabs>
        <w:tab w:val="clear" w:pos="4536"/>
        <w:tab w:val="left" w:pos="6237"/>
      </w:tabs>
    </w:pPr>
  </w:p>
  <w:p w14:paraId="4E4F20C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860EC" w14:textId="77777777" w:rsidR="00311E2D" w:rsidRDefault="00311E2D">
      <w:r>
        <w:separator/>
      </w:r>
    </w:p>
  </w:footnote>
  <w:footnote w:type="continuationSeparator" w:id="0">
    <w:p w14:paraId="075444A2" w14:textId="77777777" w:rsidR="00311E2D" w:rsidRDefault="00311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5507F" w14:textId="77777777" w:rsidR="00680C37" w:rsidRDefault="00680C3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6F8C9" w14:textId="77777777" w:rsidR="00680C37" w:rsidRDefault="00680C3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9D280" w14:textId="77777777" w:rsidR="00680C37" w:rsidRDefault="00680C3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98397953">
    <w:abstractNumId w:val="3"/>
  </w:num>
  <w:num w:numId="2" w16cid:durableId="194078813">
    <w:abstractNumId w:val="6"/>
  </w:num>
  <w:num w:numId="3" w16cid:durableId="14162360">
    <w:abstractNumId w:val="2"/>
  </w:num>
  <w:num w:numId="4" w16cid:durableId="1374114650">
    <w:abstractNumId w:val="5"/>
  </w:num>
  <w:num w:numId="5" w16cid:durableId="1755325007">
    <w:abstractNumId w:val="0"/>
  </w:num>
  <w:num w:numId="6" w16cid:durableId="2063476340">
    <w:abstractNumId w:val="1"/>
  </w:num>
  <w:num w:numId="7" w16cid:durableId="15511083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1D57"/>
    <w:rsid w:val="00031374"/>
    <w:rsid w:val="000A1097"/>
    <w:rsid w:val="000E2A8F"/>
    <w:rsid w:val="0012774F"/>
    <w:rsid w:val="00144B7A"/>
    <w:rsid w:val="00180C6E"/>
    <w:rsid w:val="0029606A"/>
    <w:rsid w:val="002C6A48"/>
    <w:rsid w:val="00311E2D"/>
    <w:rsid w:val="00466400"/>
    <w:rsid w:val="004848F3"/>
    <w:rsid w:val="004A75F2"/>
    <w:rsid w:val="005144A9"/>
    <w:rsid w:val="00520165"/>
    <w:rsid w:val="005B1B08"/>
    <w:rsid w:val="00632C3C"/>
    <w:rsid w:val="00662BDB"/>
    <w:rsid w:val="00680C37"/>
    <w:rsid w:val="006A5DF1"/>
    <w:rsid w:val="006B7198"/>
    <w:rsid w:val="006D4AB3"/>
    <w:rsid w:val="006F3B81"/>
    <w:rsid w:val="00711222"/>
    <w:rsid w:val="007D7198"/>
    <w:rsid w:val="00864538"/>
    <w:rsid w:val="00870F9F"/>
    <w:rsid w:val="008804B6"/>
    <w:rsid w:val="00897AB0"/>
    <w:rsid w:val="008A3553"/>
    <w:rsid w:val="00A905AC"/>
    <w:rsid w:val="00B127E1"/>
    <w:rsid w:val="00BA6584"/>
    <w:rsid w:val="00BE7BFD"/>
    <w:rsid w:val="00C370F2"/>
    <w:rsid w:val="00C44EEC"/>
    <w:rsid w:val="00D22FFA"/>
    <w:rsid w:val="00D8461B"/>
    <w:rsid w:val="00D915F2"/>
    <w:rsid w:val="00DF32E8"/>
    <w:rsid w:val="00DF53CA"/>
    <w:rsid w:val="00E21B49"/>
    <w:rsid w:val="00E25A6D"/>
    <w:rsid w:val="00E2789F"/>
    <w:rsid w:val="00E540EB"/>
    <w:rsid w:val="00E715A3"/>
    <w:rsid w:val="00E72428"/>
    <w:rsid w:val="00E74BC3"/>
    <w:rsid w:val="00EA14B3"/>
    <w:rsid w:val="00EA416E"/>
    <w:rsid w:val="00EF1D57"/>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236BE1"/>
  <w15:chartTrackingRefBased/>
  <w15:docId w15:val="{8487E6B0-4BA2-440D-8648-4D9E1BC53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rsid w:val="00E540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i.adm.agh.edu.pl/przetargi/dr/dp/2026/Budowa_bud_pom_AGH/"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ENA~1.J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2</Pages>
  <Words>427</Words>
  <Characters>2565</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Bożena Jurowska</dc:creator>
  <cp:keywords/>
  <cp:lastModifiedBy>Marzena Kurek</cp:lastModifiedBy>
  <cp:revision>3</cp:revision>
  <cp:lastPrinted>2001-02-10T14:28:00Z</cp:lastPrinted>
  <dcterms:created xsi:type="dcterms:W3CDTF">2026-04-14T04:38:00Z</dcterms:created>
  <dcterms:modified xsi:type="dcterms:W3CDTF">2026-04-14T04:40:00Z</dcterms:modified>
</cp:coreProperties>
</file>