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90E68" w14:textId="74FC166E" w:rsidR="00843A88" w:rsidRPr="00AD45A9" w:rsidRDefault="00D44B3F" w:rsidP="00FD4AEC">
      <w:pPr>
        <w:spacing w:after="480"/>
        <w:jc w:val="right"/>
        <w:rPr>
          <w:rFonts w:ascii="Arial" w:hAnsi="Arial" w:cs="Arial"/>
          <w:sz w:val="24"/>
          <w:szCs w:val="24"/>
        </w:rPr>
      </w:pPr>
      <w:r w:rsidRPr="00D44B3F">
        <w:rPr>
          <w:rFonts w:ascii="Arial" w:hAnsi="Arial" w:cs="Arial"/>
          <w:sz w:val="24"/>
          <w:szCs w:val="24"/>
        </w:rPr>
        <w:t>Kraków</w:t>
      </w:r>
      <w:r w:rsidR="00843A88" w:rsidRPr="00AD45A9">
        <w:rPr>
          <w:rFonts w:ascii="Arial" w:hAnsi="Arial" w:cs="Arial"/>
          <w:sz w:val="24"/>
          <w:szCs w:val="24"/>
        </w:rPr>
        <w:t xml:space="preserve"> dnia: </w:t>
      </w:r>
      <w:r w:rsidRPr="00D44B3F">
        <w:rPr>
          <w:rFonts w:ascii="Arial" w:hAnsi="Arial" w:cs="Arial"/>
          <w:sz w:val="24"/>
          <w:szCs w:val="24"/>
        </w:rPr>
        <w:t>2026-04-02</w:t>
      </w:r>
    </w:p>
    <w:p w14:paraId="09EA9835" w14:textId="325FD168" w:rsidR="00843A88" w:rsidRPr="00AD45A9" w:rsidRDefault="00D44B3F" w:rsidP="00843A88">
      <w:pPr>
        <w:spacing w:line="360" w:lineRule="auto"/>
        <w:rPr>
          <w:rFonts w:ascii="Arial" w:hAnsi="Arial" w:cs="Arial"/>
          <w:b/>
          <w:bCs/>
          <w:sz w:val="24"/>
          <w:szCs w:val="24"/>
        </w:rPr>
      </w:pPr>
      <w:r w:rsidRPr="00D44B3F">
        <w:rPr>
          <w:rFonts w:ascii="Arial" w:hAnsi="Arial" w:cs="Arial"/>
          <w:b/>
          <w:bCs/>
          <w:sz w:val="24"/>
          <w:szCs w:val="24"/>
        </w:rPr>
        <w:t>Szpital Specjalistyczny im. Stefana Żeromskiego SP ZOZ w Krakowie</w:t>
      </w:r>
    </w:p>
    <w:p w14:paraId="07DDD65D" w14:textId="08B6B02C" w:rsidR="00843A88" w:rsidRPr="00AD45A9" w:rsidRDefault="00D44B3F" w:rsidP="00843A88">
      <w:pPr>
        <w:spacing w:line="360" w:lineRule="auto"/>
        <w:rPr>
          <w:rFonts w:ascii="Arial" w:hAnsi="Arial" w:cs="Arial"/>
          <w:sz w:val="24"/>
          <w:szCs w:val="24"/>
        </w:rPr>
      </w:pPr>
      <w:r w:rsidRPr="00D44B3F">
        <w:rPr>
          <w:rFonts w:ascii="Arial" w:hAnsi="Arial" w:cs="Arial"/>
          <w:sz w:val="24"/>
          <w:szCs w:val="24"/>
        </w:rPr>
        <w:t>os. Na Skarpie</w:t>
      </w:r>
      <w:r w:rsidR="00843A88" w:rsidRPr="00AD45A9">
        <w:rPr>
          <w:rFonts w:ascii="Arial" w:hAnsi="Arial" w:cs="Arial"/>
          <w:sz w:val="24"/>
          <w:szCs w:val="24"/>
        </w:rPr>
        <w:t xml:space="preserve"> </w:t>
      </w:r>
      <w:r w:rsidRPr="00D44B3F">
        <w:rPr>
          <w:rFonts w:ascii="Arial" w:hAnsi="Arial" w:cs="Arial"/>
          <w:sz w:val="24"/>
          <w:szCs w:val="24"/>
        </w:rPr>
        <w:t>66</w:t>
      </w:r>
    </w:p>
    <w:p w14:paraId="64756E99" w14:textId="48B994E8" w:rsidR="00843A88" w:rsidRPr="00AD45A9" w:rsidRDefault="00D44B3F" w:rsidP="00843A88">
      <w:pPr>
        <w:rPr>
          <w:rFonts w:ascii="Arial" w:hAnsi="Arial" w:cs="Arial"/>
          <w:sz w:val="24"/>
          <w:szCs w:val="24"/>
        </w:rPr>
      </w:pPr>
      <w:r w:rsidRPr="00D44B3F">
        <w:rPr>
          <w:rFonts w:ascii="Arial" w:hAnsi="Arial" w:cs="Arial"/>
          <w:sz w:val="24"/>
          <w:szCs w:val="24"/>
        </w:rPr>
        <w:t>31-913</w:t>
      </w:r>
      <w:r w:rsidR="00843A88" w:rsidRPr="00AD45A9">
        <w:rPr>
          <w:rFonts w:ascii="Arial" w:hAnsi="Arial" w:cs="Arial"/>
          <w:sz w:val="24"/>
          <w:szCs w:val="24"/>
        </w:rPr>
        <w:t xml:space="preserve"> </w:t>
      </w:r>
      <w:r w:rsidRPr="00D44B3F">
        <w:rPr>
          <w:rFonts w:ascii="Arial" w:hAnsi="Arial" w:cs="Arial"/>
          <w:sz w:val="24"/>
          <w:szCs w:val="24"/>
        </w:rPr>
        <w:t>Kraków</w:t>
      </w:r>
    </w:p>
    <w:p w14:paraId="0820C1FF"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6BBF0204" w14:textId="77777777" w:rsidR="00843A88" w:rsidRDefault="00843A88" w:rsidP="008E1BF3">
      <w:pPr>
        <w:jc w:val="both"/>
        <w:rPr>
          <w:rFonts w:ascii="Arial" w:hAnsi="Arial" w:cs="Arial"/>
          <w:bCs/>
          <w:sz w:val="18"/>
          <w:szCs w:val="18"/>
        </w:rPr>
      </w:pPr>
      <w:r w:rsidRPr="00AD45A9">
        <w:rPr>
          <w:rFonts w:ascii="Arial" w:hAnsi="Arial" w:cs="Arial"/>
          <w:bCs/>
          <w:sz w:val="18"/>
          <w:szCs w:val="18"/>
        </w:rPr>
        <w:t>[nazwa zamawiającego, adres]</w:t>
      </w:r>
    </w:p>
    <w:p w14:paraId="1BF09ACA" w14:textId="707E1A12" w:rsidR="008E1BF3" w:rsidRPr="00AD45A9" w:rsidRDefault="008E1BF3" w:rsidP="008E1BF3">
      <w:pPr>
        <w:jc w:val="both"/>
        <w:rPr>
          <w:bCs/>
          <w:sz w:val="18"/>
          <w:szCs w:val="18"/>
        </w:rPr>
      </w:pPr>
      <w:r>
        <w:rPr>
          <w:rFonts w:ascii="Arial" w:hAnsi="Arial" w:cs="Arial"/>
          <w:bCs/>
          <w:sz w:val="18"/>
          <w:szCs w:val="18"/>
        </w:rPr>
        <w:t>DZP-271-16/26-391.AF</w:t>
      </w:r>
    </w:p>
    <w:p w14:paraId="19BD3E01"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0C006B3B"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071E7920"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1111EE51" w14:textId="77777777" w:rsidTr="00FD4AEC">
        <w:tc>
          <w:tcPr>
            <w:tcW w:w="2269" w:type="dxa"/>
          </w:tcPr>
          <w:p w14:paraId="37196710"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6493B19E" w14:textId="12AEA940" w:rsidR="004E4B64" w:rsidRPr="004E4B64" w:rsidRDefault="00D44B3F" w:rsidP="00C46732">
            <w:pPr>
              <w:tabs>
                <w:tab w:val="center" w:pos="4536"/>
                <w:tab w:val="right" w:pos="9072"/>
              </w:tabs>
              <w:spacing w:line="360" w:lineRule="auto"/>
              <w:jc w:val="both"/>
              <w:rPr>
                <w:rFonts w:ascii="Arial" w:hAnsi="Arial" w:cs="Arial"/>
                <w:bCs/>
                <w:sz w:val="24"/>
                <w:szCs w:val="24"/>
              </w:rPr>
            </w:pPr>
            <w:r w:rsidRPr="00D44B3F">
              <w:rPr>
                <w:rFonts w:ascii="Arial" w:hAnsi="Arial" w:cs="Arial"/>
                <w:bCs/>
                <w:sz w:val="24"/>
                <w:szCs w:val="24"/>
              </w:rPr>
              <w:t>Dostawa wyrobów medycznych do Pracowni Endoskopowej</w:t>
            </w:r>
            <w:r w:rsidR="004E4B64" w:rsidRPr="004E4B64">
              <w:rPr>
                <w:rFonts w:ascii="Arial" w:hAnsi="Arial" w:cs="Arial"/>
                <w:bCs/>
                <w:sz w:val="24"/>
                <w:szCs w:val="24"/>
              </w:rPr>
              <w:t>.</w:t>
            </w:r>
          </w:p>
        </w:tc>
      </w:tr>
      <w:tr w:rsidR="00D44B3F" w:rsidRPr="004E4B64" w14:paraId="5C80BA4E" w14:textId="77777777" w:rsidTr="000D5EBA">
        <w:tc>
          <w:tcPr>
            <w:tcW w:w="2269" w:type="dxa"/>
          </w:tcPr>
          <w:p w14:paraId="0E8A9AC4" w14:textId="77777777" w:rsidR="00D44B3F" w:rsidRPr="004E4B64" w:rsidRDefault="00D44B3F" w:rsidP="000D5EBA">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766003DA" w14:textId="08DAB0A4" w:rsidR="00D44B3F" w:rsidRPr="004E4B64" w:rsidRDefault="00D44B3F" w:rsidP="000D5EBA">
            <w:pPr>
              <w:tabs>
                <w:tab w:val="center" w:pos="4536"/>
                <w:tab w:val="right" w:pos="9072"/>
              </w:tabs>
              <w:spacing w:line="360" w:lineRule="auto"/>
              <w:jc w:val="both"/>
              <w:rPr>
                <w:rFonts w:ascii="Arial" w:hAnsi="Arial" w:cs="Arial"/>
                <w:bCs/>
                <w:sz w:val="24"/>
                <w:szCs w:val="24"/>
              </w:rPr>
            </w:pPr>
            <w:r w:rsidRPr="00D44B3F">
              <w:rPr>
                <w:rFonts w:ascii="Arial" w:hAnsi="Arial" w:cs="Arial"/>
                <w:bCs/>
                <w:sz w:val="24"/>
                <w:szCs w:val="24"/>
              </w:rPr>
              <w:t>DZP-271-16/26</w:t>
            </w:r>
          </w:p>
        </w:tc>
      </w:tr>
    </w:tbl>
    <w:p w14:paraId="1D0EC3C8"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0634D829" w14:textId="77777777" w:rsidTr="00C46732">
        <w:tc>
          <w:tcPr>
            <w:tcW w:w="9330" w:type="dxa"/>
            <w:shd w:val="clear" w:color="auto" w:fill="F2F2F2"/>
            <w:hideMark/>
          </w:tcPr>
          <w:p w14:paraId="5A799ACF" w14:textId="77777777"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34555205" w14:textId="37629E39"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D44B3F" w:rsidRPr="00D44B3F">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D44B3F" w:rsidRPr="00D44B3F">
        <w:rPr>
          <w:rFonts w:ascii="Arial" w:hAnsi="Arial" w:cs="Arial"/>
          <w:sz w:val="24"/>
          <w:szCs w:val="24"/>
        </w:rPr>
        <w:t>(</w:t>
      </w:r>
      <w:proofErr w:type="spellStart"/>
      <w:r w:rsidR="00D44B3F" w:rsidRPr="00D44B3F">
        <w:rPr>
          <w:rFonts w:ascii="Arial" w:hAnsi="Arial" w:cs="Arial"/>
          <w:sz w:val="24"/>
          <w:szCs w:val="24"/>
        </w:rPr>
        <w:t>t.j</w:t>
      </w:r>
      <w:proofErr w:type="spellEnd"/>
      <w:r w:rsidR="00D44B3F" w:rsidRPr="00D44B3F">
        <w:rPr>
          <w:rFonts w:ascii="Arial" w:hAnsi="Arial" w:cs="Arial"/>
          <w:sz w:val="24"/>
          <w:szCs w:val="24"/>
        </w:rPr>
        <w:t xml:space="preserve">. Dz. U. z 2024 r. poz. 1320 z </w:t>
      </w:r>
      <w:proofErr w:type="spellStart"/>
      <w:r w:rsidR="00D44B3F" w:rsidRPr="00D44B3F">
        <w:rPr>
          <w:rFonts w:ascii="Arial" w:hAnsi="Arial" w:cs="Arial"/>
          <w:sz w:val="24"/>
          <w:szCs w:val="24"/>
        </w:rPr>
        <w:t>p</w:t>
      </w:r>
      <w:r w:rsidR="00D939C4">
        <w:rPr>
          <w:rFonts w:ascii="Arial" w:hAnsi="Arial" w:cs="Arial"/>
          <w:sz w:val="24"/>
          <w:szCs w:val="24"/>
        </w:rPr>
        <w:t>óźn</w:t>
      </w:r>
      <w:proofErr w:type="spellEnd"/>
      <w:r w:rsidR="00D44B3F" w:rsidRPr="00D44B3F">
        <w:rPr>
          <w:rFonts w:ascii="Arial" w:hAnsi="Arial" w:cs="Arial"/>
          <w:sz w:val="24"/>
          <w:szCs w:val="24"/>
        </w:rPr>
        <w:t>.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44B3F" w:rsidRPr="00E935D6" w14:paraId="43A4E061" w14:textId="77777777" w:rsidTr="000D5EBA">
        <w:tc>
          <w:tcPr>
            <w:tcW w:w="9356" w:type="dxa"/>
          </w:tcPr>
          <w:p w14:paraId="7353D7A8" w14:textId="720D5E80" w:rsidR="00D44B3F" w:rsidRPr="00644944" w:rsidRDefault="00D44B3F" w:rsidP="004924AE">
            <w:pPr>
              <w:spacing w:before="60" w:after="60" w:line="276" w:lineRule="auto"/>
              <w:ind w:left="30" w:right="-72"/>
              <w:rPr>
                <w:rFonts w:ascii="Arial" w:hAnsi="Arial" w:cs="Arial"/>
                <w:b/>
                <w:bCs/>
                <w:sz w:val="28"/>
                <w:szCs w:val="28"/>
              </w:rPr>
            </w:pPr>
            <w:r w:rsidRPr="00644944">
              <w:rPr>
                <w:rFonts w:ascii="Arial" w:hAnsi="Arial" w:cs="Arial"/>
                <w:b/>
                <w:bCs/>
                <w:sz w:val="28"/>
                <w:szCs w:val="28"/>
              </w:rPr>
              <w:t>Pytanie nr 1</w:t>
            </w:r>
          </w:p>
          <w:p w14:paraId="36517242" w14:textId="752F04E1" w:rsidR="00D44B3F" w:rsidRPr="00016B82" w:rsidRDefault="00D44B3F" w:rsidP="007D1E55">
            <w:pPr>
              <w:spacing w:after="120" w:line="360" w:lineRule="auto"/>
              <w:ind w:left="30" w:right="-72"/>
              <w:jc w:val="center"/>
              <w:rPr>
                <w:rFonts w:ascii="Arial" w:hAnsi="Arial" w:cs="Arial"/>
                <w:b/>
                <w:bCs/>
                <w:i/>
                <w:iCs/>
                <w:sz w:val="24"/>
                <w:szCs w:val="24"/>
                <w:u w:val="single"/>
              </w:rPr>
            </w:pPr>
            <w:r w:rsidRPr="00016B82">
              <w:rPr>
                <w:rFonts w:ascii="Arial" w:hAnsi="Arial" w:cs="Arial"/>
                <w:b/>
                <w:bCs/>
                <w:i/>
                <w:iCs/>
                <w:sz w:val="24"/>
                <w:szCs w:val="24"/>
                <w:u w:val="single"/>
              </w:rPr>
              <w:t>Pakiet 3</w:t>
            </w:r>
          </w:p>
          <w:p w14:paraId="27FB0A34" w14:textId="77777777" w:rsidR="00D44B3F" w:rsidRPr="00D44B3F" w:rsidRDefault="00D44B3F" w:rsidP="000D5EBA">
            <w:pPr>
              <w:spacing w:after="120" w:line="360" w:lineRule="auto"/>
              <w:ind w:left="30" w:right="-72"/>
              <w:jc w:val="both"/>
              <w:rPr>
                <w:rFonts w:ascii="Arial" w:hAnsi="Arial" w:cs="Arial"/>
                <w:sz w:val="24"/>
                <w:szCs w:val="24"/>
              </w:rPr>
            </w:pPr>
            <w:r w:rsidRPr="00D44B3F">
              <w:rPr>
                <w:rFonts w:ascii="Arial" w:hAnsi="Arial" w:cs="Arial"/>
                <w:sz w:val="24"/>
                <w:szCs w:val="24"/>
              </w:rPr>
              <w:t xml:space="preserve">Czy Zamawiający dopuści: </w:t>
            </w:r>
          </w:p>
          <w:p w14:paraId="0C31C71C" w14:textId="16E4496C"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Szczypce biopsyjne TECHBITE jednorazowego użytku, bez zawiasów</w:t>
            </w:r>
            <w:r w:rsidR="000A6D06">
              <w:rPr>
                <w:rFonts w:ascii="Arial" w:hAnsi="Arial" w:cs="Arial"/>
                <w:sz w:val="24"/>
                <w:szCs w:val="24"/>
              </w:rPr>
              <w:t xml:space="preserve"> </w:t>
            </w:r>
            <w:r w:rsidRPr="004924AE">
              <w:rPr>
                <w:rFonts w:ascii="Arial" w:hAnsi="Arial" w:cs="Arial"/>
                <w:sz w:val="24"/>
                <w:szCs w:val="24"/>
              </w:rPr>
              <w:t xml:space="preserve">(łyżeczki bez wystających nitowanych elementów), teflonowa osłonka bezpieczna dla kanałów biopsyjnych endoskopów. Łyżeczki z okienkiem, typu szczęki aligatora i gładkie, z igłą i bez igły. Znaczniki czarne lub białe. Kolor powleczenia pomarańczowy dla kleszczy gastroskopowych, dla kleszczy </w:t>
            </w:r>
            <w:proofErr w:type="spellStart"/>
            <w:r w:rsidRPr="004924AE">
              <w:rPr>
                <w:rFonts w:ascii="Arial" w:hAnsi="Arial" w:cs="Arial"/>
                <w:sz w:val="24"/>
                <w:szCs w:val="24"/>
              </w:rPr>
              <w:t>kolonoskopowych</w:t>
            </w:r>
            <w:proofErr w:type="spellEnd"/>
            <w:r w:rsidRPr="004924AE">
              <w:rPr>
                <w:rFonts w:ascii="Arial" w:hAnsi="Arial" w:cs="Arial"/>
                <w:sz w:val="24"/>
                <w:szCs w:val="24"/>
              </w:rPr>
              <w:t xml:space="preserve"> niebieski. Pakowane pojedynczo, opakowanie zbiorcze 10 sztuk. Długość narzędzia 1800 mm i 2300 mm. Średnica narzędzia 2,3 mm, kanał roboczy 2,8 </w:t>
            </w:r>
            <w:r w:rsidRPr="004924AE">
              <w:rPr>
                <w:rFonts w:ascii="Arial" w:hAnsi="Arial" w:cs="Arial"/>
                <w:sz w:val="24"/>
                <w:szCs w:val="24"/>
              </w:rPr>
              <w:lastRenderedPageBreak/>
              <w:t>mm, rozwarcie 6,7 mm oraz 6,0 mm (mają blok w kształcie litery T ) dla kleszczy gładkich bez igły o długości 2300mm.</w:t>
            </w:r>
          </w:p>
          <w:p w14:paraId="419F6414" w14:textId="77777777" w:rsidR="00F23DFC" w:rsidRPr="004D3233" w:rsidRDefault="00F23DFC" w:rsidP="00C57EFD">
            <w:pPr>
              <w:spacing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32F6C8CA" w14:textId="2FD66664" w:rsidR="00F23DFC" w:rsidRPr="004924AE" w:rsidRDefault="000A6D06"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3FB151AF" w14:textId="77777777" w:rsidR="00D44B3F" w:rsidRPr="00D44B3F" w:rsidRDefault="00D44B3F" w:rsidP="00F23DFC">
            <w:pPr>
              <w:spacing w:after="120" w:line="360" w:lineRule="auto"/>
              <w:ind w:left="-360" w:right="-72"/>
              <w:jc w:val="both"/>
              <w:rPr>
                <w:rFonts w:ascii="Arial" w:hAnsi="Arial" w:cs="Arial"/>
                <w:sz w:val="24"/>
                <w:szCs w:val="24"/>
              </w:rPr>
            </w:pPr>
          </w:p>
          <w:p w14:paraId="7457ECCC" w14:textId="2FB2F244" w:rsidR="00D44B3F" w:rsidRDefault="00D44B3F" w:rsidP="00F23DFC">
            <w:pPr>
              <w:pStyle w:val="Akapitzlist"/>
              <w:numPr>
                <w:ilvl w:val="1"/>
                <w:numId w:val="9"/>
              </w:numPr>
              <w:spacing w:line="360" w:lineRule="auto"/>
              <w:ind w:left="720" w:right="-72"/>
              <w:jc w:val="both"/>
              <w:rPr>
                <w:rFonts w:ascii="Arial" w:hAnsi="Arial" w:cs="Arial"/>
                <w:sz w:val="24"/>
                <w:szCs w:val="24"/>
              </w:rPr>
            </w:pPr>
            <w:r w:rsidRPr="004924AE">
              <w:rPr>
                <w:rFonts w:ascii="Arial" w:hAnsi="Arial" w:cs="Arial"/>
                <w:sz w:val="24"/>
                <w:szCs w:val="24"/>
              </w:rPr>
              <w:t>Szczypce biopsyjne O POWIĘKSZONEJ POJEMNOŚCI LARGE CAPACITY</w:t>
            </w:r>
            <w:r w:rsidR="004924AE" w:rsidRPr="004924AE">
              <w:rPr>
                <w:rFonts w:ascii="Arial" w:hAnsi="Arial" w:cs="Arial"/>
                <w:sz w:val="24"/>
                <w:szCs w:val="24"/>
              </w:rPr>
              <w:t xml:space="preserve"> </w:t>
            </w:r>
            <w:r w:rsidRPr="004924AE">
              <w:rPr>
                <w:rFonts w:ascii="Arial" w:hAnsi="Arial" w:cs="Arial"/>
                <w:sz w:val="24"/>
                <w:szCs w:val="24"/>
              </w:rPr>
              <w:t>jednorazowego użytku, teflonowa osłonka bezpieczna dla kanałów biopsyjnych endoskopów. Łyżeczki uchylne, ze stali nierdzewnej, dedykowane do biopsji stycznych, z okienkiem, typu szczęki aligatora z igłą i bez igły. Znaczniki czarne lub białe. Kolor powleczenia</w:t>
            </w:r>
            <w:r w:rsidR="004924AE" w:rsidRPr="004924AE">
              <w:rPr>
                <w:rFonts w:ascii="Arial" w:hAnsi="Arial" w:cs="Arial"/>
                <w:sz w:val="24"/>
                <w:szCs w:val="24"/>
              </w:rPr>
              <w:t xml:space="preserve"> </w:t>
            </w:r>
            <w:r w:rsidRPr="004924AE">
              <w:rPr>
                <w:rFonts w:ascii="Arial" w:hAnsi="Arial" w:cs="Arial"/>
                <w:sz w:val="24"/>
                <w:szCs w:val="24"/>
              </w:rPr>
              <w:t xml:space="preserve">pomarańczowy dla kleszczy gastroskopowych, dla kleszczy </w:t>
            </w:r>
            <w:proofErr w:type="spellStart"/>
            <w:r w:rsidRPr="004924AE">
              <w:rPr>
                <w:rFonts w:ascii="Arial" w:hAnsi="Arial" w:cs="Arial"/>
                <w:sz w:val="24"/>
                <w:szCs w:val="24"/>
              </w:rPr>
              <w:t>kolonoskopowych</w:t>
            </w:r>
            <w:proofErr w:type="spellEnd"/>
            <w:r w:rsidRPr="004924AE">
              <w:rPr>
                <w:rFonts w:ascii="Arial" w:hAnsi="Arial" w:cs="Arial"/>
                <w:sz w:val="24"/>
                <w:szCs w:val="24"/>
              </w:rPr>
              <w:t xml:space="preserve"> niebieski. Pakowane pojedynczo, opakowanie zbiorcze 10 sztuk. Długość narzędzia 1800 mm i 2300 mm. Średnica narzędzia 2,4 mm, kanał roboczy 2,8 mm, rozwarcie 9,0 mm.</w:t>
            </w:r>
          </w:p>
          <w:p w14:paraId="43C8770A" w14:textId="77777777" w:rsidR="00F23DFC" w:rsidRPr="004D3233" w:rsidRDefault="00F23DFC" w:rsidP="00F23DFC">
            <w:pPr>
              <w:spacing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6AB9CC59" w14:textId="7172433E" w:rsidR="00F23DFC" w:rsidRPr="004924AE" w:rsidRDefault="000A6D06" w:rsidP="00F23DFC">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43D2535E" w14:textId="77777777" w:rsidR="00D44B3F" w:rsidRPr="00D44B3F" w:rsidRDefault="00D44B3F" w:rsidP="00F23DFC">
            <w:pPr>
              <w:spacing w:after="120" w:line="360" w:lineRule="auto"/>
              <w:ind w:left="-360" w:right="-72"/>
              <w:jc w:val="both"/>
              <w:rPr>
                <w:rFonts w:ascii="Arial" w:hAnsi="Arial" w:cs="Arial"/>
                <w:sz w:val="24"/>
                <w:szCs w:val="24"/>
              </w:rPr>
            </w:pPr>
          </w:p>
          <w:p w14:paraId="34AABCCB" w14:textId="1442DB02"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Szczypce biopsyjne TRUBITE MACRO jednorazowego użytku, teflonowa osłonka bezpieczna dla kanałów biopsyjnych endoskopów. Łyżeczki uchylne, ze stali nierdzewnej, typu szczęki aligatora i gładkie, z igłą i bez igły. Znaczniki czarne lub białe. Kolor powleczenia niebieski. Pakowane pojedynczo, opakowanie zbiorcze 10 sztuk. Długość narzędzia 2300 mm. Średnica narzędzia 3,0 mm, kanał roboczy 3,2 mm, rozwarcie 8,5 mm</w:t>
            </w:r>
            <w:r w:rsidR="00F23DFC">
              <w:rPr>
                <w:rFonts w:ascii="Arial" w:hAnsi="Arial" w:cs="Arial"/>
                <w:sz w:val="24"/>
                <w:szCs w:val="24"/>
              </w:rPr>
              <w:t>.</w:t>
            </w:r>
          </w:p>
          <w:p w14:paraId="4F8D2CEC" w14:textId="77777777" w:rsidR="00F23DFC" w:rsidRDefault="00F23DFC" w:rsidP="00F23DFC">
            <w:pPr>
              <w:spacing w:after="120"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07FFF84A" w14:textId="0BF0F372" w:rsidR="00F23DFC" w:rsidRPr="000A6D06" w:rsidRDefault="000A6D06" w:rsidP="000A6D06">
            <w:pPr>
              <w:spacing w:after="120" w:line="360" w:lineRule="auto"/>
              <w:jc w:val="both"/>
              <w:rPr>
                <w:rFonts w:ascii="Arial" w:hAnsi="Arial" w:cs="Arial"/>
                <w:sz w:val="24"/>
                <w:szCs w:val="24"/>
              </w:rPr>
            </w:pPr>
            <w:r>
              <w:rPr>
                <w:rFonts w:ascii="Arial" w:hAnsi="Arial" w:cs="Arial"/>
                <w:b/>
                <w:bCs/>
                <w:sz w:val="24"/>
                <w:szCs w:val="24"/>
              </w:rPr>
              <w:t xml:space="preserve">           </w:t>
            </w:r>
            <w:r>
              <w:rPr>
                <w:rFonts w:ascii="Arial" w:hAnsi="Arial" w:cs="Arial"/>
                <w:sz w:val="24"/>
                <w:szCs w:val="24"/>
              </w:rPr>
              <w:t>Zamawiający nie dopuszcza.</w:t>
            </w:r>
          </w:p>
          <w:p w14:paraId="693A5E16" w14:textId="77777777" w:rsidR="004924AE" w:rsidRPr="004924AE" w:rsidRDefault="004924AE" w:rsidP="00F23DFC">
            <w:pPr>
              <w:pStyle w:val="Akapitzlist"/>
              <w:ind w:left="330"/>
              <w:rPr>
                <w:rFonts w:ascii="Arial" w:hAnsi="Arial" w:cs="Arial"/>
                <w:sz w:val="24"/>
                <w:szCs w:val="24"/>
              </w:rPr>
            </w:pPr>
          </w:p>
          <w:p w14:paraId="2D8919BB" w14:textId="10AF1218"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Kleszcze chwytające do usuwania ciał obcych, jednorazowe, powleczone z trójpierścieniową rękojeścią, typu ząb szczura o rozwarciu 6,3 mm lub aligator o rozwarciu 8,1 mm, średnica narzędzia 2,3mm, długość robocza 2300 mm. Pakowane pojedynczo, opakowanie zbiorcze 10 sztuk.</w:t>
            </w:r>
          </w:p>
          <w:p w14:paraId="31566602" w14:textId="77777777" w:rsidR="00F23DFC" w:rsidRDefault="00F23DFC" w:rsidP="00F23DFC">
            <w:pPr>
              <w:spacing w:after="120"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738B1560" w14:textId="00A0F346" w:rsidR="000A6D06" w:rsidRPr="000A6D06" w:rsidRDefault="000A6D06" w:rsidP="00F23DFC">
            <w:pPr>
              <w:spacing w:after="120" w:line="360" w:lineRule="auto"/>
              <w:jc w:val="both"/>
              <w:rPr>
                <w:rFonts w:ascii="Arial" w:hAnsi="Arial" w:cs="Arial"/>
                <w:sz w:val="24"/>
                <w:szCs w:val="24"/>
              </w:rPr>
            </w:pPr>
            <w:r>
              <w:rPr>
                <w:rFonts w:ascii="Arial" w:hAnsi="Arial" w:cs="Arial"/>
                <w:b/>
                <w:bCs/>
                <w:sz w:val="24"/>
                <w:szCs w:val="24"/>
              </w:rPr>
              <w:t xml:space="preserve">           </w:t>
            </w:r>
            <w:r w:rsidRPr="000A6D06">
              <w:rPr>
                <w:rFonts w:ascii="Arial" w:hAnsi="Arial" w:cs="Arial"/>
                <w:sz w:val="24"/>
                <w:szCs w:val="24"/>
              </w:rPr>
              <w:t>Zamawiający nie dopuszcza.</w:t>
            </w:r>
          </w:p>
          <w:p w14:paraId="1099429C" w14:textId="77777777" w:rsidR="004924AE" w:rsidRPr="000213D4" w:rsidRDefault="004924AE" w:rsidP="000213D4">
            <w:pPr>
              <w:rPr>
                <w:rFonts w:ascii="Arial" w:hAnsi="Arial" w:cs="Arial"/>
                <w:sz w:val="24"/>
                <w:szCs w:val="24"/>
              </w:rPr>
            </w:pPr>
          </w:p>
          <w:p w14:paraId="03CD4CCC" w14:textId="05900A7B"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 xml:space="preserve">Pętla do </w:t>
            </w:r>
            <w:proofErr w:type="spellStart"/>
            <w:r w:rsidRPr="004924AE">
              <w:rPr>
                <w:rFonts w:ascii="Arial" w:hAnsi="Arial" w:cs="Arial"/>
                <w:sz w:val="24"/>
                <w:szCs w:val="24"/>
              </w:rPr>
              <w:t>polipektomii</w:t>
            </w:r>
            <w:proofErr w:type="spellEnd"/>
            <w:r w:rsidRPr="004924AE">
              <w:rPr>
                <w:rFonts w:ascii="Arial" w:hAnsi="Arial" w:cs="Arial"/>
                <w:sz w:val="24"/>
                <w:szCs w:val="24"/>
              </w:rPr>
              <w:t xml:space="preserve"> na ciepło, owalna, jednorazowego użytku, wykonana z drutu plecionego 0.47 mm, średnica pętli 10, 15, 20, 24, 36 mm. Długość 230 cm. Posiada rękojeść skalowaną co 1cm z trzema pierścieniami zapewniającą precyzyjny uchwyt. Średnica kateteru 2,3 mm. Złącze diatermiczne na rękojeści pozwala na pracę z diatermią każdego producenta. Pakowane osobno w sterylne opakowania, każde opakowanie posiada 4 naklejki informacyjne. 10 sztuk w opakowaniu.</w:t>
            </w:r>
          </w:p>
          <w:p w14:paraId="734A5959" w14:textId="77777777" w:rsidR="00F23DFC" w:rsidRDefault="00F23DFC" w:rsidP="00C57EFD">
            <w:pPr>
              <w:spacing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4ECEB704" w14:textId="15A681CF" w:rsidR="00F23DFC" w:rsidRPr="000213D4" w:rsidRDefault="000213D4" w:rsidP="00C57EFD">
            <w:pPr>
              <w:spacing w:line="360" w:lineRule="auto"/>
              <w:jc w:val="both"/>
              <w:rPr>
                <w:rFonts w:ascii="Arial" w:hAnsi="Arial" w:cs="Arial"/>
                <w:b/>
                <w:bCs/>
                <w:sz w:val="24"/>
                <w:szCs w:val="24"/>
              </w:rPr>
            </w:pPr>
            <w:r>
              <w:rPr>
                <w:rFonts w:ascii="Arial" w:hAnsi="Arial" w:cs="Arial"/>
                <w:b/>
                <w:bCs/>
                <w:sz w:val="24"/>
                <w:szCs w:val="24"/>
              </w:rPr>
              <w:t xml:space="preserve">           </w:t>
            </w:r>
            <w:r w:rsidRPr="000213D4">
              <w:rPr>
                <w:rFonts w:ascii="Arial" w:hAnsi="Arial" w:cs="Arial"/>
                <w:sz w:val="24"/>
                <w:szCs w:val="24"/>
              </w:rPr>
              <w:t>Zamawiający nie dopuszcza.</w:t>
            </w:r>
          </w:p>
          <w:p w14:paraId="24E93491" w14:textId="77777777" w:rsidR="004924AE" w:rsidRPr="004924AE" w:rsidRDefault="004924AE" w:rsidP="00F23DFC">
            <w:pPr>
              <w:pStyle w:val="Akapitzlist"/>
              <w:ind w:left="330"/>
              <w:rPr>
                <w:rFonts w:ascii="Arial" w:hAnsi="Arial" w:cs="Arial"/>
                <w:sz w:val="24"/>
                <w:szCs w:val="24"/>
              </w:rPr>
            </w:pPr>
          </w:p>
          <w:p w14:paraId="4F48BD8D" w14:textId="7E9E405C"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 xml:space="preserve">Pętla do </w:t>
            </w:r>
            <w:proofErr w:type="spellStart"/>
            <w:r w:rsidRPr="004924AE">
              <w:rPr>
                <w:rFonts w:ascii="Arial" w:hAnsi="Arial" w:cs="Arial"/>
                <w:sz w:val="24"/>
                <w:szCs w:val="24"/>
              </w:rPr>
              <w:t>polipektomii</w:t>
            </w:r>
            <w:proofErr w:type="spellEnd"/>
            <w:r w:rsidRPr="004924AE">
              <w:rPr>
                <w:rFonts w:ascii="Arial" w:hAnsi="Arial" w:cs="Arial"/>
                <w:sz w:val="24"/>
                <w:szCs w:val="24"/>
              </w:rPr>
              <w:t xml:space="preserve"> na zimno jednorazowego użytku, w kształcie rombu, wykonana z drutu plecionego 0.23 mm, średnica pętli 10, 15mm. Długość zestawu 230 cm. Posiada rękojeść skalowaną co 1cm z trzema pierścieniami zapewniającą precyzyjny uchwyt. Średnica kateteru 2,3 mm. Pakowane osobno w sterylne opakowania, każde opakowanie posiada 4 naklejki informacyjne. 10 sztuk w opakowaniu.</w:t>
            </w:r>
          </w:p>
          <w:p w14:paraId="163F9969" w14:textId="77777777" w:rsidR="00F23DFC" w:rsidRPr="004D3233" w:rsidRDefault="00F23DFC" w:rsidP="00C57EFD">
            <w:pPr>
              <w:spacing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5A281417" w14:textId="4ABEE64B" w:rsidR="00F23DFC" w:rsidRDefault="000213D4" w:rsidP="00C57EFD">
            <w:pPr>
              <w:pStyle w:val="Akapitzlist"/>
              <w:spacing w:line="360" w:lineRule="auto"/>
              <w:ind w:right="-72"/>
              <w:jc w:val="both"/>
              <w:rPr>
                <w:rFonts w:ascii="Arial" w:hAnsi="Arial" w:cs="Arial"/>
                <w:sz w:val="24"/>
                <w:szCs w:val="24"/>
              </w:rPr>
            </w:pPr>
            <w:r>
              <w:rPr>
                <w:rFonts w:ascii="Arial" w:hAnsi="Arial" w:cs="Arial"/>
                <w:sz w:val="24"/>
                <w:szCs w:val="24"/>
              </w:rPr>
              <w:t>Zamawiający dopuszcza.</w:t>
            </w:r>
          </w:p>
          <w:p w14:paraId="4DB7DA44" w14:textId="77777777" w:rsidR="004924AE" w:rsidRPr="004924AE" w:rsidRDefault="004924AE" w:rsidP="00F23DFC">
            <w:pPr>
              <w:pStyle w:val="Akapitzlist"/>
              <w:ind w:left="330"/>
              <w:rPr>
                <w:rFonts w:ascii="Arial" w:hAnsi="Arial" w:cs="Arial"/>
                <w:sz w:val="24"/>
                <w:szCs w:val="24"/>
              </w:rPr>
            </w:pPr>
          </w:p>
          <w:p w14:paraId="3B25AFEF" w14:textId="714C3B2F"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 xml:space="preserve">Pętla do </w:t>
            </w:r>
            <w:proofErr w:type="spellStart"/>
            <w:r w:rsidRPr="004924AE">
              <w:rPr>
                <w:rFonts w:ascii="Arial" w:hAnsi="Arial" w:cs="Arial"/>
                <w:sz w:val="24"/>
                <w:szCs w:val="24"/>
              </w:rPr>
              <w:t>polipektomii</w:t>
            </w:r>
            <w:proofErr w:type="spellEnd"/>
            <w:r w:rsidRPr="004924AE">
              <w:rPr>
                <w:rFonts w:ascii="Arial" w:hAnsi="Arial" w:cs="Arial"/>
                <w:sz w:val="24"/>
                <w:szCs w:val="24"/>
              </w:rPr>
              <w:t xml:space="preserve"> na ciepło, owalna, jednorazowego użytku, wykonana z drutu plecionego 0.47 mm, średnica pętli 10, 15, 20, 24, 36 mm. Długość 230 cm. Posiada rękojeść skalowaną co 1cm z trzema pierścieniami zapewniającą precyzyjny uchwyt. Średnica kateteru 2,3 mm. Złącze diatermiczne na rękojeści pozwala na pracę z diatermią każdego producenta. Pakowane osobno w sterylne opakowania, każde opakowanie posiada 4 naklejki informacyjne. 10 sztuk w opakowaniu.</w:t>
            </w:r>
          </w:p>
          <w:p w14:paraId="72EF23EA" w14:textId="77777777" w:rsidR="00F23DFC" w:rsidRPr="004D3233" w:rsidRDefault="00F23DFC" w:rsidP="00C57EFD">
            <w:pPr>
              <w:spacing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6157A22A" w14:textId="28F5FE17" w:rsidR="00F23DFC" w:rsidRDefault="000213D4" w:rsidP="00C57EFD">
            <w:pPr>
              <w:pStyle w:val="Akapitzlist"/>
              <w:spacing w:line="360" w:lineRule="auto"/>
              <w:ind w:right="-72"/>
              <w:jc w:val="both"/>
              <w:rPr>
                <w:rFonts w:ascii="Arial" w:hAnsi="Arial" w:cs="Arial"/>
                <w:sz w:val="24"/>
                <w:szCs w:val="24"/>
              </w:rPr>
            </w:pPr>
            <w:r>
              <w:rPr>
                <w:rFonts w:ascii="Arial" w:hAnsi="Arial" w:cs="Arial"/>
                <w:sz w:val="24"/>
                <w:szCs w:val="24"/>
              </w:rPr>
              <w:t>Zamawiający dopuszcza.</w:t>
            </w:r>
          </w:p>
          <w:p w14:paraId="7C97B711" w14:textId="77777777" w:rsidR="004924AE" w:rsidRPr="004924AE" w:rsidRDefault="004924AE" w:rsidP="00F23DFC">
            <w:pPr>
              <w:pStyle w:val="Akapitzlist"/>
              <w:ind w:left="330"/>
              <w:rPr>
                <w:rFonts w:ascii="Arial" w:hAnsi="Arial" w:cs="Arial"/>
                <w:sz w:val="24"/>
                <w:szCs w:val="24"/>
              </w:rPr>
            </w:pPr>
          </w:p>
          <w:p w14:paraId="0C235A03" w14:textId="7BFBDF48"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 xml:space="preserve">Siatka do usuwania polipów, ciał obcych, obrotowa w dwóch kierunkach, średnica osłonki 2,5mm, </w:t>
            </w:r>
            <w:proofErr w:type="spellStart"/>
            <w:r w:rsidRPr="004924AE">
              <w:rPr>
                <w:rFonts w:ascii="Arial" w:hAnsi="Arial" w:cs="Arial"/>
                <w:sz w:val="24"/>
                <w:szCs w:val="24"/>
              </w:rPr>
              <w:t>dł</w:t>
            </w:r>
            <w:proofErr w:type="spellEnd"/>
            <w:r w:rsidRPr="004924AE">
              <w:rPr>
                <w:rFonts w:ascii="Arial" w:hAnsi="Arial" w:cs="Arial"/>
                <w:sz w:val="24"/>
                <w:szCs w:val="24"/>
              </w:rPr>
              <w:t xml:space="preserve"> 2300mm, średnica siatki 30mm. 10 sztuk w opakowaniu.</w:t>
            </w:r>
          </w:p>
          <w:p w14:paraId="368DB449" w14:textId="77777777" w:rsidR="00F23DFC" w:rsidRPr="004D3233" w:rsidRDefault="00F23DFC" w:rsidP="00C57EFD">
            <w:pPr>
              <w:spacing w:line="360" w:lineRule="auto"/>
              <w:jc w:val="both"/>
              <w:rPr>
                <w:rFonts w:ascii="Arial" w:hAnsi="Arial" w:cs="Arial"/>
                <w:b/>
                <w:bCs/>
                <w:sz w:val="24"/>
                <w:szCs w:val="24"/>
              </w:rPr>
            </w:pPr>
            <w:r w:rsidRPr="004D3233">
              <w:rPr>
                <w:rFonts w:ascii="Arial" w:hAnsi="Arial" w:cs="Arial"/>
                <w:b/>
                <w:bCs/>
                <w:sz w:val="24"/>
                <w:szCs w:val="24"/>
              </w:rPr>
              <w:lastRenderedPageBreak/>
              <w:t>Stanowisko (wyjaśnienie) Zamawiającego:</w:t>
            </w:r>
          </w:p>
          <w:p w14:paraId="170EE1EB" w14:textId="15F14EF7" w:rsidR="00F23DFC" w:rsidRDefault="000213D4"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5787E152" w14:textId="77777777" w:rsidR="004924AE" w:rsidRPr="004924AE" w:rsidRDefault="004924AE" w:rsidP="00F23DFC">
            <w:pPr>
              <w:pStyle w:val="Akapitzlist"/>
              <w:ind w:left="330"/>
              <w:rPr>
                <w:rFonts w:ascii="Arial" w:hAnsi="Arial" w:cs="Arial"/>
                <w:sz w:val="24"/>
                <w:szCs w:val="24"/>
              </w:rPr>
            </w:pPr>
          </w:p>
          <w:p w14:paraId="12F63CE3" w14:textId="6EE180CE"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Igła jednorazowa iniekcyjna, sterylna, długość robocza 230 cm, średnica igły 0.7mm (22G), 0.5mm (25G), 1.1mm (19G), długość ostrza 5 mm, średnica kanału roboczego endoskopu 2,8 mm, średnica osłonki 2,3 mm. Kilkustopniowa "długopisowa" blokada ostrza. Kąt ścięcia igły 22G/ 25? , 25G/ 27? . Osłonka teflonowa odporna na załamania. Pakowane pojedynczo, opakowanie zbiorcze 10 sztuk, każde opakowanie posiada 4 naklejki informacyjne.</w:t>
            </w:r>
          </w:p>
          <w:p w14:paraId="0A070691" w14:textId="77777777" w:rsidR="00F23DFC" w:rsidRPr="004D3233" w:rsidRDefault="00F23DFC" w:rsidP="00C57EFD">
            <w:pPr>
              <w:spacing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27723C54" w14:textId="7B65E6C8" w:rsidR="00F23DFC" w:rsidRDefault="000213D4"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5F20EB1A" w14:textId="77777777" w:rsidR="004924AE" w:rsidRPr="004924AE" w:rsidRDefault="004924AE" w:rsidP="00F23DFC">
            <w:pPr>
              <w:pStyle w:val="Akapitzlist"/>
              <w:ind w:left="330"/>
              <w:rPr>
                <w:rFonts w:ascii="Arial" w:hAnsi="Arial" w:cs="Arial"/>
                <w:sz w:val="24"/>
                <w:szCs w:val="24"/>
              </w:rPr>
            </w:pPr>
          </w:p>
          <w:p w14:paraId="116A2DFB" w14:textId="2D290858"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Igła jednorazowa iniekcyjna, sterylna, długość robocza 230 cm, średnica igły 0.7mm (22G), 0.5mm (25G), 1.1mm (19G), długość ostrza 5 mm, średnica kanału roboczego endoskopu 2,8 mm, średnica osłonki 2,3 mm. Kilkustopniowa "długopisowa" blokada ostrza. Kąt ścięcia igły 22G/ 25? , 25G/ 27? . Osłonka teflonowa odporna na załamania. Pakowane pojedynczo, opakowanie zbiorcze 10 sztuk, każde opakowanie posiada 4 naklejki informacyjne.</w:t>
            </w:r>
          </w:p>
          <w:p w14:paraId="1FB9D879" w14:textId="77777777" w:rsidR="00F23DFC" w:rsidRPr="004D3233" w:rsidRDefault="00F23DFC" w:rsidP="00C57EFD">
            <w:pPr>
              <w:spacing w:line="360" w:lineRule="auto"/>
              <w:jc w:val="both"/>
              <w:rPr>
                <w:rFonts w:ascii="Arial" w:hAnsi="Arial" w:cs="Arial"/>
                <w:b/>
                <w:bCs/>
                <w:sz w:val="24"/>
                <w:szCs w:val="24"/>
              </w:rPr>
            </w:pPr>
            <w:r w:rsidRPr="004D3233">
              <w:rPr>
                <w:rFonts w:ascii="Arial" w:hAnsi="Arial" w:cs="Arial"/>
                <w:b/>
                <w:bCs/>
                <w:sz w:val="24"/>
                <w:szCs w:val="24"/>
              </w:rPr>
              <w:t>Stanowisko (wyjaśnienie) Zamawiającego:</w:t>
            </w:r>
          </w:p>
          <w:p w14:paraId="37E18AF2" w14:textId="12CF6867" w:rsidR="00F23DFC" w:rsidRDefault="000213D4"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54C9C05B" w14:textId="77777777" w:rsidR="004924AE" w:rsidRPr="004924AE" w:rsidRDefault="004924AE" w:rsidP="00F23DFC">
            <w:pPr>
              <w:pStyle w:val="Akapitzlist"/>
              <w:ind w:left="330"/>
              <w:rPr>
                <w:rFonts w:ascii="Arial" w:hAnsi="Arial" w:cs="Arial"/>
                <w:sz w:val="24"/>
                <w:szCs w:val="24"/>
              </w:rPr>
            </w:pPr>
          </w:p>
          <w:p w14:paraId="682D01C2" w14:textId="13F2D843"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proofErr w:type="spellStart"/>
            <w:r w:rsidRPr="004924AE">
              <w:rPr>
                <w:rFonts w:ascii="Arial" w:hAnsi="Arial" w:cs="Arial"/>
                <w:sz w:val="24"/>
                <w:szCs w:val="24"/>
              </w:rPr>
              <w:t>Klipsownica</w:t>
            </w:r>
            <w:proofErr w:type="spellEnd"/>
            <w:r w:rsidRPr="004924AE">
              <w:rPr>
                <w:rFonts w:ascii="Arial" w:hAnsi="Arial" w:cs="Arial"/>
                <w:sz w:val="24"/>
                <w:szCs w:val="24"/>
              </w:rPr>
              <w:t xml:space="preserve"> hemostatyczna ROCC jednorazowego użytku, w pełni obrotowa i </w:t>
            </w:r>
            <w:proofErr w:type="spellStart"/>
            <w:r w:rsidRPr="004924AE">
              <w:rPr>
                <w:rFonts w:ascii="Arial" w:hAnsi="Arial" w:cs="Arial"/>
                <w:sz w:val="24"/>
                <w:szCs w:val="24"/>
              </w:rPr>
              <w:t>repozycjonowalna</w:t>
            </w:r>
            <w:proofErr w:type="spellEnd"/>
            <w:r w:rsidRPr="004924AE">
              <w:rPr>
                <w:rFonts w:ascii="Arial" w:hAnsi="Arial" w:cs="Arial"/>
                <w:sz w:val="24"/>
                <w:szCs w:val="24"/>
              </w:rPr>
              <w:t>; pokryta materiałem hydrofilnym; posiada znaczniki w części dystalnej; średnica narzędzia 2,6mm; do kanału roboczego 2,8 mm, długości narzędzia: 2300mm; kąt otwarcia klipsa 135?; szerokości otwarcia klipsa: 8mm, 11mm, 16mm (do wyboru Zamawiającego, w zależności od potrzeb) możliwość wielokrotnego otwarcia klipsa bez utraty jego skuteczności; możliwość wykonania MRI; Pakowane osobno w sterylne opakowania, każde opakowanie posiada 4 naklejki informacyjne. 10 sztuk w opakowaniu.</w:t>
            </w:r>
          </w:p>
          <w:p w14:paraId="674AF397" w14:textId="77777777" w:rsidR="00F23DFC" w:rsidRPr="00F23DFC" w:rsidRDefault="00F23DFC" w:rsidP="00F23DFC">
            <w:pPr>
              <w:spacing w:after="120" w:line="360" w:lineRule="auto"/>
              <w:jc w:val="both"/>
              <w:rPr>
                <w:rFonts w:ascii="Arial" w:hAnsi="Arial" w:cs="Arial"/>
                <w:b/>
                <w:bCs/>
                <w:sz w:val="24"/>
                <w:szCs w:val="24"/>
              </w:rPr>
            </w:pPr>
            <w:r w:rsidRPr="00F23DFC">
              <w:rPr>
                <w:rFonts w:ascii="Arial" w:hAnsi="Arial" w:cs="Arial"/>
                <w:b/>
                <w:bCs/>
                <w:sz w:val="24"/>
                <w:szCs w:val="24"/>
              </w:rPr>
              <w:t>Stanowisko (wyjaśnienie) Zamawiającego:</w:t>
            </w:r>
          </w:p>
          <w:p w14:paraId="4BD20629" w14:textId="2A9E894C" w:rsidR="00F23DFC" w:rsidRDefault="000213D4" w:rsidP="00F23DFC">
            <w:pPr>
              <w:pStyle w:val="Akapitzlist"/>
              <w:spacing w:after="120" w:line="360" w:lineRule="auto"/>
              <w:ind w:right="-72"/>
              <w:jc w:val="both"/>
              <w:rPr>
                <w:rFonts w:ascii="Arial" w:hAnsi="Arial" w:cs="Arial"/>
                <w:sz w:val="24"/>
                <w:szCs w:val="24"/>
              </w:rPr>
            </w:pPr>
            <w:r>
              <w:rPr>
                <w:rFonts w:ascii="Arial" w:hAnsi="Arial" w:cs="Arial"/>
                <w:sz w:val="24"/>
                <w:szCs w:val="24"/>
              </w:rPr>
              <w:t>Zamawiający nie dopuszcza.</w:t>
            </w:r>
          </w:p>
          <w:p w14:paraId="46246A56" w14:textId="77777777" w:rsidR="004924AE" w:rsidRPr="004924AE" w:rsidRDefault="004924AE" w:rsidP="00F23DFC">
            <w:pPr>
              <w:pStyle w:val="Akapitzlist"/>
              <w:ind w:left="330"/>
              <w:rPr>
                <w:rFonts w:ascii="Arial" w:hAnsi="Arial" w:cs="Arial"/>
                <w:sz w:val="24"/>
                <w:szCs w:val="24"/>
              </w:rPr>
            </w:pPr>
          </w:p>
          <w:p w14:paraId="3D061D0B" w14:textId="2041AD1B"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lastRenderedPageBreak/>
              <w:t xml:space="preserve">Papilotom/ </w:t>
            </w:r>
            <w:proofErr w:type="spellStart"/>
            <w:r w:rsidRPr="004924AE">
              <w:rPr>
                <w:rFonts w:ascii="Arial" w:hAnsi="Arial" w:cs="Arial"/>
                <w:sz w:val="24"/>
                <w:szCs w:val="24"/>
              </w:rPr>
              <w:t>Sfinkterotom</w:t>
            </w:r>
            <w:proofErr w:type="spellEnd"/>
            <w:r w:rsidRPr="004924AE">
              <w:rPr>
                <w:rFonts w:ascii="Arial" w:hAnsi="Arial" w:cs="Arial"/>
                <w:sz w:val="24"/>
                <w:szCs w:val="24"/>
              </w:rPr>
              <w:t xml:space="preserve"> obrotowy pozwalający na obrót końcówki w dowolnym kierunku. Rękojeść wyposażona w hamulec/blokadę utrzymania zagięcia cewnika. </w:t>
            </w:r>
            <w:proofErr w:type="spellStart"/>
            <w:r w:rsidRPr="004924AE">
              <w:rPr>
                <w:rFonts w:ascii="Arial" w:hAnsi="Arial" w:cs="Arial"/>
                <w:sz w:val="24"/>
                <w:szCs w:val="24"/>
              </w:rPr>
              <w:t>Sfinkterotom</w:t>
            </w:r>
            <w:proofErr w:type="spellEnd"/>
            <w:r w:rsidRPr="004924AE">
              <w:rPr>
                <w:rFonts w:ascii="Arial" w:hAnsi="Arial" w:cs="Arial"/>
                <w:sz w:val="24"/>
                <w:szCs w:val="24"/>
              </w:rPr>
              <w:t xml:space="preserve"> z niezależnymi kanałami dla prowadnika i podawania kontrastu oraz cięciwy tnącej. </w:t>
            </w:r>
            <w:proofErr w:type="spellStart"/>
            <w:r w:rsidRPr="004924AE">
              <w:rPr>
                <w:rFonts w:ascii="Arial" w:hAnsi="Arial" w:cs="Arial"/>
                <w:sz w:val="24"/>
                <w:szCs w:val="24"/>
              </w:rPr>
              <w:t>Sfinkterotom</w:t>
            </w:r>
            <w:proofErr w:type="spellEnd"/>
            <w:r w:rsidRPr="004924AE">
              <w:rPr>
                <w:rFonts w:ascii="Arial" w:hAnsi="Arial" w:cs="Arial"/>
                <w:sz w:val="24"/>
                <w:szCs w:val="24"/>
              </w:rPr>
              <w:t xml:space="preserve"> z centralną konstrukcją końcówki iniekcyjnej. Długość robocza 200 cm, długość noska 0/2/5 mm. Dostępne długości cięciw tnących 20, 25 i 30 mm. Średnica stożkowej końcówki dystalnej 4,5 Fr dla końcówki 5mm, dla końcówki 2mm średnica końcówki dystalnej 5Fr (współpracujące z prowadnikiem o średnicy 0.035"). Dystalny koniec wyposażony w system markerów określających położenie cięciwy oraz głębokość </w:t>
            </w:r>
            <w:proofErr w:type="spellStart"/>
            <w:r w:rsidRPr="004924AE">
              <w:rPr>
                <w:rFonts w:ascii="Arial" w:hAnsi="Arial" w:cs="Arial"/>
                <w:sz w:val="24"/>
                <w:szCs w:val="24"/>
              </w:rPr>
              <w:t>kaniulacji</w:t>
            </w:r>
            <w:proofErr w:type="spellEnd"/>
            <w:r w:rsidRPr="004924AE">
              <w:rPr>
                <w:rFonts w:ascii="Arial" w:hAnsi="Arial" w:cs="Arial"/>
                <w:sz w:val="24"/>
                <w:szCs w:val="24"/>
              </w:rPr>
              <w:t xml:space="preserve">, dostępne w wersji z częściową izolacją linki tnącej lub bez. Pakowany sterylnie pojedynczo - 2 sztuki w opakowaniu zbiorczym. </w:t>
            </w:r>
          </w:p>
          <w:p w14:paraId="5D65E57A" w14:textId="77777777" w:rsidR="00F23DFC" w:rsidRPr="00F23DFC" w:rsidRDefault="00F23DFC" w:rsidP="00C57EFD">
            <w:pPr>
              <w:spacing w:line="360" w:lineRule="auto"/>
              <w:jc w:val="both"/>
              <w:rPr>
                <w:rFonts w:ascii="Arial" w:hAnsi="Arial" w:cs="Arial"/>
                <w:b/>
                <w:bCs/>
                <w:sz w:val="24"/>
                <w:szCs w:val="24"/>
              </w:rPr>
            </w:pPr>
            <w:r w:rsidRPr="00F23DFC">
              <w:rPr>
                <w:rFonts w:ascii="Arial" w:hAnsi="Arial" w:cs="Arial"/>
                <w:b/>
                <w:bCs/>
                <w:sz w:val="24"/>
                <w:szCs w:val="24"/>
              </w:rPr>
              <w:t>Stanowisko (wyjaśnienie) Zamawiającego:</w:t>
            </w:r>
          </w:p>
          <w:p w14:paraId="515FDBD9" w14:textId="1C780BE8" w:rsidR="00F23DFC" w:rsidRDefault="000213D4"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1D68EBA1" w14:textId="77777777" w:rsidR="004924AE" w:rsidRPr="004924AE" w:rsidRDefault="004924AE" w:rsidP="00F23DFC">
            <w:pPr>
              <w:pStyle w:val="Akapitzlist"/>
              <w:ind w:left="330"/>
              <w:rPr>
                <w:rFonts w:ascii="Arial" w:hAnsi="Arial" w:cs="Arial"/>
                <w:sz w:val="24"/>
                <w:szCs w:val="24"/>
              </w:rPr>
            </w:pPr>
          </w:p>
          <w:p w14:paraId="71956A50" w14:textId="0F72A64D"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proofErr w:type="spellStart"/>
            <w:r w:rsidRPr="004924AE">
              <w:rPr>
                <w:rFonts w:ascii="Arial" w:hAnsi="Arial" w:cs="Arial"/>
                <w:sz w:val="24"/>
                <w:szCs w:val="24"/>
              </w:rPr>
              <w:t>Sfinkterotom</w:t>
            </w:r>
            <w:proofErr w:type="spellEnd"/>
            <w:r w:rsidRPr="004924AE">
              <w:rPr>
                <w:rFonts w:ascii="Arial" w:hAnsi="Arial" w:cs="Arial"/>
                <w:sz w:val="24"/>
                <w:szCs w:val="24"/>
              </w:rPr>
              <w:t xml:space="preserve"> igłowy z niezależnymi kanałami dla prowadnika, podawania kontrastu oraz igły; długość robocza minimum 2000 mm; dostępne w wersji o długości igły 5 lub 7 mm, z częściowo izolowaną końcówką lub bez; kompatybilny z kanałem roboczym 2,8 mm. Pakowany sterylnie pojedynczo - 2 szt. w opakowaniu</w:t>
            </w:r>
            <w:r w:rsidR="00F23DFC">
              <w:rPr>
                <w:rFonts w:ascii="Arial" w:hAnsi="Arial" w:cs="Arial"/>
                <w:sz w:val="24"/>
                <w:szCs w:val="24"/>
              </w:rPr>
              <w:t>.</w:t>
            </w:r>
          </w:p>
          <w:p w14:paraId="6FA447D4" w14:textId="77777777" w:rsidR="00F23DFC" w:rsidRPr="00F23DFC" w:rsidRDefault="00F23DFC" w:rsidP="00C57EFD">
            <w:pPr>
              <w:spacing w:line="360" w:lineRule="auto"/>
              <w:jc w:val="both"/>
              <w:rPr>
                <w:rFonts w:ascii="Arial" w:hAnsi="Arial" w:cs="Arial"/>
                <w:b/>
                <w:bCs/>
                <w:sz w:val="24"/>
                <w:szCs w:val="24"/>
              </w:rPr>
            </w:pPr>
            <w:r w:rsidRPr="00F23DFC">
              <w:rPr>
                <w:rFonts w:ascii="Arial" w:hAnsi="Arial" w:cs="Arial"/>
                <w:b/>
                <w:bCs/>
                <w:sz w:val="24"/>
                <w:szCs w:val="24"/>
              </w:rPr>
              <w:t>Stanowisko (wyjaśnienie) Zamawiającego:</w:t>
            </w:r>
          </w:p>
          <w:p w14:paraId="2A6A5084" w14:textId="3D138339" w:rsidR="00F23DFC" w:rsidRDefault="000213D4"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300E0F10" w14:textId="77777777" w:rsidR="004924AE" w:rsidRPr="004924AE" w:rsidRDefault="004924AE" w:rsidP="00F23DFC">
            <w:pPr>
              <w:pStyle w:val="Akapitzlist"/>
              <w:ind w:left="330"/>
              <w:rPr>
                <w:rFonts w:ascii="Arial" w:hAnsi="Arial" w:cs="Arial"/>
                <w:sz w:val="24"/>
                <w:szCs w:val="24"/>
              </w:rPr>
            </w:pPr>
          </w:p>
          <w:p w14:paraId="4256C7E4" w14:textId="01D53E27" w:rsidR="00F23DFC" w:rsidRDefault="00D44B3F" w:rsidP="00F23DFC">
            <w:pPr>
              <w:pStyle w:val="Akapitzlist"/>
              <w:numPr>
                <w:ilvl w:val="1"/>
                <w:numId w:val="9"/>
              </w:numPr>
              <w:spacing w:after="120" w:line="360" w:lineRule="auto"/>
              <w:ind w:left="720" w:right="-72"/>
              <w:jc w:val="both"/>
              <w:rPr>
                <w:rFonts w:ascii="Arial" w:hAnsi="Arial" w:cs="Arial"/>
                <w:sz w:val="24"/>
                <w:szCs w:val="24"/>
              </w:rPr>
            </w:pPr>
            <w:r w:rsidRPr="004924AE">
              <w:rPr>
                <w:rFonts w:ascii="Arial" w:hAnsi="Arial" w:cs="Arial"/>
                <w:sz w:val="24"/>
                <w:szCs w:val="24"/>
              </w:rPr>
              <w:t xml:space="preserve">Prowadnik jednorazowego użytku do zabiegów endoskopowych, o średnicy 0,035" (sztywny) lub 0,025" (sztywny) - do wyboru przez Zamawiającego. Pokryty dwukolorowym, kontrastowym znacznikiem widocznym w obrazie RTG. Prowadnik o rdzeniu </w:t>
            </w:r>
            <w:proofErr w:type="spellStart"/>
            <w:r w:rsidRPr="004924AE">
              <w:rPr>
                <w:rFonts w:ascii="Arial" w:hAnsi="Arial" w:cs="Arial"/>
                <w:sz w:val="24"/>
                <w:szCs w:val="24"/>
              </w:rPr>
              <w:t>nitinolowym</w:t>
            </w:r>
            <w:proofErr w:type="spellEnd"/>
            <w:r w:rsidRPr="004924AE">
              <w:rPr>
                <w:rFonts w:ascii="Arial" w:hAnsi="Arial" w:cs="Arial"/>
                <w:sz w:val="24"/>
                <w:szCs w:val="24"/>
              </w:rPr>
              <w:t>, pokryty powłoką hydrofilną o długości 6,5mm na zwężanym odcinku dystalnym. Izolowany elektrycznie. Całkowita długość narzędzia 450cm i 260cm.</w:t>
            </w:r>
          </w:p>
          <w:p w14:paraId="5A5CFA67" w14:textId="77777777" w:rsidR="00F23DFC" w:rsidRPr="00F23DFC" w:rsidRDefault="00F23DFC" w:rsidP="00C57EFD">
            <w:pPr>
              <w:spacing w:line="360" w:lineRule="auto"/>
              <w:jc w:val="both"/>
              <w:rPr>
                <w:rFonts w:ascii="Arial" w:hAnsi="Arial" w:cs="Arial"/>
                <w:b/>
                <w:bCs/>
                <w:sz w:val="24"/>
                <w:szCs w:val="24"/>
              </w:rPr>
            </w:pPr>
            <w:r w:rsidRPr="00F23DFC">
              <w:rPr>
                <w:rFonts w:ascii="Arial" w:hAnsi="Arial" w:cs="Arial"/>
                <w:b/>
                <w:bCs/>
                <w:sz w:val="24"/>
                <w:szCs w:val="24"/>
              </w:rPr>
              <w:t>Stanowisko (wyjaśnienie) Zamawiającego:</w:t>
            </w:r>
          </w:p>
          <w:p w14:paraId="4F6FE483" w14:textId="0811D4F3" w:rsidR="00016B82" w:rsidRDefault="000213D4" w:rsidP="00C57EFD">
            <w:pPr>
              <w:rPr>
                <w:rFonts w:ascii="Arial" w:hAnsi="Arial" w:cs="Arial"/>
                <w:sz w:val="24"/>
                <w:szCs w:val="24"/>
                <w:u w:val="single"/>
              </w:rPr>
            </w:pPr>
            <w:r w:rsidRPr="00C57EFD">
              <w:rPr>
                <w:rFonts w:ascii="Arial" w:hAnsi="Arial" w:cs="Arial"/>
                <w:sz w:val="24"/>
                <w:szCs w:val="24"/>
              </w:rPr>
              <w:t xml:space="preserve">          Zamawiający nie dopuszcza.</w:t>
            </w:r>
          </w:p>
          <w:p w14:paraId="1540295B" w14:textId="77777777" w:rsidR="00C57EFD" w:rsidRDefault="00C57EFD" w:rsidP="007D1E55">
            <w:pPr>
              <w:jc w:val="center"/>
              <w:rPr>
                <w:rFonts w:ascii="Arial" w:hAnsi="Arial" w:cs="Arial"/>
                <w:b/>
                <w:bCs/>
                <w:i/>
                <w:iCs/>
                <w:sz w:val="24"/>
                <w:szCs w:val="24"/>
                <w:u w:val="single"/>
              </w:rPr>
            </w:pPr>
          </w:p>
          <w:p w14:paraId="018343CA" w14:textId="77777777" w:rsidR="00C57EFD" w:rsidRDefault="00C57EFD" w:rsidP="007D1E55">
            <w:pPr>
              <w:jc w:val="center"/>
              <w:rPr>
                <w:rFonts w:ascii="Arial" w:hAnsi="Arial" w:cs="Arial"/>
                <w:b/>
                <w:bCs/>
                <w:i/>
                <w:iCs/>
                <w:sz w:val="24"/>
                <w:szCs w:val="24"/>
                <w:u w:val="single"/>
              </w:rPr>
            </w:pPr>
          </w:p>
          <w:p w14:paraId="70D2B493" w14:textId="77777777" w:rsidR="00C57EFD" w:rsidRDefault="00C57EFD" w:rsidP="007D1E55">
            <w:pPr>
              <w:jc w:val="center"/>
              <w:rPr>
                <w:rFonts w:ascii="Arial" w:hAnsi="Arial" w:cs="Arial"/>
                <w:b/>
                <w:bCs/>
                <w:i/>
                <w:iCs/>
                <w:sz w:val="24"/>
                <w:szCs w:val="24"/>
                <w:u w:val="single"/>
              </w:rPr>
            </w:pPr>
          </w:p>
          <w:p w14:paraId="480A40E2" w14:textId="77777777" w:rsidR="00D3596A" w:rsidRDefault="00D3596A" w:rsidP="007D1E55">
            <w:pPr>
              <w:jc w:val="center"/>
              <w:rPr>
                <w:rFonts w:ascii="Arial" w:hAnsi="Arial" w:cs="Arial"/>
                <w:b/>
                <w:bCs/>
                <w:i/>
                <w:iCs/>
                <w:sz w:val="24"/>
                <w:szCs w:val="24"/>
                <w:u w:val="single"/>
              </w:rPr>
            </w:pPr>
          </w:p>
          <w:p w14:paraId="499761A1" w14:textId="77777777" w:rsidR="00D3596A" w:rsidRDefault="00D3596A" w:rsidP="007D1E55">
            <w:pPr>
              <w:jc w:val="center"/>
              <w:rPr>
                <w:rFonts w:ascii="Arial" w:hAnsi="Arial" w:cs="Arial"/>
                <w:b/>
                <w:bCs/>
                <w:i/>
                <w:iCs/>
                <w:sz w:val="24"/>
                <w:szCs w:val="24"/>
                <w:u w:val="single"/>
              </w:rPr>
            </w:pPr>
          </w:p>
          <w:p w14:paraId="54BD68A9" w14:textId="4C67EA61" w:rsidR="00F23DFC" w:rsidRPr="00016B82" w:rsidRDefault="00F23DFC" w:rsidP="007D1E55">
            <w:pPr>
              <w:jc w:val="center"/>
              <w:rPr>
                <w:rFonts w:ascii="Arial" w:hAnsi="Arial" w:cs="Arial"/>
                <w:b/>
                <w:bCs/>
                <w:i/>
                <w:iCs/>
                <w:sz w:val="24"/>
                <w:szCs w:val="24"/>
                <w:u w:val="single"/>
              </w:rPr>
            </w:pPr>
            <w:r w:rsidRPr="00016B82">
              <w:rPr>
                <w:rFonts w:ascii="Arial" w:hAnsi="Arial" w:cs="Arial"/>
                <w:b/>
                <w:bCs/>
                <w:i/>
                <w:iCs/>
                <w:sz w:val="24"/>
                <w:szCs w:val="24"/>
                <w:u w:val="single"/>
              </w:rPr>
              <w:lastRenderedPageBreak/>
              <w:t>Pakiet 7</w:t>
            </w:r>
          </w:p>
          <w:p w14:paraId="232BEAFB" w14:textId="77777777" w:rsidR="00F23DFC" w:rsidRDefault="00F23DFC" w:rsidP="00F23DFC">
            <w:pPr>
              <w:pStyle w:val="Akapitzlist"/>
              <w:rPr>
                <w:rFonts w:ascii="Arial" w:hAnsi="Arial" w:cs="Arial"/>
                <w:sz w:val="24"/>
                <w:szCs w:val="24"/>
              </w:rPr>
            </w:pPr>
          </w:p>
          <w:p w14:paraId="622DC329" w14:textId="77777777" w:rsidR="00F23DFC" w:rsidRPr="00F23DFC" w:rsidRDefault="00F23DFC" w:rsidP="00F23DFC">
            <w:pPr>
              <w:pStyle w:val="Akapitzlist"/>
              <w:rPr>
                <w:rFonts w:ascii="Arial" w:hAnsi="Arial" w:cs="Arial"/>
                <w:sz w:val="24"/>
                <w:szCs w:val="24"/>
              </w:rPr>
            </w:pPr>
          </w:p>
          <w:p w14:paraId="5EBC2080" w14:textId="77777777" w:rsidR="00F23DFC" w:rsidRPr="00F23DFC" w:rsidRDefault="00F23DFC" w:rsidP="004223D6">
            <w:pPr>
              <w:pStyle w:val="Akapitzlist"/>
              <w:numPr>
                <w:ilvl w:val="1"/>
                <w:numId w:val="9"/>
              </w:numPr>
              <w:spacing w:after="120" w:line="360" w:lineRule="auto"/>
              <w:ind w:left="720"/>
              <w:rPr>
                <w:rFonts w:ascii="Arial" w:hAnsi="Arial" w:cs="Arial"/>
                <w:sz w:val="24"/>
                <w:szCs w:val="24"/>
              </w:rPr>
            </w:pPr>
            <w:r w:rsidRPr="00F23DFC">
              <w:rPr>
                <w:rFonts w:ascii="Arial" w:hAnsi="Arial" w:cs="Arial"/>
                <w:sz w:val="24"/>
                <w:szCs w:val="24"/>
              </w:rPr>
              <w:t xml:space="preserve">Jednorazowe nasadki na końcówkę endoskopu miękkie, proste z otworkiem bocznym, średnica maksymalna </w:t>
            </w:r>
          </w:p>
          <w:p w14:paraId="7237B958" w14:textId="77777777" w:rsidR="00F23DFC" w:rsidRPr="00F23DFC" w:rsidRDefault="00F23DFC" w:rsidP="004223D6">
            <w:pPr>
              <w:pStyle w:val="Akapitzlist"/>
              <w:spacing w:after="120" w:line="360" w:lineRule="auto"/>
              <w:rPr>
                <w:rFonts w:ascii="Arial" w:hAnsi="Arial" w:cs="Arial"/>
                <w:sz w:val="24"/>
                <w:szCs w:val="24"/>
              </w:rPr>
            </w:pPr>
            <w:r w:rsidRPr="00F23DFC">
              <w:rPr>
                <w:rFonts w:ascii="Arial" w:hAnsi="Arial" w:cs="Arial"/>
                <w:sz w:val="24"/>
                <w:szCs w:val="24"/>
              </w:rPr>
              <w:t>* 11,30mm-11,7mm,</w:t>
            </w:r>
          </w:p>
          <w:p w14:paraId="5ECE65EB" w14:textId="77777777" w:rsidR="00F23DFC" w:rsidRPr="00F23DFC" w:rsidRDefault="00F23DFC" w:rsidP="004223D6">
            <w:pPr>
              <w:pStyle w:val="Akapitzlist"/>
              <w:spacing w:after="120" w:line="360" w:lineRule="auto"/>
              <w:rPr>
                <w:rFonts w:ascii="Arial" w:hAnsi="Arial" w:cs="Arial"/>
                <w:sz w:val="24"/>
                <w:szCs w:val="24"/>
              </w:rPr>
            </w:pPr>
            <w:r w:rsidRPr="00F23DFC">
              <w:rPr>
                <w:rFonts w:ascii="Arial" w:hAnsi="Arial" w:cs="Arial"/>
                <w:sz w:val="24"/>
                <w:szCs w:val="24"/>
              </w:rPr>
              <w:t>* 12,0mm-12,4mm</w:t>
            </w:r>
          </w:p>
          <w:p w14:paraId="2F28D970" w14:textId="77777777" w:rsidR="00F23DFC" w:rsidRPr="00F23DFC" w:rsidRDefault="00F23DFC" w:rsidP="004223D6">
            <w:pPr>
              <w:pStyle w:val="Akapitzlist"/>
              <w:spacing w:after="120" w:line="360" w:lineRule="auto"/>
              <w:rPr>
                <w:rFonts w:ascii="Arial" w:hAnsi="Arial" w:cs="Arial"/>
                <w:sz w:val="24"/>
                <w:szCs w:val="24"/>
              </w:rPr>
            </w:pPr>
            <w:r w:rsidRPr="00F23DFC">
              <w:rPr>
                <w:rFonts w:ascii="Arial" w:hAnsi="Arial" w:cs="Arial"/>
                <w:sz w:val="24"/>
                <w:szCs w:val="24"/>
              </w:rPr>
              <w:t>* 12,6mm-13,0mm</w:t>
            </w:r>
          </w:p>
          <w:p w14:paraId="4D2A7B33" w14:textId="77777777" w:rsidR="00F23DFC" w:rsidRPr="00F23DFC" w:rsidRDefault="00F23DFC" w:rsidP="004223D6">
            <w:pPr>
              <w:pStyle w:val="Akapitzlist"/>
              <w:spacing w:after="120" w:line="360" w:lineRule="auto"/>
              <w:rPr>
                <w:rFonts w:ascii="Arial" w:hAnsi="Arial" w:cs="Arial"/>
                <w:sz w:val="24"/>
                <w:szCs w:val="24"/>
              </w:rPr>
            </w:pPr>
            <w:r w:rsidRPr="00F23DFC">
              <w:rPr>
                <w:rFonts w:ascii="Arial" w:hAnsi="Arial" w:cs="Arial"/>
                <w:sz w:val="24"/>
                <w:szCs w:val="24"/>
              </w:rPr>
              <w:t>* 13,0mm-13,4 mm,</w:t>
            </w:r>
          </w:p>
          <w:p w14:paraId="71C52160" w14:textId="77777777" w:rsidR="00F23DFC" w:rsidRDefault="00F23DFC" w:rsidP="004223D6">
            <w:pPr>
              <w:pStyle w:val="Akapitzlist"/>
              <w:spacing w:after="120" w:line="360" w:lineRule="auto"/>
              <w:rPr>
                <w:rFonts w:ascii="Arial" w:hAnsi="Arial" w:cs="Arial"/>
                <w:sz w:val="24"/>
                <w:szCs w:val="24"/>
              </w:rPr>
            </w:pPr>
            <w:r w:rsidRPr="00F23DFC">
              <w:rPr>
                <w:rFonts w:ascii="Arial" w:hAnsi="Arial" w:cs="Arial"/>
                <w:sz w:val="24"/>
                <w:szCs w:val="24"/>
              </w:rPr>
              <w:t>odległość od końcówki endoskopu 4mm.</w:t>
            </w:r>
          </w:p>
          <w:p w14:paraId="70CBA684" w14:textId="77777777" w:rsidR="00F23DFC" w:rsidRPr="00F23DFC" w:rsidRDefault="00F23DFC" w:rsidP="00F23DFC">
            <w:pPr>
              <w:spacing w:after="120"/>
              <w:rPr>
                <w:rFonts w:ascii="Arial" w:hAnsi="Arial" w:cs="Arial"/>
                <w:b/>
                <w:bCs/>
                <w:sz w:val="24"/>
                <w:szCs w:val="24"/>
              </w:rPr>
            </w:pPr>
            <w:r w:rsidRPr="00F23DFC">
              <w:rPr>
                <w:rFonts w:ascii="Arial" w:hAnsi="Arial" w:cs="Arial"/>
                <w:b/>
                <w:bCs/>
                <w:sz w:val="24"/>
                <w:szCs w:val="24"/>
              </w:rPr>
              <w:t>Stanowisko (wyjaśnienie) Zamawiającego:</w:t>
            </w:r>
          </w:p>
          <w:p w14:paraId="6F0830E6" w14:textId="0156F8E1" w:rsidR="00F23DFC" w:rsidRDefault="000213D4" w:rsidP="00F23DFC">
            <w:pPr>
              <w:pStyle w:val="Akapitzlist"/>
              <w:spacing w:after="120"/>
              <w:rPr>
                <w:rFonts w:ascii="Arial" w:hAnsi="Arial" w:cs="Arial"/>
                <w:sz w:val="24"/>
                <w:szCs w:val="24"/>
              </w:rPr>
            </w:pPr>
            <w:r>
              <w:rPr>
                <w:rFonts w:ascii="Arial" w:hAnsi="Arial" w:cs="Arial"/>
                <w:sz w:val="24"/>
                <w:szCs w:val="24"/>
              </w:rPr>
              <w:t xml:space="preserve">Zamawiający </w:t>
            </w:r>
            <w:r w:rsidR="00D3596A">
              <w:rPr>
                <w:rFonts w:ascii="Arial" w:hAnsi="Arial" w:cs="Arial"/>
                <w:sz w:val="24"/>
                <w:szCs w:val="24"/>
              </w:rPr>
              <w:t>nie dopuszcza.</w:t>
            </w:r>
          </w:p>
          <w:p w14:paraId="2902E54D" w14:textId="77777777" w:rsidR="00F23DFC" w:rsidRPr="00F23DFC" w:rsidRDefault="00F23DFC" w:rsidP="00F23DFC">
            <w:pPr>
              <w:pStyle w:val="Akapitzlist"/>
              <w:spacing w:after="120"/>
              <w:rPr>
                <w:rFonts w:ascii="Arial" w:hAnsi="Arial" w:cs="Arial"/>
                <w:sz w:val="24"/>
                <w:szCs w:val="24"/>
              </w:rPr>
            </w:pPr>
          </w:p>
          <w:p w14:paraId="4656FAF2" w14:textId="2E0636AC"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r w:rsidRPr="00F23DFC">
              <w:rPr>
                <w:rFonts w:ascii="Arial" w:hAnsi="Arial" w:cs="Arial"/>
                <w:sz w:val="24"/>
                <w:szCs w:val="24"/>
              </w:rPr>
              <w:t xml:space="preserve">Pętla do </w:t>
            </w:r>
            <w:proofErr w:type="spellStart"/>
            <w:r w:rsidRPr="00F23DFC">
              <w:rPr>
                <w:rFonts w:ascii="Arial" w:hAnsi="Arial" w:cs="Arial"/>
                <w:sz w:val="24"/>
                <w:szCs w:val="24"/>
              </w:rPr>
              <w:t>polipektomii</w:t>
            </w:r>
            <w:proofErr w:type="spellEnd"/>
            <w:r w:rsidRPr="00F23DFC">
              <w:rPr>
                <w:rFonts w:ascii="Arial" w:hAnsi="Arial" w:cs="Arial"/>
                <w:sz w:val="24"/>
                <w:szCs w:val="24"/>
              </w:rPr>
              <w:t xml:space="preserve"> na ciepło, owalna, jednorazowego użytku, wykonana z drutu plecionego 0.47 mm, średnica pętli 10, 15, 20, 24, 36 mm. Długość 230 cm. Posiada rękojeść skalowaną co 1cm z trzema pierścieniami zapewniającą precyzyjny uchwyt. Średnica kateteru 2,3 mm. Złącze diatermiczne na rękojeści pozwala na pracę z diatermią każdego producenta. Pakowane osobno w sterylne opakowania, każde opakowanie posiada 4 naklejki informacyjne. 10 sztuk w opakowaniu.</w:t>
            </w:r>
          </w:p>
          <w:p w14:paraId="7EDE909E" w14:textId="77777777" w:rsidR="00F23DFC" w:rsidRPr="00F23DFC" w:rsidRDefault="00F23DFC" w:rsidP="00C57EFD">
            <w:pPr>
              <w:spacing w:line="360" w:lineRule="auto"/>
              <w:jc w:val="both"/>
              <w:rPr>
                <w:rFonts w:ascii="Arial" w:hAnsi="Arial" w:cs="Arial"/>
                <w:b/>
                <w:bCs/>
                <w:sz w:val="24"/>
                <w:szCs w:val="24"/>
              </w:rPr>
            </w:pPr>
            <w:r w:rsidRPr="00F23DFC">
              <w:rPr>
                <w:rFonts w:ascii="Arial" w:hAnsi="Arial" w:cs="Arial"/>
                <w:b/>
                <w:bCs/>
                <w:sz w:val="24"/>
                <w:szCs w:val="24"/>
              </w:rPr>
              <w:t>Stanowisko (wyjaśnienie) Zamawiającego:</w:t>
            </w:r>
          </w:p>
          <w:p w14:paraId="5AE27852" w14:textId="1496A245" w:rsidR="00F23DFC" w:rsidRDefault="00636D45"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45D4A872" w14:textId="77777777" w:rsidR="00F23DFC" w:rsidRDefault="00F23DFC" w:rsidP="00F23DFC">
            <w:pPr>
              <w:pStyle w:val="Akapitzlist"/>
              <w:spacing w:after="120" w:line="360" w:lineRule="auto"/>
              <w:ind w:right="-72"/>
              <w:jc w:val="both"/>
              <w:rPr>
                <w:rFonts w:ascii="Arial" w:hAnsi="Arial" w:cs="Arial"/>
                <w:sz w:val="24"/>
                <w:szCs w:val="24"/>
              </w:rPr>
            </w:pPr>
          </w:p>
          <w:p w14:paraId="2D2FD92E" w14:textId="7777AAA2" w:rsidR="00D44B3F" w:rsidRDefault="00D44B3F" w:rsidP="00F23DFC">
            <w:pPr>
              <w:pStyle w:val="Akapitzlist"/>
              <w:numPr>
                <w:ilvl w:val="1"/>
                <w:numId w:val="9"/>
              </w:numPr>
              <w:spacing w:after="120" w:line="360" w:lineRule="auto"/>
              <w:ind w:left="720" w:right="-72"/>
              <w:jc w:val="both"/>
              <w:rPr>
                <w:rFonts w:ascii="Arial" w:hAnsi="Arial" w:cs="Arial"/>
                <w:sz w:val="24"/>
                <w:szCs w:val="24"/>
              </w:rPr>
            </w:pPr>
            <w:proofErr w:type="spellStart"/>
            <w:r w:rsidRPr="00F23DFC">
              <w:rPr>
                <w:rFonts w:ascii="Arial" w:hAnsi="Arial" w:cs="Arial"/>
                <w:sz w:val="24"/>
                <w:szCs w:val="24"/>
              </w:rPr>
              <w:t>Klipsownica</w:t>
            </w:r>
            <w:proofErr w:type="spellEnd"/>
            <w:r w:rsidRPr="00F23DFC">
              <w:rPr>
                <w:rFonts w:ascii="Arial" w:hAnsi="Arial" w:cs="Arial"/>
                <w:sz w:val="24"/>
                <w:szCs w:val="24"/>
              </w:rPr>
              <w:t xml:space="preserve"> hemostatyczna ROCC jednorazowego użytku, w pełni obrotowa i </w:t>
            </w:r>
            <w:proofErr w:type="spellStart"/>
            <w:r w:rsidRPr="00F23DFC">
              <w:rPr>
                <w:rFonts w:ascii="Arial" w:hAnsi="Arial" w:cs="Arial"/>
                <w:sz w:val="24"/>
                <w:szCs w:val="24"/>
              </w:rPr>
              <w:t>repozycjonowalna</w:t>
            </w:r>
            <w:proofErr w:type="spellEnd"/>
            <w:r w:rsidRPr="00F23DFC">
              <w:rPr>
                <w:rFonts w:ascii="Arial" w:hAnsi="Arial" w:cs="Arial"/>
                <w:sz w:val="24"/>
                <w:szCs w:val="24"/>
              </w:rPr>
              <w:t>; pokryta materiałem hydrofilnym; posiada znaczniki w części dystalnej; średnica narzędzia 2,6mm; do kanału roboczego 2,8 mm, długości narzędzia: 2300mm; kąt otwarcia klipsa 135?; szerokości otwarcia klipsa: 8mm, 11mm, 16mm (do wyboru Zamawiającego, w zależności od potrzeb) możliwość wielokrotnego otwarcia klipsa bez utraty jego skuteczności; możliwość wykonania MRI; Pakowane osobno w sterylne opakowania, każde opakowanie posiada 4 naklejki informacyjne. 10 sztuk w opakowaniu.</w:t>
            </w:r>
          </w:p>
          <w:p w14:paraId="76AB9407" w14:textId="77777777" w:rsidR="00F23DFC" w:rsidRPr="00F23DFC" w:rsidRDefault="00F23DFC" w:rsidP="00C57EFD">
            <w:pPr>
              <w:spacing w:line="360" w:lineRule="auto"/>
              <w:jc w:val="both"/>
              <w:rPr>
                <w:rFonts w:ascii="Arial" w:hAnsi="Arial" w:cs="Arial"/>
                <w:b/>
                <w:bCs/>
                <w:sz w:val="24"/>
                <w:szCs w:val="24"/>
              </w:rPr>
            </w:pPr>
            <w:r w:rsidRPr="00F23DFC">
              <w:rPr>
                <w:rFonts w:ascii="Arial" w:hAnsi="Arial" w:cs="Arial"/>
                <w:b/>
                <w:bCs/>
                <w:sz w:val="24"/>
                <w:szCs w:val="24"/>
              </w:rPr>
              <w:t>Stanowisko (wyjaśnienie) Zamawiającego:</w:t>
            </w:r>
          </w:p>
          <w:p w14:paraId="114E76D2" w14:textId="6AA153BF" w:rsidR="00F23DFC" w:rsidRDefault="00636D45"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6C28FD14" w14:textId="77777777" w:rsidR="00F23DFC" w:rsidRPr="00F23DFC" w:rsidRDefault="00F23DFC" w:rsidP="00F23DFC">
            <w:pPr>
              <w:pStyle w:val="Akapitzlist"/>
              <w:rPr>
                <w:rFonts w:ascii="Arial" w:hAnsi="Arial" w:cs="Arial"/>
                <w:sz w:val="24"/>
                <w:szCs w:val="24"/>
              </w:rPr>
            </w:pPr>
          </w:p>
          <w:p w14:paraId="1E9412F7" w14:textId="169D2BF0" w:rsidR="00D44B3F" w:rsidRPr="00F23DFC" w:rsidRDefault="00D44B3F" w:rsidP="00F23DFC">
            <w:pPr>
              <w:pStyle w:val="Akapitzlist"/>
              <w:numPr>
                <w:ilvl w:val="1"/>
                <w:numId w:val="9"/>
              </w:numPr>
              <w:spacing w:after="120" w:line="360" w:lineRule="auto"/>
              <w:ind w:left="720" w:right="-72"/>
              <w:jc w:val="both"/>
              <w:rPr>
                <w:rFonts w:ascii="Arial" w:hAnsi="Arial" w:cs="Arial"/>
                <w:sz w:val="24"/>
                <w:szCs w:val="24"/>
              </w:rPr>
            </w:pPr>
            <w:r w:rsidRPr="00F23DFC">
              <w:rPr>
                <w:rFonts w:ascii="Arial" w:hAnsi="Arial" w:cs="Arial"/>
                <w:sz w:val="24"/>
                <w:szCs w:val="24"/>
              </w:rPr>
              <w:lastRenderedPageBreak/>
              <w:t xml:space="preserve">Pętla do </w:t>
            </w:r>
            <w:proofErr w:type="spellStart"/>
            <w:r w:rsidRPr="00F23DFC">
              <w:rPr>
                <w:rFonts w:ascii="Arial" w:hAnsi="Arial" w:cs="Arial"/>
                <w:sz w:val="24"/>
                <w:szCs w:val="24"/>
              </w:rPr>
              <w:t>polipektomii</w:t>
            </w:r>
            <w:proofErr w:type="spellEnd"/>
            <w:r w:rsidRPr="00F23DFC">
              <w:rPr>
                <w:rFonts w:ascii="Arial" w:hAnsi="Arial" w:cs="Arial"/>
                <w:sz w:val="24"/>
                <w:szCs w:val="24"/>
              </w:rPr>
              <w:t xml:space="preserve"> na ciepło, owalna, jednorazowego użytku, wykonana z drutu plecionego 0.47 mm, średnica pętli 10, 15, 20, 24, 36 mm. Długość 230 cm. Posiada rękojeść skalowaną co 1cm z trzema pierścieniami zapewniającą precyzyjny uchwyt. Średnica kateteru 2,3 mm. Złącze diatermiczne na rękojeści pozwala na pracę z diatermią każdego producenta. Pakowane osobno w sterylne opakowania, każde opakowanie posiada 4 naklejki informacyjne. 10 sztuk w opakowaniu.</w:t>
            </w:r>
          </w:p>
          <w:p w14:paraId="31A8622D" w14:textId="77777777" w:rsidR="00D44B3F" w:rsidRPr="004E4B64" w:rsidRDefault="00D44B3F" w:rsidP="00C57EFD">
            <w:pPr>
              <w:spacing w:line="360"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23CB2706" w14:textId="65B74F57" w:rsidR="00D44B3F" w:rsidRPr="00D44B3F" w:rsidRDefault="00636D45" w:rsidP="00C57EFD">
            <w:pPr>
              <w:spacing w:line="360" w:lineRule="auto"/>
              <w:ind w:left="30" w:right="-72"/>
              <w:jc w:val="both"/>
              <w:rPr>
                <w:rFonts w:ascii="Arial" w:hAnsi="Arial" w:cs="Arial"/>
                <w:sz w:val="24"/>
                <w:szCs w:val="24"/>
                <w:highlight w:val="darkGray"/>
              </w:rPr>
            </w:pPr>
            <w:r w:rsidRPr="00636D45">
              <w:rPr>
                <w:rFonts w:ascii="Arial" w:hAnsi="Arial" w:cs="Arial"/>
                <w:sz w:val="24"/>
                <w:szCs w:val="24"/>
              </w:rPr>
              <w:t xml:space="preserve">          Zamawiający nie dopuszcza.</w:t>
            </w:r>
          </w:p>
        </w:tc>
      </w:tr>
      <w:tr w:rsidR="00D44B3F" w:rsidRPr="00E935D6" w14:paraId="588C8EC7" w14:textId="77777777" w:rsidTr="000D5EBA">
        <w:tc>
          <w:tcPr>
            <w:tcW w:w="9356" w:type="dxa"/>
          </w:tcPr>
          <w:p w14:paraId="10C61691" w14:textId="6835DE58" w:rsidR="00D44B3F" w:rsidRDefault="00D44B3F" w:rsidP="00D66C7A">
            <w:pPr>
              <w:pStyle w:val="Akapitzlist"/>
              <w:spacing w:before="60" w:after="60" w:line="276" w:lineRule="auto"/>
              <w:ind w:left="0" w:right="-72"/>
              <w:rPr>
                <w:rFonts w:ascii="Arial" w:hAnsi="Arial" w:cs="Arial"/>
                <w:b/>
                <w:bCs/>
                <w:sz w:val="28"/>
                <w:szCs w:val="28"/>
              </w:rPr>
            </w:pPr>
            <w:r w:rsidRPr="00644944">
              <w:rPr>
                <w:rFonts w:ascii="Arial" w:hAnsi="Arial" w:cs="Arial"/>
                <w:b/>
                <w:bCs/>
                <w:sz w:val="28"/>
                <w:szCs w:val="28"/>
              </w:rPr>
              <w:lastRenderedPageBreak/>
              <w:t>Pytanie nr 2</w:t>
            </w:r>
          </w:p>
          <w:p w14:paraId="6FCB2D46" w14:textId="77777777" w:rsidR="00644944" w:rsidRPr="00644944" w:rsidRDefault="00644944" w:rsidP="007D1E55">
            <w:pPr>
              <w:pStyle w:val="Akapitzlist"/>
              <w:spacing w:before="60" w:after="60" w:line="276" w:lineRule="auto"/>
              <w:ind w:right="-72"/>
              <w:rPr>
                <w:rFonts w:ascii="Arial" w:hAnsi="Arial" w:cs="Arial"/>
                <w:b/>
                <w:bCs/>
                <w:sz w:val="28"/>
                <w:szCs w:val="28"/>
              </w:rPr>
            </w:pPr>
          </w:p>
          <w:p w14:paraId="2577F43F" w14:textId="77777777" w:rsidR="007D1E55" w:rsidRDefault="00D44B3F" w:rsidP="00C2499C">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5 ust. 3</w:t>
            </w:r>
          </w:p>
          <w:p w14:paraId="31D3CA6F" w14:textId="672F87C1" w:rsidR="00D44B3F"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39C83E6B" w14:textId="1E0EE770" w:rsidR="007D1E55"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"Dostarczane przez Dostawcę wyroby medyczne posiadały będą okres przydatności do użycia nie krótszy niż 8 miesięcy licząc od daty dostawy. Zamawiający dopuszcza możliwość dostawy przedmiotu zamówienia z krótszym terminem przydatności do użycia, w przypadku uzyskania przez Dostawcę zgody Kierownika Apteki Szpitalnej."</w:t>
            </w:r>
          </w:p>
          <w:p w14:paraId="799267E7" w14:textId="77777777" w:rsidR="00290473" w:rsidRPr="00290473" w:rsidRDefault="00290473" w:rsidP="00C57EFD">
            <w:pPr>
              <w:spacing w:line="360" w:lineRule="auto"/>
              <w:ind w:left="30" w:right="-72"/>
              <w:jc w:val="both"/>
              <w:rPr>
                <w:rFonts w:ascii="Arial" w:hAnsi="Arial" w:cs="Arial"/>
                <w:b/>
                <w:bCs/>
                <w:sz w:val="24"/>
                <w:szCs w:val="24"/>
              </w:rPr>
            </w:pPr>
            <w:r w:rsidRPr="00290473">
              <w:rPr>
                <w:rFonts w:ascii="Arial" w:hAnsi="Arial" w:cs="Arial"/>
                <w:b/>
                <w:bCs/>
                <w:sz w:val="24"/>
                <w:szCs w:val="24"/>
              </w:rPr>
              <w:t>Stanowisko (wyjaśnienie) Zamawiającego:</w:t>
            </w:r>
          </w:p>
          <w:p w14:paraId="27640E24" w14:textId="119DBC21" w:rsidR="00D44B3F" w:rsidRDefault="0066283F" w:rsidP="00C57EFD">
            <w:pPr>
              <w:spacing w:line="360" w:lineRule="auto"/>
              <w:ind w:left="30" w:right="-72" w:firstLine="708"/>
              <w:jc w:val="both"/>
              <w:rPr>
                <w:rFonts w:ascii="Arial" w:hAnsi="Arial" w:cs="Arial"/>
                <w:sz w:val="24"/>
                <w:szCs w:val="24"/>
              </w:rPr>
            </w:pPr>
            <w:r>
              <w:rPr>
                <w:rFonts w:ascii="Arial" w:hAnsi="Arial" w:cs="Arial"/>
                <w:sz w:val="24"/>
                <w:szCs w:val="24"/>
              </w:rPr>
              <w:t>Zamawiający nie wyraża zgody.</w:t>
            </w:r>
          </w:p>
          <w:p w14:paraId="76A88F91" w14:textId="77777777" w:rsidR="00C57EFD" w:rsidRPr="00D44B3F" w:rsidRDefault="00C57EFD" w:rsidP="0066283F">
            <w:pPr>
              <w:spacing w:after="120" w:line="360" w:lineRule="auto"/>
              <w:ind w:left="30" w:right="-72" w:firstLine="708"/>
              <w:jc w:val="both"/>
              <w:rPr>
                <w:rFonts w:ascii="Arial" w:hAnsi="Arial" w:cs="Arial"/>
                <w:sz w:val="24"/>
                <w:szCs w:val="24"/>
              </w:rPr>
            </w:pPr>
          </w:p>
          <w:p w14:paraId="19A093A8" w14:textId="562B2889" w:rsidR="00D44B3F" w:rsidRPr="007D1E55" w:rsidRDefault="00D44B3F" w:rsidP="00C2499C">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5 ust. 5</w:t>
            </w:r>
          </w:p>
          <w:p w14:paraId="40B25F8B" w14:textId="77777777" w:rsid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6F338DFE" w14:textId="766CA2E7" w:rsidR="00D44B3F"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 w ilości 80% określonej w ust. 1 nie stanowi podstawy do dochodzenia przez Dostawcę roszczeń o zamówienie pozostałej części wyrobów ani też innych roszczeń finansowych z tego tytułu."</w:t>
            </w:r>
          </w:p>
          <w:p w14:paraId="1E1E2B79" w14:textId="77777777" w:rsidR="00290473" w:rsidRPr="00290473" w:rsidRDefault="00290473" w:rsidP="00C57EFD">
            <w:pPr>
              <w:spacing w:line="360" w:lineRule="auto"/>
              <w:ind w:left="30" w:right="-72"/>
              <w:jc w:val="both"/>
              <w:rPr>
                <w:rFonts w:ascii="Arial" w:hAnsi="Arial" w:cs="Arial"/>
                <w:b/>
                <w:bCs/>
                <w:sz w:val="24"/>
                <w:szCs w:val="24"/>
              </w:rPr>
            </w:pPr>
            <w:r w:rsidRPr="00290473">
              <w:rPr>
                <w:rFonts w:ascii="Arial" w:hAnsi="Arial" w:cs="Arial"/>
                <w:b/>
                <w:bCs/>
                <w:sz w:val="24"/>
                <w:szCs w:val="24"/>
              </w:rPr>
              <w:t>Stanowisko (wyjaśnienie) Zamawiającego:</w:t>
            </w:r>
          </w:p>
          <w:p w14:paraId="206298BB" w14:textId="0671641A" w:rsidR="00D44B3F" w:rsidRPr="00D44B3F" w:rsidRDefault="00636D45" w:rsidP="00C57EFD">
            <w:pPr>
              <w:spacing w:line="360" w:lineRule="auto"/>
              <w:ind w:left="30" w:right="-72"/>
              <w:jc w:val="both"/>
              <w:rPr>
                <w:rFonts w:ascii="Arial" w:hAnsi="Arial" w:cs="Arial"/>
                <w:sz w:val="24"/>
                <w:szCs w:val="24"/>
              </w:rPr>
            </w:pPr>
            <w:r>
              <w:rPr>
                <w:rFonts w:ascii="Arial" w:hAnsi="Arial" w:cs="Arial"/>
                <w:sz w:val="24"/>
                <w:szCs w:val="24"/>
              </w:rPr>
              <w:t xml:space="preserve">          Zamawiający nie wyraża zgody.</w:t>
            </w:r>
          </w:p>
          <w:p w14:paraId="2618A2A2" w14:textId="0AE94DAE" w:rsidR="00D44B3F" w:rsidRPr="007D1E55" w:rsidRDefault="00D44B3F" w:rsidP="00C2499C">
            <w:pPr>
              <w:pStyle w:val="Akapitzlist"/>
              <w:spacing w:after="120" w:line="360" w:lineRule="auto"/>
              <w:ind w:right="-72"/>
              <w:jc w:val="both"/>
              <w:rPr>
                <w:rFonts w:ascii="Arial" w:hAnsi="Arial" w:cs="Arial"/>
                <w:sz w:val="24"/>
                <w:szCs w:val="24"/>
              </w:rPr>
            </w:pPr>
          </w:p>
          <w:p w14:paraId="70C29C11" w14:textId="77777777" w:rsidR="00D44B3F" w:rsidRPr="007D1E55" w:rsidRDefault="00D44B3F" w:rsidP="00C2499C">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8</w:t>
            </w:r>
          </w:p>
          <w:p w14:paraId="2069CF85" w14:textId="77777777" w:rsidR="00D44B3F"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dodanie następującego zapisu i wprowadzenie go do umowy:</w:t>
            </w:r>
          </w:p>
          <w:p w14:paraId="5316BBC9" w14:textId="77777777" w:rsidR="00D44B3F"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lastRenderedPageBreak/>
              <w:t>"Wykonawca ma prawo do wstrzymania realizacji kolejnych zamówień w przypadku zwłoki  w płatnościach (należności wymagalnych) powyżej 30 dni od terminu płatności (wymagalności) wskazanego na fakturze."</w:t>
            </w:r>
          </w:p>
          <w:p w14:paraId="6543FA25" w14:textId="77777777" w:rsidR="00290473" w:rsidRPr="00290473" w:rsidRDefault="00290473" w:rsidP="00C57EFD">
            <w:pPr>
              <w:spacing w:line="360" w:lineRule="auto"/>
              <w:jc w:val="both"/>
              <w:rPr>
                <w:rFonts w:ascii="Arial" w:hAnsi="Arial" w:cs="Arial"/>
                <w:b/>
                <w:bCs/>
                <w:sz w:val="24"/>
                <w:szCs w:val="24"/>
              </w:rPr>
            </w:pPr>
            <w:r w:rsidRPr="00290473">
              <w:rPr>
                <w:rFonts w:ascii="Arial" w:hAnsi="Arial" w:cs="Arial"/>
                <w:b/>
                <w:bCs/>
                <w:sz w:val="24"/>
                <w:szCs w:val="24"/>
              </w:rPr>
              <w:t>Stanowisko (wyjaśnienie) Zamawiającego:</w:t>
            </w:r>
          </w:p>
          <w:p w14:paraId="6E2016B6" w14:textId="051C770D" w:rsidR="00D44B3F" w:rsidRDefault="00636D45" w:rsidP="00C57EFD">
            <w:pPr>
              <w:spacing w:line="360" w:lineRule="auto"/>
              <w:ind w:right="-72"/>
              <w:jc w:val="both"/>
              <w:rPr>
                <w:rFonts w:ascii="Arial" w:hAnsi="Arial" w:cs="Arial"/>
                <w:sz w:val="24"/>
                <w:szCs w:val="24"/>
              </w:rPr>
            </w:pPr>
            <w:r>
              <w:rPr>
                <w:rFonts w:ascii="Arial" w:hAnsi="Arial" w:cs="Arial"/>
                <w:sz w:val="24"/>
                <w:szCs w:val="24"/>
              </w:rPr>
              <w:t xml:space="preserve">          Zamawiający nie wyraża zgody. </w:t>
            </w:r>
          </w:p>
          <w:p w14:paraId="6B36BF18" w14:textId="77777777" w:rsidR="00636D45" w:rsidRPr="00290473" w:rsidRDefault="00636D45" w:rsidP="00C2499C">
            <w:pPr>
              <w:spacing w:after="120" w:line="360" w:lineRule="auto"/>
              <w:ind w:right="-72"/>
              <w:jc w:val="both"/>
              <w:rPr>
                <w:rFonts w:ascii="Arial" w:hAnsi="Arial" w:cs="Arial"/>
                <w:sz w:val="24"/>
                <w:szCs w:val="24"/>
              </w:rPr>
            </w:pPr>
          </w:p>
          <w:p w14:paraId="461B6106" w14:textId="77777777" w:rsidR="00D44B3F" w:rsidRPr="007D1E55" w:rsidRDefault="00D44B3F" w:rsidP="00C2499C">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9 ust. 4</w:t>
            </w:r>
          </w:p>
          <w:p w14:paraId="1824A2ED" w14:textId="77777777" w:rsidR="00D44B3F"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56645F26" w14:textId="77777777" w:rsidR="00D44B3F"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"Dostawca zobowiązuje się rozpatrzyć reklamację i w przypadku jej uznania dostarczyć brakujące materiały lub materiały wolne od wad w terminie do 5 dni roboczych od dnia uznania reklamacji za zasadną. W przypadku reklamacji jakościowej, która wymaga przeprowadzenia badań laboratoryjnych, Zamawiający wyraża zgodę na jej rozpatrzenie w terminie do 14 dni, od dnia zgłoszenia reklamacji przez Zamawiającego."</w:t>
            </w:r>
          </w:p>
          <w:p w14:paraId="2545FCDC" w14:textId="77777777" w:rsidR="00290473" w:rsidRPr="00290473" w:rsidRDefault="00290473" w:rsidP="00C2499C">
            <w:pPr>
              <w:spacing w:after="120" w:line="360" w:lineRule="auto"/>
              <w:ind w:left="30" w:right="-72"/>
              <w:jc w:val="both"/>
              <w:rPr>
                <w:rFonts w:ascii="Arial" w:hAnsi="Arial" w:cs="Arial"/>
                <w:b/>
                <w:bCs/>
                <w:sz w:val="24"/>
                <w:szCs w:val="24"/>
              </w:rPr>
            </w:pPr>
            <w:r w:rsidRPr="00290473">
              <w:rPr>
                <w:rFonts w:ascii="Arial" w:hAnsi="Arial" w:cs="Arial"/>
                <w:b/>
                <w:bCs/>
                <w:sz w:val="24"/>
                <w:szCs w:val="24"/>
              </w:rPr>
              <w:t>Stanowisko (wyjaśnienie) Zamawiającego:</w:t>
            </w:r>
          </w:p>
          <w:p w14:paraId="00EBB34A" w14:textId="4F58D768" w:rsidR="00D44B3F" w:rsidRDefault="00636D45" w:rsidP="00D3596A">
            <w:pPr>
              <w:spacing w:after="120" w:line="360" w:lineRule="auto"/>
              <w:ind w:left="680" w:right="-74" w:hanging="652"/>
              <w:jc w:val="both"/>
              <w:rPr>
                <w:rFonts w:ascii="Arial" w:hAnsi="Arial" w:cs="Arial"/>
                <w:sz w:val="24"/>
                <w:szCs w:val="24"/>
              </w:rPr>
            </w:pPr>
            <w:r>
              <w:rPr>
                <w:rFonts w:ascii="Arial" w:hAnsi="Arial" w:cs="Arial"/>
                <w:sz w:val="24"/>
                <w:szCs w:val="24"/>
              </w:rPr>
              <w:t xml:space="preserve">          Zamawiający wyraża zgodę na zmianę</w:t>
            </w:r>
            <w:r w:rsidR="00C2179C">
              <w:rPr>
                <w:rFonts w:ascii="Arial" w:hAnsi="Arial" w:cs="Arial"/>
                <w:sz w:val="24"/>
                <w:szCs w:val="24"/>
              </w:rPr>
              <w:t xml:space="preserve"> </w:t>
            </w:r>
            <w:r w:rsidR="002F26E3">
              <w:rPr>
                <w:rFonts w:ascii="Arial" w:hAnsi="Arial" w:cs="Arial"/>
                <w:sz w:val="24"/>
                <w:szCs w:val="24"/>
              </w:rPr>
              <w:t xml:space="preserve">załącznika nr 4 do SWZ </w:t>
            </w:r>
            <w:r w:rsidR="00C2179C" w:rsidRPr="00C2179C">
              <w:rPr>
                <w:rFonts w:ascii="Arial" w:hAnsi="Arial" w:cs="Arial"/>
                <w:sz w:val="24"/>
                <w:szCs w:val="24"/>
              </w:rPr>
              <w:t>§ 9 ust. 4</w:t>
            </w:r>
            <w:r w:rsidR="00C2179C">
              <w:rPr>
                <w:rFonts w:ascii="Arial" w:hAnsi="Arial" w:cs="Arial"/>
                <w:sz w:val="24"/>
                <w:szCs w:val="24"/>
              </w:rPr>
              <w:t>, który otrzymuje brzmienie:</w:t>
            </w:r>
          </w:p>
          <w:p w14:paraId="4D82B05C" w14:textId="7BF95027" w:rsidR="00C2179C" w:rsidRPr="00D44B3F" w:rsidRDefault="00C2179C" w:rsidP="00C2179C">
            <w:pPr>
              <w:spacing w:after="120" w:line="360" w:lineRule="auto"/>
              <w:ind w:left="708" w:right="-72"/>
              <w:jc w:val="both"/>
              <w:rPr>
                <w:rFonts w:ascii="Arial" w:hAnsi="Arial" w:cs="Arial"/>
                <w:sz w:val="24"/>
                <w:szCs w:val="24"/>
              </w:rPr>
            </w:pPr>
            <w:r>
              <w:rPr>
                <w:rFonts w:ascii="Arial" w:hAnsi="Arial" w:cs="Arial"/>
                <w:sz w:val="24"/>
                <w:szCs w:val="24"/>
              </w:rPr>
              <w:t>„</w:t>
            </w:r>
            <w:r w:rsidRPr="00C2179C">
              <w:rPr>
                <w:rFonts w:ascii="Arial" w:hAnsi="Arial" w:cs="Arial"/>
                <w:sz w:val="24"/>
                <w:szCs w:val="24"/>
              </w:rPr>
              <w:t>Dostawca zobowiązuje się rozpatrzyć reklamację i w przypadku jej uznania dostarczyć brakujące materiały lub materiały wolne od wad w terminie do 5 dni roboczych od dnia uznania reklamacji za zasadną. W przypadku reklamacji jakościowej, która wymaga przeprowadzenia badań laboratoryjnych, Zamawiający wyraża zgodę na jej rozpatrzenie w terminie do 14 dni, od dnia zgłoszenia reklamacji przez Zamawiającego</w:t>
            </w:r>
            <w:r>
              <w:rPr>
                <w:rFonts w:ascii="Arial" w:hAnsi="Arial" w:cs="Arial"/>
                <w:sz w:val="24"/>
                <w:szCs w:val="24"/>
              </w:rPr>
              <w:t>.”</w:t>
            </w:r>
          </w:p>
          <w:p w14:paraId="4392AC5D" w14:textId="79F301FC" w:rsidR="00D44B3F" w:rsidRPr="007D1E55" w:rsidRDefault="00D44B3F" w:rsidP="00C2499C">
            <w:pPr>
              <w:pStyle w:val="Akapitzlist"/>
              <w:spacing w:after="120" w:line="360" w:lineRule="auto"/>
              <w:ind w:right="-72"/>
              <w:jc w:val="both"/>
              <w:rPr>
                <w:rFonts w:ascii="Arial" w:hAnsi="Arial" w:cs="Arial"/>
                <w:sz w:val="24"/>
                <w:szCs w:val="24"/>
              </w:rPr>
            </w:pPr>
          </w:p>
          <w:p w14:paraId="703A98D5" w14:textId="77777777" w:rsidR="00D44B3F" w:rsidRPr="007D1E55" w:rsidRDefault="00D44B3F" w:rsidP="00C2499C">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10 ust. 2.1</w:t>
            </w:r>
          </w:p>
          <w:p w14:paraId="6931AF42" w14:textId="77777777" w:rsidR="00D44B3F"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49F9AC35" w14:textId="77777777" w:rsidR="00D44B3F" w:rsidRPr="007D1E55" w:rsidRDefault="00D44B3F" w:rsidP="00C2499C">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 xml:space="preserve">"w wysokości 5% wartości przedmiotu umowy, o której mowa w § 2 ust. 4, w przypadku odstąpienia lub rozwiązania umowy w trybie natychmiastowym umowy z powodu okoliczności, za które odpowiada Dostawca, przy czym w przypadku częściowej realizacji umowy kara umowna zostanie obniżona </w:t>
            </w:r>
            <w:r w:rsidRPr="007D1E55">
              <w:rPr>
                <w:rFonts w:ascii="Arial" w:hAnsi="Arial" w:cs="Arial"/>
                <w:sz w:val="24"/>
                <w:szCs w:val="24"/>
              </w:rPr>
              <w:lastRenderedPageBreak/>
              <w:t>proporcjonalnie do stopnia wykonania umowy do dnia odstąpienia od umowy przez Dostawcę"?</w:t>
            </w:r>
          </w:p>
          <w:p w14:paraId="7F2F634F" w14:textId="77777777" w:rsidR="00290473" w:rsidRPr="00290473" w:rsidRDefault="00290473" w:rsidP="00C57EFD">
            <w:pPr>
              <w:spacing w:line="360" w:lineRule="auto"/>
              <w:ind w:left="30" w:right="-72"/>
              <w:jc w:val="both"/>
              <w:rPr>
                <w:rFonts w:ascii="Arial" w:hAnsi="Arial" w:cs="Arial"/>
                <w:b/>
                <w:bCs/>
                <w:sz w:val="24"/>
                <w:szCs w:val="24"/>
              </w:rPr>
            </w:pPr>
            <w:r w:rsidRPr="00290473">
              <w:rPr>
                <w:rFonts w:ascii="Arial" w:hAnsi="Arial" w:cs="Arial"/>
                <w:b/>
                <w:bCs/>
                <w:sz w:val="24"/>
                <w:szCs w:val="24"/>
              </w:rPr>
              <w:t>Stanowisko (wyjaśnienie) Zamawiającego:</w:t>
            </w:r>
          </w:p>
          <w:p w14:paraId="47031B86" w14:textId="36DAD3D6" w:rsidR="00D44B3F" w:rsidRPr="00D44B3F" w:rsidRDefault="005059B4" w:rsidP="00C57EFD">
            <w:pPr>
              <w:spacing w:line="360" w:lineRule="auto"/>
              <w:ind w:left="30" w:right="-72" w:firstLine="708"/>
              <w:jc w:val="both"/>
              <w:rPr>
                <w:rFonts w:ascii="Arial" w:hAnsi="Arial" w:cs="Arial"/>
                <w:sz w:val="24"/>
                <w:szCs w:val="24"/>
              </w:rPr>
            </w:pPr>
            <w:r>
              <w:rPr>
                <w:rFonts w:ascii="Arial" w:hAnsi="Arial" w:cs="Arial"/>
                <w:sz w:val="24"/>
                <w:szCs w:val="24"/>
              </w:rPr>
              <w:t>Zamawiający nie wyraża zgody.</w:t>
            </w:r>
          </w:p>
          <w:p w14:paraId="0DB007A0" w14:textId="0FB5D535" w:rsidR="00D44B3F" w:rsidRPr="007D1E55" w:rsidRDefault="00D44B3F" w:rsidP="007D1E55">
            <w:pPr>
              <w:pStyle w:val="Akapitzlist"/>
              <w:spacing w:after="120" w:line="360" w:lineRule="auto"/>
              <w:ind w:right="-72"/>
              <w:jc w:val="both"/>
              <w:rPr>
                <w:rFonts w:ascii="Arial" w:hAnsi="Arial" w:cs="Arial"/>
                <w:sz w:val="24"/>
                <w:szCs w:val="24"/>
              </w:rPr>
            </w:pPr>
          </w:p>
          <w:p w14:paraId="1F1B987C" w14:textId="77777777" w:rsidR="00D44B3F" w:rsidRPr="007D1E55" w:rsidRDefault="00D44B3F" w:rsidP="007D1E55">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10 ust. 2.2</w:t>
            </w:r>
          </w:p>
          <w:p w14:paraId="4E6F4215" w14:textId="77777777" w:rsidR="00D44B3F" w:rsidRPr="007D1E55" w:rsidRDefault="00D44B3F" w:rsidP="007D1E55">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4969D05F" w14:textId="5C2A687A" w:rsidR="00D44B3F" w:rsidRPr="007D1E55" w:rsidRDefault="00D44B3F" w:rsidP="007D1E55">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"w wysokości 0,3 % wartości zamawianych wyrobów medycznych</w:t>
            </w:r>
            <w:r w:rsidR="00290473">
              <w:rPr>
                <w:rFonts w:ascii="Arial" w:hAnsi="Arial" w:cs="Arial"/>
                <w:sz w:val="24"/>
                <w:szCs w:val="24"/>
              </w:rPr>
              <w:br/>
            </w:r>
            <w:r w:rsidRPr="007D1E55">
              <w:rPr>
                <w:rFonts w:ascii="Arial" w:hAnsi="Arial" w:cs="Arial"/>
                <w:sz w:val="24"/>
                <w:szCs w:val="24"/>
              </w:rPr>
              <w:t>(z uwzględnieniem podatku VAT) za każdy dzień zwłoki w ich dostarczeniu"?</w:t>
            </w:r>
          </w:p>
          <w:p w14:paraId="63590D07" w14:textId="77777777" w:rsidR="00353219" w:rsidRPr="00353219" w:rsidRDefault="00353219" w:rsidP="00C57EFD">
            <w:pPr>
              <w:spacing w:line="360" w:lineRule="auto"/>
              <w:ind w:left="30" w:right="-72"/>
              <w:jc w:val="both"/>
              <w:rPr>
                <w:rFonts w:ascii="Arial" w:hAnsi="Arial" w:cs="Arial"/>
                <w:b/>
                <w:bCs/>
                <w:sz w:val="24"/>
                <w:szCs w:val="24"/>
              </w:rPr>
            </w:pPr>
            <w:r w:rsidRPr="00353219">
              <w:rPr>
                <w:rFonts w:ascii="Arial" w:hAnsi="Arial" w:cs="Arial"/>
                <w:b/>
                <w:bCs/>
                <w:sz w:val="24"/>
                <w:szCs w:val="24"/>
              </w:rPr>
              <w:t>Stanowisko (wyjaśnienie) Zamawiającego:</w:t>
            </w:r>
          </w:p>
          <w:p w14:paraId="47A31464" w14:textId="03E68CBC" w:rsidR="00D44B3F" w:rsidRDefault="005059B4" w:rsidP="00C57EFD">
            <w:pPr>
              <w:spacing w:line="360" w:lineRule="auto"/>
              <w:ind w:right="-72" w:firstLine="708"/>
              <w:jc w:val="both"/>
              <w:rPr>
                <w:rFonts w:ascii="Arial" w:hAnsi="Arial" w:cs="Arial"/>
                <w:sz w:val="24"/>
                <w:szCs w:val="24"/>
              </w:rPr>
            </w:pPr>
            <w:r>
              <w:rPr>
                <w:rFonts w:ascii="Arial" w:hAnsi="Arial" w:cs="Arial"/>
                <w:sz w:val="24"/>
                <w:szCs w:val="24"/>
              </w:rPr>
              <w:t>Zamawiający nie wyraża zgody.</w:t>
            </w:r>
          </w:p>
          <w:p w14:paraId="4183835D" w14:textId="77777777" w:rsidR="005059B4" w:rsidRPr="00353219" w:rsidRDefault="005059B4" w:rsidP="005059B4">
            <w:pPr>
              <w:spacing w:after="120" w:line="360" w:lineRule="auto"/>
              <w:ind w:right="-72" w:firstLine="708"/>
              <w:jc w:val="both"/>
              <w:rPr>
                <w:rFonts w:ascii="Arial" w:hAnsi="Arial" w:cs="Arial"/>
                <w:sz w:val="24"/>
                <w:szCs w:val="24"/>
              </w:rPr>
            </w:pPr>
          </w:p>
          <w:p w14:paraId="28524352" w14:textId="77777777" w:rsidR="00D44B3F" w:rsidRPr="007D1E55" w:rsidRDefault="00D44B3F" w:rsidP="00290473">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10 ust. 2.3</w:t>
            </w:r>
          </w:p>
          <w:p w14:paraId="1E17E92C" w14:textId="77777777" w:rsidR="00D44B3F" w:rsidRPr="007D1E55" w:rsidRDefault="00D44B3F" w:rsidP="00290473">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020ECC74" w14:textId="24DC2574" w:rsidR="00D44B3F" w:rsidRPr="007D1E55" w:rsidRDefault="00D44B3F" w:rsidP="00290473">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 xml:space="preserve">"w wysokości 0,3 % wartości reklamowanych partii wyrobów medycznych </w:t>
            </w:r>
            <w:r w:rsidR="00290473">
              <w:rPr>
                <w:rFonts w:ascii="Arial" w:hAnsi="Arial" w:cs="Arial"/>
                <w:sz w:val="24"/>
                <w:szCs w:val="24"/>
              </w:rPr>
              <w:br/>
            </w:r>
            <w:r w:rsidRPr="007D1E55">
              <w:rPr>
                <w:rFonts w:ascii="Arial" w:hAnsi="Arial" w:cs="Arial"/>
                <w:sz w:val="24"/>
                <w:szCs w:val="24"/>
              </w:rPr>
              <w:t>(z uwzględnieniem podatku VAT) za każdy dzień zwłoki w dostawie wyrobów medycznych wolnych od wad w terminie określonym w § 9 ust. 4 umowy"?</w:t>
            </w:r>
          </w:p>
          <w:p w14:paraId="5C080651" w14:textId="77777777" w:rsidR="00353219" w:rsidRPr="00353219" w:rsidRDefault="00353219" w:rsidP="00C57EFD">
            <w:pPr>
              <w:spacing w:line="360" w:lineRule="auto"/>
              <w:ind w:right="-72"/>
              <w:jc w:val="both"/>
              <w:rPr>
                <w:rFonts w:ascii="Arial" w:hAnsi="Arial" w:cs="Arial"/>
                <w:b/>
                <w:bCs/>
                <w:sz w:val="24"/>
                <w:szCs w:val="24"/>
              </w:rPr>
            </w:pPr>
            <w:r w:rsidRPr="00353219">
              <w:rPr>
                <w:rFonts w:ascii="Arial" w:hAnsi="Arial" w:cs="Arial"/>
                <w:b/>
                <w:bCs/>
                <w:sz w:val="24"/>
                <w:szCs w:val="24"/>
              </w:rPr>
              <w:t>Stanowisko (wyjaśnienie) Zamawiającego:</w:t>
            </w:r>
          </w:p>
          <w:p w14:paraId="7E5CCCE8" w14:textId="4CA0EFE8" w:rsidR="00D44B3F" w:rsidRDefault="005059B4" w:rsidP="00C57EFD">
            <w:pPr>
              <w:spacing w:line="360" w:lineRule="auto"/>
              <w:ind w:right="-72" w:firstLine="708"/>
              <w:jc w:val="both"/>
              <w:rPr>
                <w:rFonts w:ascii="Arial" w:hAnsi="Arial" w:cs="Arial"/>
                <w:sz w:val="24"/>
                <w:szCs w:val="24"/>
              </w:rPr>
            </w:pPr>
            <w:r>
              <w:rPr>
                <w:rFonts w:ascii="Arial" w:hAnsi="Arial" w:cs="Arial"/>
                <w:sz w:val="24"/>
                <w:szCs w:val="24"/>
              </w:rPr>
              <w:t>Zamawiający nie wyraża zgody.</w:t>
            </w:r>
          </w:p>
          <w:p w14:paraId="5858A72A" w14:textId="77777777" w:rsidR="005059B4" w:rsidRPr="00290473" w:rsidRDefault="005059B4" w:rsidP="005059B4">
            <w:pPr>
              <w:spacing w:after="120" w:line="360" w:lineRule="auto"/>
              <w:ind w:right="-72" w:firstLine="708"/>
              <w:jc w:val="both"/>
              <w:rPr>
                <w:rFonts w:ascii="Arial" w:hAnsi="Arial" w:cs="Arial"/>
                <w:sz w:val="24"/>
                <w:szCs w:val="24"/>
              </w:rPr>
            </w:pPr>
          </w:p>
          <w:p w14:paraId="01E41162" w14:textId="77777777" w:rsidR="00D44B3F" w:rsidRPr="007D1E55" w:rsidRDefault="00D44B3F" w:rsidP="00290473">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10 ust. 7</w:t>
            </w:r>
          </w:p>
          <w:p w14:paraId="11D72F7C" w14:textId="77777777" w:rsidR="00D44B3F" w:rsidRPr="007D1E55" w:rsidRDefault="00D44B3F" w:rsidP="00290473">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1AEF8A47" w14:textId="77777777" w:rsidR="00D44B3F" w:rsidRPr="007D1E55" w:rsidRDefault="00D44B3F" w:rsidP="00290473">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"Zamawiający zapłaci Dostawcy kary umowne za odstąpienie od umowy lub jej rozwiązanie z winy Zamawiającego, w wysokości 5 % niezrealizowanej wartości netto umowy."</w:t>
            </w:r>
          </w:p>
          <w:p w14:paraId="2669B2A2" w14:textId="77777777" w:rsidR="00290473" w:rsidRPr="00290473" w:rsidRDefault="00290473" w:rsidP="00C57EFD">
            <w:pPr>
              <w:spacing w:line="360" w:lineRule="auto"/>
              <w:ind w:left="30" w:right="-72"/>
              <w:jc w:val="both"/>
              <w:rPr>
                <w:rFonts w:ascii="Arial" w:hAnsi="Arial" w:cs="Arial"/>
                <w:b/>
                <w:bCs/>
                <w:sz w:val="24"/>
                <w:szCs w:val="24"/>
              </w:rPr>
            </w:pPr>
            <w:r w:rsidRPr="00290473">
              <w:rPr>
                <w:rFonts w:ascii="Arial" w:hAnsi="Arial" w:cs="Arial"/>
                <w:b/>
                <w:bCs/>
                <w:sz w:val="24"/>
                <w:szCs w:val="24"/>
              </w:rPr>
              <w:t>Stanowisko (wyjaśnienie) Zamawiającego:</w:t>
            </w:r>
          </w:p>
          <w:p w14:paraId="3827BF00" w14:textId="085973D6" w:rsidR="00D44B3F" w:rsidRDefault="005059B4" w:rsidP="00C57EFD">
            <w:pPr>
              <w:spacing w:line="360" w:lineRule="auto"/>
              <w:ind w:right="-72" w:firstLine="708"/>
              <w:jc w:val="both"/>
              <w:rPr>
                <w:rFonts w:ascii="Arial" w:hAnsi="Arial" w:cs="Arial"/>
                <w:sz w:val="24"/>
                <w:szCs w:val="24"/>
              </w:rPr>
            </w:pPr>
            <w:r>
              <w:rPr>
                <w:rFonts w:ascii="Arial" w:hAnsi="Arial" w:cs="Arial"/>
                <w:sz w:val="24"/>
                <w:szCs w:val="24"/>
              </w:rPr>
              <w:t>Zamawiający nie wyraża zgody.</w:t>
            </w:r>
          </w:p>
          <w:p w14:paraId="0309E56B" w14:textId="77777777" w:rsidR="005059B4" w:rsidRPr="00353219" w:rsidRDefault="005059B4" w:rsidP="005059B4">
            <w:pPr>
              <w:spacing w:after="120" w:line="360" w:lineRule="auto"/>
              <w:ind w:right="-72" w:firstLine="708"/>
              <w:jc w:val="both"/>
              <w:rPr>
                <w:rFonts w:ascii="Arial" w:hAnsi="Arial" w:cs="Arial"/>
                <w:sz w:val="24"/>
                <w:szCs w:val="24"/>
              </w:rPr>
            </w:pPr>
          </w:p>
          <w:p w14:paraId="44BC3301" w14:textId="77777777" w:rsidR="00D44B3F" w:rsidRPr="007D1E55" w:rsidRDefault="00D44B3F" w:rsidP="00290473">
            <w:pPr>
              <w:pStyle w:val="Akapitzlist"/>
              <w:numPr>
                <w:ilvl w:val="0"/>
                <w:numId w:val="13"/>
              </w:numPr>
              <w:spacing w:after="120" w:line="360" w:lineRule="auto"/>
              <w:ind w:left="360" w:right="-72"/>
              <w:jc w:val="both"/>
              <w:rPr>
                <w:rFonts w:ascii="Arial" w:hAnsi="Arial" w:cs="Arial"/>
                <w:sz w:val="24"/>
                <w:szCs w:val="24"/>
              </w:rPr>
            </w:pPr>
            <w:r w:rsidRPr="007D1E55">
              <w:rPr>
                <w:rFonts w:ascii="Arial" w:hAnsi="Arial" w:cs="Arial"/>
                <w:sz w:val="24"/>
                <w:szCs w:val="24"/>
              </w:rPr>
              <w:t>Dotyczy zapisów umowy § 14</w:t>
            </w:r>
          </w:p>
          <w:p w14:paraId="54BF95F9" w14:textId="77777777" w:rsidR="00D44B3F" w:rsidRPr="007D1E55" w:rsidRDefault="00D44B3F" w:rsidP="00290473">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t>Czy Zamawiający wyrazi zgodę na zmianę zapisu na następujący:</w:t>
            </w:r>
          </w:p>
          <w:p w14:paraId="2B8E9BA2" w14:textId="7C1A7EA1" w:rsidR="00D44B3F" w:rsidRPr="007D1E55" w:rsidRDefault="00D44B3F" w:rsidP="00290473">
            <w:pPr>
              <w:pStyle w:val="Akapitzlist"/>
              <w:spacing w:after="120" w:line="360" w:lineRule="auto"/>
              <w:ind w:left="708" w:right="-72"/>
              <w:jc w:val="both"/>
              <w:rPr>
                <w:rFonts w:ascii="Arial" w:hAnsi="Arial" w:cs="Arial"/>
                <w:sz w:val="24"/>
                <w:szCs w:val="24"/>
              </w:rPr>
            </w:pPr>
            <w:r w:rsidRPr="007D1E55">
              <w:rPr>
                <w:rFonts w:ascii="Arial" w:hAnsi="Arial" w:cs="Arial"/>
                <w:sz w:val="24"/>
                <w:szCs w:val="24"/>
              </w:rPr>
              <w:lastRenderedPageBreak/>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 Zamawiającego, w szczególności w formie cesji lub umowy faktoringu. Zgody takiej nie można bezpodstawnie odmówić."</w:t>
            </w:r>
          </w:p>
          <w:p w14:paraId="18F56833" w14:textId="77777777" w:rsidR="00D44B3F" w:rsidRPr="00290473" w:rsidRDefault="00D44B3F" w:rsidP="00290473">
            <w:pPr>
              <w:spacing w:after="40" w:line="276" w:lineRule="auto"/>
              <w:ind w:right="-72"/>
              <w:rPr>
                <w:rFonts w:ascii="Arial" w:hAnsi="Arial" w:cs="Arial"/>
                <w:b/>
                <w:bCs/>
                <w:sz w:val="24"/>
                <w:szCs w:val="24"/>
              </w:rPr>
            </w:pPr>
            <w:r w:rsidRPr="00290473">
              <w:rPr>
                <w:rFonts w:ascii="Arial" w:hAnsi="Arial" w:cs="Arial"/>
                <w:b/>
                <w:bCs/>
                <w:sz w:val="24"/>
                <w:szCs w:val="24"/>
              </w:rPr>
              <w:t>Stanowisko (wyjaśnienie) Zamawiającego:</w:t>
            </w:r>
          </w:p>
          <w:p w14:paraId="2FA514FC" w14:textId="23EDA8B3" w:rsidR="004924AE" w:rsidRPr="005059B4" w:rsidRDefault="005059B4" w:rsidP="005059B4">
            <w:pPr>
              <w:pStyle w:val="Akapitzlist"/>
              <w:spacing w:after="60" w:line="360" w:lineRule="auto"/>
              <w:ind w:right="-72"/>
              <w:jc w:val="both"/>
              <w:rPr>
                <w:rFonts w:ascii="Arial" w:hAnsi="Arial" w:cs="Arial"/>
                <w:sz w:val="24"/>
                <w:szCs w:val="24"/>
              </w:rPr>
            </w:pPr>
            <w:r w:rsidRPr="005059B4">
              <w:rPr>
                <w:rFonts w:ascii="Arial" w:hAnsi="Arial" w:cs="Arial"/>
                <w:sz w:val="24"/>
                <w:szCs w:val="24"/>
              </w:rPr>
              <w:t>Zamawiający nie wyraża zgody.</w:t>
            </w:r>
          </w:p>
          <w:p w14:paraId="5A7CD200" w14:textId="77777777" w:rsidR="00CA64B9" w:rsidRDefault="00CA64B9" w:rsidP="000D5EBA">
            <w:pPr>
              <w:spacing w:after="60" w:line="360" w:lineRule="auto"/>
              <w:ind w:left="30" w:right="-72"/>
              <w:jc w:val="both"/>
              <w:rPr>
                <w:rFonts w:ascii="Arial" w:hAnsi="Arial" w:cs="Arial"/>
                <w:sz w:val="24"/>
                <w:szCs w:val="24"/>
                <w:highlight w:val="darkGray"/>
              </w:rPr>
            </w:pPr>
          </w:p>
          <w:p w14:paraId="145091C4" w14:textId="6F26D846" w:rsidR="004924AE" w:rsidRPr="00CA64B9" w:rsidRDefault="004924AE" w:rsidP="008E3333">
            <w:pPr>
              <w:spacing w:after="60" w:line="360" w:lineRule="auto"/>
              <w:ind w:right="-72"/>
              <w:jc w:val="both"/>
              <w:rPr>
                <w:rFonts w:ascii="Arial" w:hAnsi="Arial" w:cs="Arial"/>
                <w:b/>
                <w:bCs/>
                <w:sz w:val="28"/>
                <w:szCs w:val="28"/>
              </w:rPr>
            </w:pPr>
            <w:r w:rsidRPr="00CA64B9">
              <w:rPr>
                <w:rFonts w:ascii="Arial" w:hAnsi="Arial" w:cs="Arial"/>
                <w:b/>
                <w:bCs/>
                <w:sz w:val="28"/>
                <w:szCs w:val="28"/>
              </w:rPr>
              <w:t xml:space="preserve">Pytanie nr </w:t>
            </w:r>
            <w:r w:rsidR="008E3333" w:rsidRPr="00CA64B9">
              <w:rPr>
                <w:rFonts w:ascii="Arial" w:hAnsi="Arial" w:cs="Arial"/>
                <w:b/>
                <w:bCs/>
                <w:sz w:val="28"/>
                <w:szCs w:val="28"/>
              </w:rPr>
              <w:t>3</w:t>
            </w:r>
          </w:p>
          <w:p w14:paraId="54527576" w14:textId="464A2E67" w:rsidR="004924AE" w:rsidRPr="008E3333" w:rsidRDefault="008E3333" w:rsidP="008E3333">
            <w:pPr>
              <w:pStyle w:val="Akapitzlist"/>
              <w:spacing w:after="60" w:line="360" w:lineRule="auto"/>
              <w:ind w:right="-72"/>
              <w:jc w:val="center"/>
              <w:rPr>
                <w:rFonts w:ascii="Arial" w:hAnsi="Arial" w:cs="Arial"/>
                <w:b/>
                <w:bCs/>
                <w:i/>
                <w:iCs/>
                <w:sz w:val="24"/>
                <w:szCs w:val="24"/>
                <w:u w:val="single"/>
              </w:rPr>
            </w:pPr>
            <w:r w:rsidRPr="008E3333">
              <w:rPr>
                <w:rFonts w:ascii="Arial" w:hAnsi="Arial" w:cs="Arial"/>
                <w:b/>
                <w:bCs/>
                <w:i/>
                <w:iCs/>
                <w:sz w:val="24"/>
                <w:szCs w:val="24"/>
                <w:u w:val="single"/>
              </w:rPr>
              <w:t>Pakiet</w:t>
            </w:r>
            <w:r w:rsidR="004924AE" w:rsidRPr="008E3333">
              <w:rPr>
                <w:rFonts w:ascii="Arial" w:hAnsi="Arial" w:cs="Arial"/>
                <w:b/>
                <w:bCs/>
                <w:i/>
                <w:iCs/>
                <w:sz w:val="24"/>
                <w:szCs w:val="24"/>
                <w:u w:val="single"/>
              </w:rPr>
              <w:t xml:space="preserve"> 3</w:t>
            </w:r>
          </w:p>
          <w:p w14:paraId="7A7120C9" w14:textId="7E83E4CF" w:rsidR="004924AE" w:rsidRDefault="004924AE" w:rsidP="008E3333">
            <w:pPr>
              <w:pStyle w:val="Akapitzlist"/>
              <w:numPr>
                <w:ilvl w:val="1"/>
                <w:numId w:val="14"/>
              </w:numPr>
              <w:spacing w:after="60" w:line="360" w:lineRule="auto"/>
              <w:ind w:right="-72"/>
              <w:jc w:val="both"/>
              <w:rPr>
                <w:rFonts w:ascii="Arial" w:hAnsi="Arial" w:cs="Arial"/>
                <w:sz w:val="24"/>
                <w:szCs w:val="24"/>
              </w:rPr>
            </w:pPr>
            <w:r w:rsidRPr="008E3333">
              <w:rPr>
                <w:rFonts w:ascii="Arial" w:hAnsi="Arial" w:cs="Arial"/>
                <w:sz w:val="24"/>
                <w:szCs w:val="24"/>
              </w:rPr>
              <w:t>Czy zamawiający w pozycji 1 dopuści zaoferowanie kleszczy biopsyjnych o rozwarciu łyżeczek 7,5 mm– 8,0 mm, owalne, gładkie dostępne w długościach 160 cm, 180 cm, 230 cm, z igłą lub bez igły do wyboru, średnica narzędzia 2,3 mm.</w:t>
            </w:r>
          </w:p>
          <w:p w14:paraId="03CC347B" w14:textId="77777777" w:rsidR="00F42020" w:rsidRPr="002A4B06" w:rsidRDefault="00F42020" w:rsidP="00C57EFD">
            <w:pPr>
              <w:spacing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6816B8B9" w14:textId="62498A36" w:rsidR="00F42020" w:rsidRDefault="007D68F8"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7C302960" w14:textId="77777777" w:rsidR="007D68F8" w:rsidRDefault="007D68F8" w:rsidP="00F42020">
            <w:pPr>
              <w:pStyle w:val="Akapitzlist"/>
              <w:spacing w:after="60" w:line="360" w:lineRule="auto"/>
              <w:ind w:right="-72"/>
              <w:jc w:val="both"/>
              <w:rPr>
                <w:rFonts w:ascii="Arial" w:hAnsi="Arial" w:cs="Arial"/>
                <w:sz w:val="24"/>
                <w:szCs w:val="24"/>
              </w:rPr>
            </w:pPr>
          </w:p>
          <w:p w14:paraId="6103A598"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Czy zamawiający w pozycji 2 dopuści zaoferowanie kleszczy do biopsji stycznych o rozwarciu łyżeczek 7,5 mm– 8,0 mm, owalne, gładkie, gładkie z igłą, aligator, aligator z igłą, dostępne w długościach 160 cm, 180 cm, 230 cm, z igłą lub bez igły do wyboru, średnica narzędzia 2,3 mm.</w:t>
            </w:r>
          </w:p>
          <w:p w14:paraId="672A1D40" w14:textId="77777777" w:rsidR="00F42020" w:rsidRPr="002A4B06" w:rsidRDefault="00F42020" w:rsidP="00C57EFD">
            <w:pPr>
              <w:spacing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7ECCD9B3" w14:textId="26AC6500" w:rsidR="00F42020" w:rsidRDefault="007D68F8" w:rsidP="00C57EFD">
            <w:pPr>
              <w:pStyle w:val="Akapitzlist"/>
              <w:spacing w:line="360" w:lineRule="auto"/>
              <w:ind w:right="-72"/>
              <w:jc w:val="both"/>
              <w:rPr>
                <w:rFonts w:ascii="Arial" w:hAnsi="Arial" w:cs="Arial"/>
                <w:sz w:val="24"/>
                <w:szCs w:val="24"/>
              </w:rPr>
            </w:pPr>
            <w:r>
              <w:rPr>
                <w:rFonts w:ascii="Arial" w:hAnsi="Arial" w:cs="Arial"/>
                <w:sz w:val="24"/>
                <w:szCs w:val="24"/>
              </w:rPr>
              <w:t>Zamawiający dopuszcza.</w:t>
            </w:r>
          </w:p>
          <w:p w14:paraId="250C45B6" w14:textId="77777777" w:rsidR="007D68F8" w:rsidRDefault="007D68F8" w:rsidP="00F42020">
            <w:pPr>
              <w:pStyle w:val="Akapitzlist"/>
              <w:spacing w:after="60" w:line="360" w:lineRule="auto"/>
              <w:ind w:right="-72"/>
              <w:jc w:val="both"/>
              <w:rPr>
                <w:rFonts w:ascii="Arial" w:hAnsi="Arial" w:cs="Arial"/>
                <w:sz w:val="24"/>
                <w:szCs w:val="24"/>
              </w:rPr>
            </w:pPr>
          </w:p>
          <w:p w14:paraId="3C6B2EE4"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Czy zamawiający w pozycji 3 dopuści zaoferowanie kleszczy biopsyjnych współpracujących z minimalnym kanałem roboczym 3,0 mm.</w:t>
            </w:r>
          </w:p>
          <w:p w14:paraId="2F9222E1" w14:textId="77777777" w:rsidR="00F42020" w:rsidRPr="002A4B06" w:rsidRDefault="00F42020" w:rsidP="00C57EFD">
            <w:pPr>
              <w:spacing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7F524B6D" w14:textId="62EC4944" w:rsidR="00F42020" w:rsidRDefault="007D68F8" w:rsidP="00C57EFD">
            <w:pPr>
              <w:pStyle w:val="Akapitzlist"/>
              <w:spacing w:line="360" w:lineRule="auto"/>
              <w:ind w:right="-72"/>
              <w:jc w:val="both"/>
              <w:rPr>
                <w:rFonts w:ascii="Arial" w:hAnsi="Arial" w:cs="Arial"/>
                <w:sz w:val="24"/>
                <w:szCs w:val="24"/>
              </w:rPr>
            </w:pPr>
            <w:r>
              <w:rPr>
                <w:rFonts w:ascii="Arial" w:hAnsi="Arial" w:cs="Arial"/>
                <w:sz w:val="24"/>
                <w:szCs w:val="24"/>
              </w:rPr>
              <w:t>Zamawiający dopuszcza.</w:t>
            </w:r>
          </w:p>
          <w:p w14:paraId="731E90E3" w14:textId="77777777" w:rsidR="007D68F8" w:rsidRDefault="007D68F8" w:rsidP="00F42020">
            <w:pPr>
              <w:pStyle w:val="Akapitzlist"/>
              <w:spacing w:after="60" w:line="360" w:lineRule="auto"/>
              <w:ind w:right="-72"/>
              <w:jc w:val="both"/>
              <w:rPr>
                <w:rFonts w:ascii="Arial" w:hAnsi="Arial" w:cs="Arial"/>
                <w:sz w:val="24"/>
                <w:szCs w:val="24"/>
              </w:rPr>
            </w:pPr>
          </w:p>
          <w:p w14:paraId="5A5FF33D"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Czy zamawiający w pozycji 4 dopuści zaoferowanie kleszczy chwytających o rozwarciu 20 mm, wyłącznie obrotowych.</w:t>
            </w:r>
          </w:p>
          <w:p w14:paraId="1E912134" w14:textId="77777777" w:rsidR="00F42020" w:rsidRPr="002A4B06" w:rsidRDefault="00F42020" w:rsidP="00C57EFD">
            <w:pPr>
              <w:spacing w:line="360" w:lineRule="auto"/>
              <w:jc w:val="both"/>
              <w:rPr>
                <w:rFonts w:ascii="Arial" w:hAnsi="Arial" w:cs="Arial"/>
                <w:b/>
                <w:bCs/>
                <w:sz w:val="24"/>
                <w:szCs w:val="24"/>
              </w:rPr>
            </w:pPr>
            <w:r w:rsidRPr="002A4B06">
              <w:rPr>
                <w:rFonts w:ascii="Arial" w:hAnsi="Arial" w:cs="Arial"/>
                <w:b/>
                <w:bCs/>
                <w:sz w:val="24"/>
                <w:szCs w:val="24"/>
              </w:rPr>
              <w:lastRenderedPageBreak/>
              <w:t>Stanowisko (wyjaśnienie) Zamawiającego:</w:t>
            </w:r>
          </w:p>
          <w:p w14:paraId="297D9051" w14:textId="56FA3407" w:rsidR="00F42020" w:rsidRDefault="007D68F8"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4DC6E769" w14:textId="77777777" w:rsidR="007D68F8" w:rsidRDefault="007D68F8" w:rsidP="00F42020">
            <w:pPr>
              <w:pStyle w:val="Akapitzlist"/>
              <w:spacing w:after="60" w:line="360" w:lineRule="auto"/>
              <w:ind w:right="-72"/>
              <w:jc w:val="both"/>
              <w:rPr>
                <w:rFonts w:ascii="Arial" w:hAnsi="Arial" w:cs="Arial"/>
                <w:sz w:val="24"/>
                <w:szCs w:val="24"/>
              </w:rPr>
            </w:pPr>
          </w:p>
          <w:p w14:paraId="4FDF52A3"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 xml:space="preserve">Czy zamawiający w pozycji 5 dopuści zaoferowanie pętli do </w:t>
            </w:r>
            <w:proofErr w:type="spellStart"/>
            <w:r w:rsidRPr="00F42020">
              <w:rPr>
                <w:rFonts w:ascii="Arial" w:hAnsi="Arial" w:cs="Arial"/>
                <w:sz w:val="24"/>
                <w:szCs w:val="24"/>
              </w:rPr>
              <w:t>polipektomii</w:t>
            </w:r>
            <w:proofErr w:type="spellEnd"/>
            <w:r w:rsidRPr="00F42020">
              <w:rPr>
                <w:rFonts w:ascii="Arial" w:hAnsi="Arial" w:cs="Arial"/>
                <w:sz w:val="24"/>
                <w:szCs w:val="24"/>
              </w:rPr>
              <w:t xml:space="preserve"> o średnicy drutu 0,36 mm dla średnic otwarcia 10 mm, 15 mm, 20 mm, 25 mm, 30 mm, 35 mm. Długość oczka pętli maksymalnie do 50 mm, o średnicy osłonki 2,3 mm.</w:t>
            </w:r>
          </w:p>
          <w:p w14:paraId="04EC7F56" w14:textId="77777777" w:rsidR="00F42020" w:rsidRPr="002A4B06" w:rsidRDefault="00F42020" w:rsidP="00C57EFD">
            <w:pPr>
              <w:spacing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24A34AEB" w14:textId="4D2A0B67" w:rsidR="00F42020" w:rsidRDefault="007D68F8" w:rsidP="00C57EFD">
            <w:pPr>
              <w:pStyle w:val="Akapitzlist"/>
              <w:spacing w:line="360" w:lineRule="auto"/>
              <w:ind w:right="-72"/>
              <w:jc w:val="both"/>
              <w:rPr>
                <w:rFonts w:ascii="Arial" w:hAnsi="Arial" w:cs="Arial"/>
                <w:sz w:val="24"/>
                <w:szCs w:val="24"/>
              </w:rPr>
            </w:pPr>
            <w:r>
              <w:rPr>
                <w:rFonts w:ascii="Arial" w:hAnsi="Arial" w:cs="Arial"/>
                <w:sz w:val="24"/>
                <w:szCs w:val="24"/>
              </w:rPr>
              <w:t>Zamawiający nie dopuszcza.</w:t>
            </w:r>
          </w:p>
          <w:p w14:paraId="7E93C3C8" w14:textId="77777777" w:rsidR="007D68F8" w:rsidRDefault="007D68F8" w:rsidP="00F42020">
            <w:pPr>
              <w:pStyle w:val="Akapitzlist"/>
              <w:spacing w:after="60" w:line="360" w:lineRule="auto"/>
              <w:ind w:right="-72"/>
              <w:jc w:val="both"/>
              <w:rPr>
                <w:rFonts w:ascii="Arial" w:hAnsi="Arial" w:cs="Arial"/>
                <w:sz w:val="24"/>
                <w:szCs w:val="24"/>
              </w:rPr>
            </w:pPr>
          </w:p>
          <w:p w14:paraId="421C6DBE"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 xml:space="preserve">Czy zamawiający w pozycji 6 dopuści zaoferowanie pętli do </w:t>
            </w:r>
            <w:proofErr w:type="spellStart"/>
            <w:r w:rsidRPr="00F42020">
              <w:rPr>
                <w:rFonts w:ascii="Arial" w:hAnsi="Arial" w:cs="Arial"/>
                <w:sz w:val="24"/>
                <w:szCs w:val="24"/>
              </w:rPr>
              <w:t>polipektomii</w:t>
            </w:r>
            <w:proofErr w:type="spellEnd"/>
            <w:r w:rsidRPr="00F42020">
              <w:rPr>
                <w:rFonts w:ascii="Arial" w:hAnsi="Arial" w:cs="Arial"/>
                <w:sz w:val="24"/>
                <w:szCs w:val="24"/>
              </w:rPr>
              <w:t xml:space="preserve"> o średnicy osłonki 2,3 mm.</w:t>
            </w:r>
          </w:p>
          <w:p w14:paraId="38970CBC" w14:textId="77777777" w:rsidR="00F42020" w:rsidRPr="002A4B06" w:rsidRDefault="00F42020" w:rsidP="00C57EFD">
            <w:pPr>
              <w:spacing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56056E4F" w14:textId="7FAE2770" w:rsidR="00F42020" w:rsidRDefault="007D68F8" w:rsidP="00C57EFD">
            <w:pPr>
              <w:pStyle w:val="Akapitzlist"/>
              <w:spacing w:line="360" w:lineRule="auto"/>
              <w:ind w:right="-72"/>
              <w:jc w:val="both"/>
              <w:rPr>
                <w:rFonts w:ascii="Arial" w:hAnsi="Arial" w:cs="Arial"/>
                <w:sz w:val="24"/>
                <w:szCs w:val="24"/>
              </w:rPr>
            </w:pPr>
            <w:r>
              <w:rPr>
                <w:rFonts w:ascii="Arial" w:hAnsi="Arial" w:cs="Arial"/>
                <w:sz w:val="24"/>
                <w:szCs w:val="24"/>
              </w:rPr>
              <w:t>Zamawiający dopuszcza.</w:t>
            </w:r>
          </w:p>
          <w:p w14:paraId="4B410EB2" w14:textId="77777777" w:rsidR="007D68F8" w:rsidRDefault="007D68F8" w:rsidP="00F42020">
            <w:pPr>
              <w:pStyle w:val="Akapitzlist"/>
              <w:spacing w:after="60" w:line="360" w:lineRule="auto"/>
              <w:ind w:right="-72"/>
              <w:jc w:val="both"/>
              <w:rPr>
                <w:rFonts w:ascii="Arial" w:hAnsi="Arial" w:cs="Arial"/>
                <w:sz w:val="24"/>
                <w:szCs w:val="24"/>
              </w:rPr>
            </w:pPr>
          </w:p>
          <w:p w14:paraId="54973E67"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 xml:space="preserve">Czy zamawiający w pozycji 7 dopuści zaoferowanie pętli do </w:t>
            </w:r>
            <w:proofErr w:type="spellStart"/>
            <w:r w:rsidRPr="00F42020">
              <w:rPr>
                <w:rFonts w:ascii="Arial" w:hAnsi="Arial" w:cs="Arial"/>
                <w:sz w:val="24"/>
                <w:szCs w:val="24"/>
              </w:rPr>
              <w:t>polipektomii</w:t>
            </w:r>
            <w:proofErr w:type="spellEnd"/>
            <w:r w:rsidRPr="00F42020">
              <w:rPr>
                <w:rFonts w:ascii="Arial" w:hAnsi="Arial" w:cs="Arial"/>
                <w:sz w:val="24"/>
                <w:szCs w:val="24"/>
              </w:rPr>
              <w:t xml:space="preserve"> o kształcie owalnym, drucie o średnicy 0,40 mm – 0,45 mm, z dodatkowym oplotem zwiększenia tarcia,  o średnicy otwarcia 20 mm lub 25 mm, o średnicy osłonki 2,3 mm.</w:t>
            </w:r>
          </w:p>
          <w:p w14:paraId="0F4645E7"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2C7FFD09" w14:textId="607390F1" w:rsidR="00F42020" w:rsidRDefault="007D68F8"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nie dopuszcza.</w:t>
            </w:r>
          </w:p>
          <w:p w14:paraId="41CE7D1F" w14:textId="77777777" w:rsidR="007D68F8" w:rsidRDefault="007D68F8" w:rsidP="00F42020">
            <w:pPr>
              <w:pStyle w:val="Akapitzlist"/>
              <w:spacing w:after="60" w:line="360" w:lineRule="auto"/>
              <w:ind w:right="-72"/>
              <w:jc w:val="both"/>
              <w:rPr>
                <w:rFonts w:ascii="Arial" w:hAnsi="Arial" w:cs="Arial"/>
                <w:sz w:val="24"/>
                <w:szCs w:val="24"/>
              </w:rPr>
            </w:pPr>
          </w:p>
          <w:p w14:paraId="7E1798DE"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Czy zamawiający w pozycji 8 dopuści zaoferowanie pętli z siatką chwytającą o otwarciu 25, 30, 40 mm i o średnicy narzędzia 2,3 mm.</w:t>
            </w:r>
          </w:p>
          <w:p w14:paraId="3660F6BD"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43B8A4EF" w14:textId="31426FF7"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nie dopuszcza.</w:t>
            </w:r>
          </w:p>
          <w:p w14:paraId="6CB44803" w14:textId="77777777" w:rsidR="003465CE" w:rsidRDefault="003465CE" w:rsidP="00F42020">
            <w:pPr>
              <w:pStyle w:val="Akapitzlist"/>
              <w:spacing w:after="60" w:line="360" w:lineRule="auto"/>
              <w:ind w:right="-72"/>
              <w:jc w:val="both"/>
              <w:rPr>
                <w:rFonts w:ascii="Arial" w:hAnsi="Arial" w:cs="Arial"/>
                <w:sz w:val="24"/>
                <w:szCs w:val="24"/>
              </w:rPr>
            </w:pPr>
          </w:p>
          <w:p w14:paraId="2C2610B4" w14:textId="7777777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 xml:space="preserve">Czy zamawiający w pozycji 9 dopuści zaoferowanie igły do </w:t>
            </w:r>
            <w:proofErr w:type="spellStart"/>
            <w:r w:rsidRPr="00F42020">
              <w:rPr>
                <w:rFonts w:ascii="Arial" w:hAnsi="Arial" w:cs="Arial"/>
                <w:sz w:val="24"/>
                <w:szCs w:val="24"/>
              </w:rPr>
              <w:t>ostrzykiwań</w:t>
            </w:r>
            <w:proofErr w:type="spellEnd"/>
            <w:r w:rsidRPr="00F42020">
              <w:rPr>
                <w:rFonts w:ascii="Arial" w:hAnsi="Arial" w:cs="Arial"/>
                <w:sz w:val="24"/>
                <w:szCs w:val="24"/>
              </w:rPr>
              <w:t xml:space="preserve"> o średnicy narzędzia 2,3 mm.</w:t>
            </w:r>
          </w:p>
          <w:p w14:paraId="63B68CBE"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435AA9B1" w14:textId="4960D8FC"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dopuszcza.</w:t>
            </w:r>
          </w:p>
          <w:p w14:paraId="7EB987C2" w14:textId="77777777" w:rsidR="00C57EFD" w:rsidRDefault="00C57EFD" w:rsidP="00F42020">
            <w:pPr>
              <w:pStyle w:val="Akapitzlist"/>
              <w:spacing w:after="60" w:line="360" w:lineRule="auto"/>
              <w:ind w:right="-72"/>
              <w:jc w:val="both"/>
              <w:rPr>
                <w:rFonts w:ascii="Arial" w:hAnsi="Arial" w:cs="Arial"/>
                <w:sz w:val="24"/>
                <w:szCs w:val="24"/>
              </w:rPr>
            </w:pPr>
          </w:p>
          <w:p w14:paraId="135B9996" w14:textId="45364DBE"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lastRenderedPageBreak/>
              <w:t xml:space="preserve">Czy zamawiający w pozycji 10 dopuści zaoferowanie igły do </w:t>
            </w:r>
            <w:proofErr w:type="spellStart"/>
            <w:r w:rsidRPr="00F42020">
              <w:rPr>
                <w:rFonts w:ascii="Arial" w:hAnsi="Arial" w:cs="Arial"/>
                <w:sz w:val="24"/>
                <w:szCs w:val="24"/>
              </w:rPr>
              <w:t>ostrzykiwań</w:t>
            </w:r>
            <w:proofErr w:type="spellEnd"/>
            <w:r w:rsidRPr="00F42020">
              <w:rPr>
                <w:rFonts w:ascii="Arial" w:hAnsi="Arial" w:cs="Arial"/>
                <w:sz w:val="24"/>
                <w:szCs w:val="24"/>
              </w:rPr>
              <w:t xml:space="preserve"> o średnicy narzędzia 2,3 mm, w niebieskiej osłonce PTFE.</w:t>
            </w:r>
          </w:p>
          <w:p w14:paraId="7F5C7B6A"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2AC13922" w14:textId="44FD7BFD"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nie dopuszcza.</w:t>
            </w:r>
          </w:p>
          <w:p w14:paraId="19B45DAD" w14:textId="77777777" w:rsidR="003465CE" w:rsidRDefault="003465CE" w:rsidP="00F42020">
            <w:pPr>
              <w:pStyle w:val="Akapitzlist"/>
              <w:spacing w:after="60" w:line="360" w:lineRule="auto"/>
              <w:ind w:right="-72"/>
              <w:jc w:val="both"/>
              <w:rPr>
                <w:rFonts w:ascii="Arial" w:hAnsi="Arial" w:cs="Arial"/>
                <w:sz w:val="24"/>
                <w:szCs w:val="24"/>
              </w:rPr>
            </w:pPr>
          </w:p>
          <w:p w14:paraId="2A64CBCF" w14:textId="7F4B1FFF"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 xml:space="preserve">Czy zamawiający w pozycji 11 dopuści zaoferowanie </w:t>
            </w:r>
            <w:proofErr w:type="spellStart"/>
            <w:r w:rsidRPr="00F42020">
              <w:rPr>
                <w:rFonts w:ascii="Arial" w:hAnsi="Arial" w:cs="Arial"/>
                <w:sz w:val="24"/>
                <w:szCs w:val="24"/>
              </w:rPr>
              <w:t>klipsownicy</w:t>
            </w:r>
            <w:proofErr w:type="spellEnd"/>
            <w:r w:rsidRPr="00F42020">
              <w:rPr>
                <w:rFonts w:ascii="Arial" w:hAnsi="Arial" w:cs="Arial"/>
                <w:sz w:val="24"/>
                <w:szCs w:val="24"/>
              </w:rPr>
              <w:t xml:space="preserve"> hemostatycznej o średnicy narzędzia 2,8 mm, o rozwarciu ramion klipsa 11 mm ( 8,00 mm), 13 mm (9,60 mm), 13 mm ( 10 mm), o stopniu zagięcia ramion klipsa  wyłącznie 135°.</w:t>
            </w:r>
          </w:p>
          <w:p w14:paraId="5DC7D38C"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236A21AE" w14:textId="1BC26EFB"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nie dopuszcza.</w:t>
            </w:r>
          </w:p>
          <w:p w14:paraId="5D930E69" w14:textId="77777777" w:rsidR="003465CE" w:rsidRDefault="003465CE" w:rsidP="00F42020">
            <w:pPr>
              <w:pStyle w:val="Akapitzlist"/>
              <w:spacing w:after="60" w:line="360" w:lineRule="auto"/>
              <w:ind w:right="-72"/>
              <w:jc w:val="both"/>
              <w:rPr>
                <w:rFonts w:ascii="Arial" w:hAnsi="Arial" w:cs="Arial"/>
                <w:sz w:val="24"/>
                <w:szCs w:val="24"/>
              </w:rPr>
            </w:pPr>
          </w:p>
          <w:p w14:paraId="2379EA0F" w14:textId="3877E6D2"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 xml:space="preserve">Czy zamawiający w pozycji 12 dopuści zaoferowanie </w:t>
            </w:r>
            <w:proofErr w:type="spellStart"/>
            <w:r w:rsidRPr="00F42020">
              <w:rPr>
                <w:rFonts w:ascii="Arial" w:hAnsi="Arial" w:cs="Arial"/>
                <w:sz w:val="24"/>
                <w:szCs w:val="24"/>
              </w:rPr>
              <w:t>sfinkterotomu</w:t>
            </w:r>
            <w:proofErr w:type="spellEnd"/>
            <w:r w:rsidRPr="00F42020">
              <w:rPr>
                <w:rFonts w:ascii="Arial" w:hAnsi="Arial" w:cs="Arial"/>
                <w:sz w:val="24"/>
                <w:szCs w:val="24"/>
              </w:rPr>
              <w:t xml:space="preserve"> z końcówką dystalną zwężaną do 1,68 mm, o średnicy narzędzia 2,3 mm, o długości narzędzia 200 cm.</w:t>
            </w:r>
          </w:p>
          <w:p w14:paraId="577042AB"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5424E736" w14:textId="4880D8CD"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nie dopuszcza.</w:t>
            </w:r>
          </w:p>
          <w:p w14:paraId="290070CB" w14:textId="77777777" w:rsidR="003465CE" w:rsidRDefault="003465CE" w:rsidP="00F42020">
            <w:pPr>
              <w:pStyle w:val="Akapitzlist"/>
              <w:spacing w:after="60" w:line="360" w:lineRule="auto"/>
              <w:ind w:right="-72"/>
              <w:jc w:val="both"/>
              <w:rPr>
                <w:rFonts w:ascii="Arial" w:hAnsi="Arial" w:cs="Arial"/>
                <w:sz w:val="24"/>
                <w:szCs w:val="24"/>
              </w:rPr>
            </w:pPr>
          </w:p>
          <w:p w14:paraId="1D469444" w14:textId="21B1D637"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 xml:space="preserve">Czy zamawiający w pozycji 12 dopuści zaoferowanie </w:t>
            </w:r>
            <w:proofErr w:type="spellStart"/>
            <w:r w:rsidRPr="00F42020">
              <w:rPr>
                <w:rFonts w:ascii="Arial" w:hAnsi="Arial" w:cs="Arial"/>
                <w:sz w:val="24"/>
                <w:szCs w:val="24"/>
              </w:rPr>
              <w:t>sfinkterotomu</w:t>
            </w:r>
            <w:proofErr w:type="spellEnd"/>
            <w:r w:rsidRPr="00F42020">
              <w:rPr>
                <w:rFonts w:ascii="Arial" w:hAnsi="Arial" w:cs="Arial"/>
                <w:sz w:val="24"/>
                <w:szCs w:val="24"/>
              </w:rPr>
              <w:t xml:space="preserve"> z igłą, z końcówką dystalną zwężaną do 1,68 mm, o średnicy narzędzia 2,3 mm, o długości narzędzia 200 cm.</w:t>
            </w:r>
          </w:p>
          <w:p w14:paraId="647CD18F"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33A47121" w14:textId="5C53F06C"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nie dopuszcza.</w:t>
            </w:r>
          </w:p>
          <w:p w14:paraId="4D5399AE" w14:textId="77777777" w:rsidR="003465CE" w:rsidRDefault="003465CE" w:rsidP="00F42020">
            <w:pPr>
              <w:pStyle w:val="Akapitzlist"/>
              <w:spacing w:after="60" w:line="360" w:lineRule="auto"/>
              <w:ind w:right="-72"/>
              <w:jc w:val="both"/>
              <w:rPr>
                <w:rFonts w:ascii="Arial" w:hAnsi="Arial" w:cs="Arial"/>
                <w:sz w:val="24"/>
                <w:szCs w:val="24"/>
              </w:rPr>
            </w:pPr>
          </w:p>
          <w:p w14:paraId="60B90708" w14:textId="22FDBE2E"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Czy zamawiający w pozycji 14 dopuści zaoferowanie prowadnika o długości 70 mm.</w:t>
            </w:r>
          </w:p>
          <w:p w14:paraId="59530E90"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734CC8ED" w14:textId="58B5875D"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nie dopuszcza.</w:t>
            </w:r>
          </w:p>
          <w:p w14:paraId="535D7EFC" w14:textId="77777777" w:rsidR="003465CE" w:rsidRDefault="003465CE" w:rsidP="00F42020">
            <w:pPr>
              <w:pStyle w:val="Akapitzlist"/>
              <w:spacing w:after="60" w:line="360" w:lineRule="auto"/>
              <w:ind w:right="-72"/>
              <w:jc w:val="both"/>
              <w:rPr>
                <w:rFonts w:ascii="Arial" w:hAnsi="Arial" w:cs="Arial"/>
                <w:sz w:val="24"/>
                <w:szCs w:val="24"/>
              </w:rPr>
            </w:pPr>
          </w:p>
          <w:p w14:paraId="498E8B48" w14:textId="2CEDA279" w:rsidR="004924AE" w:rsidRDefault="004924AE" w:rsidP="00F42020">
            <w:pPr>
              <w:pStyle w:val="Akapitzlist"/>
              <w:numPr>
                <w:ilvl w:val="1"/>
                <w:numId w:val="14"/>
              </w:numPr>
              <w:spacing w:after="60" w:line="360" w:lineRule="auto"/>
              <w:ind w:right="-72"/>
              <w:jc w:val="both"/>
              <w:rPr>
                <w:rFonts w:ascii="Arial" w:hAnsi="Arial" w:cs="Arial"/>
                <w:sz w:val="24"/>
                <w:szCs w:val="24"/>
              </w:rPr>
            </w:pPr>
            <w:r w:rsidRPr="00F42020">
              <w:rPr>
                <w:rFonts w:ascii="Arial" w:hAnsi="Arial" w:cs="Arial"/>
                <w:sz w:val="24"/>
                <w:szCs w:val="24"/>
              </w:rPr>
              <w:t>Czy zamawiający w pozycji 17 dopuści zaoferowanie ustnika o średnicy 21,6 mm x 25,9 mm.</w:t>
            </w:r>
          </w:p>
          <w:p w14:paraId="58B343C7" w14:textId="77777777" w:rsidR="00F42020" w:rsidRDefault="00F42020" w:rsidP="00F42020">
            <w:pPr>
              <w:spacing w:after="60" w:line="360" w:lineRule="auto"/>
              <w:jc w:val="both"/>
              <w:rPr>
                <w:rFonts w:ascii="Arial" w:hAnsi="Arial" w:cs="Arial"/>
                <w:b/>
                <w:bCs/>
                <w:sz w:val="24"/>
                <w:szCs w:val="24"/>
              </w:rPr>
            </w:pPr>
            <w:r w:rsidRPr="001D0DF5">
              <w:rPr>
                <w:rFonts w:ascii="Arial" w:hAnsi="Arial" w:cs="Arial"/>
                <w:b/>
                <w:bCs/>
                <w:sz w:val="24"/>
                <w:szCs w:val="24"/>
              </w:rPr>
              <w:t>Stanowisko (wyjaśnienie) Zamawiającego:</w:t>
            </w:r>
          </w:p>
          <w:p w14:paraId="7C5D1D15" w14:textId="1A7FB4E9" w:rsidR="003465CE" w:rsidRPr="003465CE" w:rsidRDefault="003465CE" w:rsidP="00F42020">
            <w:pPr>
              <w:spacing w:after="60" w:line="360" w:lineRule="auto"/>
              <w:jc w:val="both"/>
              <w:rPr>
                <w:rFonts w:ascii="Arial" w:hAnsi="Arial" w:cs="Arial"/>
                <w:sz w:val="24"/>
                <w:szCs w:val="24"/>
              </w:rPr>
            </w:pPr>
            <w:r>
              <w:rPr>
                <w:rFonts w:ascii="Arial" w:hAnsi="Arial" w:cs="Arial"/>
                <w:b/>
                <w:bCs/>
                <w:sz w:val="24"/>
                <w:szCs w:val="24"/>
              </w:rPr>
              <w:lastRenderedPageBreak/>
              <w:t xml:space="preserve">           </w:t>
            </w:r>
            <w:r w:rsidRPr="003465CE">
              <w:rPr>
                <w:rFonts w:ascii="Arial" w:hAnsi="Arial" w:cs="Arial"/>
                <w:sz w:val="24"/>
                <w:szCs w:val="24"/>
              </w:rPr>
              <w:t>Zamawiający nie dopuszcza.</w:t>
            </w:r>
          </w:p>
          <w:p w14:paraId="6B4916ED" w14:textId="77777777" w:rsidR="00F42020" w:rsidRDefault="00F42020" w:rsidP="00F42020">
            <w:pPr>
              <w:pStyle w:val="Akapitzlist"/>
              <w:spacing w:after="60" w:line="360" w:lineRule="auto"/>
              <w:ind w:right="-72"/>
              <w:jc w:val="both"/>
              <w:rPr>
                <w:rFonts w:ascii="Arial" w:hAnsi="Arial" w:cs="Arial"/>
                <w:sz w:val="24"/>
                <w:szCs w:val="24"/>
              </w:rPr>
            </w:pPr>
          </w:p>
          <w:p w14:paraId="297F4B8D" w14:textId="5102C356" w:rsidR="004924AE" w:rsidRDefault="004924AE" w:rsidP="009D7EDA">
            <w:pPr>
              <w:pStyle w:val="Akapitzlist"/>
              <w:numPr>
                <w:ilvl w:val="1"/>
                <w:numId w:val="19"/>
              </w:numPr>
              <w:spacing w:after="60" w:line="360" w:lineRule="auto"/>
              <w:ind w:right="-72"/>
              <w:jc w:val="both"/>
              <w:rPr>
                <w:rFonts w:ascii="Arial" w:hAnsi="Arial" w:cs="Arial"/>
                <w:sz w:val="24"/>
                <w:szCs w:val="24"/>
              </w:rPr>
            </w:pPr>
            <w:r w:rsidRPr="00F42020">
              <w:rPr>
                <w:rFonts w:ascii="Arial" w:hAnsi="Arial" w:cs="Arial"/>
                <w:sz w:val="24"/>
                <w:szCs w:val="24"/>
              </w:rPr>
              <w:t>Czy zamawiający w pozycji 18 dopuści zaoferowanie ustnika pediatrycznego o średnicy 16,1 mm x 19,3 mm.</w:t>
            </w:r>
          </w:p>
          <w:p w14:paraId="4CFD0066" w14:textId="77777777" w:rsidR="00F42020" w:rsidRPr="002A4B06" w:rsidRDefault="00F42020" w:rsidP="00F42020">
            <w:pPr>
              <w:spacing w:after="60" w:line="360" w:lineRule="auto"/>
              <w:jc w:val="both"/>
              <w:rPr>
                <w:rFonts w:ascii="Arial" w:hAnsi="Arial" w:cs="Arial"/>
                <w:b/>
                <w:bCs/>
                <w:sz w:val="24"/>
                <w:szCs w:val="24"/>
              </w:rPr>
            </w:pPr>
            <w:r w:rsidRPr="002A4B06">
              <w:rPr>
                <w:rFonts w:ascii="Arial" w:hAnsi="Arial" w:cs="Arial"/>
                <w:b/>
                <w:bCs/>
                <w:sz w:val="24"/>
                <w:szCs w:val="24"/>
              </w:rPr>
              <w:t>Stanowisko (wyjaśnienie) Zamawiającego:</w:t>
            </w:r>
          </w:p>
          <w:p w14:paraId="2DBF2FE8" w14:textId="3F225F79" w:rsidR="00F42020" w:rsidRDefault="003465CE" w:rsidP="00F42020">
            <w:pPr>
              <w:pStyle w:val="Akapitzlist"/>
              <w:spacing w:after="60" w:line="360" w:lineRule="auto"/>
              <w:ind w:right="-72"/>
              <w:jc w:val="both"/>
              <w:rPr>
                <w:rFonts w:ascii="Arial" w:hAnsi="Arial" w:cs="Arial"/>
                <w:sz w:val="24"/>
                <w:szCs w:val="24"/>
              </w:rPr>
            </w:pPr>
            <w:r>
              <w:rPr>
                <w:rFonts w:ascii="Arial" w:hAnsi="Arial" w:cs="Arial"/>
                <w:sz w:val="24"/>
                <w:szCs w:val="24"/>
              </w:rPr>
              <w:t>Zamawiający dopuszcza.</w:t>
            </w:r>
          </w:p>
          <w:p w14:paraId="622745C5" w14:textId="77777777" w:rsidR="003465CE" w:rsidRDefault="003465CE" w:rsidP="00F42020">
            <w:pPr>
              <w:pStyle w:val="Akapitzlist"/>
              <w:spacing w:after="60" w:line="360" w:lineRule="auto"/>
              <w:ind w:right="-72"/>
              <w:jc w:val="both"/>
              <w:rPr>
                <w:rFonts w:ascii="Arial" w:hAnsi="Arial" w:cs="Arial"/>
                <w:sz w:val="24"/>
                <w:szCs w:val="24"/>
              </w:rPr>
            </w:pPr>
          </w:p>
          <w:p w14:paraId="2B65D1E6" w14:textId="5D77B60F" w:rsidR="00D66C7A" w:rsidRPr="00D66C7A" w:rsidRDefault="00D66C7A" w:rsidP="00D66C7A">
            <w:pPr>
              <w:pStyle w:val="Akapitzlist"/>
              <w:spacing w:after="60" w:line="360" w:lineRule="auto"/>
              <w:ind w:left="0" w:right="-72"/>
              <w:jc w:val="both"/>
              <w:rPr>
                <w:rFonts w:ascii="Arial" w:hAnsi="Arial" w:cs="Arial"/>
                <w:b/>
                <w:bCs/>
                <w:sz w:val="28"/>
                <w:szCs w:val="28"/>
              </w:rPr>
            </w:pPr>
            <w:r w:rsidRPr="00D66C7A">
              <w:rPr>
                <w:rFonts w:ascii="Arial" w:hAnsi="Arial" w:cs="Arial"/>
                <w:b/>
                <w:bCs/>
                <w:sz w:val="28"/>
                <w:szCs w:val="28"/>
              </w:rPr>
              <w:t>PYTANIE 4</w:t>
            </w:r>
          </w:p>
          <w:p w14:paraId="5259BD66" w14:textId="77777777" w:rsidR="00D66C7A" w:rsidRPr="00D66C7A" w:rsidRDefault="00D66C7A" w:rsidP="00D66C7A">
            <w:pPr>
              <w:pStyle w:val="Akapitzlist"/>
              <w:jc w:val="center"/>
              <w:rPr>
                <w:rFonts w:ascii="Arial" w:hAnsi="Arial" w:cs="Arial"/>
                <w:b/>
                <w:bCs/>
                <w:i/>
                <w:iCs/>
                <w:sz w:val="24"/>
                <w:szCs w:val="24"/>
                <w:u w:val="single"/>
              </w:rPr>
            </w:pPr>
            <w:r w:rsidRPr="00D66C7A">
              <w:rPr>
                <w:rFonts w:ascii="Arial" w:hAnsi="Arial" w:cs="Arial"/>
                <w:b/>
                <w:bCs/>
                <w:i/>
                <w:iCs/>
                <w:sz w:val="24"/>
                <w:szCs w:val="24"/>
                <w:u w:val="single"/>
              </w:rPr>
              <w:t>Pakiet 3</w:t>
            </w:r>
          </w:p>
          <w:p w14:paraId="11D78B2E" w14:textId="77777777" w:rsidR="00D66C7A" w:rsidRPr="00D66C7A" w:rsidRDefault="00D66C7A" w:rsidP="00FA20CE">
            <w:pPr>
              <w:pStyle w:val="Akapitzlist"/>
              <w:spacing w:after="60" w:line="360" w:lineRule="auto"/>
              <w:ind w:left="0" w:right="-72"/>
              <w:jc w:val="both"/>
              <w:rPr>
                <w:rFonts w:ascii="Arial" w:hAnsi="Arial" w:cs="Arial"/>
                <w:sz w:val="24"/>
                <w:szCs w:val="24"/>
              </w:rPr>
            </w:pPr>
          </w:p>
          <w:p w14:paraId="3654D34E" w14:textId="527D7231" w:rsidR="00D66C7A" w:rsidRDefault="00461BFB" w:rsidP="00FA20CE">
            <w:pPr>
              <w:pStyle w:val="Akapitzlist"/>
              <w:numPr>
                <w:ilvl w:val="0"/>
                <w:numId w:val="16"/>
              </w:numPr>
              <w:spacing w:after="60" w:line="360" w:lineRule="auto"/>
              <w:ind w:right="-72"/>
              <w:jc w:val="both"/>
              <w:rPr>
                <w:rFonts w:ascii="Arial" w:hAnsi="Arial" w:cs="Arial"/>
                <w:sz w:val="24"/>
                <w:szCs w:val="24"/>
              </w:rPr>
            </w:pPr>
            <w:r>
              <w:rPr>
                <w:rFonts w:ascii="Arial" w:hAnsi="Arial" w:cs="Arial"/>
                <w:sz w:val="24"/>
                <w:szCs w:val="24"/>
              </w:rPr>
              <w:t xml:space="preserve">Dot. poz. 1. </w:t>
            </w:r>
            <w:r w:rsidR="00D66C7A" w:rsidRPr="00FA20CE">
              <w:rPr>
                <w:rFonts w:ascii="Arial" w:hAnsi="Arial" w:cs="Arial"/>
                <w:sz w:val="24"/>
                <w:szCs w:val="24"/>
              </w:rPr>
              <w:t>Czy Zamawiający dopuści kleszcze owalne z igła i bez igły o długości szczęk 3,3</w:t>
            </w:r>
            <w:r w:rsidR="00FA20CE">
              <w:rPr>
                <w:rFonts w:ascii="Arial" w:hAnsi="Arial" w:cs="Arial"/>
                <w:sz w:val="24"/>
                <w:szCs w:val="24"/>
              </w:rPr>
              <w:t xml:space="preserve"> </w:t>
            </w:r>
            <w:r w:rsidR="00D66C7A" w:rsidRPr="00FA20CE">
              <w:rPr>
                <w:rFonts w:ascii="Arial" w:hAnsi="Arial" w:cs="Arial"/>
                <w:sz w:val="24"/>
                <w:szCs w:val="24"/>
              </w:rPr>
              <w:t xml:space="preserve">mm i rozwarciu 6,7 mmi długości 180 oraz 230 cm, kolor powleczenia zielony. Pozostałe parametry bez zmian. </w:t>
            </w:r>
          </w:p>
          <w:p w14:paraId="33BCF0D9" w14:textId="77777777" w:rsidR="001D0DF5" w:rsidRDefault="001D0DF5" w:rsidP="002A35F3">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3C7DF671" w14:textId="1AF2180A" w:rsidR="002A35F3" w:rsidRPr="002A35F3" w:rsidRDefault="002A35F3" w:rsidP="002A35F3">
            <w:pPr>
              <w:spacing w:line="360" w:lineRule="auto"/>
              <w:ind w:right="-72" w:firstLine="708"/>
              <w:rPr>
                <w:rFonts w:ascii="Arial" w:hAnsi="Arial" w:cs="Arial"/>
                <w:sz w:val="24"/>
                <w:szCs w:val="24"/>
              </w:rPr>
            </w:pPr>
            <w:r w:rsidRPr="002A35F3">
              <w:rPr>
                <w:rFonts w:ascii="Arial" w:hAnsi="Arial" w:cs="Arial"/>
                <w:sz w:val="24"/>
                <w:szCs w:val="24"/>
              </w:rPr>
              <w:t>Zamawiający nie dopuszcza.</w:t>
            </w:r>
          </w:p>
          <w:p w14:paraId="726B0AD2" w14:textId="77777777" w:rsidR="001D0DF5" w:rsidRDefault="001D0DF5" w:rsidP="001D0DF5">
            <w:pPr>
              <w:pStyle w:val="Akapitzlist"/>
              <w:spacing w:after="60" w:line="360" w:lineRule="auto"/>
              <w:ind w:left="621" w:right="-72"/>
              <w:jc w:val="both"/>
              <w:rPr>
                <w:rFonts w:ascii="Arial" w:hAnsi="Arial" w:cs="Arial"/>
                <w:sz w:val="24"/>
                <w:szCs w:val="24"/>
              </w:rPr>
            </w:pPr>
          </w:p>
          <w:p w14:paraId="6F3B1B5E" w14:textId="100EB0DA" w:rsidR="00D66C7A" w:rsidRDefault="00461BFB" w:rsidP="00FA20CE">
            <w:pPr>
              <w:pStyle w:val="Akapitzlist"/>
              <w:numPr>
                <w:ilvl w:val="0"/>
                <w:numId w:val="16"/>
              </w:numPr>
              <w:spacing w:after="60" w:line="360" w:lineRule="auto"/>
              <w:ind w:right="-72"/>
              <w:jc w:val="both"/>
              <w:rPr>
                <w:rFonts w:ascii="Arial" w:hAnsi="Arial" w:cs="Arial"/>
                <w:sz w:val="24"/>
                <w:szCs w:val="24"/>
              </w:rPr>
            </w:pPr>
            <w:r>
              <w:rPr>
                <w:rFonts w:ascii="Arial" w:hAnsi="Arial" w:cs="Arial"/>
                <w:sz w:val="24"/>
                <w:szCs w:val="24"/>
              </w:rPr>
              <w:t xml:space="preserve">Dot. poz. 2. </w:t>
            </w:r>
            <w:r w:rsidR="00D66C7A" w:rsidRPr="00FA20CE">
              <w:rPr>
                <w:rFonts w:ascii="Arial" w:hAnsi="Arial" w:cs="Arial"/>
                <w:sz w:val="24"/>
                <w:szCs w:val="24"/>
              </w:rPr>
              <w:t xml:space="preserve">Czy Zamawiający dopuści kleszcze w kolorze pomarańczowym przeznaczone do gastroskopii ? Pozostałe parametry bez zmian. </w:t>
            </w:r>
          </w:p>
          <w:p w14:paraId="014720D2" w14:textId="77777777" w:rsidR="001D0DF5" w:rsidRDefault="001D0DF5" w:rsidP="002A35F3">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4B2C9866" w14:textId="33AB351E" w:rsidR="002A35F3" w:rsidRPr="002A35F3" w:rsidRDefault="002A35F3" w:rsidP="002A35F3">
            <w:pPr>
              <w:spacing w:line="360" w:lineRule="auto"/>
              <w:ind w:right="-72" w:firstLine="708"/>
              <w:rPr>
                <w:rFonts w:ascii="Arial" w:hAnsi="Arial" w:cs="Arial"/>
                <w:sz w:val="24"/>
                <w:szCs w:val="24"/>
              </w:rPr>
            </w:pPr>
            <w:r w:rsidRPr="002A35F3">
              <w:rPr>
                <w:rFonts w:ascii="Arial" w:hAnsi="Arial" w:cs="Arial"/>
                <w:sz w:val="24"/>
                <w:szCs w:val="24"/>
              </w:rPr>
              <w:t>Zamawiający dopuszcza.</w:t>
            </w:r>
          </w:p>
          <w:p w14:paraId="32F510FE" w14:textId="77777777" w:rsidR="001D0DF5" w:rsidRDefault="001D0DF5" w:rsidP="001D0DF5">
            <w:pPr>
              <w:pStyle w:val="Akapitzlist"/>
              <w:spacing w:after="60" w:line="360" w:lineRule="auto"/>
              <w:ind w:left="621" w:right="-72"/>
              <w:jc w:val="both"/>
              <w:rPr>
                <w:rFonts w:ascii="Arial" w:hAnsi="Arial" w:cs="Arial"/>
                <w:sz w:val="24"/>
                <w:szCs w:val="24"/>
              </w:rPr>
            </w:pPr>
          </w:p>
          <w:p w14:paraId="4995E2A7" w14:textId="0477BD63"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3</w:t>
            </w:r>
            <w:r w:rsidRPr="00F1699F">
              <w:rPr>
                <w:rFonts w:ascii="Arial" w:hAnsi="Arial" w:cs="Arial"/>
                <w:sz w:val="24"/>
                <w:szCs w:val="24"/>
              </w:rPr>
              <w:t xml:space="preserve">. </w:t>
            </w:r>
            <w:r w:rsidR="00D66C7A" w:rsidRPr="0060067E">
              <w:rPr>
                <w:rFonts w:ascii="Arial" w:hAnsi="Arial" w:cs="Arial"/>
                <w:sz w:val="24"/>
                <w:szCs w:val="24"/>
              </w:rPr>
              <w:t xml:space="preserve">Czy Zamawiający dopuści kleszcze Jumbo wykonane z wysokiej jakości stali nierdzewnej bez markerów z łyżeczkami o rozwarciu 9,1 mm, pojemności 12,3 mm3 i średnicy narzędzia 3,00 mm? Pozostałe parametry bez zmian. </w:t>
            </w:r>
          </w:p>
          <w:p w14:paraId="4CC14118" w14:textId="77777777" w:rsidR="001D0DF5" w:rsidRDefault="001D0DF5" w:rsidP="002A35F3">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1447B7B7" w14:textId="29B02B04" w:rsidR="002A35F3" w:rsidRPr="002A35F3" w:rsidRDefault="002A35F3" w:rsidP="002A35F3">
            <w:pPr>
              <w:spacing w:line="360" w:lineRule="auto"/>
              <w:ind w:right="-72"/>
              <w:rPr>
                <w:rFonts w:ascii="Arial" w:hAnsi="Arial" w:cs="Arial"/>
                <w:sz w:val="24"/>
                <w:szCs w:val="24"/>
              </w:rPr>
            </w:pPr>
            <w:r>
              <w:rPr>
                <w:rFonts w:ascii="Arial" w:hAnsi="Arial" w:cs="Arial"/>
                <w:sz w:val="24"/>
                <w:szCs w:val="24"/>
              </w:rPr>
              <w:t xml:space="preserve">         </w:t>
            </w:r>
            <w:r w:rsidRPr="002A35F3">
              <w:rPr>
                <w:rFonts w:ascii="Arial" w:hAnsi="Arial" w:cs="Arial"/>
                <w:sz w:val="24"/>
                <w:szCs w:val="24"/>
              </w:rPr>
              <w:t>Zamawiający nie dopuszcza.</w:t>
            </w:r>
          </w:p>
          <w:p w14:paraId="1EF804A0" w14:textId="77777777" w:rsidR="001D0DF5" w:rsidRDefault="001D0DF5" w:rsidP="001D0DF5">
            <w:pPr>
              <w:pStyle w:val="Akapitzlist"/>
              <w:spacing w:after="60" w:line="360" w:lineRule="auto"/>
              <w:ind w:left="621" w:right="-72"/>
              <w:jc w:val="both"/>
              <w:rPr>
                <w:rFonts w:ascii="Arial" w:hAnsi="Arial" w:cs="Arial"/>
                <w:sz w:val="24"/>
                <w:szCs w:val="24"/>
              </w:rPr>
            </w:pPr>
          </w:p>
          <w:p w14:paraId="1625041A" w14:textId="0211C3A0"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4</w:t>
            </w:r>
            <w:r w:rsidRPr="00F1699F">
              <w:rPr>
                <w:rFonts w:ascii="Arial" w:hAnsi="Arial" w:cs="Arial"/>
                <w:sz w:val="24"/>
                <w:szCs w:val="24"/>
              </w:rPr>
              <w:t xml:space="preserve">. </w:t>
            </w:r>
            <w:r w:rsidR="00D66C7A" w:rsidRPr="0060067E">
              <w:rPr>
                <w:rFonts w:ascii="Arial" w:hAnsi="Arial" w:cs="Arial"/>
                <w:sz w:val="24"/>
                <w:szCs w:val="24"/>
              </w:rPr>
              <w:t xml:space="preserve">Czy Zamawiający dopuści kleszcze pokryte teflonem typ ząb szczura o rozwarciu 12 mm w wersji wyłącznie obrotowej? Pozostałe parametry bez zmian. </w:t>
            </w:r>
          </w:p>
          <w:p w14:paraId="36E42918" w14:textId="77777777" w:rsidR="001D0DF5"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3F82E536" w14:textId="5C6757E0" w:rsidR="002A35F3" w:rsidRPr="002A35F3" w:rsidRDefault="002A35F3" w:rsidP="000139B5">
            <w:pPr>
              <w:spacing w:line="360" w:lineRule="auto"/>
              <w:ind w:right="-72"/>
              <w:rPr>
                <w:rFonts w:ascii="Arial" w:hAnsi="Arial" w:cs="Arial"/>
                <w:sz w:val="24"/>
                <w:szCs w:val="24"/>
              </w:rPr>
            </w:pPr>
            <w:r>
              <w:rPr>
                <w:rFonts w:ascii="Arial" w:hAnsi="Arial" w:cs="Arial"/>
                <w:b/>
                <w:bCs/>
                <w:sz w:val="24"/>
                <w:szCs w:val="24"/>
              </w:rPr>
              <w:lastRenderedPageBreak/>
              <w:t xml:space="preserve">         </w:t>
            </w:r>
            <w:r w:rsidRPr="002A35F3">
              <w:rPr>
                <w:rFonts w:ascii="Arial" w:hAnsi="Arial" w:cs="Arial"/>
                <w:sz w:val="24"/>
                <w:szCs w:val="24"/>
              </w:rPr>
              <w:t>Zamawiający nie dopuszcza</w:t>
            </w:r>
            <w:r w:rsidRPr="002A35F3">
              <w:rPr>
                <w:rFonts w:ascii="Arial" w:hAnsi="Arial" w:cs="Arial"/>
                <w:sz w:val="24"/>
                <w:szCs w:val="24"/>
              </w:rPr>
              <w:t>.</w:t>
            </w:r>
          </w:p>
          <w:p w14:paraId="59D505A1" w14:textId="77777777" w:rsidR="001D0DF5" w:rsidRDefault="001D0DF5" w:rsidP="001D0DF5">
            <w:pPr>
              <w:pStyle w:val="Akapitzlist"/>
              <w:spacing w:after="60" w:line="360" w:lineRule="auto"/>
              <w:ind w:left="621" w:right="-72"/>
              <w:jc w:val="both"/>
              <w:rPr>
                <w:rFonts w:ascii="Arial" w:hAnsi="Arial" w:cs="Arial"/>
                <w:sz w:val="24"/>
                <w:szCs w:val="24"/>
              </w:rPr>
            </w:pPr>
          </w:p>
          <w:p w14:paraId="251B0E59" w14:textId="26280029"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5</w:t>
            </w:r>
            <w:r w:rsidRPr="00F1699F">
              <w:rPr>
                <w:rFonts w:ascii="Arial" w:hAnsi="Arial" w:cs="Arial"/>
                <w:sz w:val="24"/>
                <w:szCs w:val="24"/>
              </w:rPr>
              <w:t xml:space="preserve">. </w:t>
            </w:r>
            <w:r w:rsidR="00D66C7A" w:rsidRPr="0060067E">
              <w:rPr>
                <w:rFonts w:ascii="Arial" w:hAnsi="Arial" w:cs="Arial"/>
                <w:sz w:val="24"/>
                <w:szCs w:val="24"/>
              </w:rPr>
              <w:t>Czy Zamawiający dopuści pętle o średnicy drutu 0,47 mm dla średnicy otwarcia pętli 25 mm, 30 mm, 35 mm ? długość oczka maksymalna 39 mm, średnica osłonki 2,3 mm? Wszystkie pętle w wersji wyłącznie obrotowej. Pozostałe parametry bez zmian.</w:t>
            </w:r>
          </w:p>
          <w:p w14:paraId="5C4E50F3"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745E07E9" w14:textId="1BCDA7DE" w:rsidR="001D0DF5" w:rsidRDefault="000139B5" w:rsidP="000139B5">
            <w:pPr>
              <w:pStyle w:val="Akapitzlist"/>
              <w:spacing w:after="60" w:line="360" w:lineRule="auto"/>
              <w:ind w:left="621" w:right="-72"/>
              <w:jc w:val="both"/>
              <w:rPr>
                <w:rFonts w:ascii="Arial" w:hAnsi="Arial" w:cs="Arial"/>
                <w:sz w:val="24"/>
                <w:szCs w:val="24"/>
              </w:rPr>
            </w:pPr>
            <w:r>
              <w:rPr>
                <w:rFonts w:ascii="Arial" w:hAnsi="Arial" w:cs="Arial"/>
                <w:sz w:val="24"/>
                <w:szCs w:val="24"/>
              </w:rPr>
              <w:t>Zamawiający nie dopuszcza.</w:t>
            </w:r>
          </w:p>
          <w:p w14:paraId="11B384A5" w14:textId="77777777" w:rsidR="000139B5" w:rsidRDefault="000139B5" w:rsidP="001D0DF5">
            <w:pPr>
              <w:pStyle w:val="Akapitzlist"/>
              <w:spacing w:after="60" w:line="360" w:lineRule="auto"/>
              <w:ind w:left="621" w:right="-72"/>
              <w:jc w:val="both"/>
              <w:rPr>
                <w:rFonts w:ascii="Arial" w:hAnsi="Arial" w:cs="Arial"/>
                <w:sz w:val="24"/>
                <w:szCs w:val="24"/>
              </w:rPr>
            </w:pPr>
          </w:p>
          <w:p w14:paraId="1A0228F4" w14:textId="5D858F79"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6</w:t>
            </w:r>
            <w:r w:rsidRPr="00F1699F">
              <w:rPr>
                <w:rFonts w:ascii="Arial" w:hAnsi="Arial" w:cs="Arial"/>
                <w:sz w:val="24"/>
                <w:szCs w:val="24"/>
              </w:rPr>
              <w:t xml:space="preserve">. </w:t>
            </w:r>
            <w:r w:rsidR="00D66C7A" w:rsidRPr="0060067E">
              <w:rPr>
                <w:rFonts w:ascii="Arial" w:hAnsi="Arial" w:cs="Arial"/>
                <w:sz w:val="24"/>
                <w:szCs w:val="24"/>
              </w:rPr>
              <w:t>Czy Zamawiający dopuści pętle wyłącznie obrotowe o średnicy osłonki 2,3 mm ? Pozostałe parametry bez zmian.</w:t>
            </w:r>
          </w:p>
          <w:p w14:paraId="4DE437A9"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2E291935" w14:textId="6E077D3A" w:rsidR="001D0DF5" w:rsidRDefault="000139B5" w:rsidP="000139B5">
            <w:pPr>
              <w:pStyle w:val="Akapitzlist"/>
              <w:spacing w:after="60" w:line="360" w:lineRule="auto"/>
              <w:ind w:left="621" w:right="-72"/>
              <w:jc w:val="both"/>
              <w:rPr>
                <w:rFonts w:ascii="Arial" w:hAnsi="Arial" w:cs="Arial"/>
                <w:sz w:val="24"/>
                <w:szCs w:val="24"/>
              </w:rPr>
            </w:pPr>
            <w:r>
              <w:rPr>
                <w:rFonts w:ascii="Arial" w:hAnsi="Arial" w:cs="Arial"/>
                <w:sz w:val="24"/>
                <w:szCs w:val="24"/>
              </w:rPr>
              <w:t>Zamawiający nie dopuszcza.</w:t>
            </w:r>
          </w:p>
          <w:p w14:paraId="0E6ECBB4" w14:textId="77777777" w:rsidR="000139B5" w:rsidRDefault="000139B5" w:rsidP="000139B5">
            <w:pPr>
              <w:pStyle w:val="Akapitzlist"/>
              <w:spacing w:after="60" w:line="360" w:lineRule="auto"/>
              <w:ind w:left="621" w:right="-72"/>
              <w:jc w:val="both"/>
              <w:rPr>
                <w:rFonts w:ascii="Arial" w:hAnsi="Arial" w:cs="Arial"/>
                <w:sz w:val="24"/>
                <w:szCs w:val="24"/>
              </w:rPr>
            </w:pPr>
          </w:p>
          <w:p w14:paraId="5FE9CA17" w14:textId="4EB9CECA"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7</w:t>
            </w:r>
            <w:r w:rsidRPr="00F1699F">
              <w:rPr>
                <w:rFonts w:ascii="Arial" w:hAnsi="Arial" w:cs="Arial"/>
                <w:sz w:val="24"/>
                <w:szCs w:val="24"/>
              </w:rPr>
              <w:t xml:space="preserve">. </w:t>
            </w:r>
            <w:r w:rsidR="00D66C7A" w:rsidRPr="0060067E">
              <w:rPr>
                <w:rFonts w:ascii="Arial" w:hAnsi="Arial" w:cs="Arial"/>
                <w:sz w:val="24"/>
                <w:szCs w:val="24"/>
              </w:rPr>
              <w:t>Czy Zamawiający dopuści pętle o średnicy drutu 0,4 mm i średnicy otwarcia 13 mm, średnica osłonki 2,3 mm dla pętli ? Pozostałe parametry bez zmian.</w:t>
            </w:r>
          </w:p>
          <w:p w14:paraId="59F8EEAA"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33C13A66" w14:textId="63E44D84" w:rsidR="001D0DF5" w:rsidRDefault="000139B5" w:rsidP="000139B5">
            <w:pPr>
              <w:pStyle w:val="Akapitzlist"/>
              <w:spacing w:after="60" w:line="360" w:lineRule="auto"/>
              <w:ind w:left="621" w:right="-72"/>
              <w:jc w:val="both"/>
              <w:rPr>
                <w:rFonts w:ascii="Arial" w:hAnsi="Arial" w:cs="Arial"/>
                <w:sz w:val="24"/>
                <w:szCs w:val="24"/>
              </w:rPr>
            </w:pPr>
            <w:r w:rsidRPr="000139B5">
              <w:rPr>
                <w:rFonts w:ascii="Arial" w:hAnsi="Arial" w:cs="Arial"/>
                <w:sz w:val="24"/>
                <w:szCs w:val="24"/>
              </w:rPr>
              <w:t>Zamawiający nie dopuszcza.</w:t>
            </w:r>
          </w:p>
          <w:p w14:paraId="19C770CB" w14:textId="77777777" w:rsidR="000139B5" w:rsidRDefault="000139B5" w:rsidP="000139B5">
            <w:pPr>
              <w:pStyle w:val="Akapitzlist"/>
              <w:spacing w:after="60" w:line="360" w:lineRule="auto"/>
              <w:ind w:left="621" w:right="-72"/>
              <w:jc w:val="both"/>
              <w:rPr>
                <w:rFonts w:ascii="Arial" w:hAnsi="Arial" w:cs="Arial"/>
                <w:sz w:val="24"/>
                <w:szCs w:val="24"/>
              </w:rPr>
            </w:pPr>
          </w:p>
          <w:p w14:paraId="26FAD010" w14:textId="14A66E8F"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8</w:t>
            </w:r>
            <w:r w:rsidRPr="00F1699F">
              <w:rPr>
                <w:rFonts w:ascii="Arial" w:hAnsi="Arial" w:cs="Arial"/>
                <w:sz w:val="24"/>
                <w:szCs w:val="24"/>
              </w:rPr>
              <w:t xml:space="preserve">. </w:t>
            </w:r>
            <w:r w:rsidR="00D66C7A" w:rsidRPr="0060067E">
              <w:rPr>
                <w:rFonts w:ascii="Arial" w:hAnsi="Arial" w:cs="Arial"/>
                <w:sz w:val="24"/>
                <w:szCs w:val="24"/>
              </w:rPr>
              <w:t>Czy Zamawiający dopuści pętle z siatką chwytającą o rozmiarach 30 na 60 mm lub 40 na 60 mm i średnicy osłonki 2,6 mm?</w:t>
            </w:r>
          </w:p>
          <w:p w14:paraId="118B76D8"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5DDEC085" w14:textId="47F8F246" w:rsidR="001D0DF5" w:rsidRDefault="000139B5" w:rsidP="000139B5">
            <w:pPr>
              <w:pStyle w:val="Akapitzlist"/>
              <w:spacing w:after="60" w:line="360" w:lineRule="auto"/>
              <w:ind w:left="621" w:right="-72"/>
              <w:jc w:val="both"/>
              <w:rPr>
                <w:rFonts w:ascii="Arial" w:hAnsi="Arial" w:cs="Arial"/>
                <w:sz w:val="24"/>
                <w:szCs w:val="24"/>
              </w:rPr>
            </w:pPr>
            <w:r w:rsidRPr="000139B5">
              <w:rPr>
                <w:rFonts w:ascii="Arial" w:hAnsi="Arial" w:cs="Arial"/>
                <w:sz w:val="24"/>
                <w:szCs w:val="24"/>
              </w:rPr>
              <w:t>Zamawiający nie dopuszcza.</w:t>
            </w:r>
          </w:p>
          <w:p w14:paraId="2C9CA660" w14:textId="77777777" w:rsidR="000139B5" w:rsidRDefault="000139B5" w:rsidP="000139B5">
            <w:pPr>
              <w:pStyle w:val="Akapitzlist"/>
              <w:spacing w:after="60" w:line="360" w:lineRule="auto"/>
              <w:ind w:left="621" w:right="-72"/>
              <w:jc w:val="both"/>
              <w:rPr>
                <w:rFonts w:ascii="Arial" w:hAnsi="Arial" w:cs="Arial"/>
                <w:sz w:val="24"/>
                <w:szCs w:val="24"/>
              </w:rPr>
            </w:pPr>
          </w:p>
          <w:p w14:paraId="7F0CCB61" w14:textId="1EE369B9"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9</w:t>
            </w:r>
            <w:r w:rsidRPr="00F1699F">
              <w:rPr>
                <w:rFonts w:ascii="Arial" w:hAnsi="Arial" w:cs="Arial"/>
                <w:sz w:val="24"/>
                <w:szCs w:val="24"/>
              </w:rPr>
              <w:t xml:space="preserve">. </w:t>
            </w:r>
            <w:r w:rsidR="00D66C7A" w:rsidRPr="0060067E">
              <w:rPr>
                <w:rFonts w:ascii="Arial" w:hAnsi="Arial" w:cs="Arial"/>
                <w:sz w:val="24"/>
                <w:szCs w:val="24"/>
              </w:rPr>
              <w:t>Czy Zamawiający dopuści igły o średnicy osłonki 2,3 mm? Pozostałe parametry bez zmian.</w:t>
            </w:r>
          </w:p>
          <w:p w14:paraId="7BFDFB34"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71795B11" w14:textId="66DCFD18" w:rsidR="001D0DF5" w:rsidRDefault="000139B5" w:rsidP="000139B5">
            <w:pPr>
              <w:pStyle w:val="Akapitzlist"/>
              <w:spacing w:after="60" w:line="360" w:lineRule="auto"/>
              <w:ind w:left="621" w:right="-72"/>
              <w:jc w:val="both"/>
              <w:rPr>
                <w:rFonts w:ascii="Arial" w:hAnsi="Arial" w:cs="Arial"/>
                <w:sz w:val="24"/>
                <w:szCs w:val="24"/>
              </w:rPr>
            </w:pPr>
            <w:r>
              <w:rPr>
                <w:rFonts w:ascii="Arial" w:hAnsi="Arial" w:cs="Arial"/>
                <w:sz w:val="24"/>
                <w:szCs w:val="24"/>
              </w:rPr>
              <w:t>Zamawiający dopuszcza.</w:t>
            </w:r>
          </w:p>
          <w:p w14:paraId="3C23719E" w14:textId="77777777" w:rsidR="002F26E3" w:rsidRDefault="002F26E3" w:rsidP="000139B5">
            <w:pPr>
              <w:pStyle w:val="Akapitzlist"/>
              <w:spacing w:after="60" w:line="360" w:lineRule="auto"/>
              <w:ind w:left="621" w:right="-72"/>
              <w:jc w:val="both"/>
              <w:rPr>
                <w:rFonts w:ascii="Arial" w:hAnsi="Arial" w:cs="Arial"/>
                <w:sz w:val="24"/>
                <w:szCs w:val="24"/>
              </w:rPr>
            </w:pPr>
          </w:p>
          <w:p w14:paraId="0BCC54B1" w14:textId="168C358D" w:rsidR="001D0DF5"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lastRenderedPageBreak/>
              <w:t xml:space="preserve">Dot. poz. </w:t>
            </w:r>
            <w:r>
              <w:rPr>
                <w:rFonts w:ascii="Arial" w:hAnsi="Arial" w:cs="Arial"/>
                <w:sz w:val="24"/>
                <w:szCs w:val="24"/>
              </w:rPr>
              <w:t>10</w:t>
            </w:r>
            <w:r w:rsidRPr="00F1699F">
              <w:rPr>
                <w:rFonts w:ascii="Arial" w:hAnsi="Arial" w:cs="Arial"/>
                <w:sz w:val="24"/>
                <w:szCs w:val="24"/>
              </w:rPr>
              <w:t xml:space="preserve">. </w:t>
            </w:r>
            <w:r w:rsidR="00D66C7A" w:rsidRPr="0060067E">
              <w:rPr>
                <w:rFonts w:ascii="Arial" w:hAnsi="Arial" w:cs="Arial"/>
                <w:sz w:val="24"/>
                <w:szCs w:val="24"/>
              </w:rPr>
              <w:t>Czy Zamawiający dopuści igły o średnicy osłonki 2,3 mm w bezbarwnej teflonowej osłonce poprawiającej widoczność podczas krwawienia? Pozostałe parametry bez zmian.</w:t>
            </w:r>
          </w:p>
          <w:p w14:paraId="1F4B2DF7"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2F1D4E4E" w14:textId="5902D904" w:rsidR="00D66C7A" w:rsidRDefault="00D66C7A" w:rsidP="000139B5">
            <w:pPr>
              <w:pStyle w:val="Akapitzlist"/>
              <w:spacing w:after="60" w:line="360" w:lineRule="auto"/>
              <w:ind w:left="621" w:right="-72"/>
              <w:jc w:val="both"/>
              <w:rPr>
                <w:rFonts w:ascii="Arial" w:hAnsi="Arial" w:cs="Arial"/>
                <w:sz w:val="24"/>
                <w:szCs w:val="24"/>
              </w:rPr>
            </w:pPr>
            <w:r w:rsidRPr="0060067E">
              <w:rPr>
                <w:rFonts w:ascii="Arial" w:hAnsi="Arial" w:cs="Arial"/>
                <w:sz w:val="24"/>
                <w:szCs w:val="24"/>
              </w:rPr>
              <w:t xml:space="preserve"> </w:t>
            </w:r>
            <w:r w:rsidR="000139B5">
              <w:rPr>
                <w:rFonts w:ascii="Arial" w:hAnsi="Arial" w:cs="Arial"/>
                <w:sz w:val="24"/>
                <w:szCs w:val="24"/>
              </w:rPr>
              <w:t>Zamawiający nie dopuszcza.</w:t>
            </w:r>
          </w:p>
          <w:p w14:paraId="544FE1F7" w14:textId="77777777" w:rsidR="000139B5" w:rsidRDefault="000139B5" w:rsidP="001D0DF5">
            <w:pPr>
              <w:pStyle w:val="Akapitzlist"/>
              <w:spacing w:after="60" w:line="360" w:lineRule="auto"/>
              <w:ind w:left="621" w:right="-72"/>
              <w:jc w:val="both"/>
              <w:rPr>
                <w:rFonts w:ascii="Arial" w:hAnsi="Arial" w:cs="Arial"/>
                <w:sz w:val="24"/>
                <w:szCs w:val="24"/>
              </w:rPr>
            </w:pPr>
          </w:p>
          <w:p w14:paraId="646DE19B" w14:textId="5CA55AE9" w:rsidR="001D0DF5"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11</w:t>
            </w:r>
            <w:r w:rsidRPr="00F1699F">
              <w:rPr>
                <w:rFonts w:ascii="Arial" w:hAnsi="Arial" w:cs="Arial"/>
                <w:sz w:val="24"/>
                <w:szCs w:val="24"/>
              </w:rPr>
              <w:t xml:space="preserve">. </w:t>
            </w:r>
            <w:r w:rsidR="00D66C7A" w:rsidRPr="0060067E">
              <w:rPr>
                <w:rFonts w:ascii="Arial" w:hAnsi="Arial" w:cs="Arial"/>
                <w:sz w:val="24"/>
                <w:szCs w:val="24"/>
              </w:rPr>
              <w:t xml:space="preserve">Czy Zamawiający dopuści </w:t>
            </w:r>
            <w:proofErr w:type="spellStart"/>
            <w:r w:rsidR="00D66C7A" w:rsidRPr="0060067E">
              <w:rPr>
                <w:rFonts w:ascii="Arial" w:hAnsi="Arial" w:cs="Arial"/>
                <w:sz w:val="24"/>
                <w:szCs w:val="24"/>
              </w:rPr>
              <w:t>klipsownice</w:t>
            </w:r>
            <w:proofErr w:type="spellEnd"/>
            <w:r w:rsidR="00D66C7A" w:rsidRPr="0060067E">
              <w:rPr>
                <w:rFonts w:ascii="Arial" w:hAnsi="Arial" w:cs="Arial"/>
                <w:sz w:val="24"/>
                <w:szCs w:val="24"/>
              </w:rPr>
              <w:t xml:space="preserve"> o Otwarciu ramion klipsa: 13 i 17 mm kąt zgięcia ramion klipsa 90 stopni- długość ramion klipsa </w:t>
            </w:r>
            <w:proofErr w:type="spellStart"/>
            <w:r w:rsidR="00D66C7A" w:rsidRPr="0060067E">
              <w:rPr>
                <w:rFonts w:ascii="Arial" w:hAnsi="Arial" w:cs="Arial"/>
                <w:sz w:val="24"/>
                <w:szCs w:val="24"/>
              </w:rPr>
              <w:t>odpwiednio</w:t>
            </w:r>
            <w:proofErr w:type="spellEnd"/>
            <w:r w:rsidR="00D66C7A" w:rsidRPr="0060067E">
              <w:rPr>
                <w:rFonts w:ascii="Arial" w:hAnsi="Arial" w:cs="Arial"/>
                <w:sz w:val="24"/>
                <w:szCs w:val="24"/>
              </w:rPr>
              <w:t xml:space="preserve"> 9,5 i 10,5 mm, otwarcie ramion klipsa 15 mm kąt zgięcia ramion klipsa 135 </w:t>
            </w:r>
            <w:proofErr w:type="spellStart"/>
            <w:r w:rsidR="00D66C7A" w:rsidRPr="0060067E">
              <w:rPr>
                <w:rFonts w:ascii="Arial" w:hAnsi="Arial" w:cs="Arial"/>
                <w:sz w:val="24"/>
                <w:szCs w:val="24"/>
              </w:rPr>
              <w:t>stoponi</w:t>
            </w:r>
            <w:proofErr w:type="spellEnd"/>
            <w:r w:rsidR="00D66C7A" w:rsidRPr="0060067E">
              <w:rPr>
                <w:rFonts w:ascii="Arial" w:hAnsi="Arial" w:cs="Arial"/>
                <w:sz w:val="24"/>
                <w:szCs w:val="24"/>
              </w:rPr>
              <w:t>, długość ramion klipsa 10 mm? Pozostałe parametry bez zmian.</w:t>
            </w:r>
          </w:p>
          <w:p w14:paraId="1EAA2467" w14:textId="77777777" w:rsidR="001D0DF5"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21929149" w14:textId="49DB8AF3" w:rsidR="000139B5" w:rsidRPr="000139B5" w:rsidRDefault="000139B5" w:rsidP="000139B5">
            <w:pPr>
              <w:spacing w:line="360" w:lineRule="auto"/>
              <w:ind w:right="-72"/>
              <w:rPr>
                <w:rFonts w:ascii="Arial" w:hAnsi="Arial" w:cs="Arial"/>
                <w:sz w:val="24"/>
                <w:szCs w:val="24"/>
              </w:rPr>
            </w:pPr>
            <w:r>
              <w:rPr>
                <w:rFonts w:ascii="Arial" w:hAnsi="Arial" w:cs="Arial"/>
                <w:sz w:val="24"/>
                <w:szCs w:val="24"/>
              </w:rPr>
              <w:t xml:space="preserve">          </w:t>
            </w:r>
            <w:r w:rsidRPr="000139B5">
              <w:rPr>
                <w:rFonts w:ascii="Arial" w:hAnsi="Arial" w:cs="Arial"/>
                <w:sz w:val="24"/>
                <w:szCs w:val="24"/>
              </w:rPr>
              <w:t>Zamawiający nie dopuszcza.</w:t>
            </w:r>
          </w:p>
          <w:p w14:paraId="1251C62E" w14:textId="056A91F4" w:rsidR="00D66C7A" w:rsidRDefault="00D66C7A" w:rsidP="001D0DF5">
            <w:pPr>
              <w:pStyle w:val="Akapitzlist"/>
              <w:spacing w:after="60" w:line="360" w:lineRule="auto"/>
              <w:ind w:left="621" w:right="-72"/>
              <w:jc w:val="both"/>
              <w:rPr>
                <w:rFonts w:ascii="Arial" w:hAnsi="Arial" w:cs="Arial"/>
                <w:sz w:val="24"/>
                <w:szCs w:val="24"/>
              </w:rPr>
            </w:pPr>
            <w:r w:rsidRPr="0060067E">
              <w:rPr>
                <w:rFonts w:ascii="Arial" w:hAnsi="Arial" w:cs="Arial"/>
                <w:sz w:val="24"/>
                <w:szCs w:val="24"/>
              </w:rPr>
              <w:t xml:space="preserve"> </w:t>
            </w:r>
          </w:p>
          <w:p w14:paraId="0F492176" w14:textId="0CAC5D59" w:rsidR="001D0DF5"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12</w:t>
            </w:r>
            <w:r w:rsidRPr="00F1699F">
              <w:rPr>
                <w:rFonts w:ascii="Arial" w:hAnsi="Arial" w:cs="Arial"/>
                <w:sz w:val="24"/>
                <w:szCs w:val="24"/>
              </w:rPr>
              <w:t xml:space="preserve">. </w:t>
            </w:r>
            <w:r w:rsidR="00D66C7A" w:rsidRPr="0060067E">
              <w:rPr>
                <w:rFonts w:ascii="Arial" w:hAnsi="Arial" w:cs="Arial"/>
                <w:sz w:val="24"/>
                <w:szCs w:val="24"/>
              </w:rPr>
              <w:t xml:space="preserve">Czy Zamawiający dopuści </w:t>
            </w:r>
            <w:proofErr w:type="spellStart"/>
            <w:r w:rsidR="00D66C7A" w:rsidRPr="0060067E">
              <w:rPr>
                <w:rFonts w:ascii="Arial" w:hAnsi="Arial" w:cs="Arial"/>
                <w:sz w:val="24"/>
                <w:szCs w:val="24"/>
              </w:rPr>
              <w:t>sfinkterotom</w:t>
            </w:r>
            <w:proofErr w:type="spellEnd"/>
            <w:r w:rsidR="00D66C7A" w:rsidRPr="0060067E">
              <w:rPr>
                <w:rFonts w:ascii="Arial" w:hAnsi="Arial" w:cs="Arial"/>
                <w:sz w:val="24"/>
                <w:szCs w:val="24"/>
              </w:rPr>
              <w:t xml:space="preserve"> o średnicy narzędzia 2.4 mm, końcówka zwężana do 1,5 mm, nosek długości 4 i 7 mm, długość 1900 mm? Pozostałe parametry bez zmian.</w:t>
            </w:r>
          </w:p>
          <w:p w14:paraId="637E32B4" w14:textId="77777777" w:rsidR="001D0DF5" w:rsidRPr="005C576D" w:rsidRDefault="001D0DF5" w:rsidP="002F26E3">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662C7CE5" w14:textId="42010D79" w:rsidR="00D66C7A" w:rsidRDefault="00D66C7A" w:rsidP="002F26E3">
            <w:pPr>
              <w:pStyle w:val="Akapitzlist"/>
              <w:spacing w:after="60" w:line="360" w:lineRule="auto"/>
              <w:ind w:left="621" w:right="-72"/>
              <w:jc w:val="both"/>
              <w:rPr>
                <w:rFonts w:ascii="Arial" w:hAnsi="Arial" w:cs="Arial"/>
                <w:sz w:val="24"/>
                <w:szCs w:val="24"/>
              </w:rPr>
            </w:pPr>
            <w:r w:rsidRPr="0060067E">
              <w:rPr>
                <w:rFonts w:ascii="Arial" w:hAnsi="Arial" w:cs="Arial"/>
                <w:sz w:val="24"/>
                <w:szCs w:val="24"/>
              </w:rPr>
              <w:t xml:space="preserve"> </w:t>
            </w:r>
            <w:r w:rsidR="000139B5" w:rsidRPr="000139B5">
              <w:rPr>
                <w:rFonts w:ascii="Arial" w:hAnsi="Arial" w:cs="Arial"/>
                <w:sz w:val="24"/>
                <w:szCs w:val="24"/>
              </w:rPr>
              <w:t>Zamawiający nie dopuszcza.</w:t>
            </w:r>
          </w:p>
          <w:p w14:paraId="70C5E791" w14:textId="77777777" w:rsidR="000139B5" w:rsidRDefault="000139B5" w:rsidP="001D0DF5">
            <w:pPr>
              <w:pStyle w:val="Akapitzlist"/>
              <w:spacing w:after="60" w:line="360" w:lineRule="auto"/>
              <w:ind w:left="621" w:right="-72"/>
              <w:jc w:val="both"/>
              <w:rPr>
                <w:rFonts w:ascii="Arial" w:hAnsi="Arial" w:cs="Arial"/>
                <w:sz w:val="24"/>
                <w:szCs w:val="24"/>
              </w:rPr>
            </w:pPr>
          </w:p>
          <w:p w14:paraId="53C04125" w14:textId="7DEF862C"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13</w:t>
            </w:r>
            <w:r w:rsidRPr="00F1699F">
              <w:rPr>
                <w:rFonts w:ascii="Arial" w:hAnsi="Arial" w:cs="Arial"/>
                <w:sz w:val="24"/>
                <w:szCs w:val="24"/>
              </w:rPr>
              <w:t xml:space="preserve">. </w:t>
            </w:r>
            <w:r w:rsidR="00D66C7A" w:rsidRPr="0060067E">
              <w:rPr>
                <w:rFonts w:ascii="Arial" w:hAnsi="Arial" w:cs="Arial"/>
                <w:sz w:val="24"/>
                <w:szCs w:val="24"/>
              </w:rPr>
              <w:t xml:space="preserve">Czy Zamawiający dopuści </w:t>
            </w:r>
            <w:proofErr w:type="spellStart"/>
            <w:r w:rsidR="00D66C7A" w:rsidRPr="0060067E">
              <w:rPr>
                <w:rFonts w:ascii="Arial" w:hAnsi="Arial" w:cs="Arial"/>
                <w:sz w:val="24"/>
                <w:szCs w:val="24"/>
              </w:rPr>
              <w:t>sfinkterotom</w:t>
            </w:r>
            <w:proofErr w:type="spellEnd"/>
            <w:r w:rsidR="00D66C7A" w:rsidRPr="0060067E">
              <w:rPr>
                <w:rFonts w:ascii="Arial" w:hAnsi="Arial" w:cs="Arial"/>
                <w:sz w:val="24"/>
                <w:szCs w:val="24"/>
              </w:rPr>
              <w:t xml:space="preserve"> z igłą o średnicy narzędzia 2.3 mm, końcówka zwężana do 1,5 mm, długość 1900 mm? Pozostałe parametry bez zmian.</w:t>
            </w:r>
          </w:p>
          <w:p w14:paraId="796F70B2"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413789C5" w14:textId="7C6CFCA0" w:rsidR="001D0DF5" w:rsidRDefault="000139B5" w:rsidP="000139B5">
            <w:pPr>
              <w:pStyle w:val="Akapitzlist"/>
              <w:spacing w:after="60" w:line="360" w:lineRule="auto"/>
              <w:ind w:left="621" w:right="-72"/>
              <w:jc w:val="both"/>
              <w:rPr>
                <w:rFonts w:ascii="Arial" w:hAnsi="Arial" w:cs="Arial"/>
                <w:sz w:val="24"/>
                <w:szCs w:val="24"/>
              </w:rPr>
            </w:pPr>
            <w:r w:rsidRPr="000139B5">
              <w:rPr>
                <w:rFonts w:ascii="Arial" w:hAnsi="Arial" w:cs="Arial"/>
                <w:sz w:val="24"/>
                <w:szCs w:val="24"/>
              </w:rPr>
              <w:t>Zamawiający nie dopuszcza.</w:t>
            </w:r>
          </w:p>
          <w:p w14:paraId="53703578" w14:textId="77777777" w:rsidR="000139B5" w:rsidRDefault="000139B5" w:rsidP="000139B5">
            <w:pPr>
              <w:pStyle w:val="Akapitzlist"/>
              <w:spacing w:after="60" w:line="360" w:lineRule="auto"/>
              <w:ind w:left="621" w:right="-72"/>
              <w:jc w:val="both"/>
              <w:rPr>
                <w:rFonts w:ascii="Arial" w:hAnsi="Arial" w:cs="Arial"/>
                <w:sz w:val="24"/>
                <w:szCs w:val="24"/>
              </w:rPr>
            </w:pPr>
          </w:p>
          <w:p w14:paraId="746E2AAE" w14:textId="02537680" w:rsidR="00D66C7A" w:rsidRDefault="00F1699F" w:rsidP="0060067E">
            <w:pPr>
              <w:pStyle w:val="Akapitzlist"/>
              <w:numPr>
                <w:ilvl w:val="0"/>
                <w:numId w:val="16"/>
              </w:numPr>
              <w:spacing w:after="60" w:line="360" w:lineRule="auto"/>
              <w:ind w:right="-72"/>
              <w:jc w:val="both"/>
              <w:rPr>
                <w:rFonts w:ascii="Arial" w:hAnsi="Arial" w:cs="Arial"/>
                <w:sz w:val="24"/>
                <w:szCs w:val="24"/>
              </w:rPr>
            </w:pPr>
            <w:r w:rsidRPr="00F1699F">
              <w:rPr>
                <w:rFonts w:ascii="Arial" w:hAnsi="Arial" w:cs="Arial"/>
                <w:sz w:val="24"/>
                <w:szCs w:val="24"/>
              </w:rPr>
              <w:t xml:space="preserve">Dot. poz. </w:t>
            </w:r>
            <w:r>
              <w:rPr>
                <w:rFonts w:ascii="Arial" w:hAnsi="Arial" w:cs="Arial"/>
                <w:sz w:val="24"/>
                <w:szCs w:val="24"/>
              </w:rPr>
              <w:t>18</w:t>
            </w:r>
            <w:r w:rsidRPr="00F1699F">
              <w:rPr>
                <w:rFonts w:ascii="Arial" w:hAnsi="Arial" w:cs="Arial"/>
                <w:sz w:val="24"/>
                <w:szCs w:val="24"/>
              </w:rPr>
              <w:t xml:space="preserve">. </w:t>
            </w:r>
            <w:r w:rsidR="00D66C7A" w:rsidRPr="0060067E">
              <w:rPr>
                <w:rFonts w:ascii="Arial" w:hAnsi="Arial" w:cs="Arial"/>
                <w:sz w:val="24"/>
                <w:szCs w:val="24"/>
              </w:rPr>
              <w:t>Czy Zamawiający dopuści ustnik o wymiarach 22 na 17 mm ?</w:t>
            </w:r>
          </w:p>
          <w:p w14:paraId="3AF01CE2" w14:textId="77777777" w:rsidR="001D0DF5" w:rsidRPr="005C576D" w:rsidRDefault="001D0DF5" w:rsidP="000139B5">
            <w:pPr>
              <w:spacing w:line="360" w:lineRule="auto"/>
              <w:ind w:right="-72"/>
              <w:rPr>
                <w:rFonts w:ascii="Arial" w:hAnsi="Arial" w:cs="Arial"/>
                <w:b/>
                <w:bCs/>
                <w:sz w:val="24"/>
                <w:szCs w:val="24"/>
              </w:rPr>
            </w:pPr>
            <w:r w:rsidRPr="005C576D">
              <w:rPr>
                <w:rFonts w:ascii="Arial" w:hAnsi="Arial" w:cs="Arial"/>
                <w:b/>
                <w:bCs/>
                <w:sz w:val="24"/>
                <w:szCs w:val="24"/>
              </w:rPr>
              <w:t>Stanowisko (wyjaśnienie) Zamawiającego:</w:t>
            </w:r>
          </w:p>
          <w:p w14:paraId="3007FBDE" w14:textId="349D30A3" w:rsidR="001D0DF5" w:rsidRDefault="000139B5" w:rsidP="000139B5">
            <w:pPr>
              <w:pStyle w:val="Akapitzlist"/>
              <w:spacing w:after="60" w:line="360" w:lineRule="auto"/>
              <w:ind w:left="621" w:right="-72"/>
              <w:jc w:val="both"/>
              <w:rPr>
                <w:rFonts w:ascii="Arial" w:hAnsi="Arial" w:cs="Arial"/>
                <w:sz w:val="24"/>
                <w:szCs w:val="24"/>
              </w:rPr>
            </w:pPr>
            <w:r>
              <w:rPr>
                <w:rFonts w:ascii="Arial" w:hAnsi="Arial" w:cs="Arial"/>
                <w:sz w:val="24"/>
                <w:szCs w:val="24"/>
              </w:rPr>
              <w:t>Zamawiający dopuszcza.</w:t>
            </w:r>
          </w:p>
          <w:p w14:paraId="0F2A569D" w14:textId="77777777" w:rsidR="00580260" w:rsidRDefault="00580260" w:rsidP="001D0DF5">
            <w:pPr>
              <w:pStyle w:val="Akapitzlist"/>
              <w:spacing w:after="60" w:line="360" w:lineRule="auto"/>
              <w:ind w:left="621" w:right="-72"/>
              <w:jc w:val="both"/>
              <w:rPr>
                <w:rFonts w:ascii="Arial" w:hAnsi="Arial" w:cs="Arial"/>
                <w:sz w:val="24"/>
                <w:szCs w:val="24"/>
              </w:rPr>
            </w:pPr>
          </w:p>
          <w:p w14:paraId="595DD759" w14:textId="2A5B468E" w:rsidR="00580260" w:rsidRDefault="00580260" w:rsidP="00580260">
            <w:pPr>
              <w:jc w:val="both"/>
              <w:rPr>
                <w:rFonts w:ascii="Arial" w:hAnsi="Arial" w:cs="Arial"/>
                <w:b/>
                <w:bCs/>
                <w:sz w:val="28"/>
                <w:szCs w:val="28"/>
              </w:rPr>
            </w:pPr>
            <w:r w:rsidRPr="00580260">
              <w:rPr>
                <w:rFonts w:ascii="Arial" w:hAnsi="Arial" w:cs="Arial"/>
                <w:b/>
                <w:bCs/>
                <w:sz w:val="28"/>
                <w:szCs w:val="28"/>
              </w:rPr>
              <w:t xml:space="preserve">Pytanie nr </w:t>
            </w:r>
            <w:r>
              <w:rPr>
                <w:rFonts w:ascii="Arial" w:hAnsi="Arial" w:cs="Arial"/>
                <w:b/>
                <w:bCs/>
                <w:sz w:val="28"/>
                <w:szCs w:val="28"/>
              </w:rPr>
              <w:t>5</w:t>
            </w:r>
          </w:p>
          <w:p w14:paraId="3C3BFB94" w14:textId="77777777" w:rsidR="004546B8" w:rsidRDefault="004546B8" w:rsidP="00580260">
            <w:pPr>
              <w:jc w:val="both"/>
              <w:rPr>
                <w:rFonts w:ascii="Arial" w:hAnsi="Arial" w:cs="Arial"/>
                <w:b/>
                <w:bCs/>
                <w:sz w:val="28"/>
                <w:szCs w:val="28"/>
              </w:rPr>
            </w:pPr>
          </w:p>
          <w:p w14:paraId="43C02F12" w14:textId="6D903BD7" w:rsidR="00962867" w:rsidRDefault="004546B8" w:rsidP="00962867">
            <w:pPr>
              <w:pStyle w:val="Akapitzlist"/>
              <w:numPr>
                <w:ilvl w:val="0"/>
                <w:numId w:val="23"/>
              </w:numPr>
              <w:spacing w:line="360" w:lineRule="auto"/>
              <w:jc w:val="both"/>
              <w:rPr>
                <w:rFonts w:ascii="Arial" w:hAnsi="Arial" w:cs="Arial"/>
                <w:sz w:val="24"/>
                <w:szCs w:val="24"/>
              </w:rPr>
            </w:pPr>
            <w:r w:rsidRPr="004546B8">
              <w:rPr>
                <w:rFonts w:ascii="Arial" w:hAnsi="Arial" w:cs="Arial"/>
                <w:sz w:val="24"/>
                <w:szCs w:val="24"/>
              </w:rPr>
              <w:t xml:space="preserve">Czy Zamawiający doda do projektu umowy (załącznik nr 4 do SWZ) § 8 ust. 4a w brzmieniu „W przypadku wystawienia przez Wykonawcę przed dniem 1 stycznia </w:t>
            </w:r>
            <w:r w:rsidRPr="004546B8">
              <w:rPr>
                <w:rFonts w:ascii="Arial" w:hAnsi="Arial" w:cs="Arial"/>
                <w:sz w:val="24"/>
                <w:szCs w:val="24"/>
              </w:rPr>
              <w:lastRenderedPageBreak/>
              <w:t xml:space="preserve">2027 roku faktury poza systemem </w:t>
            </w:r>
            <w:proofErr w:type="spellStart"/>
            <w:r w:rsidRPr="004546B8">
              <w:rPr>
                <w:rFonts w:ascii="Arial" w:hAnsi="Arial" w:cs="Arial"/>
                <w:sz w:val="24"/>
                <w:szCs w:val="24"/>
              </w:rPr>
              <w:t>KSeF</w:t>
            </w:r>
            <w:proofErr w:type="spellEnd"/>
            <w:r w:rsidRPr="004546B8">
              <w:rPr>
                <w:rFonts w:ascii="Arial" w:hAnsi="Arial" w:cs="Arial"/>
                <w:sz w:val="24"/>
                <w:szCs w:val="24"/>
              </w:rPr>
              <w:t xml:space="preserve">, termin wymagalności rozpoczyna bieg od momentu doręczenia tej faktury Zamawiającemu. Wystawienie faktury poza systemem </w:t>
            </w:r>
            <w:proofErr w:type="spellStart"/>
            <w:r w:rsidRPr="004546B8">
              <w:rPr>
                <w:rFonts w:ascii="Arial" w:hAnsi="Arial" w:cs="Arial"/>
                <w:sz w:val="24"/>
                <w:szCs w:val="24"/>
              </w:rPr>
              <w:t>KSeF</w:t>
            </w:r>
            <w:proofErr w:type="spellEnd"/>
            <w:r w:rsidRPr="004546B8">
              <w:rPr>
                <w:rFonts w:ascii="Arial" w:hAnsi="Arial" w:cs="Arial"/>
                <w:sz w:val="24"/>
                <w:szCs w:val="24"/>
              </w:rPr>
              <w:t xml:space="preserve"> przed dniem 1 stycznia 2027 r. nie będzie traktowane jako nienależyte wykonanie umowy przez Wykonawcę.</w:t>
            </w:r>
          </w:p>
          <w:p w14:paraId="7462E524" w14:textId="77777777" w:rsidR="00ED5DFD" w:rsidRDefault="00ED5DFD" w:rsidP="00ED5DFD">
            <w:pPr>
              <w:spacing w:line="360" w:lineRule="auto"/>
              <w:jc w:val="both"/>
              <w:rPr>
                <w:rFonts w:ascii="Arial" w:hAnsi="Arial" w:cs="Arial"/>
                <w:b/>
                <w:bCs/>
                <w:sz w:val="24"/>
                <w:szCs w:val="24"/>
              </w:rPr>
            </w:pPr>
            <w:r w:rsidRPr="00ED5DFD">
              <w:rPr>
                <w:rFonts w:ascii="Arial" w:hAnsi="Arial" w:cs="Arial"/>
                <w:b/>
                <w:bCs/>
                <w:sz w:val="24"/>
                <w:szCs w:val="24"/>
              </w:rPr>
              <w:t>Stanowisko (wyjaśnienie) Zamawiającego:</w:t>
            </w:r>
          </w:p>
          <w:p w14:paraId="0C255B07" w14:textId="119A22A7" w:rsidR="00ED5DFD" w:rsidRPr="00972DCF" w:rsidRDefault="00972DCF" w:rsidP="00972DCF">
            <w:pPr>
              <w:spacing w:line="360" w:lineRule="auto"/>
              <w:ind w:left="567" w:hanging="567"/>
              <w:jc w:val="both"/>
              <w:rPr>
                <w:rFonts w:ascii="Arial" w:hAnsi="Arial" w:cs="Arial"/>
                <w:sz w:val="24"/>
                <w:szCs w:val="24"/>
              </w:rPr>
            </w:pPr>
            <w:r>
              <w:rPr>
                <w:rFonts w:ascii="Arial" w:hAnsi="Arial" w:cs="Arial"/>
                <w:sz w:val="24"/>
                <w:szCs w:val="24"/>
              </w:rPr>
              <w:t xml:space="preserve">        </w:t>
            </w:r>
            <w:r w:rsidR="00C60C04" w:rsidRPr="00972DCF">
              <w:rPr>
                <w:rFonts w:ascii="Arial" w:hAnsi="Arial" w:cs="Arial"/>
                <w:sz w:val="24"/>
                <w:szCs w:val="24"/>
              </w:rPr>
              <w:t xml:space="preserve">Zamawiający </w:t>
            </w:r>
            <w:r>
              <w:rPr>
                <w:rFonts w:ascii="Arial" w:hAnsi="Arial" w:cs="Arial"/>
                <w:sz w:val="24"/>
                <w:szCs w:val="24"/>
              </w:rPr>
              <w:t xml:space="preserve">nie zmienia zapisów projektu umowy. Zamawiający wyjaśnia, że jeżeli Wykonawca nie będzie </w:t>
            </w:r>
            <w:r w:rsidR="00D3596A">
              <w:rPr>
                <w:rFonts w:ascii="Arial" w:hAnsi="Arial" w:cs="Arial"/>
                <w:sz w:val="24"/>
                <w:szCs w:val="24"/>
              </w:rPr>
              <w:t xml:space="preserve">objęty systemem </w:t>
            </w:r>
            <w:proofErr w:type="spellStart"/>
            <w:r>
              <w:rPr>
                <w:rFonts w:ascii="Arial" w:hAnsi="Arial" w:cs="Arial"/>
                <w:sz w:val="24"/>
                <w:szCs w:val="24"/>
              </w:rPr>
              <w:t>KSeF</w:t>
            </w:r>
            <w:proofErr w:type="spellEnd"/>
            <w:r>
              <w:rPr>
                <w:rFonts w:ascii="Arial" w:hAnsi="Arial" w:cs="Arial"/>
                <w:sz w:val="24"/>
                <w:szCs w:val="24"/>
              </w:rPr>
              <w:t xml:space="preserve"> przed 1 stycznia 2027 r. to Zamawiający akceptuje faktury wystawione na dotychczasowych zasadach. </w:t>
            </w:r>
          </w:p>
          <w:p w14:paraId="3675811A" w14:textId="77777777" w:rsidR="00962867" w:rsidRDefault="00962867" w:rsidP="00962867">
            <w:pPr>
              <w:spacing w:line="360" w:lineRule="auto"/>
              <w:jc w:val="both"/>
              <w:rPr>
                <w:rFonts w:ascii="Arial" w:hAnsi="Arial" w:cs="Arial"/>
                <w:sz w:val="24"/>
                <w:szCs w:val="24"/>
              </w:rPr>
            </w:pPr>
          </w:p>
          <w:p w14:paraId="1AA42B8E" w14:textId="1A06ED57" w:rsidR="00C80482" w:rsidRPr="00C80482" w:rsidRDefault="00C80482" w:rsidP="00C80482">
            <w:pPr>
              <w:spacing w:line="360" w:lineRule="auto"/>
              <w:jc w:val="both"/>
              <w:rPr>
                <w:rFonts w:ascii="Arial" w:hAnsi="Arial" w:cs="Arial"/>
                <w:b/>
                <w:bCs/>
                <w:sz w:val="28"/>
                <w:szCs w:val="28"/>
              </w:rPr>
            </w:pPr>
            <w:r w:rsidRPr="00C80482">
              <w:rPr>
                <w:rFonts w:ascii="Arial" w:hAnsi="Arial" w:cs="Arial"/>
                <w:b/>
                <w:bCs/>
                <w:sz w:val="28"/>
                <w:szCs w:val="28"/>
              </w:rPr>
              <w:t xml:space="preserve">Pytanie nr </w:t>
            </w:r>
            <w:r>
              <w:rPr>
                <w:rFonts w:ascii="Arial" w:hAnsi="Arial" w:cs="Arial"/>
                <w:b/>
                <w:bCs/>
                <w:sz w:val="28"/>
                <w:szCs w:val="28"/>
              </w:rPr>
              <w:t>6</w:t>
            </w:r>
          </w:p>
          <w:p w14:paraId="2FCE7F6E" w14:textId="77777777" w:rsidR="00962867" w:rsidRPr="00962867" w:rsidRDefault="00962867" w:rsidP="00962867">
            <w:pPr>
              <w:spacing w:line="360" w:lineRule="auto"/>
              <w:jc w:val="both"/>
              <w:rPr>
                <w:rFonts w:ascii="Arial" w:hAnsi="Arial" w:cs="Arial"/>
                <w:sz w:val="24"/>
                <w:szCs w:val="24"/>
              </w:rPr>
            </w:pPr>
          </w:p>
          <w:p w14:paraId="27A93D8B" w14:textId="20E7781B" w:rsidR="00C80482" w:rsidRPr="00CF429E" w:rsidRDefault="00C80482" w:rsidP="009A5085">
            <w:pPr>
              <w:pStyle w:val="Akapitzlist"/>
              <w:numPr>
                <w:ilvl w:val="0"/>
                <w:numId w:val="24"/>
              </w:numPr>
              <w:spacing w:line="360" w:lineRule="auto"/>
              <w:jc w:val="both"/>
              <w:rPr>
                <w:rFonts w:ascii="Arial" w:eastAsia="MS Mincho" w:hAnsi="Arial" w:cs="Arial"/>
                <w:sz w:val="24"/>
                <w:szCs w:val="24"/>
                <w:lang w:eastAsia="ja-JP"/>
              </w:rPr>
            </w:pPr>
            <w:r w:rsidRPr="00CF429E">
              <w:rPr>
                <w:rFonts w:ascii="Arial" w:eastAsia="MS Mincho" w:hAnsi="Arial" w:cs="Arial"/>
                <w:sz w:val="24"/>
                <w:szCs w:val="24"/>
                <w:lang w:eastAsia="ja-JP"/>
              </w:rPr>
              <w:t>Dotyczy projektu umowy (załącznik nr 4 do SWZ)</w:t>
            </w:r>
          </w:p>
          <w:p w14:paraId="22AACB0D" w14:textId="77777777" w:rsidR="00C80482" w:rsidRDefault="00C80482" w:rsidP="007371CB">
            <w:pPr>
              <w:pStyle w:val="Akapitzlist"/>
              <w:spacing w:line="360" w:lineRule="auto"/>
              <w:ind w:left="621"/>
              <w:jc w:val="both"/>
              <w:rPr>
                <w:rFonts w:ascii="Arial" w:hAnsi="Arial" w:cs="Arial"/>
                <w:sz w:val="24"/>
                <w:szCs w:val="24"/>
              </w:rPr>
            </w:pPr>
            <w:r w:rsidRPr="00CF429E">
              <w:rPr>
                <w:rFonts w:ascii="Arial" w:eastAsia="MS Mincho" w:hAnsi="Arial" w:cs="Arial"/>
                <w:sz w:val="24"/>
                <w:szCs w:val="24"/>
                <w:lang w:eastAsia="ja-JP"/>
              </w:rPr>
              <w:t xml:space="preserve">Dot. § 6 - </w:t>
            </w:r>
            <w:r w:rsidRPr="00CF429E">
              <w:rPr>
                <w:rFonts w:ascii="Arial" w:hAnsi="Arial" w:cs="Arial"/>
                <w:sz w:val="24"/>
                <w:szCs w:val="24"/>
              </w:rPr>
              <w:t xml:space="preserve">Czy zamawiający wyrazi zgodę na zaoferowanie produktów, które nie są wyrobami medycznymi w rozumieniu ustawy o wyrobach medycznych, objęte są stawką VAT 23% i nie posiadają dokumentów dopuszczających? </w:t>
            </w:r>
          </w:p>
          <w:p w14:paraId="165875DE" w14:textId="77777777" w:rsidR="00ED5DFD" w:rsidRDefault="00ED5DFD" w:rsidP="00ED5DFD">
            <w:pPr>
              <w:spacing w:line="360" w:lineRule="auto"/>
              <w:jc w:val="both"/>
              <w:rPr>
                <w:rFonts w:ascii="Arial" w:hAnsi="Arial" w:cs="Arial"/>
                <w:b/>
                <w:bCs/>
                <w:sz w:val="24"/>
                <w:szCs w:val="24"/>
              </w:rPr>
            </w:pPr>
            <w:r w:rsidRPr="00ED5DFD">
              <w:rPr>
                <w:rFonts w:ascii="Arial" w:hAnsi="Arial" w:cs="Arial"/>
                <w:b/>
                <w:bCs/>
                <w:sz w:val="24"/>
                <w:szCs w:val="24"/>
              </w:rPr>
              <w:t>Stanowisko (wyjaśnienie) Zamawiającego:</w:t>
            </w:r>
          </w:p>
          <w:p w14:paraId="28C6BDD2" w14:textId="0063B560" w:rsidR="007371CB" w:rsidRPr="00D3596A" w:rsidRDefault="001F6CD5" w:rsidP="001F6CD5">
            <w:pPr>
              <w:spacing w:line="360" w:lineRule="auto"/>
              <w:ind w:left="624" w:hanging="624"/>
              <w:jc w:val="both"/>
              <w:rPr>
                <w:rFonts w:ascii="Arial" w:hAnsi="Arial" w:cs="Arial"/>
                <w:sz w:val="24"/>
                <w:szCs w:val="24"/>
              </w:rPr>
            </w:pPr>
            <w:r>
              <w:rPr>
                <w:rFonts w:ascii="Arial" w:hAnsi="Arial" w:cs="Arial"/>
                <w:sz w:val="24"/>
                <w:szCs w:val="24"/>
              </w:rPr>
              <w:t xml:space="preserve">         </w:t>
            </w:r>
            <w:r w:rsidR="00D3596A" w:rsidRPr="00D3596A">
              <w:rPr>
                <w:rFonts w:ascii="Arial" w:hAnsi="Arial" w:cs="Arial"/>
                <w:sz w:val="24"/>
                <w:szCs w:val="24"/>
              </w:rPr>
              <w:t xml:space="preserve">Zamawiający nie wyraża zgody na zmianę projektu umowy. </w:t>
            </w:r>
            <w:r>
              <w:rPr>
                <w:rFonts w:ascii="Arial" w:hAnsi="Arial" w:cs="Arial"/>
                <w:sz w:val="24"/>
                <w:szCs w:val="24"/>
              </w:rPr>
              <w:t>Zamawiający   wymaga produktów zgodnie z SWZ.</w:t>
            </w:r>
          </w:p>
          <w:p w14:paraId="6472BFA0" w14:textId="697D0E43" w:rsidR="00C80482" w:rsidRPr="00CF429E" w:rsidRDefault="007371CB" w:rsidP="007371CB">
            <w:pPr>
              <w:spacing w:line="360" w:lineRule="auto"/>
              <w:jc w:val="both"/>
              <w:rPr>
                <w:rFonts w:ascii="Arial" w:hAnsi="Arial" w:cs="Arial"/>
                <w:b/>
                <w:bCs/>
                <w:sz w:val="24"/>
                <w:szCs w:val="24"/>
              </w:rPr>
            </w:pPr>
            <w:r w:rsidRPr="00CF429E">
              <w:rPr>
                <w:rFonts w:ascii="Arial" w:hAnsi="Arial" w:cs="Arial"/>
                <w:b/>
                <w:bCs/>
                <w:sz w:val="24"/>
                <w:szCs w:val="24"/>
              </w:rPr>
              <w:t xml:space="preserve">     </w:t>
            </w:r>
          </w:p>
          <w:p w14:paraId="05ABEBA6" w14:textId="78723197" w:rsidR="00C80482" w:rsidRPr="00ED5DFD" w:rsidRDefault="00C80482" w:rsidP="009A5085">
            <w:pPr>
              <w:pStyle w:val="Akapitzlist"/>
              <w:numPr>
                <w:ilvl w:val="0"/>
                <w:numId w:val="24"/>
              </w:numPr>
              <w:shd w:val="clear" w:color="auto" w:fill="FFFFFF"/>
              <w:tabs>
                <w:tab w:val="left" w:pos="1923"/>
              </w:tabs>
              <w:spacing w:line="360" w:lineRule="auto"/>
              <w:jc w:val="both"/>
              <w:rPr>
                <w:rFonts w:ascii="Arial" w:hAnsi="Arial" w:cs="Arial"/>
                <w:bCs/>
                <w:sz w:val="24"/>
                <w:szCs w:val="24"/>
                <w:u w:val="single"/>
              </w:rPr>
            </w:pPr>
            <w:r w:rsidRPr="00CF429E">
              <w:rPr>
                <w:rFonts w:ascii="Arial" w:hAnsi="Arial" w:cs="Arial"/>
                <w:sz w:val="24"/>
                <w:szCs w:val="24"/>
              </w:rPr>
              <w:t xml:space="preserve">Dot. </w:t>
            </w:r>
            <w:r w:rsidR="00981D0F" w:rsidRPr="00CF429E">
              <w:rPr>
                <w:rFonts w:ascii="Arial" w:hAnsi="Arial" w:cs="Arial"/>
                <w:sz w:val="24"/>
                <w:szCs w:val="24"/>
              </w:rPr>
              <w:t xml:space="preserve">zał. nr 1 </w:t>
            </w:r>
            <w:r w:rsidRPr="00CF429E">
              <w:rPr>
                <w:rFonts w:ascii="Arial" w:hAnsi="Arial" w:cs="Arial"/>
                <w:sz w:val="24"/>
                <w:szCs w:val="24"/>
              </w:rPr>
              <w:t xml:space="preserve">części nr 6 poz. 1 – Czy Zamawiający wyrazi zgodę na dostarczenie drenów do ssaka </w:t>
            </w:r>
            <w:r w:rsidRPr="00CF429E">
              <w:rPr>
                <w:rFonts w:ascii="Arial" w:hAnsi="Arial" w:cs="Arial"/>
                <w:bCs/>
                <w:sz w:val="24"/>
                <w:szCs w:val="24"/>
              </w:rPr>
              <w:t xml:space="preserve">w niepodzielnych opakowaniach handlowych producenta zawierających po 15 sztuk? </w:t>
            </w:r>
            <w:r w:rsidRPr="00CF429E">
              <w:rPr>
                <w:rFonts w:ascii="Arial" w:hAnsi="Arial" w:cs="Arial"/>
                <w:sz w:val="24"/>
                <w:szCs w:val="24"/>
              </w:rPr>
              <w:t>W przypadku wyrażenia zgody zwracamy się z prośbą o korektę zamawianej ilości tak, aby odpowiadała pełnym opakowaniom, tj. 195 sztuk lub 210 sztuk.</w:t>
            </w:r>
          </w:p>
          <w:p w14:paraId="487295BA" w14:textId="77777777" w:rsidR="00ED5DFD" w:rsidRPr="00ED5DFD" w:rsidRDefault="00ED5DFD" w:rsidP="00ED5DFD">
            <w:pPr>
              <w:shd w:val="clear" w:color="auto" w:fill="FFFFFF"/>
              <w:tabs>
                <w:tab w:val="left" w:pos="1923"/>
              </w:tabs>
              <w:spacing w:line="360" w:lineRule="auto"/>
              <w:jc w:val="both"/>
              <w:rPr>
                <w:rFonts w:ascii="Arial" w:hAnsi="Arial" w:cs="Arial"/>
                <w:b/>
                <w:bCs/>
                <w:sz w:val="24"/>
                <w:szCs w:val="24"/>
              </w:rPr>
            </w:pPr>
            <w:r w:rsidRPr="00ED5DFD">
              <w:rPr>
                <w:rFonts w:ascii="Arial" w:hAnsi="Arial" w:cs="Arial"/>
                <w:b/>
                <w:bCs/>
                <w:sz w:val="24"/>
                <w:szCs w:val="24"/>
              </w:rPr>
              <w:t>Stanowisko (wyjaśnienie) Zamawiającego:</w:t>
            </w:r>
          </w:p>
          <w:p w14:paraId="3B248068" w14:textId="2BDDAA15" w:rsidR="00ED5DFD" w:rsidRPr="00A66C9F" w:rsidRDefault="00A66C9F" w:rsidP="00ED5DFD">
            <w:pPr>
              <w:pStyle w:val="Akapitzlist"/>
              <w:shd w:val="clear" w:color="auto" w:fill="FFFFFF"/>
              <w:tabs>
                <w:tab w:val="left" w:pos="1923"/>
              </w:tabs>
              <w:spacing w:line="360" w:lineRule="auto"/>
              <w:ind w:left="621"/>
              <w:jc w:val="both"/>
              <w:rPr>
                <w:rFonts w:ascii="Arial" w:hAnsi="Arial" w:cs="Arial"/>
                <w:bCs/>
                <w:sz w:val="24"/>
                <w:szCs w:val="24"/>
              </w:rPr>
            </w:pPr>
            <w:r w:rsidRPr="00A66C9F">
              <w:rPr>
                <w:rFonts w:ascii="Arial" w:hAnsi="Arial" w:cs="Arial"/>
                <w:bCs/>
                <w:sz w:val="24"/>
                <w:szCs w:val="24"/>
              </w:rPr>
              <w:t xml:space="preserve">Zamawiający </w:t>
            </w:r>
            <w:r>
              <w:rPr>
                <w:rFonts w:ascii="Arial" w:hAnsi="Arial" w:cs="Arial"/>
                <w:bCs/>
                <w:sz w:val="24"/>
                <w:szCs w:val="24"/>
              </w:rPr>
              <w:t xml:space="preserve">koryguje ilość na 195 sztuk. Załącznik nr 1 </w:t>
            </w:r>
            <w:r w:rsidR="002F26E3">
              <w:rPr>
                <w:rFonts w:ascii="Arial" w:hAnsi="Arial" w:cs="Arial"/>
                <w:bCs/>
                <w:sz w:val="24"/>
                <w:szCs w:val="24"/>
              </w:rPr>
              <w:t xml:space="preserve">do SWZ </w:t>
            </w:r>
            <w:r>
              <w:rPr>
                <w:rFonts w:ascii="Arial" w:hAnsi="Arial" w:cs="Arial"/>
                <w:bCs/>
                <w:sz w:val="24"/>
                <w:szCs w:val="24"/>
              </w:rPr>
              <w:t>dotyczący części 6</w:t>
            </w:r>
            <w:r w:rsidR="002F26E3">
              <w:rPr>
                <w:rFonts w:ascii="Arial" w:hAnsi="Arial" w:cs="Arial"/>
                <w:bCs/>
                <w:sz w:val="24"/>
                <w:szCs w:val="24"/>
              </w:rPr>
              <w:t xml:space="preserve"> poz. 1</w:t>
            </w:r>
            <w:r>
              <w:rPr>
                <w:rFonts w:ascii="Arial" w:hAnsi="Arial" w:cs="Arial"/>
                <w:bCs/>
                <w:sz w:val="24"/>
                <w:szCs w:val="24"/>
              </w:rPr>
              <w:t xml:space="preserve"> otrzymuje nowe brzmienie. </w:t>
            </w:r>
          </w:p>
          <w:p w14:paraId="2F7BE140" w14:textId="77777777" w:rsidR="00C80482" w:rsidRPr="00CF429E" w:rsidRDefault="00C80482" w:rsidP="00C80482">
            <w:pPr>
              <w:spacing w:line="360" w:lineRule="auto"/>
              <w:jc w:val="both"/>
              <w:rPr>
                <w:rFonts w:ascii="Arial" w:hAnsi="Arial" w:cs="Arial"/>
                <w:sz w:val="24"/>
                <w:szCs w:val="24"/>
              </w:rPr>
            </w:pPr>
          </w:p>
          <w:p w14:paraId="5F3F097D" w14:textId="659CC617" w:rsidR="00C80482" w:rsidRPr="00ED5DFD" w:rsidRDefault="00C80482" w:rsidP="009A5085">
            <w:pPr>
              <w:pStyle w:val="Akapitzlist"/>
              <w:numPr>
                <w:ilvl w:val="0"/>
                <w:numId w:val="24"/>
              </w:numPr>
              <w:shd w:val="clear" w:color="auto" w:fill="FFFFFF"/>
              <w:tabs>
                <w:tab w:val="left" w:pos="1923"/>
              </w:tabs>
              <w:spacing w:line="360" w:lineRule="auto"/>
              <w:jc w:val="both"/>
              <w:rPr>
                <w:rFonts w:ascii="Arial" w:hAnsi="Arial" w:cs="Arial"/>
                <w:bCs/>
                <w:sz w:val="24"/>
                <w:szCs w:val="24"/>
                <w:u w:val="single"/>
              </w:rPr>
            </w:pPr>
            <w:r w:rsidRPr="00CF429E">
              <w:rPr>
                <w:rFonts w:ascii="Arial" w:hAnsi="Arial" w:cs="Arial"/>
                <w:sz w:val="24"/>
                <w:szCs w:val="24"/>
              </w:rPr>
              <w:t xml:space="preserve">Dot. </w:t>
            </w:r>
            <w:r w:rsidR="00981D0F" w:rsidRPr="00CF429E">
              <w:rPr>
                <w:rFonts w:ascii="Arial" w:hAnsi="Arial" w:cs="Arial"/>
                <w:sz w:val="24"/>
                <w:szCs w:val="24"/>
              </w:rPr>
              <w:t xml:space="preserve">zał. nr 1 </w:t>
            </w:r>
            <w:r w:rsidRPr="00CF429E">
              <w:rPr>
                <w:rFonts w:ascii="Arial" w:hAnsi="Arial" w:cs="Arial"/>
                <w:sz w:val="24"/>
                <w:szCs w:val="24"/>
              </w:rPr>
              <w:t xml:space="preserve">części nr 6 poz. 8 – Czy Zamawiający wyrazi zgodę na dostarczenie zaworów </w:t>
            </w:r>
            <w:r w:rsidRPr="00CF429E">
              <w:rPr>
                <w:rFonts w:ascii="Arial" w:hAnsi="Arial" w:cs="Arial"/>
                <w:bCs/>
                <w:sz w:val="24"/>
                <w:szCs w:val="24"/>
              </w:rPr>
              <w:t xml:space="preserve">w niepodzielnych opakowaniach handlowych producenta zawierających po 10 sztuk? </w:t>
            </w:r>
            <w:r w:rsidRPr="00CF429E">
              <w:rPr>
                <w:rFonts w:ascii="Arial" w:hAnsi="Arial" w:cs="Arial"/>
                <w:sz w:val="24"/>
                <w:szCs w:val="24"/>
              </w:rPr>
              <w:t>W przypadku wyrażenia zgody zwracamy się z prośbą o korektę zamawianej ilości tak, aby odpowiadała pełnym opakowaniom, tj. 20 sztuk lub 30 sztuk.</w:t>
            </w:r>
          </w:p>
          <w:p w14:paraId="298C1174" w14:textId="77777777" w:rsidR="00ED5DFD" w:rsidRPr="00ED5DFD" w:rsidRDefault="00ED5DFD" w:rsidP="00ED5DFD">
            <w:pPr>
              <w:shd w:val="clear" w:color="auto" w:fill="FFFFFF"/>
              <w:tabs>
                <w:tab w:val="left" w:pos="1923"/>
              </w:tabs>
              <w:spacing w:line="360" w:lineRule="auto"/>
              <w:jc w:val="both"/>
              <w:rPr>
                <w:rFonts w:ascii="Arial" w:hAnsi="Arial" w:cs="Arial"/>
                <w:b/>
                <w:bCs/>
                <w:sz w:val="24"/>
                <w:szCs w:val="24"/>
              </w:rPr>
            </w:pPr>
            <w:r w:rsidRPr="00ED5DFD">
              <w:rPr>
                <w:rFonts w:ascii="Arial" w:hAnsi="Arial" w:cs="Arial"/>
                <w:b/>
                <w:bCs/>
                <w:sz w:val="24"/>
                <w:szCs w:val="24"/>
              </w:rPr>
              <w:lastRenderedPageBreak/>
              <w:t>Stanowisko (wyjaśnienie) Zamawiającego:</w:t>
            </w:r>
          </w:p>
          <w:p w14:paraId="7B19314C" w14:textId="119CA1AC" w:rsidR="00A66C9F" w:rsidRPr="00A66C9F" w:rsidRDefault="00A66C9F" w:rsidP="00A66C9F">
            <w:pPr>
              <w:pStyle w:val="Akapitzlist"/>
              <w:spacing w:line="360" w:lineRule="auto"/>
              <w:rPr>
                <w:rFonts w:ascii="Arial" w:hAnsi="Arial" w:cs="Arial"/>
                <w:bCs/>
                <w:sz w:val="24"/>
                <w:szCs w:val="24"/>
                <w:u w:val="single"/>
              </w:rPr>
            </w:pPr>
            <w:r w:rsidRPr="00A66C9F">
              <w:rPr>
                <w:rFonts w:ascii="Arial" w:hAnsi="Arial" w:cs="Arial"/>
                <w:bCs/>
                <w:sz w:val="24"/>
                <w:szCs w:val="24"/>
              </w:rPr>
              <w:t xml:space="preserve">Zamawiający koryguje ilość na </w:t>
            </w:r>
            <w:r>
              <w:rPr>
                <w:rFonts w:ascii="Arial" w:hAnsi="Arial" w:cs="Arial"/>
                <w:bCs/>
                <w:sz w:val="24"/>
                <w:szCs w:val="24"/>
              </w:rPr>
              <w:t>20</w:t>
            </w:r>
            <w:r w:rsidRPr="00A66C9F">
              <w:rPr>
                <w:rFonts w:ascii="Arial" w:hAnsi="Arial" w:cs="Arial"/>
                <w:bCs/>
                <w:sz w:val="24"/>
                <w:szCs w:val="24"/>
              </w:rPr>
              <w:t xml:space="preserve"> sztuk. Załącznik nr 1 </w:t>
            </w:r>
            <w:r w:rsidR="002F26E3">
              <w:rPr>
                <w:rFonts w:ascii="Arial" w:hAnsi="Arial" w:cs="Arial"/>
                <w:bCs/>
                <w:sz w:val="24"/>
                <w:szCs w:val="24"/>
              </w:rPr>
              <w:t xml:space="preserve">do SWZ </w:t>
            </w:r>
            <w:r w:rsidRPr="00A66C9F">
              <w:rPr>
                <w:rFonts w:ascii="Arial" w:hAnsi="Arial" w:cs="Arial"/>
                <w:bCs/>
                <w:sz w:val="24"/>
                <w:szCs w:val="24"/>
              </w:rPr>
              <w:t>dotyczący części 6</w:t>
            </w:r>
            <w:r w:rsidR="002F26E3">
              <w:rPr>
                <w:rFonts w:ascii="Arial" w:hAnsi="Arial" w:cs="Arial"/>
                <w:bCs/>
                <w:sz w:val="24"/>
                <w:szCs w:val="24"/>
              </w:rPr>
              <w:t xml:space="preserve"> poz.8 </w:t>
            </w:r>
            <w:r w:rsidRPr="00A66C9F">
              <w:rPr>
                <w:rFonts w:ascii="Arial" w:hAnsi="Arial" w:cs="Arial"/>
                <w:bCs/>
                <w:sz w:val="24"/>
                <w:szCs w:val="24"/>
              </w:rPr>
              <w:t>otrzymuje nowe brzmienie.</w:t>
            </w:r>
            <w:r w:rsidRPr="00A66C9F">
              <w:rPr>
                <w:rFonts w:ascii="Arial" w:hAnsi="Arial" w:cs="Arial"/>
                <w:bCs/>
                <w:sz w:val="24"/>
                <w:szCs w:val="24"/>
                <w:u w:val="single"/>
              </w:rPr>
              <w:t xml:space="preserve"> </w:t>
            </w:r>
          </w:p>
          <w:p w14:paraId="4EB2BFE1" w14:textId="77777777" w:rsidR="00C80482" w:rsidRPr="00CF429E" w:rsidRDefault="00C80482" w:rsidP="00C80482">
            <w:pPr>
              <w:rPr>
                <w:rFonts w:ascii="Arial" w:hAnsi="Arial" w:cs="Arial"/>
                <w:sz w:val="24"/>
                <w:szCs w:val="24"/>
              </w:rPr>
            </w:pPr>
          </w:p>
          <w:p w14:paraId="3A780763" w14:textId="77777777" w:rsidR="00C80482" w:rsidRPr="00CF429E" w:rsidRDefault="00C80482" w:rsidP="00A66C9F">
            <w:pPr>
              <w:jc w:val="both"/>
              <w:rPr>
                <w:rFonts w:ascii="Arial" w:hAnsi="Arial" w:cs="Arial"/>
                <w:sz w:val="24"/>
                <w:szCs w:val="24"/>
              </w:rPr>
            </w:pPr>
          </w:p>
          <w:p w14:paraId="4B0AABA2" w14:textId="4F91FFEF" w:rsidR="00C80482" w:rsidRPr="00ED5DFD" w:rsidRDefault="00C80482" w:rsidP="00A66C9F">
            <w:pPr>
              <w:pStyle w:val="Akapitzlist"/>
              <w:numPr>
                <w:ilvl w:val="0"/>
                <w:numId w:val="24"/>
              </w:numPr>
              <w:shd w:val="clear" w:color="auto" w:fill="FFFFFF"/>
              <w:tabs>
                <w:tab w:val="left" w:pos="1923"/>
              </w:tabs>
              <w:spacing w:line="360" w:lineRule="auto"/>
              <w:jc w:val="both"/>
              <w:rPr>
                <w:rFonts w:ascii="Arial" w:hAnsi="Arial" w:cs="Arial"/>
                <w:bCs/>
                <w:sz w:val="24"/>
                <w:szCs w:val="24"/>
                <w:u w:val="single"/>
              </w:rPr>
            </w:pPr>
            <w:r w:rsidRPr="00CF429E">
              <w:rPr>
                <w:rFonts w:ascii="Arial" w:hAnsi="Arial" w:cs="Arial"/>
                <w:sz w:val="24"/>
                <w:szCs w:val="24"/>
              </w:rPr>
              <w:t xml:space="preserve">Dot. </w:t>
            </w:r>
            <w:r w:rsidR="00981D0F" w:rsidRPr="00CF429E">
              <w:rPr>
                <w:rFonts w:ascii="Arial" w:hAnsi="Arial" w:cs="Arial"/>
                <w:sz w:val="24"/>
                <w:szCs w:val="24"/>
              </w:rPr>
              <w:t xml:space="preserve">zał. nr 1 </w:t>
            </w:r>
            <w:r w:rsidRPr="00CF429E">
              <w:rPr>
                <w:rFonts w:ascii="Arial" w:hAnsi="Arial" w:cs="Arial"/>
                <w:sz w:val="24"/>
                <w:szCs w:val="24"/>
              </w:rPr>
              <w:t xml:space="preserve">części nr 6 poz. 9 – Czy Zamawiający wyrazi zgodę na dostarczenie osłonek </w:t>
            </w:r>
            <w:r w:rsidRPr="00CF429E">
              <w:rPr>
                <w:rFonts w:ascii="Arial" w:hAnsi="Arial" w:cs="Arial"/>
                <w:bCs/>
                <w:sz w:val="24"/>
                <w:szCs w:val="24"/>
              </w:rPr>
              <w:t xml:space="preserve">w niepodzielnych opakowaniach handlowych producenta zawierających po 20 sztuk? </w:t>
            </w:r>
            <w:r w:rsidRPr="00CF429E">
              <w:rPr>
                <w:rFonts w:ascii="Arial" w:hAnsi="Arial" w:cs="Arial"/>
                <w:sz w:val="24"/>
                <w:szCs w:val="24"/>
              </w:rPr>
              <w:t>W przypadku wyrażenia zgody zwracamy się z prośbą o korektę zamawianej ilości tak, aby odpowiadała pełnym opakowaniom, tj. 20 sztuk.</w:t>
            </w:r>
          </w:p>
          <w:p w14:paraId="6AE17804" w14:textId="77777777" w:rsidR="00ED5DFD" w:rsidRPr="00ED5DFD" w:rsidRDefault="00ED5DFD" w:rsidP="00ED5DFD">
            <w:pPr>
              <w:shd w:val="clear" w:color="auto" w:fill="FFFFFF"/>
              <w:tabs>
                <w:tab w:val="left" w:pos="1923"/>
              </w:tabs>
              <w:spacing w:line="360" w:lineRule="auto"/>
              <w:jc w:val="both"/>
              <w:rPr>
                <w:rFonts w:ascii="Arial" w:hAnsi="Arial" w:cs="Arial"/>
                <w:b/>
                <w:bCs/>
                <w:sz w:val="24"/>
                <w:szCs w:val="24"/>
              </w:rPr>
            </w:pPr>
            <w:r w:rsidRPr="00ED5DFD">
              <w:rPr>
                <w:rFonts w:ascii="Arial" w:hAnsi="Arial" w:cs="Arial"/>
                <w:b/>
                <w:bCs/>
                <w:sz w:val="24"/>
                <w:szCs w:val="24"/>
              </w:rPr>
              <w:t>Stanowisko (wyjaśnienie) Zamawiającego:</w:t>
            </w:r>
          </w:p>
          <w:p w14:paraId="54A2BEA6" w14:textId="1AD81BBC" w:rsidR="00A66C9F" w:rsidRPr="00A66C9F" w:rsidRDefault="00A66C9F" w:rsidP="002F26E3">
            <w:pPr>
              <w:spacing w:line="360" w:lineRule="auto"/>
              <w:ind w:left="624" w:hanging="624"/>
              <w:jc w:val="both"/>
              <w:rPr>
                <w:rFonts w:ascii="Arial" w:hAnsi="Arial" w:cs="Arial"/>
                <w:bCs/>
                <w:sz w:val="24"/>
                <w:szCs w:val="24"/>
              </w:rPr>
            </w:pPr>
            <w:r>
              <w:rPr>
                <w:rFonts w:ascii="Arial" w:hAnsi="Arial" w:cs="Arial"/>
                <w:bCs/>
                <w:sz w:val="24"/>
                <w:szCs w:val="24"/>
              </w:rPr>
              <w:t xml:space="preserve">         </w:t>
            </w:r>
            <w:r w:rsidRPr="00A66C9F">
              <w:rPr>
                <w:rFonts w:ascii="Arial" w:hAnsi="Arial" w:cs="Arial"/>
                <w:bCs/>
                <w:sz w:val="24"/>
                <w:szCs w:val="24"/>
              </w:rPr>
              <w:t xml:space="preserve">Zamawiający koryguje ilość na </w:t>
            </w:r>
            <w:r>
              <w:rPr>
                <w:rFonts w:ascii="Arial" w:hAnsi="Arial" w:cs="Arial"/>
                <w:bCs/>
                <w:sz w:val="24"/>
                <w:szCs w:val="24"/>
              </w:rPr>
              <w:t>20</w:t>
            </w:r>
            <w:r w:rsidRPr="00A66C9F">
              <w:rPr>
                <w:rFonts w:ascii="Arial" w:hAnsi="Arial" w:cs="Arial"/>
                <w:bCs/>
                <w:sz w:val="24"/>
                <w:szCs w:val="24"/>
              </w:rPr>
              <w:t xml:space="preserve"> sztuk. Załącznik nr 1 </w:t>
            </w:r>
            <w:r w:rsidR="002F26E3">
              <w:rPr>
                <w:rFonts w:ascii="Arial" w:hAnsi="Arial" w:cs="Arial"/>
                <w:bCs/>
                <w:sz w:val="24"/>
                <w:szCs w:val="24"/>
              </w:rPr>
              <w:t xml:space="preserve">do SWZ </w:t>
            </w:r>
            <w:r w:rsidRPr="00A66C9F">
              <w:rPr>
                <w:rFonts w:ascii="Arial" w:hAnsi="Arial" w:cs="Arial"/>
                <w:bCs/>
                <w:sz w:val="24"/>
                <w:szCs w:val="24"/>
              </w:rPr>
              <w:t>dotyczący części</w:t>
            </w:r>
            <w:r w:rsidR="002F26E3">
              <w:rPr>
                <w:rFonts w:ascii="Arial" w:hAnsi="Arial" w:cs="Arial"/>
                <w:bCs/>
                <w:sz w:val="24"/>
                <w:szCs w:val="24"/>
              </w:rPr>
              <w:t xml:space="preserve">  6 poz. 9 </w:t>
            </w:r>
            <w:r>
              <w:rPr>
                <w:rFonts w:ascii="Arial" w:hAnsi="Arial" w:cs="Arial"/>
                <w:bCs/>
                <w:sz w:val="24"/>
                <w:szCs w:val="24"/>
              </w:rPr>
              <w:t>otrzymuje nowe brzmienie.</w:t>
            </w:r>
          </w:p>
          <w:p w14:paraId="25B9092F" w14:textId="77777777" w:rsidR="00ED5DFD" w:rsidRPr="00CF429E" w:rsidRDefault="00ED5DFD" w:rsidP="00ED5DFD">
            <w:pPr>
              <w:pStyle w:val="Akapitzlist"/>
              <w:shd w:val="clear" w:color="auto" w:fill="FFFFFF"/>
              <w:tabs>
                <w:tab w:val="left" w:pos="1923"/>
              </w:tabs>
              <w:spacing w:line="360" w:lineRule="auto"/>
              <w:ind w:left="621"/>
              <w:jc w:val="both"/>
              <w:rPr>
                <w:rFonts w:ascii="Arial" w:hAnsi="Arial" w:cs="Arial"/>
                <w:bCs/>
                <w:sz w:val="24"/>
                <w:szCs w:val="24"/>
                <w:u w:val="single"/>
              </w:rPr>
            </w:pPr>
          </w:p>
          <w:p w14:paraId="2D4D57FE" w14:textId="77777777" w:rsidR="00580260" w:rsidRPr="0060067E" w:rsidRDefault="00580260" w:rsidP="001D0DF5">
            <w:pPr>
              <w:pStyle w:val="Akapitzlist"/>
              <w:spacing w:after="60" w:line="360" w:lineRule="auto"/>
              <w:ind w:left="621" w:right="-72"/>
              <w:jc w:val="both"/>
              <w:rPr>
                <w:rFonts w:ascii="Arial" w:hAnsi="Arial" w:cs="Arial"/>
                <w:sz w:val="24"/>
                <w:szCs w:val="24"/>
              </w:rPr>
            </w:pPr>
          </w:p>
          <w:p w14:paraId="19AB37E8" w14:textId="228F268D" w:rsidR="004924AE" w:rsidRPr="00D44B3F" w:rsidRDefault="004924AE" w:rsidP="000D5EBA">
            <w:pPr>
              <w:spacing w:after="60" w:line="360" w:lineRule="auto"/>
              <w:ind w:left="30" w:right="-72"/>
              <w:jc w:val="both"/>
              <w:rPr>
                <w:rFonts w:ascii="Arial" w:hAnsi="Arial" w:cs="Arial"/>
                <w:sz w:val="24"/>
                <w:szCs w:val="24"/>
                <w:highlight w:val="darkGray"/>
              </w:rPr>
            </w:pPr>
          </w:p>
        </w:tc>
      </w:tr>
      <w:tr w:rsidR="007371CB" w:rsidRPr="00E935D6" w14:paraId="04FEEBD1" w14:textId="77777777" w:rsidTr="000D5EBA">
        <w:tc>
          <w:tcPr>
            <w:tcW w:w="9356" w:type="dxa"/>
          </w:tcPr>
          <w:p w14:paraId="4E9D5627" w14:textId="77777777" w:rsidR="007371CB" w:rsidRPr="00644944" w:rsidRDefault="007371CB" w:rsidP="00D66C7A">
            <w:pPr>
              <w:pStyle w:val="Akapitzlist"/>
              <w:spacing w:before="60" w:after="60" w:line="276" w:lineRule="auto"/>
              <w:ind w:left="0" w:right="-72"/>
              <w:rPr>
                <w:rFonts w:ascii="Arial" w:hAnsi="Arial" w:cs="Arial"/>
                <w:b/>
                <w:bCs/>
                <w:sz w:val="28"/>
                <w:szCs w:val="28"/>
              </w:rPr>
            </w:pPr>
          </w:p>
        </w:tc>
      </w:tr>
    </w:tbl>
    <w:p w14:paraId="229B74CB" w14:textId="77777777" w:rsidR="00BE7BFD" w:rsidRPr="00E935D6" w:rsidRDefault="00BE7BFD" w:rsidP="00520165">
      <w:pPr>
        <w:jc w:val="both"/>
        <w:rPr>
          <w:rFonts w:ascii="Arial" w:hAnsi="Arial" w:cs="Arial"/>
          <w:sz w:val="22"/>
          <w:szCs w:val="22"/>
        </w:rPr>
      </w:pPr>
    </w:p>
    <w:p w14:paraId="40DC5C66" w14:textId="77777777"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p w14:paraId="60D187EC" w14:textId="466A3E07" w:rsidR="006D4AB3" w:rsidRPr="00E935D6" w:rsidRDefault="006D4AB3" w:rsidP="00D8461B">
      <w:pPr>
        <w:spacing w:before="120" w:after="120" w:line="360" w:lineRule="auto"/>
        <w:ind w:left="567"/>
        <w:jc w:val="right"/>
        <w:rPr>
          <w:sz w:val="24"/>
          <w:szCs w:val="24"/>
        </w:rPr>
      </w:pPr>
    </w:p>
    <w:sectPr w:rsidR="006D4AB3" w:rsidRPr="00E935D6"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75BCB" w14:textId="77777777" w:rsidR="003C1E43" w:rsidRDefault="003C1E43">
      <w:r>
        <w:separator/>
      </w:r>
    </w:p>
  </w:endnote>
  <w:endnote w:type="continuationSeparator" w:id="0">
    <w:p w14:paraId="6035126F" w14:textId="77777777" w:rsidR="003C1E43" w:rsidRDefault="003C1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AF03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F2D5EF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16694"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09C8FC82" w14:textId="7812BE84"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00331E54">
      <w:rPr>
        <w:rFonts w:ascii="Arial" w:hAnsi="Arial"/>
        <w:sz w:val="18"/>
        <w:szCs w:val="24"/>
      </w:rPr>
      <w:t xml:space="preserve">                                                                                                        </w:t>
    </w:r>
    <w:r w:rsidRPr="00B862CC">
      <w:rPr>
        <w:rFonts w:ascii="Arial" w:hAnsi="Arial"/>
        <w:sz w:val="18"/>
        <w:szCs w:val="24"/>
      </w:rPr>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6133" w14:textId="77777777" w:rsidR="006D4AB3" w:rsidRDefault="006D4AB3">
    <w:pPr>
      <w:pStyle w:val="Stopka"/>
      <w:pBdr>
        <w:bottom w:val="single" w:sz="6" w:space="0" w:color="auto"/>
      </w:pBdr>
      <w:tabs>
        <w:tab w:val="clear" w:pos="4536"/>
        <w:tab w:val="left" w:pos="6237"/>
      </w:tabs>
    </w:pPr>
  </w:p>
  <w:p w14:paraId="61DFCBD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19C3A5E" w14:textId="77777777" w:rsidR="006D4AB3" w:rsidRDefault="006D4AB3">
    <w:pPr>
      <w:pStyle w:val="Stopka"/>
      <w:tabs>
        <w:tab w:val="clear" w:pos="4536"/>
        <w:tab w:val="left" w:pos="6237"/>
      </w:tabs>
    </w:pPr>
  </w:p>
  <w:p w14:paraId="41780FA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994E9" w14:textId="77777777" w:rsidR="003C1E43" w:rsidRDefault="003C1E43">
      <w:r>
        <w:separator/>
      </w:r>
    </w:p>
  </w:footnote>
  <w:footnote w:type="continuationSeparator" w:id="0">
    <w:p w14:paraId="08FBA846" w14:textId="77777777" w:rsidR="003C1E43" w:rsidRDefault="003C1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DB717" w14:textId="77777777" w:rsidR="00BF6934" w:rsidRDefault="00BF69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7A03A" w14:textId="77777777" w:rsidR="00BF6934" w:rsidRDefault="00BF69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B4E8E" w14:textId="77777777" w:rsidR="00BF6934" w:rsidRDefault="00BF69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364E"/>
    <w:multiLevelType w:val="multilevel"/>
    <w:tmpl w:val="1BDAF9C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7EF1993"/>
    <w:multiLevelType w:val="hybridMultilevel"/>
    <w:tmpl w:val="24D67A5A"/>
    <w:lvl w:ilvl="0" w:tplc="E53600E8">
      <w:start w:val="1"/>
      <w:numFmt w:val="ordinal"/>
      <w:lvlText w:val="5.%1"/>
      <w:lvlJc w:val="left"/>
      <w:pPr>
        <w:tabs>
          <w:tab w:val="num" w:pos="284"/>
        </w:tabs>
        <w:ind w:left="284" w:hanging="284"/>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DDB404E"/>
    <w:multiLevelType w:val="hybridMultilevel"/>
    <w:tmpl w:val="6D966CBA"/>
    <w:lvl w:ilvl="0" w:tplc="A0DEE5A4">
      <w:start w:val="1"/>
      <w:numFmt w:val="ordinal"/>
      <w:lvlText w:val="6.%1"/>
      <w:lvlJc w:val="left"/>
      <w:pPr>
        <w:ind w:left="621" w:hanging="621"/>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315956"/>
    <w:multiLevelType w:val="multilevel"/>
    <w:tmpl w:val="76BA4F7A"/>
    <w:lvl w:ilvl="0">
      <w:start w:val="1"/>
      <w:numFmt w:val="decimal"/>
      <w:lvlText w:val="%1."/>
      <w:lvlJc w:val="left"/>
      <w:pPr>
        <w:ind w:left="390" w:hanging="360"/>
      </w:pPr>
      <w:rPr>
        <w:rFonts w:hint="default"/>
      </w:rPr>
    </w:lvl>
    <w:lvl w:ilvl="1">
      <w:start w:val="1"/>
      <w:numFmt w:val="decimal"/>
      <w:isLgl/>
      <w:lvlText w:val="%1.%2."/>
      <w:lvlJc w:val="left"/>
      <w:pPr>
        <w:ind w:left="1110" w:hanging="72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2190" w:hanging="108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3270" w:hanging="144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4350" w:hanging="1800"/>
      </w:pPr>
      <w:rPr>
        <w:rFonts w:hint="default"/>
      </w:rPr>
    </w:lvl>
    <w:lvl w:ilvl="8">
      <w:start w:val="1"/>
      <w:numFmt w:val="decimal"/>
      <w:isLgl/>
      <w:lvlText w:val="%1.%2.%3.%4.%5.%6.%7.%8.%9."/>
      <w:lvlJc w:val="left"/>
      <w:pPr>
        <w:ind w:left="5070" w:hanging="2160"/>
      </w:pPr>
      <w:rPr>
        <w:rFonts w:hint="default"/>
      </w:rPr>
    </w:lvl>
  </w:abstractNum>
  <w:abstractNum w:abstractNumId="4" w15:restartNumberingAfterBreak="0">
    <w:nsid w:val="18F47453"/>
    <w:multiLevelType w:val="hybridMultilevel"/>
    <w:tmpl w:val="B8A4DEA8"/>
    <w:lvl w:ilvl="0" w:tplc="CF6AA7CE">
      <w:start w:val="1"/>
      <w:numFmt w:val="ordinal"/>
      <w:lvlText w:val="2.%1"/>
      <w:lvlJc w:val="left"/>
      <w:pPr>
        <w:ind w:left="75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2A143D4"/>
    <w:multiLevelType w:val="hybridMultilevel"/>
    <w:tmpl w:val="74F6803A"/>
    <w:lvl w:ilvl="0" w:tplc="7DB86EB6">
      <w:start w:val="1"/>
      <w:numFmt w:val="ordinal"/>
      <w:lvlText w:val="4.%1"/>
      <w:lvlJc w:val="left"/>
      <w:pPr>
        <w:ind w:left="621" w:hanging="621"/>
      </w:pPr>
      <w:rPr>
        <w:rFonts w:hint="default"/>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7" w15:restartNumberingAfterBreak="0">
    <w:nsid w:val="248F3DD6"/>
    <w:multiLevelType w:val="multilevel"/>
    <w:tmpl w:val="F108548E"/>
    <w:lvl w:ilvl="0">
      <w:start w:val="1"/>
      <w:numFmt w:val="ordinal"/>
      <w:suff w:val="space"/>
      <w:lvlText w:val="5.%1"/>
      <w:lvlJc w:val="left"/>
      <w:pPr>
        <w:ind w:left="471" w:hanging="471"/>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648"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76" w:hanging="144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3504" w:hanging="1800"/>
      </w:pPr>
      <w:rPr>
        <w:rFonts w:hint="default"/>
      </w:rPr>
    </w:lvl>
    <w:lvl w:ilvl="8">
      <w:start w:val="1"/>
      <w:numFmt w:val="decimal"/>
      <w:lvlText w:val="%1.%2.%3.%4.%5.%6.%7.%8.%9."/>
      <w:lvlJc w:val="left"/>
      <w:pPr>
        <w:ind w:left="4148" w:hanging="2160"/>
      </w:pPr>
      <w:rPr>
        <w:rFonts w:hint="default"/>
      </w:rPr>
    </w:lvl>
  </w:abstractNum>
  <w:abstractNum w:abstractNumId="8" w15:restartNumberingAfterBreak="0">
    <w:nsid w:val="28F62ADB"/>
    <w:multiLevelType w:val="hybridMultilevel"/>
    <w:tmpl w:val="B3C61EEE"/>
    <w:lvl w:ilvl="0" w:tplc="CF6AA7CE">
      <w:start w:val="1"/>
      <w:numFmt w:val="ordinal"/>
      <w:lvlText w:val="2.%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8D516E"/>
    <w:multiLevelType w:val="multilevel"/>
    <w:tmpl w:val="7382C502"/>
    <w:lvl w:ilvl="0">
      <w:start w:val="5"/>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15:restartNumberingAfterBreak="0">
    <w:nsid w:val="2C3C40A1"/>
    <w:multiLevelType w:val="hybridMultilevel"/>
    <w:tmpl w:val="22461C06"/>
    <w:lvl w:ilvl="0" w:tplc="CF6AA7CE">
      <w:start w:val="1"/>
      <w:numFmt w:val="ordinal"/>
      <w:lvlText w:val="2.%1"/>
      <w:lvlJc w:val="left"/>
      <w:pPr>
        <w:ind w:left="75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CD441DA"/>
    <w:multiLevelType w:val="hybridMultilevel"/>
    <w:tmpl w:val="31DE6A00"/>
    <w:lvl w:ilvl="0" w:tplc="222C567E">
      <w:start w:val="1"/>
      <w:numFmt w:val="ordinal"/>
      <w:lvlText w:val="4.%1"/>
      <w:lvlJc w:val="left"/>
      <w:pPr>
        <w:ind w:left="360" w:hanging="360"/>
      </w:pPr>
      <w:rPr>
        <w:rFonts w:hint="default"/>
      </w:rPr>
    </w:lvl>
    <w:lvl w:ilvl="1" w:tplc="04150019">
      <w:start w:val="1"/>
      <w:numFmt w:val="lowerLetter"/>
      <w:lvlText w:val="%2."/>
      <w:lvlJc w:val="left"/>
      <w:pPr>
        <w:ind w:left="-36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1080" w:hanging="360"/>
      </w:pPr>
    </w:lvl>
    <w:lvl w:ilvl="4" w:tplc="04150019" w:tentative="1">
      <w:start w:val="1"/>
      <w:numFmt w:val="lowerLetter"/>
      <w:lvlText w:val="%5."/>
      <w:lvlJc w:val="left"/>
      <w:pPr>
        <w:ind w:left="1800" w:hanging="360"/>
      </w:pPr>
    </w:lvl>
    <w:lvl w:ilvl="5" w:tplc="0415001B" w:tentative="1">
      <w:start w:val="1"/>
      <w:numFmt w:val="lowerRoman"/>
      <w:lvlText w:val="%6."/>
      <w:lvlJc w:val="right"/>
      <w:pPr>
        <w:ind w:left="2520" w:hanging="180"/>
      </w:pPr>
    </w:lvl>
    <w:lvl w:ilvl="6" w:tplc="0415000F" w:tentative="1">
      <w:start w:val="1"/>
      <w:numFmt w:val="decimal"/>
      <w:lvlText w:val="%7."/>
      <w:lvlJc w:val="left"/>
      <w:pPr>
        <w:ind w:left="3240" w:hanging="360"/>
      </w:pPr>
    </w:lvl>
    <w:lvl w:ilvl="7" w:tplc="04150019" w:tentative="1">
      <w:start w:val="1"/>
      <w:numFmt w:val="lowerLetter"/>
      <w:lvlText w:val="%8."/>
      <w:lvlJc w:val="left"/>
      <w:pPr>
        <w:ind w:left="3960" w:hanging="360"/>
      </w:pPr>
    </w:lvl>
    <w:lvl w:ilvl="8" w:tplc="0415001B" w:tentative="1">
      <w:start w:val="1"/>
      <w:numFmt w:val="lowerRoman"/>
      <w:lvlText w:val="%9."/>
      <w:lvlJc w:val="right"/>
      <w:pPr>
        <w:ind w:left="4680" w:hanging="180"/>
      </w:pPr>
    </w:lvl>
  </w:abstractNum>
  <w:abstractNum w:abstractNumId="13" w15:restartNumberingAfterBreak="0">
    <w:nsid w:val="3E6D0C83"/>
    <w:multiLevelType w:val="hybridMultilevel"/>
    <w:tmpl w:val="546AD2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7F15161E"/>
    <w:multiLevelType w:val="multilevel"/>
    <w:tmpl w:val="4A0ADD3A"/>
    <w:lvl w:ilvl="0">
      <w:start w:val="1"/>
      <w:numFmt w:val="ordinal"/>
      <w:lvlText w:val="5.%1"/>
      <w:lvlJc w:val="left"/>
      <w:pPr>
        <w:ind w:left="284" w:hanging="2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16cid:durableId="205605012">
    <w:abstractNumId w:val="15"/>
  </w:num>
  <w:num w:numId="2" w16cid:durableId="583150994">
    <w:abstractNumId w:val="18"/>
  </w:num>
  <w:num w:numId="3" w16cid:durableId="1701777727">
    <w:abstractNumId w:val="14"/>
  </w:num>
  <w:num w:numId="4" w16cid:durableId="1344280484">
    <w:abstractNumId w:val="17"/>
  </w:num>
  <w:num w:numId="5" w16cid:durableId="481048325">
    <w:abstractNumId w:val="5"/>
  </w:num>
  <w:num w:numId="6" w16cid:durableId="29497016">
    <w:abstractNumId w:val="11"/>
  </w:num>
  <w:num w:numId="7" w16cid:durableId="1480268759">
    <w:abstractNumId w:val="16"/>
  </w:num>
  <w:num w:numId="8" w16cid:durableId="19003600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4738405">
    <w:abstractNumId w:val="3"/>
  </w:num>
  <w:num w:numId="10" w16cid:durableId="1770468616">
    <w:abstractNumId w:val="13"/>
  </w:num>
  <w:num w:numId="11" w16cid:durableId="1469742229">
    <w:abstractNumId w:val="10"/>
  </w:num>
  <w:num w:numId="12" w16cid:durableId="201526169">
    <w:abstractNumId w:val="4"/>
  </w:num>
  <w:num w:numId="13" w16cid:durableId="1034381993">
    <w:abstractNumId w:val="8"/>
  </w:num>
  <w:num w:numId="14" w16cid:durableId="702707884">
    <w:abstractNumId w:val="0"/>
  </w:num>
  <w:num w:numId="15" w16cid:durableId="1267275251">
    <w:abstractNumId w:val="12"/>
  </w:num>
  <w:num w:numId="16" w16cid:durableId="947350956">
    <w:abstractNumId w:val="6"/>
  </w:num>
  <w:num w:numId="17" w16cid:durableId="1729379712">
    <w:abstractNumId w:val="0"/>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981" w:hanging="981"/>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2160" w:hanging="2160"/>
        </w:pPr>
        <w:rPr>
          <w:rFonts w:hint="default"/>
        </w:rPr>
      </w:lvl>
    </w:lvlOverride>
  </w:num>
  <w:num w:numId="18" w16cid:durableId="653680656">
    <w:abstractNumId w:val="0"/>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697" w:hanging="697"/>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2160" w:hanging="2160"/>
        </w:pPr>
        <w:rPr>
          <w:rFonts w:hint="default"/>
        </w:rPr>
      </w:lvl>
    </w:lvlOverride>
  </w:num>
  <w:num w:numId="19" w16cid:durableId="185216862">
    <w:abstractNumId w:val="0"/>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641" w:hanging="641"/>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2160" w:hanging="2160"/>
        </w:pPr>
        <w:rPr>
          <w:rFonts w:hint="default"/>
        </w:rPr>
      </w:lvl>
    </w:lvlOverride>
  </w:num>
  <w:num w:numId="20" w16cid:durableId="1012147822">
    <w:abstractNumId w:val="1"/>
  </w:num>
  <w:num w:numId="21" w16cid:durableId="1224483738">
    <w:abstractNumId w:val="9"/>
  </w:num>
  <w:num w:numId="22" w16cid:durableId="1154176120">
    <w:abstractNumId w:val="19"/>
  </w:num>
  <w:num w:numId="23" w16cid:durableId="1897276838">
    <w:abstractNumId w:val="7"/>
  </w:num>
  <w:num w:numId="24" w16cid:durableId="571888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B72"/>
    <w:rsid w:val="000139B5"/>
    <w:rsid w:val="00016B82"/>
    <w:rsid w:val="000213D4"/>
    <w:rsid w:val="00031374"/>
    <w:rsid w:val="000A1097"/>
    <w:rsid w:val="000A6D06"/>
    <w:rsid w:val="000E2A8F"/>
    <w:rsid w:val="000E6B72"/>
    <w:rsid w:val="0012774F"/>
    <w:rsid w:val="00130088"/>
    <w:rsid w:val="00131FA0"/>
    <w:rsid w:val="00144B7A"/>
    <w:rsid w:val="00170584"/>
    <w:rsid w:val="00180C6E"/>
    <w:rsid w:val="001D0DF5"/>
    <w:rsid w:val="001F6CD5"/>
    <w:rsid w:val="00290473"/>
    <w:rsid w:val="0029606A"/>
    <w:rsid w:val="002A35F3"/>
    <w:rsid w:val="002A4B06"/>
    <w:rsid w:val="002F26E3"/>
    <w:rsid w:val="002F5236"/>
    <w:rsid w:val="00331E54"/>
    <w:rsid w:val="003465CE"/>
    <w:rsid w:val="00353219"/>
    <w:rsid w:val="003C1E43"/>
    <w:rsid w:val="004223D6"/>
    <w:rsid w:val="004546B8"/>
    <w:rsid w:val="00461BFB"/>
    <w:rsid w:val="004848F3"/>
    <w:rsid w:val="004924AE"/>
    <w:rsid w:val="004A11E3"/>
    <w:rsid w:val="004A75F2"/>
    <w:rsid w:val="004B204E"/>
    <w:rsid w:val="004C6C8D"/>
    <w:rsid w:val="004D3233"/>
    <w:rsid w:val="004E4B64"/>
    <w:rsid w:val="005059B4"/>
    <w:rsid w:val="005144A9"/>
    <w:rsid w:val="00520165"/>
    <w:rsid w:val="00580260"/>
    <w:rsid w:val="005B1B08"/>
    <w:rsid w:val="005C576D"/>
    <w:rsid w:val="0060067E"/>
    <w:rsid w:val="00632C3C"/>
    <w:rsid w:val="00636D45"/>
    <w:rsid w:val="00644944"/>
    <w:rsid w:val="00660959"/>
    <w:rsid w:val="0066283F"/>
    <w:rsid w:val="00662BDB"/>
    <w:rsid w:val="00693067"/>
    <w:rsid w:val="006A5DF1"/>
    <w:rsid w:val="006B7198"/>
    <w:rsid w:val="006D4AB3"/>
    <w:rsid w:val="006F3B81"/>
    <w:rsid w:val="007371CB"/>
    <w:rsid w:val="007513A5"/>
    <w:rsid w:val="007A6237"/>
    <w:rsid w:val="007D1E55"/>
    <w:rsid w:val="007D68F8"/>
    <w:rsid w:val="007D7198"/>
    <w:rsid w:val="00843A88"/>
    <w:rsid w:val="00843ADA"/>
    <w:rsid w:val="00864A4B"/>
    <w:rsid w:val="00870F9F"/>
    <w:rsid w:val="008804B6"/>
    <w:rsid w:val="00897AB0"/>
    <w:rsid w:val="008A3553"/>
    <w:rsid w:val="008E1BF3"/>
    <w:rsid w:val="008E3333"/>
    <w:rsid w:val="0096137B"/>
    <w:rsid w:val="00962867"/>
    <w:rsid w:val="00972DCF"/>
    <w:rsid w:val="00981D0F"/>
    <w:rsid w:val="009A5085"/>
    <w:rsid w:val="009D7EDA"/>
    <w:rsid w:val="00A66C9F"/>
    <w:rsid w:val="00A905AC"/>
    <w:rsid w:val="00AA086C"/>
    <w:rsid w:val="00BA6584"/>
    <w:rsid w:val="00BD1CDF"/>
    <w:rsid w:val="00BE7BFD"/>
    <w:rsid w:val="00BF6934"/>
    <w:rsid w:val="00C2179C"/>
    <w:rsid w:val="00C2499C"/>
    <w:rsid w:val="00C370F2"/>
    <w:rsid w:val="00C44EEC"/>
    <w:rsid w:val="00C46732"/>
    <w:rsid w:val="00C57EFD"/>
    <w:rsid w:val="00C60C04"/>
    <w:rsid w:val="00C77539"/>
    <w:rsid w:val="00C80482"/>
    <w:rsid w:val="00CA64B9"/>
    <w:rsid w:val="00CF429E"/>
    <w:rsid w:val="00D22FFA"/>
    <w:rsid w:val="00D240EF"/>
    <w:rsid w:val="00D3596A"/>
    <w:rsid w:val="00D44B3F"/>
    <w:rsid w:val="00D5733C"/>
    <w:rsid w:val="00D66C7A"/>
    <w:rsid w:val="00D748FB"/>
    <w:rsid w:val="00D8461B"/>
    <w:rsid w:val="00D915F2"/>
    <w:rsid w:val="00D939C4"/>
    <w:rsid w:val="00DE05BD"/>
    <w:rsid w:val="00DF32E8"/>
    <w:rsid w:val="00DF53CA"/>
    <w:rsid w:val="00E21B49"/>
    <w:rsid w:val="00E2789F"/>
    <w:rsid w:val="00E72428"/>
    <w:rsid w:val="00E74BC3"/>
    <w:rsid w:val="00E935D6"/>
    <w:rsid w:val="00EA14B3"/>
    <w:rsid w:val="00EA416E"/>
    <w:rsid w:val="00ED5DFD"/>
    <w:rsid w:val="00F1699F"/>
    <w:rsid w:val="00F23DFC"/>
    <w:rsid w:val="00F42020"/>
    <w:rsid w:val="00F8513D"/>
    <w:rsid w:val="00FA20C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93D669"/>
  <w15:chartTrackingRefBased/>
  <w15:docId w15:val="{5F9C780A-BF24-4D07-8470-7BB3AA6F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492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ij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8E2DF-EF62-44AD-A034-8111104AE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328</TotalTime>
  <Pages>17</Pages>
  <Words>3430</Words>
  <Characters>20585</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Fijak</dc:creator>
  <cp:keywords/>
  <cp:lastModifiedBy>Agata Fijak</cp:lastModifiedBy>
  <cp:revision>56</cp:revision>
  <cp:lastPrinted>2001-02-10T14:28:00Z</cp:lastPrinted>
  <dcterms:created xsi:type="dcterms:W3CDTF">2026-04-03T05:20:00Z</dcterms:created>
  <dcterms:modified xsi:type="dcterms:W3CDTF">2026-04-08T11:57:00Z</dcterms:modified>
</cp:coreProperties>
</file>