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20974" w14:textId="0D927BD6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B441D2">
        <w:rPr>
          <w:rFonts w:ascii="Arial" w:hAnsi="Arial" w:cs="Arial"/>
          <w:bCs/>
          <w:i/>
          <w:iCs/>
          <w:sz w:val="21"/>
          <w:szCs w:val="21"/>
        </w:rPr>
        <w:t>5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3096AC03" w14:textId="57552C39" w:rsidR="0092151A" w:rsidRPr="00041054" w:rsidRDefault="0092151A" w:rsidP="00041054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587FA420" w14:textId="72D5BC84" w:rsidR="003D047E" w:rsidRDefault="0092151A" w:rsidP="003D047E">
      <w:pPr>
        <w:spacing w:before="360"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  <w:r w:rsidR="00B8746E">
        <w:rPr>
          <w:rFonts w:ascii="Arial" w:hAnsi="Arial" w:cs="Arial"/>
          <w:b/>
          <w:sz w:val="22"/>
          <w:szCs w:val="22"/>
        </w:rPr>
        <w:t>Dostawa</w:t>
      </w:r>
      <w:r w:rsidR="00590064" w:rsidRPr="00590064">
        <w:rPr>
          <w:rFonts w:ascii="Arial" w:hAnsi="Arial" w:cs="Arial"/>
          <w:b/>
          <w:sz w:val="22"/>
          <w:szCs w:val="22"/>
        </w:rPr>
        <w:t xml:space="preserve"> sprzętu jednorazowego niesterylnego</w:t>
      </w:r>
      <w:r w:rsidR="003A6CB7" w:rsidRPr="003A6CB7">
        <w:rPr>
          <w:rFonts w:ascii="Arial" w:hAnsi="Arial" w:cs="Arial"/>
          <w:b/>
          <w:sz w:val="22"/>
          <w:szCs w:val="22"/>
        </w:rPr>
        <w:t xml:space="preserve"> 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– </w:t>
      </w:r>
      <w:r w:rsidR="00B8746E">
        <w:rPr>
          <w:rFonts w:ascii="Arial" w:hAnsi="Arial" w:cs="Arial"/>
          <w:b/>
          <w:sz w:val="22"/>
          <w:szCs w:val="22"/>
        </w:rPr>
        <w:t>D</w:t>
      </w:r>
      <w:r w:rsidR="003A6CB7" w:rsidRPr="003A6CB7">
        <w:rPr>
          <w:rFonts w:ascii="Arial" w:hAnsi="Arial" w:cs="Arial"/>
          <w:b/>
          <w:sz w:val="22"/>
          <w:szCs w:val="22"/>
        </w:rPr>
        <w:t>ZP-271-</w:t>
      </w:r>
      <w:r w:rsidR="00B8746E">
        <w:rPr>
          <w:rFonts w:ascii="Arial" w:hAnsi="Arial" w:cs="Arial"/>
          <w:b/>
          <w:sz w:val="22"/>
          <w:szCs w:val="22"/>
        </w:rPr>
        <w:t>7</w:t>
      </w:r>
      <w:r w:rsidR="003657F7">
        <w:rPr>
          <w:rFonts w:ascii="Arial" w:hAnsi="Arial" w:cs="Arial"/>
          <w:b/>
          <w:sz w:val="22"/>
          <w:szCs w:val="22"/>
        </w:rPr>
        <w:t>/2</w:t>
      </w:r>
      <w:r w:rsidR="00B8746E">
        <w:rPr>
          <w:rFonts w:ascii="Arial" w:hAnsi="Arial" w:cs="Arial"/>
          <w:b/>
          <w:sz w:val="22"/>
          <w:szCs w:val="22"/>
        </w:rPr>
        <w:t>6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3A6CB7">
        <w:rPr>
          <w:rFonts w:ascii="Arial" w:hAnsi="Arial" w:cs="Arial"/>
          <w:i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oświadczam</w:t>
      </w:r>
      <w:r w:rsidR="00574714" w:rsidRPr="003A6CB7">
        <w:rPr>
          <w:rFonts w:ascii="Arial" w:hAnsi="Arial" w:cs="Arial"/>
          <w:sz w:val="22"/>
          <w:szCs w:val="22"/>
        </w:rPr>
        <w:t xml:space="preserve">, </w:t>
      </w:r>
      <w:r w:rsidR="004629DE" w:rsidRPr="003A6CB7">
        <w:rPr>
          <w:rFonts w:ascii="Arial" w:hAnsi="Arial" w:cs="Arial"/>
          <w:sz w:val="22"/>
          <w:szCs w:val="22"/>
        </w:rPr>
        <w:t xml:space="preserve">że </w:t>
      </w:r>
      <w:r w:rsidR="00881CF8" w:rsidRPr="003A6CB7">
        <w:rPr>
          <w:rFonts w:ascii="Arial" w:hAnsi="Arial" w:cs="Arial"/>
          <w:sz w:val="22"/>
          <w:szCs w:val="22"/>
        </w:rPr>
        <w:t xml:space="preserve">zaoferowane </w:t>
      </w:r>
      <w:r w:rsidR="004629DE" w:rsidRPr="003A6CB7">
        <w:rPr>
          <w:rFonts w:ascii="Arial" w:hAnsi="Arial" w:cs="Arial"/>
          <w:sz w:val="22"/>
          <w:szCs w:val="22"/>
        </w:rPr>
        <w:t>przedmioty zamówienia są dopuszczone do obrotu i używania zgodnie z obowiązującymi przepisami</w:t>
      </w:r>
      <w:r w:rsidR="00EE2343">
        <w:rPr>
          <w:rFonts w:ascii="Arial" w:hAnsi="Arial" w:cs="Arial"/>
          <w:sz w:val="22"/>
          <w:szCs w:val="22"/>
        </w:rPr>
        <w:t xml:space="preserve"> w szczególności z</w:t>
      </w:r>
      <w:r w:rsidR="003D047E">
        <w:rPr>
          <w:rFonts w:ascii="Arial" w:hAnsi="Arial" w:cs="Arial"/>
          <w:sz w:val="22"/>
          <w:szCs w:val="22"/>
        </w:rPr>
        <w:t xml:space="preserve">: </w:t>
      </w:r>
      <w:r w:rsidR="004629DE" w:rsidRPr="003A6CB7">
        <w:rPr>
          <w:rFonts w:ascii="Arial" w:hAnsi="Arial" w:cs="Arial"/>
          <w:sz w:val="22"/>
          <w:szCs w:val="22"/>
        </w:rPr>
        <w:t xml:space="preserve"> </w:t>
      </w:r>
    </w:p>
    <w:p w14:paraId="532BC7D9" w14:textId="77777777" w:rsidR="00B47D20" w:rsidRDefault="00EE2343" w:rsidP="00B47D2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E2343">
        <w:rPr>
          <w:rFonts w:ascii="Arial" w:hAnsi="Arial" w:cs="Arial"/>
          <w:sz w:val="22"/>
          <w:szCs w:val="22"/>
        </w:rPr>
        <w:t>Ustawą z dnia 7 kwietnia 2022 r o wyrobach medycznych  (Dz. U. Nr 2022 r. poz. 974),</w:t>
      </w:r>
      <w:r w:rsidR="00B47D20">
        <w:rPr>
          <w:rFonts w:ascii="Arial" w:hAnsi="Arial" w:cs="Arial"/>
          <w:sz w:val="22"/>
          <w:szCs w:val="22"/>
        </w:rPr>
        <w:t xml:space="preserve"> </w:t>
      </w:r>
    </w:p>
    <w:p w14:paraId="39EFAF9E" w14:textId="1B4C24C8" w:rsidR="00EE2343" w:rsidRPr="00B47D20" w:rsidRDefault="00EE2343" w:rsidP="00B47D2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47D20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</w:t>
      </w:r>
      <w:r w:rsidR="00361558" w:rsidRPr="00B47D20">
        <w:rPr>
          <w:rFonts w:ascii="Arial" w:hAnsi="Arial" w:cs="Arial"/>
          <w:sz w:val="22"/>
          <w:szCs w:val="22"/>
        </w:rPr>
        <w:t>a</w:t>
      </w:r>
      <w:r w:rsidRPr="00B47D20">
        <w:rPr>
          <w:rFonts w:ascii="Arial" w:hAnsi="Arial" w:cs="Arial"/>
          <w:sz w:val="22"/>
          <w:szCs w:val="22"/>
        </w:rPr>
        <w:t xml:space="preserve"> Parlamentu Europejskiego i Rady (UE) 2023/607 z dnia 15 marca 2023 r. w sprawie zmiany rozporządzeń (UE) 2017/745 i (UE) 2017/746 w odniesieniu do przepisów przejściowych dotyczących niektórych wyrobów medycznych i wyrobów medycznych do diagnostyki in vitro;</w:t>
      </w:r>
    </w:p>
    <w:p w14:paraId="3B3123C1" w14:textId="759977E8" w:rsidR="00EE2343" w:rsidRPr="00EE0884" w:rsidRDefault="00EE2343" w:rsidP="00EE2343">
      <w:pPr>
        <w:spacing w:line="276" w:lineRule="auto"/>
        <w:ind w:left="360" w:firstLine="348"/>
        <w:jc w:val="both"/>
        <w:rPr>
          <w:rFonts w:ascii="Arial" w:hAnsi="Arial" w:cs="Arial"/>
          <w:sz w:val="22"/>
          <w:szCs w:val="22"/>
        </w:rPr>
      </w:pPr>
      <w:r w:rsidRPr="00EE2343">
        <w:rPr>
          <w:rFonts w:ascii="Arial" w:hAnsi="Arial" w:cs="Arial"/>
          <w:sz w:val="22"/>
          <w:szCs w:val="22"/>
        </w:rPr>
        <w:t xml:space="preserve">jak </w:t>
      </w:r>
      <w:r w:rsidRPr="00EE0884">
        <w:rPr>
          <w:rFonts w:ascii="Arial" w:hAnsi="Arial" w:cs="Arial"/>
          <w:sz w:val="22"/>
          <w:szCs w:val="22"/>
        </w:rPr>
        <w:t>również posiadają wymagane dokumenty.</w:t>
      </w:r>
    </w:p>
    <w:p w14:paraId="7EFA4110" w14:textId="493DFF74" w:rsidR="00D9152E" w:rsidRPr="00EE0884" w:rsidRDefault="003015D4" w:rsidP="007D35C0">
      <w:pPr>
        <w:spacing w:line="276" w:lineRule="auto"/>
        <w:ind w:left="709" w:hanging="1"/>
        <w:jc w:val="both"/>
        <w:rPr>
          <w:rFonts w:ascii="Arial" w:hAnsi="Arial" w:cs="Arial"/>
          <w:sz w:val="22"/>
          <w:szCs w:val="22"/>
        </w:rPr>
      </w:pPr>
      <w:r w:rsidRPr="00EE0884">
        <w:rPr>
          <w:rFonts w:ascii="Arial" w:hAnsi="Arial" w:cs="Arial"/>
          <w:sz w:val="22"/>
          <w:szCs w:val="22"/>
        </w:rPr>
        <w:t>P</w:t>
      </w:r>
      <w:r w:rsidR="003657F7" w:rsidRPr="00EE0884">
        <w:rPr>
          <w:rFonts w:ascii="Arial" w:hAnsi="Arial" w:cs="Arial"/>
          <w:sz w:val="22"/>
          <w:szCs w:val="22"/>
        </w:rPr>
        <w:t xml:space="preserve">kt 1 </w:t>
      </w:r>
      <w:r w:rsidR="007D35C0" w:rsidRPr="00EE0884">
        <w:rPr>
          <w:rFonts w:ascii="Arial" w:hAnsi="Arial" w:cs="Arial"/>
          <w:sz w:val="22"/>
          <w:szCs w:val="22"/>
        </w:rPr>
        <w:t xml:space="preserve">i 2 </w:t>
      </w:r>
      <w:r w:rsidR="003657F7" w:rsidRPr="00EE0884">
        <w:rPr>
          <w:rFonts w:ascii="Arial" w:hAnsi="Arial" w:cs="Arial"/>
          <w:sz w:val="22"/>
          <w:szCs w:val="22"/>
        </w:rPr>
        <w:t>dotycz</w:t>
      </w:r>
      <w:r w:rsidRPr="00EE0884">
        <w:rPr>
          <w:rFonts w:ascii="Arial" w:hAnsi="Arial" w:cs="Arial"/>
          <w:sz w:val="22"/>
          <w:szCs w:val="22"/>
        </w:rPr>
        <w:t>y</w:t>
      </w:r>
      <w:r w:rsidR="003657F7" w:rsidRPr="00EE0884">
        <w:rPr>
          <w:rFonts w:ascii="Arial" w:hAnsi="Arial" w:cs="Arial"/>
          <w:sz w:val="22"/>
          <w:szCs w:val="22"/>
        </w:rPr>
        <w:t xml:space="preserve"> </w:t>
      </w:r>
      <w:r w:rsidR="00D9152E" w:rsidRPr="00EE0884">
        <w:rPr>
          <w:rFonts w:ascii="Arial" w:hAnsi="Arial" w:cs="Arial"/>
          <w:sz w:val="22"/>
          <w:szCs w:val="22"/>
        </w:rPr>
        <w:t>części</w:t>
      </w:r>
      <w:r w:rsidR="00722498" w:rsidRPr="00EE0884">
        <w:rPr>
          <w:rFonts w:ascii="Arial" w:hAnsi="Arial" w:cs="Arial"/>
          <w:sz w:val="22"/>
          <w:szCs w:val="22"/>
        </w:rPr>
        <w:t xml:space="preserve"> 1</w:t>
      </w:r>
      <w:r w:rsidR="00B46112">
        <w:rPr>
          <w:rFonts w:ascii="Arial" w:hAnsi="Arial" w:cs="Arial"/>
          <w:sz w:val="22"/>
          <w:szCs w:val="22"/>
        </w:rPr>
        <w:t>;</w:t>
      </w:r>
      <w:r w:rsidR="00722498" w:rsidRPr="00EE0884">
        <w:rPr>
          <w:rFonts w:ascii="Arial" w:hAnsi="Arial" w:cs="Arial"/>
          <w:sz w:val="22"/>
          <w:szCs w:val="22"/>
        </w:rPr>
        <w:t xml:space="preserve"> 2 poz. 1</w:t>
      </w:r>
      <w:r w:rsidR="00B46112">
        <w:rPr>
          <w:rFonts w:ascii="Arial" w:hAnsi="Arial" w:cs="Arial"/>
          <w:sz w:val="22"/>
          <w:szCs w:val="22"/>
        </w:rPr>
        <w:t>;</w:t>
      </w:r>
      <w:r w:rsidR="00722498" w:rsidRPr="00EE0884">
        <w:rPr>
          <w:rFonts w:ascii="Arial" w:hAnsi="Arial" w:cs="Arial"/>
          <w:sz w:val="22"/>
          <w:szCs w:val="22"/>
        </w:rPr>
        <w:t xml:space="preserve"> 3</w:t>
      </w:r>
      <w:r w:rsidR="00B8746E">
        <w:rPr>
          <w:rFonts w:ascii="Arial" w:hAnsi="Arial" w:cs="Arial"/>
          <w:sz w:val="22"/>
          <w:szCs w:val="22"/>
        </w:rPr>
        <w:t>-10</w:t>
      </w:r>
      <w:r w:rsidR="00B46112">
        <w:rPr>
          <w:rFonts w:ascii="Arial" w:hAnsi="Arial" w:cs="Arial"/>
          <w:sz w:val="22"/>
          <w:szCs w:val="22"/>
        </w:rPr>
        <w:t>;</w:t>
      </w:r>
      <w:r w:rsidR="00B8746E">
        <w:rPr>
          <w:rFonts w:ascii="Arial" w:hAnsi="Arial" w:cs="Arial"/>
          <w:sz w:val="22"/>
          <w:szCs w:val="22"/>
        </w:rPr>
        <w:t xml:space="preserve"> 12-</w:t>
      </w:r>
      <w:r w:rsidR="004855FC" w:rsidRPr="00EE0884">
        <w:rPr>
          <w:rFonts w:ascii="Arial" w:hAnsi="Arial" w:cs="Arial"/>
          <w:sz w:val="22"/>
          <w:szCs w:val="22"/>
        </w:rPr>
        <w:t>28</w:t>
      </w:r>
      <w:r w:rsidR="00B46112">
        <w:rPr>
          <w:rFonts w:ascii="Arial" w:hAnsi="Arial" w:cs="Arial"/>
          <w:sz w:val="22"/>
          <w:szCs w:val="22"/>
        </w:rPr>
        <w:t>;</w:t>
      </w:r>
      <w:r w:rsidR="004855FC" w:rsidRPr="00EE0884">
        <w:rPr>
          <w:rFonts w:ascii="Arial" w:hAnsi="Arial" w:cs="Arial"/>
          <w:sz w:val="22"/>
          <w:szCs w:val="22"/>
        </w:rPr>
        <w:t xml:space="preserve"> 29 poz. 1-8</w:t>
      </w:r>
      <w:r w:rsidR="00B46112">
        <w:rPr>
          <w:rFonts w:ascii="Arial" w:hAnsi="Arial" w:cs="Arial"/>
          <w:sz w:val="22"/>
          <w:szCs w:val="22"/>
        </w:rPr>
        <w:t>;</w:t>
      </w:r>
      <w:r w:rsidR="004855FC" w:rsidRPr="00EE0884">
        <w:rPr>
          <w:rFonts w:ascii="Arial" w:hAnsi="Arial" w:cs="Arial"/>
          <w:sz w:val="22"/>
          <w:szCs w:val="22"/>
        </w:rPr>
        <w:t xml:space="preserve"> </w:t>
      </w:r>
      <w:r w:rsidR="00B52BEF" w:rsidRPr="00EE0884">
        <w:rPr>
          <w:rFonts w:ascii="Arial" w:hAnsi="Arial" w:cs="Arial"/>
          <w:sz w:val="22"/>
          <w:szCs w:val="22"/>
        </w:rPr>
        <w:t>30</w:t>
      </w:r>
      <w:r w:rsidR="00503842">
        <w:rPr>
          <w:rFonts w:ascii="Arial" w:hAnsi="Arial" w:cs="Arial"/>
          <w:sz w:val="22"/>
          <w:szCs w:val="22"/>
        </w:rPr>
        <w:t xml:space="preserve"> poz. 1-6; 31</w:t>
      </w:r>
      <w:r w:rsidR="00B52BEF" w:rsidRPr="00EE0884">
        <w:rPr>
          <w:rFonts w:ascii="Arial" w:hAnsi="Arial" w:cs="Arial"/>
          <w:sz w:val="22"/>
          <w:szCs w:val="22"/>
        </w:rPr>
        <w:t>-</w:t>
      </w:r>
      <w:r w:rsidR="00106BB6" w:rsidRPr="00EE0884">
        <w:rPr>
          <w:rFonts w:ascii="Arial" w:hAnsi="Arial" w:cs="Arial"/>
          <w:sz w:val="22"/>
          <w:szCs w:val="22"/>
        </w:rPr>
        <w:t>45</w:t>
      </w:r>
      <w:r w:rsidR="00B46112">
        <w:rPr>
          <w:rFonts w:ascii="Arial" w:hAnsi="Arial" w:cs="Arial"/>
          <w:sz w:val="22"/>
          <w:szCs w:val="22"/>
        </w:rPr>
        <w:t>;</w:t>
      </w:r>
      <w:r w:rsidR="00106BB6" w:rsidRPr="00EE0884">
        <w:rPr>
          <w:rFonts w:ascii="Arial" w:hAnsi="Arial" w:cs="Arial"/>
          <w:sz w:val="22"/>
          <w:szCs w:val="22"/>
        </w:rPr>
        <w:t xml:space="preserve"> 46 poz. 1-4, 6-7, 9-10, 12-13; 47-50</w:t>
      </w:r>
      <w:r w:rsidR="00B46112">
        <w:rPr>
          <w:rFonts w:ascii="Arial" w:hAnsi="Arial" w:cs="Arial"/>
          <w:sz w:val="22"/>
          <w:szCs w:val="22"/>
        </w:rPr>
        <w:t>;</w:t>
      </w:r>
      <w:r w:rsidR="00106BB6" w:rsidRPr="00EE0884">
        <w:rPr>
          <w:rFonts w:ascii="Arial" w:hAnsi="Arial" w:cs="Arial"/>
          <w:sz w:val="22"/>
          <w:szCs w:val="22"/>
        </w:rPr>
        <w:t xml:space="preserve"> 52</w:t>
      </w:r>
      <w:r w:rsidR="00B46112">
        <w:rPr>
          <w:rFonts w:ascii="Arial" w:hAnsi="Arial" w:cs="Arial"/>
          <w:sz w:val="22"/>
          <w:szCs w:val="22"/>
        </w:rPr>
        <w:t>;</w:t>
      </w:r>
      <w:r w:rsidR="00106BB6" w:rsidRPr="00EE0884">
        <w:rPr>
          <w:rFonts w:ascii="Arial" w:hAnsi="Arial" w:cs="Arial"/>
          <w:sz w:val="22"/>
          <w:szCs w:val="22"/>
        </w:rPr>
        <w:t xml:space="preserve"> 55 poz. 6-9</w:t>
      </w:r>
      <w:r w:rsidR="00B46112">
        <w:rPr>
          <w:rFonts w:ascii="Arial" w:hAnsi="Arial" w:cs="Arial"/>
          <w:sz w:val="22"/>
          <w:szCs w:val="22"/>
        </w:rPr>
        <w:t>;</w:t>
      </w:r>
      <w:r w:rsidR="00106BB6" w:rsidRPr="00EE0884">
        <w:rPr>
          <w:rFonts w:ascii="Arial" w:hAnsi="Arial" w:cs="Arial"/>
          <w:sz w:val="22"/>
          <w:szCs w:val="22"/>
        </w:rPr>
        <w:t xml:space="preserve"> 56-59</w:t>
      </w:r>
    </w:p>
    <w:p w14:paraId="19236630" w14:textId="679DB62D" w:rsidR="0040509B" w:rsidRPr="00EE0884" w:rsidRDefault="003D047E" w:rsidP="00EE2343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EE0884">
        <w:rPr>
          <w:rFonts w:ascii="Arial" w:hAnsi="Arial" w:cs="Arial"/>
          <w:sz w:val="22"/>
          <w:szCs w:val="22"/>
        </w:rPr>
        <w:t xml:space="preserve">w </w:t>
      </w:r>
      <w:r w:rsidR="00633AA9" w:rsidRPr="00EE0884">
        <w:rPr>
          <w:rFonts w:ascii="Arial" w:hAnsi="Arial" w:cs="Arial"/>
          <w:sz w:val="22"/>
          <w:szCs w:val="22"/>
        </w:rPr>
        <w:t>przypadku produktów, które nie podlegają przepisom aktów prawnych wymienionych powyżej, produkty te posiadają inne odpowiednie dokumenty dopuszczające te produkty do obrotu i stosowania</w:t>
      </w:r>
      <w:r w:rsidRPr="00EE0884">
        <w:rPr>
          <w:rFonts w:ascii="Arial" w:hAnsi="Arial" w:cs="Arial"/>
          <w:sz w:val="22"/>
          <w:szCs w:val="22"/>
        </w:rPr>
        <w:t xml:space="preserve"> dot. </w:t>
      </w:r>
      <w:r w:rsidR="00A015FB" w:rsidRPr="00EE0884">
        <w:rPr>
          <w:rFonts w:ascii="Arial" w:hAnsi="Arial" w:cs="Arial"/>
          <w:sz w:val="22"/>
          <w:szCs w:val="22"/>
        </w:rPr>
        <w:t xml:space="preserve">części </w:t>
      </w:r>
      <w:r w:rsidR="00722498" w:rsidRPr="00EE0884">
        <w:rPr>
          <w:rFonts w:ascii="Arial" w:hAnsi="Arial" w:cs="Arial"/>
          <w:sz w:val="22"/>
          <w:szCs w:val="22"/>
        </w:rPr>
        <w:t>2 poz.2-3</w:t>
      </w:r>
      <w:r w:rsidR="00B46112">
        <w:rPr>
          <w:rFonts w:ascii="Arial" w:hAnsi="Arial" w:cs="Arial"/>
          <w:sz w:val="22"/>
          <w:szCs w:val="22"/>
        </w:rPr>
        <w:t xml:space="preserve">; </w:t>
      </w:r>
      <w:r w:rsidR="00B8746E">
        <w:rPr>
          <w:rFonts w:ascii="Arial" w:hAnsi="Arial" w:cs="Arial"/>
          <w:sz w:val="22"/>
          <w:szCs w:val="22"/>
        </w:rPr>
        <w:t>1</w:t>
      </w:r>
      <w:r w:rsidR="00B46112">
        <w:rPr>
          <w:rFonts w:ascii="Arial" w:hAnsi="Arial" w:cs="Arial"/>
          <w:sz w:val="22"/>
          <w:szCs w:val="22"/>
        </w:rPr>
        <w:t>1;</w:t>
      </w:r>
      <w:r w:rsidR="00503842">
        <w:rPr>
          <w:rFonts w:ascii="Arial" w:hAnsi="Arial" w:cs="Arial"/>
          <w:sz w:val="22"/>
          <w:szCs w:val="22"/>
        </w:rPr>
        <w:t xml:space="preserve"> 30 poz. 7;</w:t>
      </w:r>
      <w:r w:rsidR="00B46112">
        <w:rPr>
          <w:rFonts w:ascii="Arial" w:hAnsi="Arial" w:cs="Arial"/>
          <w:sz w:val="22"/>
          <w:szCs w:val="22"/>
        </w:rPr>
        <w:t xml:space="preserve"> </w:t>
      </w:r>
      <w:r w:rsidR="00106BB6" w:rsidRPr="00EE0884">
        <w:rPr>
          <w:rFonts w:ascii="Arial" w:hAnsi="Arial" w:cs="Arial"/>
          <w:sz w:val="22"/>
          <w:szCs w:val="22"/>
        </w:rPr>
        <w:t>46 poz. 5, 8, 11, 14; 51</w:t>
      </w:r>
      <w:r w:rsidR="00B46112">
        <w:rPr>
          <w:rFonts w:ascii="Arial" w:hAnsi="Arial" w:cs="Arial"/>
          <w:sz w:val="22"/>
          <w:szCs w:val="22"/>
        </w:rPr>
        <w:t>;</w:t>
      </w:r>
      <w:r w:rsidR="00106BB6" w:rsidRPr="00EE0884">
        <w:rPr>
          <w:rFonts w:ascii="Arial" w:hAnsi="Arial" w:cs="Arial"/>
          <w:sz w:val="22"/>
          <w:szCs w:val="22"/>
        </w:rPr>
        <w:t xml:space="preserve"> 53-54</w:t>
      </w:r>
      <w:r w:rsidR="00B46112">
        <w:rPr>
          <w:rFonts w:ascii="Arial" w:hAnsi="Arial" w:cs="Arial"/>
          <w:sz w:val="22"/>
          <w:szCs w:val="22"/>
        </w:rPr>
        <w:t>;</w:t>
      </w:r>
      <w:r w:rsidR="00106BB6" w:rsidRPr="00EE0884">
        <w:rPr>
          <w:rFonts w:ascii="Arial" w:hAnsi="Arial" w:cs="Arial"/>
          <w:sz w:val="22"/>
          <w:szCs w:val="22"/>
        </w:rPr>
        <w:t xml:space="preserve"> 55 poz.1-5</w:t>
      </w:r>
      <w:r w:rsidR="00B46112">
        <w:rPr>
          <w:rFonts w:ascii="Arial" w:hAnsi="Arial" w:cs="Arial"/>
          <w:sz w:val="22"/>
          <w:szCs w:val="22"/>
        </w:rPr>
        <w:t>.</w:t>
      </w:r>
    </w:p>
    <w:p w14:paraId="4FB7653B" w14:textId="3CE9629B" w:rsidR="0040509B" w:rsidRPr="0092151A" w:rsidRDefault="0040509B" w:rsidP="007D35C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jc w:val="right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0C1E9" w14:textId="77777777" w:rsidR="00176F58" w:rsidRDefault="00176F58">
      <w:r>
        <w:separator/>
      </w:r>
    </w:p>
  </w:endnote>
  <w:endnote w:type="continuationSeparator" w:id="0">
    <w:p w14:paraId="28D34E41" w14:textId="77777777" w:rsidR="00176F58" w:rsidRDefault="00176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2CE92" w14:textId="77777777" w:rsidR="00176F58" w:rsidRDefault="00176F58">
      <w:r>
        <w:separator/>
      </w:r>
    </w:p>
  </w:footnote>
  <w:footnote w:type="continuationSeparator" w:id="0">
    <w:p w14:paraId="2BD7BE83" w14:textId="77777777" w:rsidR="00176F58" w:rsidRDefault="00176F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EA1FF7"/>
    <w:multiLevelType w:val="hybridMultilevel"/>
    <w:tmpl w:val="8974CD0E"/>
    <w:lvl w:ilvl="0" w:tplc="1584B65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86614">
    <w:abstractNumId w:val="0"/>
  </w:num>
  <w:num w:numId="2" w16cid:durableId="20821753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41054"/>
    <w:rsid w:val="0005570C"/>
    <w:rsid w:val="000B0F28"/>
    <w:rsid w:val="000C5B68"/>
    <w:rsid w:val="00106BB6"/>
    <w:rsid w:val="00151FAD"/>
    <w:rsid w:val="00176F58"/>
    <w:rsid w:val="001F0338"/>
    <w:rsid w:val="001F4B64"/>
    <w:rsid w:val="00256155"/>
    <w:rsid w:val="002F6E90"/>
    <w:rsid w:val="003015D4"/>
    <w:rsid w:val="00361558"/>
    <w:rsid w:val="003657F7"/>
    <w:rsid w:val="003A2955"/>
    <w:rsid w:val="003A6CB7"/>
    <w:rsid w:val="003D047E"/>
    <w:rsid w:val="003D7607"/>
    <w:rsid w:val="0040509B"/>
    <w:rsid w:val="004629DE"/>
    <w:rsid w:val="004855FC"/>
    <w:rsid w:val="004B0268"/>
    <w:rsid w:val="004B3495"/>
    <w:rsid w:val="004D7F4A"/>
    <w:rsid w:val="004F6BFC"/>
    <w:rsid w:val="00503842"/>
    <w:rsid w:val="00511954"/>
    <w:rsid w:val="00574714"/>
    <w:rsid w:val="00587DA3"/>
    <w:rsid w:val="00590064"/>
    <w:rsid w:val="005D70E8"/>
    <w:rsid w:val="00633AA9"/>
    <w:rsid w:val="006A3A96"/>
    <w:rsid w:val="00722498"/>
    <w:rsid w:val="007438FB"/>
    <w:rsid w:val="007D35C0"/>
    <w:rsid w:val="0083512F"/>
    <w:rsid w:val="00881CF8"/>
    <w:rsid w:val="008B2406"/>
    <w:rsid w:val="008E6425"/>
    <w:rsid w:val="008F04F6"/>
    <w:rsid w:val="00906D45"/>
    <w:rsid w:val="00913B77"/>
    <w:rsid w:val="0092151A"/>
    <w:rsid w:val="009249FB"/>
    <w:rsid w:val="009560FC"/>
    <w:rsid w:val="009857BE"/>
    <w:rsid w:val="009C3DBD"/>
    <w:rsid w:val="009C4B96"/>
    <w:rsid w:val="00A015FB"/>
    <w:rsid w:val="00A0328B"/>
    <w:rsid w:val="00A36272"/>
    <w:rsid w:val="00B441D2"/>
    <w:rsid w:val="00B46112"/>
    <w:rsid w:val="00B47D20"/>
    <w:rsid w:val="00B52BEF"/>
    <w:rsid w:val="00B8746E"/>
    <w:rsid w:val="00C83A35"/>
    <w:rsid w:val="00CB70D0"/>
    <w:rsid w:val="00CD13E9"/>
    <w:rsid w:val="00CD4F41"/>
    <w:rsid w:val="00D9152E"/>
    <w:rsid w:val="00DE48D8"/>
    <w:rsid w:val="00E34B9E"/>
    <w:rsid w:val="00E34C9C"/>
    <w:rsid w:val="00E65950"/>
    <w:rsid w:val="00EC7ABD"/>
    <w:rsid w:val="00EE0884"/>
    <w:rsid w:val="00EE2343"/>
    <w:rsid w:val="00F42F2F"/>
    <w:rsid w:val="00F62644"/>
    <w:rsid w:val="00F64A20"/>
    <w:rsid w:val="00FB7A9F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274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Anna Oramus-Myjak</cp:lastModifiedBy>
  <cp:revision>3</cp:revision>
  <cp:lastPrinted>2026-03-09T11:10:00Z</cp:lastPrinted>
  <dcterms:created xsi:type="dcterms:W3CDTF">2026-04-01T05:35:00Z</dcterms:created>
  <dcterms:modified xsi:type="dcterms:W3CDTF">2026-04-02T09:26:00Z</dcterms:modified>
</cp:coreProperties>
</file>