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F49FA" w14:textId="03757FDE" w:rsidR="00554D72" w:rsidRPr="00AD45A9" w:rsidRDefault="00A17E7E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17E7E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A17E7E">
        <w:rPr>
          <w:rFonts w:ascii="Arial" w:hAnsi="Arial" w:cs="Arial"/>
          <w:sz w:val="24"/>
          <w:szCs w:val="24"/>
        </w:rPr>
        <w:t>2026-03-</w:t>
      </w:r>
      <w:r w:rsidR="003E1193">
        <w:rPr>
          <w:rFonts w:ascii="Arial" w:hAnsi="Arial" w:cs="Arial"/>
          <w:sz w:val="24"/>
          <w:szCs w:val="24"/>
        </w:rPr>
        <w:t>03</w:t>
      </w:r>
    </w:p>
    <w:p w14:paraId="5835D2F6" w14:textId="77777777" w:rsidR="00554D72" w:rsidRPr="00AD45A9" w:rsidRDefault="00A17E7E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17E7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3EB0AB9" w14:textId="77777777" w:rsidR="00554D72" w:rsidRPr="00AD45A9" w:rsidRDefault="00A17E7E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A17E7E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17E7E">
        <w:rPr>
          <w:rFonts w:ascii="Arial" w:hAnsi="Arial" w:cs="Arial"/>
          <w:sz w:val="24"/>
          <w:szCs w:val="24"/>
        </w:rPr>
        <w:t>66</w:t>
      </w:r>
    </w:p>
    <w:p w14:paraId="0B072F81" w14:textId="77777777" w:rsidR="00554D72" w:rsidRPr="00AD45A9" w:rsidRDefault="00A17E7E" w:rsidP="00554D72">
      <w:pPr>
        <w:rPr>
          <w:rFonts w:ascii="Arial" w:hAnsi="Arial" w:cs="Arial"/>
          <w:sz w:val="24"/>
          <w:szCs w:val="24"/>
        </w:rPr>
      </w:pPr>
      <w:r w:rsidRPr="00A17E7E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17E7E">
        <w:rPr>
          <w:rFonts w:ascii="Arial" w:hAnsi="Arial" w:cs="Arial"/>
          <w:sz w:val="24"/>
          <w:szCs w:val="24"/>
        </w:rPr>
        <w:t>Kraków</w:t>
      </w:r>
    </w:p>
    <w:p w14:paraId="2DB6289A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407363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773BEE0" w14:textId="04D7A975" w:rsidR="00B01035" w:rsidRPr="00AD45A9" w:rsidRDefault="00B01035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Znak:DZP-271-4/26. 3</w:t>
      </w:r>
      <w:r w:rsidR="008265E2">
        <w:rPr>
          <w:rFonts w:ascii="Arial" w:hAnsi="Arial" w:cs="Arial"/>
          <w:bCs/>
          <w:sz w:val="18"/>
          <w:szCs w:val="18"/>
        </w:rPr>
        <w:t>7</w:t>
      </w:r>
      <w:r w:rsidR="003E1193">
        <w:rPr>
          <w:rFonts w:ascii="Arial" w:hAnsi="Arial" w:cs="Arial"/>
          <w:bCs/>
          <w:sz w:val="18"/>
          <w:szCs w:val="18"/>
        </w:rPr>
        <w:t>9</w:t>
      </w:r>
      <w:r>
        <w:rPr>
          <w:rFonts w:ascii="Arial" w:hAnsi="Arial" w:cs="Arial"/>
          <w:bCs/>
          <w:sz w:val="18"/>
          <w:szCs w:val="18"/>
        </w:rPr>
        <w:t>. EJK</w:t>
      </w:r>
    </w:p>
    <w:p w14:paraId="039775D5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4903030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3A5E3F1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958A0A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5DD6AFD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CA6D3EE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71D405B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A42CA10" w14:textId="77777777" w:rsidTr="00860A6D">
        <w:tc>
          <w:tcPr>
            <w:tcW w:w="2269" w:type="dxa"/>
          </w:tcPr>
          <w:p w14:paraId="783AB64D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F70A09B" w14:textId="77777777" w:rsidR="00A17E7E" w:rsidRPr="00A17E7E" w:rsidRDefault="00A17E7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7E7E">
              <w:rPr>
                <w:rFonts w:ascii="Arial" w:hAnsi="Arial" w:cs="Arial"/>
                <w:bCs/>
                <w:sz w:val="24"/>
                <w:szCs w:val="24"/>
              </w:rPr>
              <w:t>Przebudowa pomieszczeń przyziemia pawilonu E dla potrzeb Poradni Ginekologiczno-Położniczej i Ginekologii</w:t>
            </w:r>
          </w:p>
          <w:p w14:paraId="1ECE453C" w14:textId="77777777" w:rsidR="00554D72" w:rsidRPr="004E4B64" w:rsidRDefault="00A17E7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7E7E">
              <w:rPr>
                <w:rFonts w:ascii="Arial" w:hAnsi="Arial" w:cs="Arial"/>
                <w:bCs/>
                <w:sz w:val="24"/>
                <w:szCs w:val="24"/>
              </w:rPr>
              <w:t>Onkologicznej w formule zaprojektuj i wybuduj.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17E7E" w:rsidRPr="004E4B64" w14:paraId="4FF44C0E" w14:textId="77777777" w:rsidTr="00E14BF1">
        <w:tc>
          <w:tcPr>
            <w:tcW w:w="2269" w:type="dxa"/>
          </w:tcPr>
          <w:p w14:paraId="1F4EBBA7" w14:textId="77777777" w:rsidR="00A17E7E" w:rsidRPr="004E4B64" w:rsidRDefault="00A17E7E" w:rsidP="00E14B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A81C877" w14:textId="77777777" w:rsidR="00A17E7E" w:rsidRPr="004E4B64" w:rsidRDefault="00A17E7E" w:rsidP="00E14B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7E7E">
              <w:rPr>
                <w:rFonts w:ascii="Arial" w:hAnsi="Arial" w:cs="Arial"/>
                <w:bCs/>
                <w:sz w:val="24"/>
                <w:szCs w:val="24"/>
              </w:rPr>
              <w:t>DZP-271-4/26</w:t>
            </w:r>
          </w:p>
        </w:tc>
      </w:tr>
    </w:tbl>
    <w:p w14:paraId="6A169238" w14:textId="798C8F08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A17E7E" w:rsidRPr="00A17E7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A17E7E" w:rsidRPr="00A17E7E">
        <w:rPr>
          <w:rFonts w:ascii="Arial" w:hAnsi="Arial" w:cs="Arial"/>
          <w:sz w:val="24"/>
          <w:szCs w:val="24"/>
        </w:rPr>
        <w:t>(t.j. Dz. U. z 2024 r. poz. 1320 z p</w:t>
      </w:r>
      <w:r w:rsidR="001C461C">
        <w:rPr>
          <w:rFonts w:ascii="Arial" w:hAnsi="Arial" w:cs="Arial"/>
          <w:sz w:val="24"/>
          <w:szCs w:val="24"/>
        </w:rPr>
        <w:t>ó</w:t>
      </w:r>
      <w:r w:rsidR="00B01035">
        <w:rPr>
          <w:rFonts w:ascii="Arial" w:hAnsi="Arial" w:cs="Arial"/>
          <w:sz w:val="24"/>
          <w:szCs w:val="24"/>
        </w:rPr>
        <w:t>ź</w:t>
      </w:r>
      <w:r w:rsidR="001C461C">
        <w:rPr>
          <w:rFonts w:ascii="Arial" w:hAnsi="Arial" w:cs="Arial"/>
          <w:sz w:val="24"/>
          <w:szCs w:val="24"/>
        </w:rPr>
        <w:t xml:space="preserve">n. </w:t>
      </w:r>
      <w:r w:rsidR="00A17E7E" w:rsidRPr="00A17E7E">
        <w:rPr>
          <w:rFonts w:ascii="Arial" w:hAnsi="Arial" w:cs="Arial"/>
          <w:sz w:val="24"/>
          <w:szCs w:val="24"/>
        </w:rPr>
        <w:t>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6786A0AE" w14:textId="45F5A0F6" w:rsidR="00343129" w:rsidRDefault="00343129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Pkt 16. 1- Wykonawca zobowiązany jest do wniesienia wadium w wysokości </w:t>
      </w:r>
      <w:r w:rsidR="003E1193">
        <w:rPr>
          <w:rFonts w:ascii="Arial" w:hAnsi="Arial" w:cs="Arial"/>
          <w:sz w:val="24"/>
          <w:szCs w:val="24"/>
        </w:rPr>
        <w:t>25</w:t>
      </w:r>
      <w:r w:rsidR="00163CB9">
        <w:rPr>
          <w:rFonts w:ascii="Arial" w:hAnsi="Arial" w:cs="Arial"/>
          <w:sz w:val="24"/>
          <w:szCs w:val="24"/>
        </w:rPr>
        <w:t> 000,00 zł</w:t>
      </w:r>
      <w:r>
        <w:rPr>
          <w:rFonts w:ascii="Arial" w:hAnsi="Arial" w:cs="Arial"/>
          <w:sz w:val="24"/>
          <w:szCs w:val="24"/>
        </w:rPr>
        <w:t xml:space="preserve"> </w:t>
      </w:r>
      <w:r w:rsidR="00163CB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słownie: </w:t>
      </w:r>
      <w:r w:rsidR="003E1193">
        <w:rPr>
          <w:rFonts w:ascii="Arial" w:hAnsi="Arial" w:cs="Arial"/>
          <w:sz w:val="24"/>
          <w:szCs w:val="24"/>
        </w:rPr>
        <w:t xml:space="preserve">dwadzieścia pięć </w:t>
      </w:r>
      <w:r w:rsidR="00163CB9">
        <w:rPr>
          <w:rFonts w:ascii="Arial" w:hAnsi="Arial" w:cs="Arial"/>
          <w:sz w:val="24"/>
          <w:szCs w:val="24"/>
        </w:rPr>
        <w:t xml:space="preserve"> tysięcy złotych)</w:t>
      </w:r>
    </w:p>
    <w:p w14:paraId="721F5F5D" w14:textId="6F92E118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Pkt. 16.2 -  Wadium musi zostać wniesione przed upływem terminu składania ofert, tj. do dnia </w:t>
      </w:r>
      <w:r w:rsidRPr="00365B6B">
        <w:rPr>
          <w:rFonts w:ascii="Arial" w:hAnsi="Arial" w:cs="Arial"/>
          <w:b/>
          <w:sz w:val="24"/>
          <w:szCs w:val="24"/>
        </w:rPr>
        <w:t>2026-0</w:t>
      </w:r>
      <w:r w:rsidR="00343129">
        <w:rPr>
          <w:rFonts w:ascii="Arial" w:hAnsi="Arial" w:cs="Arial"/>
          <w:b/>
          <w:sz w:val="24"/>
          <w:szCs w:val="24"/>
        </w:rPr>
        <w:t>4</w:t>
      </w:r>
      <w:r w:rsidRPr="00365B6B">
        <w:rPr>
          <w:rFonts w:ascii="Arial" w:hAnsi="Arial" w:cs="Arial"/>
          <w:b/>
          <w:sz w:val="24"/>
          <w:szCs w:val="24"/>
        </w:rPr>
        <w:t>-</w:t>
      </w:r>
      <w:r w:rsidR="00343129">
        <w:rPr>
          <w:rFonts w:ascii="Arial" w:hAnsi="Arial" w:cs="Arial"/>
          <w:b/>
          <w:sz w:val="24"/>
          <w:szCs w:val="24"/>
        </w:rPr>
        <w:t>0</w:t>
      </w:r>
      <w:r w:rsidR="005134E0">
        <w:rPr>
          <w:rFonts w:ascii="Arial" w:hAnsi="Arial" w:cs="Arial"/>
          <w:b/>
          <w:sz w:val="24"/>
          <w:szCs w:val="24"/>
        </w:rPr>
        <w:t>9</w:t>
      </w:r>
      <w:r w:rsidRPr="00365B6B">
        <w:rPr>
          <w:rFonts w:ascii="Arial" w:hAnsi="Arial" w:cs="Arial"/>
          <w:b/>
          <w:sz w:val="24"/>
          <w:szCs w:val="24"/>
        </w:rPr>
        <w:t xml:space="preserve"> </w:t>
      </w:r>
      <w:r w:rsidRPr="00365B6B">
        <w:rPr>
          <w:rFonts w:ascii="Arial" w:hAnsi="Arial" w:cs="Arial"/>
          <w:bCs/>
          <w:sz w:val="24"/>
          <w:szCs w:val="24"/>
        </w:rPr>
        <w:t>do godz. 09:00, według wyboru Wykonawcy w jednej lub kilku następujących formach:</w:t>
      </w:r>
    </w:p>
    <w:p w14:paraId="389A6713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lastRenderedPageBreak/>
        <w:t>pieniądzu;</w:t>
      </w:r>
    </w:p>
    <w:p w14:paraId="16711A26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gwarancjach bankowych;</w:t>
      </w:r>
    </w:p>
    <w:p w14:paraId="0C04D9E8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gwarancjach ubezpieczeniowych;</w:t>
      </w:r>
    </w:p>
    <w:p w14:paraId="3128524E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poręczeniach udzielanych przez podmioty, o których mowa w art. 6b ust. 5 pkt 2 ustawy z dnia 9 listopada 2000 r. o utworzeniu Polskiej Agencji Rozwoju Przedsiębiorczości (t.j. Dz.U. z 2025r. poz. 98).</w:t>
      </w:r>
    </w:p>
    <w:p w14:paraId="72EA3693" w14:textId="510EA6DB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Pkt. 16.3 - Wadium musi obejmować pełen okres związania ofertą tj. do dnia 2026-</w:t>
      </w:r>
      <w:r w:rsidRPr="00365B6B">
        <w:rPr>
          <w:rFonts w:ascii="Arial" w:hAnsi="Arial" w:cs="Arial"/>
          <w:b/>
          <w:sz w:val="24"/>
          <w:szCs w:val="24"/>
        </w:rPr>
        <w:t>0</w:t>
      </w:r>
      <w:r w:rsidR="00343129">
        <w:rPr>
          <w:rFonts w:ascii="Arial" w:hAnsi="Arial" w:cs="Arial"/>
          <w:b/>
          <w:sz w:val="24"/>
          <w:szCs w:val="24"/>
        </w:rPr>
        <w:t>5</w:t>
      </w:r>
      <w:r w:rsidRPr="00365B6B">
        <w:rPr>
          <w:rFonts w:ascii="Arial" w:hAnsi="Arial" w:cs="Arial"/>
          <w:b/>
          <w:sz w:val="24"/>
          <w:szCs w:val="24"/>
        </w:rPr>
        <w:t>-</w:t>
      </w:r>
      <w:r w:rsidR="00343129">
        <w:rPr>
          <w:rFonts w:ascii="Arial" w:hAnsi="Arial" w:cs="Arial"/>
          <w:b/>
          <w:sz w:val="24"/>
          <w:szCs w:val="24"/>
        </w:rPr>
        <w:t>0</w:t>
      </w:r>
      <w:r w:rsidR="005134E0">
        <w:rPr>
          <w:rFonts w:ascii="Arial" w:hAnsi="Arial" w:cs="Arial"/>
          <w:b/>
          <w:sz w:val="24"/>
          <w:szCs w:val="24"/>
        </w:rPr>
        <w:t>8</w:t>
      </w:r>
      <w:r w:rsidRPr="00365B6B">
        <w:rPr>
          <w:rFonts w:ascii="Arial" w:hAnsi="Arial" w:cs="Arial"/>
          <w:b/>
          <w:sz w:val="24"/>
          <w:szCs w:val="24"/>
        </w:rPr>
        <w:t>.</w:t>
      </w:r>
    </w:p>
    <w:p w14:paraId="1E3CA71B" w14:textId="12D87C12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Pkt. 17.1 - Wykonawca pozostaje związany ofertą do dnia </w:t>
      </w:r>
      <w:r w:rsidRPr="00365B6B">
        <w:rPr>
          <w:rFonts w:ascii="Arial" w:hAnsi="Arial" w:cs="Arial"/>
          <w:b/>
          <w:sz w:val="24"/>
          <w:szCs w:val="24"/>
        </w:rPr>
        <w:t>2026-0</w:t>
      </w:r>
      <w:r w:rsidR="00343129">
        <w:rPr>
          <w:rFonts w:ascii="Arial" w:hAnsi="Arial" w:cs="Arial"/>
          <w:b/>
          <w:sz w:val="24"/>
          <w:szCs w:val="24"/>
        </w:rPr>
        <w:t>5</w:t>
      </w:r>
      <w:r w:rsidRPr="00365B6B">
        <w:rPr>
          <w:rFonts w:ascii="Arial" w:hAnsi="Arial" w:cs="Arial"/>
          <w:b/>
          <w:sz w:val="24"/>
          <w:szCs w:val="24"/>
        </w:rPr>
        <w:t>-</w:t>
      </w:r>
      <w:r w:rsidR="00343129">
        <w:rPr>
          <w:rFonts w:ascii="Arial" w:hAnsi="Arial" w:cs="Arial"/>
          <w:b/>
          <w:sz w:val="24"/>
          <w:szCs w:val="24"/>
        </w:rPr>
        <w:t>0</w:t>
      </w:r>
      <w:r w:rsidR="005134E0">
        <w:rPr>
          <w:rFonts w:ascii="Arial" w:hAnsi="Arial" w:cs="Arial"/>
          <w:b/>
          <w:sz w:val="24"/>
          <w:szCs w:val="24"/>
        </w:rPr>
        <w:t>8</w:t>
      </w:r>
      <w:r w:rsidRPr="00365B6B">
        <w:rPr>
          <w:rFonts w:ascii="Arial" w:hAnsi="Arial" w:cs="Arial"/>
          <w:bCs/>
          <w:sz w:val="24"/>
          <w:szCs w:val="24"/>
        </w:rPr>
        <w:t>.</w:t>
      </w:r>
    </w:p>
    <w:p w14:paraId="17E37A79" w14:textId="601A6969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Pkt. 19- </w:t>
      </w:r>
      <w:bookmarkStart w:id="0" w:name="_Hlk37940485"/>
      <w:bookmarkStart w:id="1" w:name="_Hlk37857777"/>
      <w:r w:rsidRPr="00365B6B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Pr="00365B6B">
        <w:rPr>
          <w:rFonts w:ascii="Arial" w:hAnsi="Arial" w:cs="Arial"/>
          <w:b/>
          <w:sz w:val="24"/>
          <w:szCs w:val="24"/>
        </w:rPr>
        <w:t>2026-0</w:t>
      </w:r>
      <w:r w:rsidR="00343129">
        <w:rPr>
          <w:rFonts w:ascii="Arial" w:hAnsi="Arial" w:cs="Arial"/>
          <w:b/>
          <w:sz w:val="24"/>
          <w:szCs w:val="24"/>
        </w:rPr>
        <w:t>4</w:t>
      </w:r>
      <w:r w:rsidRPr="00365B6B">
        <w:rPr>
          <w:rFonts w:ascii="Arial" w:hAnsi="Arial" w:cs="Arial"/>
          <w:b/>
          <w:sz w:val="24"/>
          <w:szCs w:val="24"/>
        </w:rPr>
        <w:t>-</w:t>
      </w:r>
      <w:r w:rsidR="00343129">
        <w:rPr>
          <w:rFonts w:ascii="Arial" w:hAnsi="Arial" w:cs="Arial"/>
          <w:b/>
          <w:sz w:val="24"/>
          <w:szCs w:val="24"/>
        </w:rPr>
        <w:t>0</w:t>
      </w:r>
      <w:r w:rsidR="005134E0">
        <w:rPr>
          <w:rFonts w:ascii="Arial" w:hAnsi="Arial" w:cs="Arial"/>
          <w:b/>
          <w:sz w:val="24"/>
          <w:szCs w:val="24"/>
        </w:rPr>
        <w:t>9</w:t>
      </w:r>
      <w:r w:rsidRPr="00365B6B">
        <w:rPr>
          <w:rFonts w:ascii="Arial" w:hAnsi="Arial" w:cs="Arial"/>
          <w:bCs/>
          <w:sz w:val="24"/>
          <w:szCs w:val="24"/>
        </w:rPr>
        <w:t xml:space="preserve"> do godz. </w:t>
      </w:r>
      <w:bookmarkEnd w:id="0"/>
      <w:bookmarkEnd w:id="1"/>
      <w:r w:rsidRPr="00365B6B">
        <w:rPr>
          <w:rFonts w:ascii="Arial" w:hAnsi="Arial" w:cs="Arial"/>
          <w:bCs/>
          <w:sz w:val="24"/>
          <w:szCs w:val="24"/>
        </w:rPr>
        <w:t>09:00.</w:t>
      </w:r>
    </w:p>
    <w:p w14:paraId="0CDE2843" w14:textId="01DC7A38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 20.1- Otwarcie ofert nastąpi w dniu: </w:t>
      </w:r>
      <w:r w:rsidRPr="00365B6B">
        <w:rPr>
          <w:rFonts w:ascii="Arial" w:hAnsi="Arial" w:cs="Arial"/>
          <w:b/>
          <w:sz w:val="24"/>
          <w:szCs w:val="24"/>
        </w:rPr>
        <w:t>2026-0</w:t>
      </w:r>
      <w:r w:rsidR="00343129">
        <w:rPr>
          <w:rFonts w:ascii="Arial" w:hAnsi="Arial" w:cs="Arial"/>
          <w:b/>
          <w:sz w:val="24"/>
          <w:szCs w:val="24"/>
        </w:rPr>
        <w:t>4</w:t>
      </w:r>
      <w:r w:rsidRPr="00365B6B">
        <w:rPr>
          <w:rFonts w:ascii="Arial" w:hAnsi="Arial" w:cs="Arial"/>
          <w:b/>
          <w:sz w:val="24"/>
          <w:szCs w:val="24"/>
        </w:rPr>
        <w:t>-</w:t>
      </w:r>
      <w:r w:rsidR="00343129">
        <w:rPr>
          <w:rFonts w:ascii="Arial" w:hAnsi="Arial" w:cs="Arial"/>
          <w:b/>
          <w:sz w:val="24"/>
          <w:szCs w:val="24"/>
        </w:rPr>
        <w:t>0</w:t>
      </w:r>
      <w:r w:rsidR="005134E0">
        <w:rPr>
          <w:rFonts w:ascii="Arial" w:hAnsi="Arial" w:cs="Arial"/>
          <w:b/>
          <w:sz w:val="24"/>
          <w:szCs w:val="24"/>
        </w:rPr>
        <w:t>9</w:t>
      </w:r>
      <w:r w:rsidRPr="00365B6B">
        <w:rPr>
          <w:rFonts w:ascii="Arial" w:hAnsi="Arial" w:cs="Arial"/>
          <w:bCs/>
          <w:sz w:val="24"/>
          <w:szCs w:val="24"/>
        </w:rPr>
        <w:t xml:space="preserve"> o godz. 09:30, za pośrednictwem Platformy, na karcie ”Oferta/Załączniki”, poprzez ich odszyfrowanie, które jest jednoznaczne z ich upublicznieniem.</w:t>
      </w:r>
    </w:p>
    <w:p w14:paraId="41BB3D93" w14:textId="77777777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Miejsce składania i otwarcia ofert pozostaje bez zmian. </w:t>
      </w:r>
    </w:p>
    <w:p w14:paraId="060459EC" w14:textId="77777777" w:rsidR="001C461C" w:rsidRPr="00152970" w:rsidRDefault="001C461C" w:rsidP="00B01035">
      <w:pPr>
        <w:spacing w:before="480"/>
        <w:jc w:val="both"/>
        <w:rPr>
          <w:rFonts w:ascii="Arial" w:hAnsi="Arial" w:cs="Arial"/>
          <w:sz w:val="24"/>
          <w:szCs w:val="24"/>
        </w:rPr>
      </w:pPr>
    </w:p>
    <w:p w14:paraId="7EF46613" w14:textId="29113DF0" w:rsidR="00EF1037" w:rsidRPr="00A17E7E" w:rsidRDefault="00EF1037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00FCF126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02BBF73B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00083D4C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572447B0" w14:textId="5B87121E" w:rsidR="005C0930" w:rsidRPr="00E02559" w:rsidRDefault="00A17E7E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A17E7E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8FB15" w14:textId="77777777" w:rsidR="00C561CB" w:rsidRDefault="00C561CB">
      <w:r>
        <w:separator/>
      </w:r>
    </w:p>
  </w:endnote>
  <w:endnote w:type="continuationSeparator" w:id="0">
    <w:p w14:paraId="12740C21" w14:textId="77777777" w:rsidR="00C561CB" w:rsidRDefault="00C56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12C4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D452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6161D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AB297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CDA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76D2E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856227" w14:textId="77777777" w:rsidR="00EF1037" w:rsidRDefault="00EF1037">
    <w:pPr>
      <w:pStyle w:val="Stopka"/>
      <w:tabs>
        <w:tab w:val="clear" w:pos="4536"/>
        <w:tab w:val="left" w:pos="6237"/>
      </w:tabs>
    </w:pPr>
  </w:p>
  <w:p w14:paraId="5013263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E8397" w14:textId="77777777" w:rsidR="00C561CB" w:rsidRDefault="00C561CB">
      <w:r>
        <w:separator/>
      </w:r>
    </w:p>
  </w:footnote>
  <w:footnote w:type="continuationSeparator" w:id="0">
    <w:p w14:paraId="009D7261" w14:textId="77777777" w:rsidR="00C561CB" w:rsidRDefault="00C56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7FB66" w14:textId="77777777" w:rsidR="00A17E7E" w:rsidRDefault="00A17E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7C4B0" w14:textId="77777777" w:rsidR="00A17E7E" w:rsidRDefault="00A17E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65A76" w14:textId="77777777" w:rsidR="00A17E7E" w:rsidRDefault="00A17E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12299251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1B1"/>
    <w:rsid w:val="00057D02"/>
    <w:rsid w:val="000613E0"/>
    <w:rsid w:val="000852B7"/>
    <w:rsid w:val="00142EBF"/>
    <w:rsid w:val="00152970"/>
    <w:rsid w:val="00163CB9"/>
    <w:rsid w:val="001A571A"/>
    <w:rsid w:val="001C461C"/>
    <w:rsid w:val="00267E36"/>
    <w:rsid w:val="002B1C74"/>
    <w:rsid w:val="00343129"/>
    <w:rsid w:val="00365B6B"/>
    <w:rsid w:val="00384EFD"/>
    <w:rsid w:val="003D23F9"/>
    <w:rsid w:val="003E1193"/>
    <w:rsid w:val="003F3A4F"/>
    <w:rsid w:val="004222DA"/>
    <w:rsid w:val="00453637"/>
    <w:rsid w:val="00453E59"/>
    <w:rsid w:val="00460DC4"/>
    <w:rsid w:val="005079A4"/>
    <w:rsid w:val="005134E0"/>
    <w:rsid w:val="00554D72"/>
    <w:rsid w:val="0055546F"/>
    <w:rsid w:val="005869DA"/>
    <w:rsid w:val="005C0930"/>
    <w:rsid w:val="0060415D"/>
    <w:rsid w:val="006D4AE5"/>
    <w:rsid w:val="008265E2"/>
    <w:rsid w:val="00854803"/>
    <w:rsid w:val="008601B1"/>
    <w:rsid w:val="00860A6D"/>
    <w:rsid w:val="00862B7D"/>
    <w:rsid w:val="0087224A"/>
    <w:rsid w:val="00881C07"/>
    <w:rsid w:val="008E19B8"/>
    <w:rsid w:val="009149C3"/>
    <w:rsid w:val="00953AA1"/>
    <w:rsid w:val="0095641D"/>
    <w:rsid w:val="009D169F"/>
    <w:rsid w:val="00A17E7E"/>
    <w:rsid w:val="00A220FB"/>
    <w:rsid w:val="00AB5D68"/>
    <w:rsid w:val="00B01035"/>
    <w:rsid w:val="00B26D41"/>
    <w:rsid w:val="00B361A9"/>
    <w:rsid w:val="00B614E1"/>
    <w:rsid w:val="00C152AE"/>
    <w:rsid w:val="00C561CB"/>
    <w:rsid w:val="00CB6AF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A6C698"/>
  <w15:chartTrackingRefBased/>
  <w15:docId w15:val="{F2A5BE59-7C65-4B87-9A2A-84AE4CE9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283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6</cp:revision>
  <cp:lastPrinted>2026-04-03T05:50:00Z</cp:lastPrinted>
  <dcterms:created xsi:type="dcterms:W3CDTF">2026-04-03T05:44:00Z</dcterms:created>
  <dcterms:modified xsi:type="dcterms:W3CDTF">2026-04-03T07:11:00Z</dcterms:modified>
</cp:coreProperties>
</file>