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68A1" w:rsidRPr="00D04A32" w:rsidRDefault="009968A1" w:rsidP="00D04A32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D04A32">
        <w:rPr>
          <w:rFonts w:ascii="Arial" w:hAnsi="Arial" w:cs="Arial"/>
          <w:b/>
          <w:i/>
          <w:sz w:val="24"/>
          <w:szCs w:val="24"/>
          <w:u w:val="single"/>
        </w:rPr>
        <w:t>Wynajem sprzętu nagłośnieniowego i oświetleniowego na potrzeby Festiwalu Muzyki Filmowej 2026</w:t>
      </w:r>
    </w:p>
    <w:p w:rsidR="00486D91" w:rsidRPr="00D04A32" w:rsidRDefault="00486D91" w:rsidP="00D04A32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9968A1" w:rsidRPr="00D04A32" w:rsidRDefault="009968A1" w:rsidP="00D04A32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4A32">
        <w:rPr>
          <w:rFonts w:ascii="Arial" w:hAnsi="Arial" w:cs="Arial"/>
          <w:b/>
          <w:i/>
          <w:sz w:val="24"/>
          <w:szCs w:val="24"/>
        </w:rPr>
        <w:t xml:space="preserve">Część postępowania nr 1: Wynajem sprzętu nagłośnieniowego na koncerty w TAURON Arenie Kraków w dniach 16-17 maja, w ICE Kraków w dniu 14 maja 2026 r.  </w:t>
      </w:r>
    </w:p>
    <w:p w:rsidR="00D878EB" w:rsidRPr="00D04A32" w:rsidRDefault="00D878EB" w:rsidP="00D04A3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0C5465" w:rsidRPr="00D04A32" w:rsidRDefault="00695D7C" w:rsidP="00D04A32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04A32">
        <w:rPr>
          <w:rFonts w:ascii="Arial" w:hAnsi="Arial" w:cs="Arial"/>
          <w:b/>
          <w:sz w:val="24"/>
          <w:szCs w:val="24"/>
        </w:rPr>
        <w:t>Wykaz oferowanego sprzętu</w:t>
      </w:r>
      <w:r w:rsidR="005F7E9C" w:rsidRPr="00D04A32">
        <w:rPr>
          <w:rFonts w:ascii="Arial" w:hAnsi="Arial" w:cs="Arial"/>
          <w:b/>
          <w:sz w:val="24"/>
          <w:szCs w:val="24"/>
        </w:rPr>
        <w:t xml:space="preserve"> </w:t>
      </w:r>
      <w:r w:rsidR="00083EB9" w:rsidRPr="00D04A32">
        <w:rPr>
          <w:rFonts w:ascii="Arial" w:hAnsi="Arial" w:cs="Arial"/>
          <w:b/>
          <w:sz w:val="24"/>
          <w:szCs w:val="24"/>
        </w:rPr>
        <w:t>nagłośnieniowego</w:t>
      </w:r>
    </w:p>
    <w:p w:rsidR="005F7E9C" w:rsidRPr="00D04A32" w:rsidRDefault="005F7E9C" w:rsidP="00D04A32">
      <w:pPr>
        <w:spacing w:after="0"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0A4BA3" w:rsidRPr="00D04A32" w:rsidRDefault="000A4BA3" w:rsidP="00D04A32">
      <w:pPr>
        <w:suppressAutoHyphens/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04A32">
        <w:rPr>
          <w:rFonts w:ascii="Arial" w:hAnsi="Arial" w:cs="Arial"/>
          <w:b/>
          <w:i/>
          <w:sz w:val="24"/>
          <w:szCs w:val="24"/>
        </w:rPr>
        <w:t>Wykonawca jest zobligow</w:t>
      </w:r>
      <w:r w:rsidR="00C61A1E" w:rsidRPr="00D04A32">
        <w:rPr>
          <w:rFonts w:ascii="Arial" w:hAnsi="Arial" w:cs="Arial"/>
          <w:b/>
          <w:i/>
          <w:sz w:val="24"/>
          <w:szCs w:val="24"/>
        </w:rPr>
        <w:t xml:space="preserve">any do uzupełnienia kolumny nr </w:t>
      </w:r>
      <w:r w:rsidR="00350607" w:rsidRPr="00D04A32">
        <w:rPr>
          <w:rFonts w:ascii="Arial" w:hAnsi="Arial" w:cs="Arial"/>
          <w:b/>
          <w:i/>
          <w:sz w:val="24"/>
          <w:szCs w:val="24"/>
        </w:rPr>
        <w:t xml:space="preserve">IV albo </w:t>
      </w:r>
      <w:r w:rsidRPr="00D04A32">
        <w:rPr>
          <w:rFonts w:ascii="Arial" w:hAnsi="Arial" w:cs="Arial"/>
          <w:b/>
          <w:i/>
          <w:sz w:val="24"/>
          <w:szCs w:val="24"/>
        </w:rPr>
        <w:t xml:space="preserve">V o </w:t>
      </w:r>
      <w:r w:rsidRPr="00D04A32">
        <w:rPr>
          <w:rFonts w:ascii="Arial" w:hAnsi="Arial" w:cs="Arial"/>
          <w:b/>
          <w:i/>
          <w:sz w:val="24"/>
          <w:szCs w:val="24"/>
          <w:u w:val="single"/>
        </w:rPr>
        <w:t>nazwę oferowanego sprzętu</w:t>
      </w:r>
      <w:r w:rsidRPr="00D04A32">
        <w:rPr>
          <w:rFonts w:ascii="Arial" w:hAnsi="Arial" w:cs="Arial"/>
          <w:b/>
          <w:i/>
          <w:sz w:val="24"/>
          <w:szCs w:val="24"/>
        </w:rPr>
        <w:t xml:space="preserve">, a w przypadku, </w:t>
      </w:r>
      <w:r w:rsidRPr="00D04A32">
        <w:rPr>
          <w:rFonts w:ascii="Arial" w:hAnsi="Arial" w:cs="Arial"/>
          <w:b/>
          <w:i/>
          <w:sz w:val="24"/>
          <w:szCs w:val="24"/>
          <w:u w:val="single"/>
        </w:rPr>
        <w:t>gdy w trakcie realizacji zamówienia zamierza korzystać z urządzeń innych niż wskazane przez Zamawiającego jako sprzęt wzorcowy</w:t>
      </w:r>
      <w:r w:rsidRPr="00D04A32">
        <w:rPr>
          <w:rFonts w:ascii="Arial" w:hAnsi="Arial" w:cs="Arial"/>
          <w:b/>
          <w:i/>
          <w:sz w:val="24"/>
          <w:szCs w:val="24"/>
        </w:rPr>
        <w:t xml:space="preserve"> i wskazane w </w:t>
      </w:r>
      <w:r w:rsidR="00066EE6" w:rsidRPr="00D04A32">
        <w:rPr>
          <w:rFonts w:ascii="Arial" w:hAnsi="Arial" w:cs="Arial"/>
          <w:b/>
          <w:i/>
          <w:sz w:val="24"/>
          <w:szCs w:val="24"/>
        </w:rPr>
        <w:t xml:space="preserve">Tabelach w punkcie III </w:t>
      </w:r>
      <w:r w:rsidRPr="00D04A32">
        <w:rPr>
          <w:rFonts w:ascii="Arial" w:hAnsi="Arial" w:cs="Arial"/>
          <w:b/>
          <w:i/>
          <w:sz w:val="24"/>
          <w:szCs w:val="24"/>
        </w:rPr>
        <w:t>załącznika nr 1</w:t>
      </w:r>
      <w:r w:rsidR="00D04A32">
        <w:rPr>
          <w:rFonts w:ascii="Arial" w:hAnsi="Arial" w:cs="Arial"/>
          <w:b/>
          <w:i/>
          <w:sz w:val="24"/>
          <w:szCs w:val="24"/>
        </w:rPr>
        <w:t>A</w:t>
      </w:r>
      <w:bookmarkStart w:id="0" w:name="_GoBack"/>
      <w:bookmarkEnd w:id="0"/>
      <w:r w:rsidRPr="00D04A32">
        <w:rPr>
          <w:rFonts w:ascii="Arial" w:hAnsi="Arial" w:cs="Arial"/>
          <w:b/>
          <w:i/>
          <w:sz w:val="24"/>
          <w:szCs w:val="24"/>
        </w:rPr>
        <w:t xml:space="preserve"> do SWZ (Opis przedmiotu zamówienia) oraz w kolumnie </w:t>
      </w:r>
      <w:r w:rsidR="00F32EF4" w:rsidRPr="00D04A32">
        <w:rPr>
          <w:rFonts w:ascii="Arial" w:hAnsi="Arial" w:cs="Arial"/>
          <w:b/>
          <w:i/>
          <w:sz w:val="24"/>
          <w:szCs w:val="24"/>
        </w:rPr>
        <w:t>trzeciej</w:t>
      </w:r>
      <w:r w:rsidRPr="00D04A32">
        <w:rPr>
          <w:rFonts w:ascii="Arial" w:hAnsi="Arial" w:cs="Arial"/>
          <w:b/>
          <w:i/>
          <w:sz w:val="24"/>
          <w:szCs w:val="24"/>
        </w:rPr>
        <w:t xml:space="preserve"> poniższych tabel, </w:t>
      </w:r>
      <w:r w:rsidR="00F32EF4" w:rsidRPr="00D04A32">
        <w:rPr>
          <w:rFonts w:ascii="Arial" w:hAnsi="Arial" w:cs="Arial"/>
          <w:b/>
          <w:i/>
          <w:sz w:val="24"/>
          <w:szCs w:val="24"/>
        </w:rPr>
        <w:t xml:space="preserve">także </w:t>
      </w:r>
      <w:r w:rsidRPr="00D04A32">
        <w:rPr>
          <w:rFonts w:ascii="Arial" w:hAnsi="Arial" w:cs="Arial"/>
          <w:b/>
          <w:i/>
          <w:sz w:val="24"/>
          <w:szCs w:val="24"/>
        </w:rPr>
        <w:t xml:space="preserve">o </w:t>
      </w:r>
      <w:r w:rsidR="00AF7A7A" w:rsidRPr="00D04A32">
        <w:rPr>
          <w:rFonts w:ascii="Arial" w:hAnsi="Arial" w:cs="Arial"/>
          <w:b/>
          <w:i/>
          <w:sz w:val="24"/>
          <w:szCs w:val="24"/>
          <w:u w:val="single"/>
        </w:rPr>
        <w:t xml:space="preserve">nazwę producenta, </w:t>
      </w:r>
      <w:r w:rsidR="00F13A2B" w:rsidRPr="00D04A32">
        <w:rPr>
          <w:rFonts w:ascii="Arial" w:hAnsi="Arial" w:cs="Arial"/>
          <w:b/>
          <w:i/>
          <w:sz w:val="24"/>
          <w:szCs w:val="24"/>
          <w:u w:val="single"/>
        </w:rPr>
        <w:t>model i numer katalogowy</w:t>
      </w:r>
      <w:r w:rsidRPr="00D04A32">
        <w:rPr>
          <w:rFonts w:ascii="Arial" w:hAnsi="Arial" w:cs="Arial"/>
          <w:b/>
          <w:i/>
          <w:sz w:val="24"/>
          <w:szCs w:val="24"/>
          <w:u w:val="single"/>
        </w:rPr>
        <w:t xml:space="preserve"> i opis oferowanego urządzenia równoważnego</w:t>
      </w:r>
      <w:r w:rsidRPr="00D04A32">
        <w:rPr>
          <w:rFonts w:ascii="Arial" w:hAnsi="Arial" w:cs="Arial"/>
          <w:b/>
          <w:i/>
          <w:sz w:val="24"/>
          <w:szCs w:val="24"/>
        </w:rPr>
        <w:t>.</w:t>
      </w:r>
    </w:p>
    <w:p w:rsidR="00F112B5" w:rsidRPr="00D04A32" w:rsidRDefault="00F112B5" w:rsidP="00D04A32">
      <w:pPr>
        <w:pStyle w:val="Akapitzlist"/>
        <w:autoSpaceDE w:val="0"/>
        <w:autoSpaceDN w:val="0"/>
        <w:adjustRightInd w:val="0"/>
        <w:spacing w:after="0" w:line="360" w:lineRule="auto"/>
        <w:ind w:left="1440"/>
        <w:rPr>
          <w:rFonts w:ascii="Arial" w:hAnsi="Arial" w:cs="Arial"/>
          <w:b/>
          <w:iCs/>
          <w:sz w:val="24"/>
          <w:szCs w:val="24"/>
          <w:u w:val="single"/>
        </w:rPr>
      </w:pPr>
    </w:p>
    <w:p w:rsidR="004A1BF9" w:rsidRPr="00D04A32" w:rsidRDefault="004A1BF9" w:rsidP="00D04A32">
      <w:pPr>
        <w:pStyle w:val="Akapitzlist"/>
        <w:numPr>
          <w:ilvl w:val="1"/>
          <w:numId w:val="1"/>
        </w:numPr>
        <w:spacing w:after="0" w:line="360" w:lineRule="auto"/>
        <w:rPr>
          <w:rFonts w:ascii="Arial" w:hAnsi="Arial" w:cs="Arial"/>
          <w:b/>
          <w:iCs/>
          <w:sz w:val="24"/>
          <w:szCs w:val="24"/>
          <w:u w:val="single"/>
        </w:rPr>
      </w:pPr>
      <w:r w:rsidRPr="00D04A32">
        <w:rPr>
          <w:rFonts w:ascii="Arial" w:hAnsi="Arial" w:cs="Arial"/>
          <w:b/>
          <w:iCs/>
          <w:sz w:val="24"/>
          <w:szCs w:val="24"/>
          <w:u w:val="single"/>
        </w:rPr>
        <w:t>System nagłośnienia w TAURON Arenie Kraków na potrzeby koncerty w dni</w:t>
      </w:r>
      <w:r w:rsidR="009968A1" w:rsidRPr="00D04A32">
        <w:rPr>
          <w:rFonts w:ascii="Arial" w:hAnsi="Arial" w:cs="Arial"/>
          <w:b/>
          <w:iCs/>
          <w:sz w:val="24"/>
          <w:szCs w:val="24"/>
          <w:u w:val="single"/>
        </w:rPr>
        <w:t>ach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</w:t>
      </w:r>
      <w:r w:rsidR="009968A1" w:rsidRPr="00D04A32">
        <w:rPr>
          <w:rFonts w:ascii="Arial" w:hAnsi="Arial" w:cs="Arial"/>
          <w:b/>
          <w:iCs/>
          <w:sz w:val="24"/>
          <w:szCs w:val="24"/>
          <w:u w:val="single"/>
        </w:rPr>
        <w:t>16-17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maja 202</w:t>
      </w:r>
      <w:r w:rsidR="009968A1" w:rsidRPr="00D04A32">
        <w:rPr>
          <w:rFonts w:ascii="Arial" w:hAnsi="Arial" w:cs="Arial"/>
          <w:b/>
          <w:iCs/>
          <w:sz w:val="24"/>
          <w:szCs w:val="24"/>
          <w:u w:val="single"/>
        </w:rPr>
        <w:t>6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r.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2"/>
        <w:gridCol w:w="2392"/>
        <w:gridCol w:w="4832"/>
        <w:gridCol w:w="1837"/>
        <w:gridCol w:w="3925"/>
      </w:tblGrid>
      <w:tr w:rsidR="004A1BF9" w:rsidRPr="00D04A32" w:rsidTr="00F872B3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LP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Opis sprzętu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Produkt wzorcowy gwarantujący poprawną współpracę wszystkich elementów systemu sprzętu nagłośnieniowego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Ilość sztuk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4A1BF9" w:rsidRPr="00D04A32" w:rsidTr="00F872B3">
        <w:trPr>
          <w:jc w:val="center"/>
        </w:trPr>
        <w:tc>
          <w:tcPr>
            <w:tcW w:w="3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</w:t>
            </w:r>
          </w:p>
        </w:tc>
        <w:tc>
          <w:tcPr>
            <w:tcW w:w="8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</w:t>
            </w:r>
          </w:p>
        </w:tc>
        <w:tc>
          <w:tcPr>
            <w:tcW w:w="17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III</w:t>
            </w:r>
          </w:p>
        </w:tc>
        <w:tc>
          <w:tcPr>
            <w:tcW w:w="6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  <w:tc>
          <w:tcPr>
            <w:tcW w:w="1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A1BF9" w:rsidRPr="00D04A32" w:rsidRDefault="004A1BF9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V</w:t>
            </w: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tcBorders>
              <w:top w:val="single" w:sz="18" w:space="0" w:color="auto"/>
            </w:tcBorders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tcBorders>
              <w:top w:val="single" w:sz="18" w:space="0" w:color="auto"/>
            </w:tcBorders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tcBorders>
              <w:top w:val="single" w:sz="18" w:space="0" w:color="auto"/>
            </w:tcBorders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PA Center: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K2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658" w:type="pct"/>
            <w:tcBorders>
              <w:top w:val="single" w:sz="18" w:space="0" w:color="auto"/>
            </w:tcBorders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406" w:type="pct"/>
            <w:tcBorders>
              <w:top w:val="single" w:sz="18" w:space="0" w:color="auto"/>
            </w:tcBorders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Głośnik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niskotonowy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PA Center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Sub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K1SB (dwa grona za K2)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8 (dwa grona po 4)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PA L+R: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K1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12 (dwa grona po 6 na stronę)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PA L+R: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K2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12 (dwa grona po 6 na stronę)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Outfill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K1*lub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8 (dwa grona po 4 na stronę)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Outfill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K2*lub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12 (dwa grona po 6 na stronę)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Outfill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Acoustics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A10* 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6 (po 3 na stronę)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Głośnik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niskotonowy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PA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Subs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KS28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* lub równoważny w układzie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kardioidalnym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, na podłodze.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12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PA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Delay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L+R: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KARA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16 (cztery grona po 4)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Zestaw głośnikowy typu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line-array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PA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Delay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Center: L-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Acoustic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KARA</w:t>
            </w: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* lub równoważny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Wzmacniacz dedykowany do systemu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L’Acoustic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LA 12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32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Kontroler systemu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L’Acoustic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P1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Cyfrowy zestaw do miksowania frontowego (konsoleta +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racki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Digico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SD 7 Quantum + 6x SD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Rack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168 wejść mikrofonowych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Monitor sceniczny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L’Acoustic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X15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20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Wzmacniacz dedykowany do systemu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L’Acoustic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LA 12 do monitorów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Monitor sceniczny na stanowisko dyrygenta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n-GB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L’Acoustic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5XT HOT SPOT 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>System do dystrybucji sygnału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System do dystrybucji sygnału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click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z indywidualnymi wzmacniaczami z możliwością regulacji poziomu głośności wraz ze słuchawkami dousznymi kablowymi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90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hAnsi="Arial" w:cs="Arial"/>
                <w:sz w:val="24"/>
                <w:szCs w:val="24"/>
              </w:rPr>
              <w:t xml:space="preserve">Profesjonalny bezprzewodowy system odsłuchowy o paśmie przenoszenia </w:t>
            </w:r>
            <w:r w:rsidRPr="00D04A32">
              <w:rPr>
                <w:rFonts w:ascii="Arial" w:hAnsi="Arial" w:cs="Arial"/>
                <w:sz w:val="24"/>
                <w:szCs w:val="24"/>
              </w:rPr>
              <w:lastRenderedPageBreak/>
              <w:t>dźwięku 35Hz - 15kHz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tabs>
                <w:tab w:val="left" w:pos="992"/>
              </w:tabs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lastRenderedPageBreak/>
              <w:t>Shure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PSM 1000 lub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Sennheiser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 2000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 xml:space="preserve">: 20 odbiorników ze słuchawkami dousznymi, dystrybucja równoczesna 10 oddzielnych </w:t>
            </w:r>
            <w:proofErr w:type="spellStart"/>
            <w:r w:rsidRPr="00D04A32">
              <w:rPr>
                <w:rFonts w:ascii="Arial" w:hAnsi="Arial" w:cs="Arial"/>
                <w:sz w:val="24"/>
                <w:szCs w:val="24"/>
              </w:rPr>
              <w:t>miksów</w:t>
            </w:r>
            <w:proofErr w:type="spellEnd"/>
            <w:r w:rsidRPr="00D04A3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komplet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Cyfrowy zestaw do miksowania (konsoleta +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racki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)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SD 7 Quantum + 6x SD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Rack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168 wejść mikrofonowych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highlight w:val="yellow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Interfejs audio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Interfejs audio RME MADIFACE USB: główny i backup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Splitter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 mikrofonowy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SPLITTER MIKROFONOWY 168 INPUT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Kontroler systemu</w:t>
            </w:r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LCI 16 D /AES/EBU+MADI Network Audio Converter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10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9968A1" w:rsidRPr="00D04A32" w:rsidTr="00F872B3">
        <w:trPr>
          <w:jc w:val="center"/>
        </w:trPr>
        <w:tc>
          <w:tcPr>
            <w:tcW w:w="348" w:type="pct"/>
            <w:vAlign w:val="center"/>
          </w:tcPr>
          <w:p w:rsidR="009968A1" w:rsidRPr="00D04A32" w:rsidRDefault="009968A1" w:rsidP="00D04A32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857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 xml:space="preserve">Serwer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</w:rPr>
              <w:t>rack</w:t>
            </w:r>
            <w:proofErr w:type="spellEnd"/>
          </w:p>
        </w:tc>
        <w:tc>
          <w:tcPr>
            <w:tcW w:w="1731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val="es-ES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val="es-ES"/>
              </w:rPr>
              <w:t xml:space="preserve">WAVES  SERVER EXTREME </w:t>
            </w:r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*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lub</w:t>
            </w:r>
            <w:proofErr w:type="spellEnd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sz w:val="24"/>
                <w:szCs w:val="24"/>
                <w:lang w:val="en-GB"/>
              </w:rPr>
              <w:t>równoważny</w:t>
            </w:r>
            <w:proofErr w:type="spellEnd"/>
          </w:p>
        </w:tc>
        <w:tc>
          <w:tcPr>
            <w:tcW w:w="658" w:type="pct"/>
            <w:vAlign w:val="center"/>
          </w:tcPr>
          <w:p w:rsidR="009968A1" w:rsidRPr="00D04A32" w:rsidRDefault="009968A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406" w:type="pct"/>
            <w:vAlign w:val="center"/>
          </w:tcPr>
          <w:p w:rsidR="009968A1" w:rsidRPr="00D04A32" w:rsidRDefault="009968A1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</w:tbl>
    <w:p w:rsidR="00482FD7" w:rsidRPr="00D04A32" w:rsidRDefault="00482FD7" w:rsidP="00D04A32">
      <w:pPr>
        <w:autoSpaceDE w:val="0"/>
        <w:autoSpaceDN w:val="0"/>
        <w:adjustRightInd w:val="0"/>
        <w:spacing w:after="0" w:line="360" w:lineRule="auto"/>
        <w:ind w:left="1080"/>
        <w:rPr>
          <w:rFonts w:ascii="Arial" w:hAnsi="Arial" w:cs="Arial"/>
          <w:b/>
          <w:iCs/>
          <w:sz w:val="24"/>
          <w:szCs w:val="24"/>
          <w:u w:val="single"/>
        </w:rPr>
      </w:pPr>
    </w:p>
    <w:p w:rsidR="00482FD7" w:rsidRPr="00D04A32" w:rsidRDefault="00455E9A" w:rsidP="00D04A3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Cs/>
          <w:sz w:val="24"/>
          <w:szCs w:val="24"/>
          <w:u w:val="single"/>
        </w:rPr>
      </w:pP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ZESTAW MIKROFONÓW NA KONCERT w </w:t>
      </w:r>
      <w:r w:rsidR="00561AFE"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TAURON ARENIE w 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dniu </w:t>
      </w:r>
      <w:r w:rsidR="0037156E" w:rsidRPr="00D04A32">
        <w:rPr>
          <w:rFonts w:ascii="Arial" w:hAnsi="Arial" w:cs="Arial"/>
          <w:b/>
          <w:iCs/>
          <w:sz w:val="24"/>
          <w:szCs w:val="24"/>
          <w:u w:val="single"/>
        </w:rPr>
        <w:t>16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maja 202</w:t>
      </w:r>
      <w:r w:rsidR="0037156E"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6 </w:t>
      </w: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(zgodnie z </w:t>
      </w:r>
      <w:proofErr w:type="spellStart"/>
      <w:r w:rsidRPr="00D04A32">
        <w:rPr>
          <w:rFonts w:ascii="Arial" w:hAnsi="Arial" w:cs="Arial"/>
          <w:b/>
          <w:iCs/>
          <w:sz w:val="24"/>
          <w:szCs w:val="24"/>
          <w:u w:val="single"/>
        </w:rPr>
        <w:t>input</w:t>
      </w:r>
      <w:proofErr w:type="spellEnd"/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listą):</w:t>
      </w:r>
    </w:p>
    <w:tbl>
      <w:tblPr>
        <w:tblW w:w="50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301"/>
        <w:gridCol w:w="2462"/>
        <w:gridCol w:w="5143"/>
        <w:gridCol w:w="1808"/>
        <w:gridCol w:w="1896"/>
      </w:tblGrid>
      <w:tr w:rsidR="006A1234" w:rsidRPr="00D04A32" w:rsidTr="00D04A32">
        <w:trPr>
          <w:jc w:val="center"/>
        </w:trPr>
        <w:tc>
          <w:tcPr>
            <w:tcW w:w="1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LP</w:t>
            </w:r>
          </w:p>
        </w:tc>
        <w:tc>
          <w:tcPr>
            <w:tcW w:w="168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Opis sprzętu</w:t>
            </w:r>
          </w:p>
        </w:tc>
        <w:tc>
          <w:tcPr>
            <w:tcW w:w="2456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Produkt wzorcowy gwarantujący poprawną współpracę wszystkich elementów systemu sprzętu nagłośnieniowego</w:t>
            </w:r>
          </w:p>
        </w:tc>
        <w:tc>
          <w:tcPr>
            <w:tcW w:w="67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6A1234" w:rsidRPr="00D04A32" w:rsidTr="00D04A32">
        <w:trPr>
          <w:jc w:val="center"/>
        </w:trPr>
        <w:tc>
          <w:tcPr>
            <w:tcW w:w="1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</w:t>
            </w:r>
          </w:p>
        </w:tc>
        <w:tc>
          <w:tcPr>
            <w:tcW w:w="168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</w:t>
            </w:r>
          </w:p>
        </w:tc>
        <w:tc>
          <w:tcPr>
            <w:tcW w:w="2456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482FD7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III</w:t>
            </w:r>
          </w:p>
        </w:tc>
        <w:tc>
          <w:tcPr>
            <w:tcW w:w="67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482FD7" w:rsidRPr="00D04A32" w:rsidRDefault="00524D0F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</w:t>
            </w:r>
            <w:r w:rsidR="00482FD7"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V</w:t>
            </w:r>
          </w:p>
        </w:tc>
      </w:tr>
      <w:tr w:rsidR="009358D3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37156E" w:rsidRPr="00D04A32" w:rsidRDefault="009358D3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lp</w:t>
            </w:r>
            <w:r w:rsidR="0037156E"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opis sprzętu</w:t>
            </w:r>
          </w:p>
        </w:tc>
        <w:tc>
          <w:tcPr>
            <w:tcW w:w="87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instr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817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micr</w:t>
            </w:r>
          </w:p>
        </w:tc>
        <w:tc>
          <w:tcPr>
            <w:tcW w:w="639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00"/>
            <w:noWrap/>
            <w:vAlign w:val="center"/>
            <w:hideMark/>
          </w:tcPr>
          <w:p w:rsidR="0037156E" w:rsidRPr="00D04A32" w:rsidRDefault="009358D3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statyw/uchwyt</w:t>
            </w:r>
          </w:p>
        </w:tc>
        <w:tc>
          <w:tcPr>
            <w:tcW w:w="670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</w:t>
            </w: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 xml:space="preserve">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6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7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8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9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10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11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12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8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8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6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7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8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9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25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10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II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7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8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 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44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6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7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vlc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8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oboe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oboe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eng.horn</w:t>
            </w:r>
            <w:proofErr w:type="spellEnd"/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Wielkomembranowy mikrofon pojemnościowy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b.cl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b.cl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fg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fg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c.fg</w:t>
            </w:r>
            <w:proofErr w:type="spellEnd"/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charakterystyce szerokiej kardioidy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horn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horn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66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horn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horn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horn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tp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tp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tp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Mikrofon pojemnościowy o charakterystyce szerokiej kardioidy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tb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b.tb</w:t>
            </w:r>
            <w:proofErr w:type="spellEnd"/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tuba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spare</w:t>
            </w:r>
            <w:proofErr w:type="spellEnd"/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HARP out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Mikrofon pojemnościowy o charakterystyce dookólnej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HARP in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DPA4061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79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MD 421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MD 421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64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Mikrofon o charakterystyce dookólnej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G.Casa</w:t>
            </w:r>
            <w:proofErr w:type="spellEnd"/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MK2/EARTH SR 20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Dynamiczny mikrofon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ANVIL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Shure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SM57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CYMBALS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BELLS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XYLOPHONE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VIBRAPHONE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MARIMBA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SNARES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FIELD DRUM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TUNED DRUMS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LONG DRUM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TAM TAMS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94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 4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PIANO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PIANO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Urządzenie do symetryzowania sygnału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złącze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 2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XLR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 2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XLR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Przypinany mikrofon instrumentalny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ACC LO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LONG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ACC HI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ATM 350 LONG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04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charakterystyce otwartej kardioidy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BD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4055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mini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superkardioidalnej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SN top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Shure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B57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SN bot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Shure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B57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HI-H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  <w:proofErr w:type="spellEnd"/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dynamiczny mikrofon instrumentalny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charakterystyce kierunkowej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e904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e904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 3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e904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112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OH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114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SPARE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115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SPARE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116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Urządzenie do symetryzowania sygnału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DOUBLE BASS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118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superkardioidalnej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 GUITAR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E906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EL GUITAR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E906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120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Urządzenie do symetryzowania sygnału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MANDOLIN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AC GUITAR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DN 100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122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TRUMPET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FLUTES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528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126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VIBRAPHONE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127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Bezprzewodowy 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129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CHOIR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133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CHOIR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SOLO CHOIR VOICE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135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S-L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S-R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A-L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A-R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184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hiperkardioidalnej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charakterystyce kierunkowej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T-L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185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T-R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185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B-L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185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142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B-R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KM 185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143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Interfejs audio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CLICK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drums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drums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instr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147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instr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148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fx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149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VIDEO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fx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RME MADI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150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Bezprzewodowy 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OFICJAL 1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151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OFICJAL 2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152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typu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shotgun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balkon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8070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magic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arm</w:t>
            </w:r>
            <w:proofErr w:type="spellEnd"/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153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interferencyjny z przesłoną akustyczną w formie rury o budowie typu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gun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LL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416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magic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arm</w:t>
            </w:r>
            <w:proofErr w:type="spellEnd"/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154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L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416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155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416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standard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156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RR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416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magic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arm</w:t>
            </w:r>
            <w:proofErr w:type="spellEnd"/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157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typu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shotgun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AMB balkon R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SENNHEISER MKH 8070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magic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arm</w:t>
            </w:r>
            <w:proofErr w:type="spellEnd"/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158</w:t>
            </w:r>
          </w:p>
        </w:tc>
        <w:tc>
          <w:tcPr>
            <w:tcW w:w="81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76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159</w:t>
            </w:r>
          </w:p>
        </w:tc>
        <w:tc>
          <w:tcPr>
            <w:tcW w:w="813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Bezprzewodowy mikrofon </w:t>
            </w: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 xml:space="preserve">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DYRYGENT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37156E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160</w:t>
            </w:r>
          </w:p>
        </w:tc>
        <w:tc>
          <w:tcPr>
            <w:tcW w:w="813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KIEROWNIK planu</w:t>
            </w:r>
          </w:p>
        </w:tc>
        <w:tc>
          <w:tcPr>
            <w:tcW w:w="18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no</w:t>
            </w:r>
          </w:p>
        </w:tc>
        <w:tc>
          <w:tcPr>
            <w:tcW w:w="67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7156E" w:rsidRPr="00D04A32" w:rsidRDefault="0037156E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24DFA" w:rsidRPr="00D04A32" w:rsidRDefault="00B24DFA" w:rsidP="00D04A3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Cs/>
          <w:sz w:val="24"/>
          <w:szCs w:val="24"/>
          <w:u w:val="single"/>
        </w:rPr>
      </w:pPr>
    </w:p>
    <w:p w:rsidR="00B24DFA" w:rsidRPr="00D04A32" w:rsidRDefault="00B24DFA" w:rsidP="00D04A32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Cs/>
          <w:sz w:val="24"/>
          <w:szCs w:val="24"/>
          <w:u w:val="single"/>
        </w:rPr>
      </w:pPr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ZESTAW MIKROFONÓW NA KONCERT w TAURON ARENIE w dniu 17 maja 2026 (zgodnie z </w:t>
      </w:r>
      <w:proofErr w:type="spellStart"/>
      <w:r w:rsidRPr="00D04A32">
        <w:rPr>
          <w:rFonts w:ascii="Arial" w:hAnsi="Arial" w:cs="Arial"/>
          <w:b/>
          <w:iCs/>
          <w:sz w:val="24"/>
          <w:szCs w:val="24"/>
          <w:u w:val="single"/>
        </w:rPr>
        <w:t>input</w:t>
      </w:r>
      <w:proofErr w:type="spellEnd"/>
      <w:r w:rsidRPr="00D04A32">
        <w:rPr>
          <w:rFonts w:ascii="Arial" w:hAnsi="Arial" w:cs="Arial"/>
          <w:b/>
          <w:iCs/>
          <w:sz w:val="24"/>
          <w:szCs w:val="24"/>
          <w:u w:val="single"/>
        </w:rPr>
        <w:t xml:space="preserve"> listą):</w:t>
      </w:r>
    </w:p>
    <w:tbl>
      <w:tblPr>
        <w:tblW w:w="50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302"/>
        <w:gridCol w:w="1825"/>
        <w:gridCol w:w="4636"/>
        <w:gridCol w:w="1634"/>
        <w:gridCol w:w="3212"/>
      </w:tblGrid>
      <w:tr w:rsidR="00B24DFA" w:rsidRPr="00D04A32" w:rsidTr="00D04A32">
        <w:trPr>
          <w:jc w:val="center"/>
        </w:trPr>
        <w:tc>
          <w:tcPr>
            <w:tcW w:w="1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LP</w:t>
            </w:r>
          </w:p>
        </w:tc>
        <w:tc>
          <w:tcPr>
            <w:tcW w:w="1458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Opis sprzętu</w:t>
            </w:r>
          </w:p>
        </w:tc>
        <w:tc>
          <w:tcPr>
            <w:tcW w:w="22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Produkt wzorcowy gwarantujący poprawną współpracę wszystkich elementów systemu sprzętu nagłośnieniowego</w:t>
            </w:r>
          </w:p>
        </w:tc>
        <w:tc>
          <w:tcPr>
            <w:tcW w:w="11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Nazwa oferowanego sprzętu</w:t>
            </w:r>
          </w:p>
        </w:tc>
      </w:tr>
      <w:tr w:rsidR="00B24DFA" w:rsidRPr="00D04A32" w:rsidTr="00D04A32">
        <w:trPr>
          <w:jc w:val="center"/>
        </w:trPr>
        <w:tc>
          <w:tcPr>
            <w:tcW w:w="1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</w:t>
            </w:r>
          </w:p>
        </w:tc>
        <w:tc>
          <w:tcPr>
            <w:tcW w:w="1458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</w:t>
            </w:r>
          </w:p>
        </w:tc>
        <w:tc>
          <w:tcPr>
            <w:tcW w:w="2215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III</w:t>
            </w:r>
          </w:p>
        </w:tc>
        <w:tc>
          <w:tcPr>
            <w:tcW w:w="11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:rsidR="00B24DFA" w:rsidRPr="00D04A32" w:rsidRDefault="00B24DFA" w:rsidP="00D04A32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D04A32">
              <w:rPr>
                <w:rFonts w:ascii="Arial" w:hAnsi="Arial" w:cs="Arial"/>
                <w:b/>
                <w:iCs/>
                <w:sz w:val="24"/>
                <w:szCs w:val="24"/>
              </w:rPr>
              <w:t>IV</w:t>
            </w: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lp</w:t>
            </w:r>
            <w:proofErr w:type="spellEnd"/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opis sprzętu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instr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mikrofon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00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statyw/uchwyt</w:t>
            </w: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7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8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9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10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1st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7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8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9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24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10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2nd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Violin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: 12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27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29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33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7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34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8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9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36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Viola: 10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37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39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7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44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Cello: 8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46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49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50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51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charakterystyce dookólnej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Harp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DPA4061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inside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harp</w:t>
            </w:r>
            <w:proofErr w:type="spellEnd"/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52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Miniaturowy 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Piano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Lo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magnetmount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53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Piano Hi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NEUMANN MCM 114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magnetmount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54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Urządzenie do symetryzowania sygnału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KLARK TEKNIK DN 100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KLARK TEKNIK DN 100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KLARK TEKNIK DN 100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Key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KLARK TEKNIK DN 100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59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60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Flute1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61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Oboe1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62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Oboe2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63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EnglishHorn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64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Clarinet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65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Clarinets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66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Clarinets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67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Bassoons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68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Bassoons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69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charakterytyce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Contrabassoon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SHOEPS CMC6 MK4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superkardioidalnej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73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74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75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FrenchHorn6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57A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76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Wielkomembranowy mikrofon pojemnościowy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Trumpet1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Trumpet2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Trumpet3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79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trombone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trombone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81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trombone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82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Wielkomembranowy mikrofon pojemnościowy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Tuba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83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Wielkomembranowy mikrofon pojemnościowy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1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84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2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85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3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86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4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5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6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89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7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8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9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92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PERCU 10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AKG C414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93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Dynamiczny mikrofon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superkardioidy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BD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52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 4011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 4011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93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Dynamiczny mikrofon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superkardioidy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BD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BETA 52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ShortBoom</w:t>
            </w:r>
            <w:proofErr w:type="spellEnd"/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94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Mikrofon pojemnościowy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 4011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95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TIMPANI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DPA 4011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TallBoom</w:t>
            </w:r>
            <w:proofErr w:type="spellEnd"/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96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Mikrofon pojemnościowy o charakterystyce szerokiej kardioidy</w:t>
            </w: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Choir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sopl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97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Choir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sop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98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alt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99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Alt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100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ten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101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Alt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lastRenderedPageBreak/>
              <w:t>102</w:t>
            </w:r>
          </w:p>
        </w:tc>
        <w:tc>
          <w:tcPr>
            <w:tcW w:w="813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Bas l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103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Choir bas r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Schoeps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MK21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Colette</w:t>
            </w: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104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spare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BF25A2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105</w:t>
            </w:r>
          </w:p>
        </w:tc>
        <w:tc>
          <w:tcPr>
            <w:tcW w:w="813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spare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BF25A2" w:rsidRPr="00D04A32" w:rsidRDefault="00BF25A2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106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Bezprzewodowy mikrofon dynamiczny o charakterystyce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kardioidalnej</w:t>
            </w:r>
            <w:proofErr w:type="spellEnd"/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talk</w:t>
            </w:r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 w:val="restart"/>
            <w:tcBorders>
              <w:top w:val="single" w:sz="8" w:space="0" w:color="000000"/>
              <w:left w:val="nil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  <w:tr w:rsidR="00EC2C51" w:rsidRPr="00D04A32" w:rsidTr="00D04A32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282"/>
        </w:trPr>
        <w:tc>
          <w:tcPr>
            <w:tcW w:w="191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107</w:t>
            </w:r>
          </w:p>
        </w:tc>
        <w:tc>
          <w:tcPr>
            <w:tcW w:w="813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645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stage</w:t>
            </w:r>
            <w:proofErr w:type="spellEnd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dir</w:t>
            </w:r>
            <w:proofErr w:type="spellEnd"/>
          </w:p>
        </w:tc>
        <w:tc>
          <w:tcPr>
            <w:tcW w:w="1638" w:type="pct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  <w:r w:rsidRPr="00D04A32"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  <w:t>B58/AXIENT *lub równoważne</w:t>
            </w:r>
          </w:p>
        </w:tc>
        <w:tc>
          <w:tcPr>
            <w:tcW w:w="577" w:type="pct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  <w:noWrap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1135" w:type="pct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EC2C51" w:rsidRPr="00D04A32" w:rsidRDefault="00EC2C51" w:rsidP="00D04A32">
            <w:pPr>
              <w:spacing w:after="0" w:line="36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B24DFA" w:rsidRPr="00D04A32" w:rsidRDefault="00B24DFA" w:rsidP="00D04A32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iCs/>
          <w:sz w:val="24"/>
          <w:szCs w:val="24"/>
          <w:u w:val="single"/>
        </w:rPr>
      </w:pPr>
    </w:p>
    <w:sectPr w:rsidR="00B24DFA" w:rsidRPr="00D04A32" w:rsidSect="00744307">
      <w:headerReference w:type="default" r:id="rId7"/>
      <w:footerReference w:type="default" r:id="rId8"/>
      <w:pgSz w:w="16838" w:h="11906" w:orient="landscape"/>
      <w:pgMar w:top="1135" w:right="1417" w:bottom="1276" w:left="1417" w:header="283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EAB" w:rsidRDefault="00BC5EAB" w:rsidP="000C5465">
      <w:pPr>
        <w:spacing w:after="0" w:line="240" w:lineRule="auto"/>
      </w:pPr>
      <w:r>
        <w:separator/>
      </w:r>
    </w:p>
  </w:endnote>
  <w:endnote w:type="continuationSeparator" w:id="0">
    <w:p w:rsidR="00BC5EAB" w:rsidRDefault="00BC5EAB" w:rsidP="000C5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1703311948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</w:r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F25A2" w:rsidRPr="00F97E90" w:rsidRDefault="00BF25A2">
            <w:pPr>
              <w:pStyle w:val="Stopka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97E90">
              <w:rPr>
                <w:rFonts w:ascii="Arial" w:hAnsi="Arial" w:cs="Arial"/>
              </w:rPr>
              <w:t xml:space="preserve">Strona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PAGE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04A32">
              <w:rPr>
                <w:rFonts w:ascii="Arial" w:hAnsi="Arial" w:cs="Arial"/>
                <w:b/>
                <w:bCs/>
                <w:noProof/>
              </w:rPr>
              <w:t>1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  <w:r w:rsidRPr="00F97E90">
              <w:rPr>
                <w:rFonts w:ascii="Arial" w:hAnsi="Arial" w:cs="Arial"/>
              </w:rPr>
              <w:t xml:space="preserve"> z 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begin"/>
            </w:r>
            <w:r w:rsidRPr="00F97E90">
              <w:rPr>
                <w:rFonts w:ascii="Arial" w:hAnsi="Arial" w:cs="Arial"/>
                <w:b/>
                <w:bCs/>
              </w:rPr>
              <w:instrText>NUMPAGES</w:instrTex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separate"/>
            </w:r>
            <w:r w:rsidR="00D04A32">
              <w:rPr>
                <w:rFonts w:ascii="Arial" w:hAnsi="Arial" w:cs="Arial"/>
                <w:b/>
                <w:bCs/>
                <w:noProof/>
              </w:rPr>
              <w:t>22</w:t>
            </w:r>
            <w:r w:rsidRPr="00F97E90">
              <w:rPr>
                <w:rFonts w:ascii="Arial" w:hAnsi="Arial" w:cs="Arial"/>
                <w:b/>
                <w:bCs/>
                <w:sz w:val="24"/>
                <w:szCs w:val="24"/>
              </w:rPr>
              <w:fldChar w:fldCharType="end"/>
            </w:r>
          </w:p>
          <w:p w:rsidR="00BF25A2" w:rsidRPr="00F97E90" w:rsidRDefault="00BC5EAB" w:rsidP="0001122F">
            <w:pPr>
              <w:pStyle w:val="Stopka"/>
              <w:rPr>
                <w:rFonts w:ascii="Arial" w:hAnsi="Arial" w:cs="Arial"/>
              </w:rPr>
            </w:pPr>
          </w:p>
        </w:sdtContent>
      </w:sdt>
    </w:sdtContent>
  </w:sdt>
  <w:p w:rsidR="00BF25A2" w:rsidRPr="00F97E90" w:rsidRDefault="00BF25A2" w:rsidP="0001122F">
    <w:pPr>
      <w:pStyle w:val="Stopka"/>
      <w:jc w:val="center"/>
      <w:rPr>
        <w:rFonts w:ascii="Arial" w:hAnsi="Arial" w:cs="Arial"/>
      </w:rPr>
    </w:pPr>
    <w:r w:rsidRPr="00F97E90">
      <w:rPr>
        <w:rFonts w:ascii="Arial" w:hAnsi="Arial" w:cs="Arial"/>
        <w:b/>
        <w:bCs/>
      </w:rPr>
      <w:t>Krakowskie Biuro Festiwalowe</w:t>
    </w:r>
    <w:r w:rsidRPr="00F97E90">
      <w:rPr>
        <w:rFonts w:ascii="Arial" w:hAnsi="Arial" w:cs="Arial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EAB" w:rsidRDefault="00BC5EAB" w:rsidP="000C5465">
      <w:pPr>
        <w:spacing w:after="0" w:line="240" w:lineRule="auto"/>
      </w:pPr>
      <w:r>
        <w:separator/>
      </w:r>
    </w:p>
  </w:footnote>
  <w:footnote w:type="continuationSeparator" w:id="0">
    <w:p w:rsidR="00BC5EAB" w:rsidRDefault="00BC5EAB" w:rsidP="000C5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5A2" w:rsidRPr="00F97E90" w:rsidRDefault="00BF25A2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 w:rsidRPr="00F97E90">
      <w:rPr>
        <w:rFonts w:ascii="Arial" w:hAnsi="Arial" w:cs="Arial"/>
        <w:b/>
        <w:sz w:val="24"/>
        <w:szCs w:val="24"/>
        <w:u w:val="single"/>
      </w:rPr>
      <w:t>DZP-</w:t>
    </w:r>
    <w:r>
      <w:rPr>
        <w:rFonts w:ascii="Arial" w:hAnsi="Arial" w:cs="Arial"/>
        <w:b/>
        <w:sz w:val="24"/>
        <w:szCs w:val="24"/>
        <w:u w:val="single"/>
      </w:rPr>
      <w:t>271</w:t>
    </w:r>
    <w:r w:rsidRPr="00F97E90">
      <w:rPr>
        <w:rFonts w:ascii="Arial" w:hAnsi="Arial" w:cs="Arial"/>
        <w:b/>
        <w:sz w:val="24"/>
        <w:szCs w:val="24"/>
        <w:u w:val="single"/>
      </w:rPr>
      <w:t>-0</w:t>
    </w:r>
    <w:r w:rsidR="00D04A32">
      <w:rPr>
        <w:rFonts w:ascii="Arial" w:hAnsi="Arial" w:cs="Arial"/>
        <w:b/>
        <w:sz w:val="24"/>
        <w:szCs w:val="24"/>
        <w:u w:val="single"/>
      </w:rPr>
      <w:t>6</w:t>
    </w:r>
    <w:r w:rsidRPr="00F97E90">
      <w:rPr>
        <w:rFonts w:ascii="Arial" w:hAnsi="Arial" w:cs="Arial"/>
        <w:b/>
        <w:sz w:val="24"/>
        <w:szCs w:val="24"/>
        <w:u w:val="single"/>
      </w:rPr>
      <w:t>/202</w:t>
    </w:r>
    <w:r w:rsidR="00D04A32">
      <w:rPr>
        <w:rFonts w:ascii="Arial" w:hAnsi="Arial" w:cs="Arial"/>
        <w:b/>
        <w:sz w:val="24"/>
        <w:szCs w:val="24"/>
        <w:u w:val="single"/>
      </w:rPr>
      <w:t>6</w:t>
    </w:r>
  </w:p>
  <w:p w:rsidR="00BF25A2" w:rsidRPr="00F97E90" w:rsidRDefault="00D04A32" w:rsidP="00695D7C">
    <w:pPr>
      <w:pStyle w:val="Nagwek"/>
      <w:jc w:val="center"/>
      <w:rPr>
        <w:rFonts w:ascii="Arial" w:hAnsi="Arial" w:cs="Arial"/>
        <w:b/>
        <w:sz w:val="24"/>
        <w:szCs w:val="24"/>
        <w:u w:val="single"/>
      </w:rPr>
    </w:pPr>
    <w:r>
      <w:rPr>
        <w:rFonts w:ascii="Arial" w:hAnsi="Arial" w:cs="Arial"/>
        <w:b/>
        <w:sz w:val="24"/>
        <w:szCs w:val="24"/>
        <w:u w:val="single"/>
      </w:rPr>
      <w:t>Załącznik nr 1C</w:t>
    </w:r>
    <w:r w:rsidR="00BF25A2" w:rsidRPr="00F97E90">
      <w:rPr>
        <w:rFonts w:ascii="Arial" w:hAnsi="Arial" w:cs="Arial"/>
        <w:b/>
        <w:sz w:val="24"/>
        <w:szCs w:val="24"/>
        <w:u w:val="single"/>
      </w:rPr>
      <w:t xml:space="preserve"> do Specyfikacji Warunków Zamówienia</w:t>
    </w:r>
  </w:p>
  <w:p w:rsidR="00BF25A2" w:rsidRPr="00F97E90" w:rsidRDefault="00BF25A2" w:rsidP="00695D7C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E9B6B364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86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sz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Calibri" w:eastAsia="Times" w:hAnsi="Calibri" w:cs="Calibri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" w:hAnsi="Calibri" w:cs="Calibri" w:hint="default"/>
        <w:sz w:val="20"/>
        <w:lang w:val="pl-PL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Calibri" w:hAnsi="Calibri" w:cs="Calibri" w:hint="default"/>
        <w:sz w:val="20"/>
        <w:lang w:val="pl-PL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Calibri" w:hAnsi="Calibri" w:cs="Calibri" w:hint="default"/>
        <w:sz w:val="20"/>
        <w:lang w:val="pl-PL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Calibri" w:hAnsi="Calibri" w:cs="Calibri" w:hint="default"/>
        <w:sz w:val="20"/>
        <w:lang w:val="pl-PL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Calibri" w:hAnsi="Calibri" w:cs="Calibri" w:hint="default"/>
        <w:sz w:val="20"/>
        <w:lang w:val="pl-PL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Calibri" w:hAnsi="Calibri" w:cs="Calibri" w:hint="default"/>
        <w:sz w:val="20"/>
        <w:lang w:val="pl-PL"/>
      </w:rPr>
    </w:lvl>
  </w:abstractNum>
  <w:abstractNum w:abstractNumId="3" w15:restartNumberingAfterBreak="0">
    <w:nsid w:val="00000007"/>
    <w:multiLevelType w:val="multilevel"/>
    <w:tmpl w:val="18DE6B2A"/>
    <w:name w:val="WW8Num7"/>
    <w:lvl w:ilvl="0">
      <w:start w:val="4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00000A"/>
    <w:multiLevelType w:val="multilevel"/>
    <w:tmpl w:val="F4D0745E"/>
    <w:name w:val="WW8Num10"/>
    <w:lvl w:ilvl="0">
      <w:start w:val="1"/>
      <w:numFmt w:val="decimal"/>
      <w:lvlText w:val="%1."/>
      <w:lvlJc w:val="left"/>
      <w:pPr>
        <w:tabs>
          <w:tab w:val="num" w:pos="-75"/>
        </w:tabs>
        <w:ind w:left="1070" w:hanging="360"/>
      </w:pPr>
      <w:rPr>
        <w:rFonts w:ascii="Calibri" w:hAnsi="Calibri" w:cs="Calibri"/>
        <w:b w:val="0"/>
        <w:sz w:val="19"/>
        <w:szCs w:val="19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5" w:hanging="360"/>
      </w:pPr>
      <w:rPr>
        <w:rFonts w:ascii="Calibri" w:hAnsi="Calibri" w:cs="Calibri"/>
        <w:sz w:val="20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5" w:hanging="360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5" w:hanging="180"/>
      </w:pPr>
    </w:lvl>
  </w:abstractNum>
  <w:abstractNum w:abstractNumId="5" w15:restartNumberingAfterBreak="0">
    <w:nsid w:val="01EE471A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76569B4"/>
    <w:multiLevelType w:val="multilevel"/>
    <w:tmpl w:val="958206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0E923580"/>
    <w:multiLevelType w:val="hybridMultilevel"/>
    <w:tmpl w:val="188643B4"/>
    <w:lvl w:ilvl="0" w:tplc="E2080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025218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</w:rPr>
    </w:lvl>
  </w:abstractNum>
  <w:abstractNum w:abstractNumId="9" w15:restartNumberingAfterBreak="0">
    <w:nsid w:val="10B40DBC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</w:rPr>
    </w:lvl>
  </w:abstractNum>
  <w:abstractNum w:abstractNumId="10" w15:restartNumberingAfterBreak="0">
    <w:nsid w:val="15EC2D95"/>
    <w:multiLevelType w:val="hybridMultilevel"/>
    <w:tmpl w:val="9A3C5B58"/>
    <w:lvl w:ilvl="0" w:tplc="CF8E13E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B30CFC"/>
    <w:multiLevelType w:val="hybridMultilevel"/>
    <w:tmpl w:val="33C6C090"/>
    <w:lvl w:ilvl="0" w:tplc="F57091D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D07273"/>
    <w:multiLevelType w:val="multilevel"/>
    <w:tmpl w:val="FFFACDB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Theme="minorHAnsi" w:hAnsiTheme="minorHAnsi" w:cstheme="minorHAnsi"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1EEF6D82"/>
    <w:multiLevelType w:val="hybridMultilevel"/>
    <w:tmpl w:val="76AAF852"/>
    <w:lvl w:ilvl="0" w:tplc="E5B60B1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583DE9"/>
    <w:multiLevelType w:val="hybridMultilevel"/>
    <w:tmpl w:val="089E0ABC"/>
    <w:lvl w:ilvl="0" w:tplc="68E47B78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3A531C5"/>
    <w:multiLevelType w:val="hybridMultilevel"/>
    <w:tmpl w:val="188643B4"/>
    <w:lvl w:ilvl="0" w:tplc="E2080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FB5FB5"/>
    <w:multiLevelType w:val="hybridMultilevel"/>
    <w:tmpl w:val="32A42082"/>
    <w:lvl w:ilvl="0" w:tplc="9EAE0E2E">
      <w:start w:val="1"/>
      <w:numFmt w:val="lowerLetter"/>
      <w:lvlText w:val="%1)"/>
      <w:lvlJc w:val="left"/>
      <w:pPr>
        <w:ind w:left="147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96" w:hanging="360"/>
      </w:pPr>
    </w:lvl>
    <w:lvl w:ilvl="2" w:tplc="0415001B" w:tentative="1">
      <w:start w:val="1"/>
      <w:numFmt w:val="lowerRoman"/>
      <w:lvlText w:val="%3."/>
      <w:lvlJc w:val="right"/>
      <w:pPr>
        <w:ind w:left="2916" w:hanging="180"/>
      </w:pPr>
    </w:lvl>
    <w:lvl w:ilvl="3" w:tplc="0415000F" w:tentative="1">
      <w:start w:val="1"/>
      <w:numFmt w:val="decimal"/>
      <w:lvlText w:val="%4."/>
      <w:lvlJc w:val="left"/>
      <w:pPr>
        <w:ind w:left="3636" w:hanging="360"/>
      </w:pPr>
    </w:lvl>
    <w:lvl w:ilvl="4" w:tplc="04150019" w:tentative="1">
      <w:start w:val="1"/>
      <w:numFmt w:val="lowerLetter"/>
      <w:lvlText w:val="%5."/>
      <w:lvlJc w:val="left"/>
      <w:pPr>
        <w:ind w:left="4356" w:hanging="360"/>
      </w:pPr>
    </w:lvl>
    <w:lvl w:ilvl="5" w:tplc="0415001B" w:tentative="1">
      <w:start w:val="1"/>
      <w:numFmt w:val="lowerRoman"/>
      <w:lvlText w:val="%6."/>
      <w:lvlJc w:val="right"/>
      <w:pPr>
        <w:ind w:left="5076" w:hanging="180"/>
      </w:pPr>
    </w:lvl>
    <w:lvl w:ilvl="6" w:tplc="0415000F" w:tentative="1">
      <w:start w:val="1"/>
      <w:numFmt w:val="decimal"/>
      <w:lvlText w:val="%7."/>
      <w:lvlJc w:val="left"/>
      <w:pPr>
        <w:ind w:left="5796" w:hanging="360"/>
      </w:pPr>
    </w:lvl>
    <w:lvl w:ilvl="7" w:tplc="04150019" w:tentative="1">
      <w:start w:val="1"/>
      <w:numFmt w:val="lowerLetter"/>
      <w:lvlText w:val="%8."/>
      <w:lvlJc w:val="left"/>
      <w:pPr>
        <w:ind w:left="6516" w:hanging="360"/>
      </w:pPr>
    </w:lvl>
    <w:lvl w:ilvl="8" w:tplc="0415001B" w:tentative="1">
      <w:start w:val="1"/>
      <w:numFmt w:val="lowerRoman"/>
      <w:lvlText w:val="%9."/>
      <w:lvlJc w:val="right"/>
      <w:pPr>
        <w:ind w:left="7236" w:hanging="180"/>
      </w:pPr>
    </w:lvl>
  </w:abstractNum>
  <w:abstractNum w:abstractNumId="17" w15:restartNumberingAfterBreak="0">
    <w:nsid w:val="27245A73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28CD7589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2B4C2CDE"/>
    <w:multiLevelType w:val="hybridMultilevel"/>
    <w:tmpl w:val="02FE4C22"/>
    <w:lvl w:ilvl="0" w:tplc="DB4EE5F8">
      <w:start w:val="1"/>
      <w:numFmt w:val="upperRoman"/>
      <w:lvlText w:val="%1."/>
      <w:lvlJc w:val="left"/>
      <w:pPr>
        <w:ind w:left="142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2FB13E4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338955EC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37696596"/>
    <w:multiLevelType w:val="hybridMultilevel"/>
    <w:tmpl w:val="1A6E52F2"/>
    <w:lvl w:ilvl="0" w:tplc="6A96961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0F0816"/>
    <w:multiLevelType w:val="multilevel"/>
    <w:tmpl w:val="958206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i w:val="0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578541D"/>
    <w:multiLevelType w:val="multilevel"/>
    <w:tmpl w:val="7632C2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Arial Narrow" w:hAnsi="Arial Narrow" w:hint="default"/>
        <w:b/>
        <w:sz w:val="22"/>
        <w:szCs w:val="22"/>
        <w:u w:val="none"/>
      </w:rPr>
    </w:lvl>
    <w:lvl w:ilvl="2">
      <w:start w:val="1"/>
      <w:numFmt w:val="lowerLetter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57DD7BDB"/>
    <w:multiLevelType w:val="hybridMultilevel"/>
    <w:tmpl w:val="8916A4B2"/>
    <w:lvl w:ilvl="0" w:tplc="CBD8ADA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E2472E"/>
    <w:multiLevelType w:val="hybridMultilevel"/>
    <w:tmpl w:val="188643B4"/>
    <w:lvl w:ilvl="0" w:tplc="E208022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0F7FA0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Times New Roman" w:hint="default"/>
      </w:rPr>
    </w:lvl>
  </w:abstractNum>
  <w:abstractNum w:abstractNumId="28" w15:restartNumberingAfterBreak="0">
    <w:nsid w:val="791C78FD"/>
    <w:multiLevelType w:val="multilevel"/>
    <w:tmpl w:val="FFF627A4"/>
    <w:lvl w:ilvl="0">
      <w:start w:val="1"/>
      <w:numFmt w:val="decimal"/>
      <w:lvlText w:val="%1."/>
      <w:lvlJc w:val="left"/>
      <w:pPr>
        <w:tabs>
          <w:tab w:val="num" w:pos="-75"/>
        </w:tabs>
        <w:ind w:left="1070" w:hanging="360"/>
      </w:pPr>
      <w:rPr>
        <w:rFonts w:ascii="Arial" w:hAnsi="Arial" w:cs="Arial" w:hint="default"/>
        <w:b w:val="0"/>
        <w:sz w:val="22"/>
        <w:szCs w:val="22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5" w:hanging="360"/>
      </w:pPr>
      <w:rPr>
        <w:rFonts w:ascii="Calibri" w:hAnsi="Calibri" w:cs="Calibri"/>
        <w:sz w:val="20"/>
        <w:lang w:val="pl-PL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5" w:hanging="360"/>
      </w:pPr>
      <w:rPr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5" w:hanging="180"/>
      </w:pPr>
    </w:lvl>
  </w:abstractNum>
  <w:abstractNum w:abstractNumId="29" w15:restartNumberingAfterBreak="0">
    <w:nsid w:val="7C3A233D"/>
    <w:multiLevelType w:val="multilevel"/>
    <w:tmpl w:val="9A984BA8"/>
    <w:lvl w:ilvl="0">
      <w:start w:val="4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Letter"/>
      <w:lvlText w:val="%3."/>
      <w:lvlJc w:val="right"/>
      <w:pPr>
        <w:tabs>
          <w:tab w:val="num" w:pos="0"/>
        </w:tabs>
        <w:ind w:left="2160" w:hanging="18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num w:numId="1">
    <w:abstractNumId w:val="17"/>
  </w:num>
  <w:num w:numId="2">
    <w:abstractNumId w:val="13"/>
  </w:num>
  <w:num w:numId="3">
    <w:abstractNumId w:val="10"/>
  </w:num>
  <w:num w:numId="4">
    <w:abstractNumId w:val="24"/>
  </w:num>
  <w:num w:numId="5">
    <w:abstractNumId w:val="25"/>
  </w:num>
  <w:num w:numId="6">
    <w:abstractNumId w:val="5"/>
  </w:num>
  <w:num w:numId="7">
    <w:abstractNumId w:val="12"/>
  </w:num>
  <w:num w:numId="8">
    <w:abstractNumId w:val="26"/>
  </w:num>
  <w:num w:numId="9">
    <w:abstractNumId w:val="1"/>
  </w:num>
  <w:num w:numId="10">
    <w:abstractNumId w:val="9"/>
  </w:num>
  <w:num w:numId="11">
    <w:abstractNumId w:val="27"/>
  </w:num>
  <w:num w:numId="12">
    <w:abstractNumId w:val="8"/>
  </w:num>
  <w:num w:numId="13">
    <w:abstractNumId w:val="0"/>
  </w:num>
  <w:num w:numId="14">
    <w:abstractNumId w:val="2"/>
  </w:num>
  <w:num w:numId="15">
    <w:abstractNumId w:val="3"/>
  </w:num>
  <w:num w:numId="16">
    <w:abstractNumId w:val="4"/>
  </w:num>
  <w:num w:numId="17">
    <w:abstractNumId w:val="16"/>
  </w:num>
  <w:num w:numId="18">
    <w:abstractNumId w:val="23"/>
  </w:num>
  <w:num w:numId="19">
    <w:abstractNumId w:val="6"/>
  </w:num>
  <w:num w:numId="20">
    <w:abstractNumId w:val="19"/>
  </w:num>
  <w:num w:numId="21">
    <w:abstractNumId w:val="7"/>
  </w:num>
  <w:num w:numId="22">
    <w:abstractNumId w:val="15"/>
  </w:num>
  <w:num w:numId="23">
    <w:abstractNumId w:val="29"/>
  </w:num>
  <w:num w:numId="24">
    <w:abstractNumId w:val="22"/>
  </w:num>
  <w:num w:numId="25">
    <w:abstractNumId w:val="18"/>
  </w:num>
  <w:num w:numId="26">
    <w:abstractNumId w:val="11"/>
  </w:num>
  <w:num w:numId="27">
    <w:abstractNumId w:val="20"/>
  </w:num>
  <w:num w:numId="28">
    <w:abstractNumId w:val="28"/>
  </w:num>
  <w:num w:numId="29">
    <w:abstractNumId w:val="14"/>
  </w:num>
  <w:num w:numId="30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65"/>
    <w:rsid w:val="00001918"/>
    <w:rsid w:val="000030AE"/>
    <w:rsid w:val="00004474"/>
    <w:rsid w:val="0001122F"/>
    <w:rsid w:val="000128F7"/>
    <w:rsid w:val="000416D6"/>
    <w:rsid w:val="00042265"/>
    <w:rsid w:val="00052591"/>
    <w:rsid w:val="00066EE6"/>
    <w:rsid w:val="00083EB9"/>
    <w:rsid w:val="00084EFB"/>
    <w:rsid w:val="00093324"/>
    <w:rsid w:val="000A429A"/>
    <w:rsid w:val="000A4BA3"/>
    <w:rsid w:val="000B0275"/>
    <w:rsid w:val="000B4B02"/>
    <w:rsid w:val="000B64CC"/>
    <w:rsid w:val="000C1360"/>
    <w:rsid w:val="000C32BC"/>
    <w:rsid w:val="000C5465"/>
    <w:rsid w:val="000C6708"/>
    <w:rsid w:val="000D3D06"/>
    <w:rsid w:val="000D40D6"/>
    <w:rsid w:val="0010580F"/>
    <w:rsid w:val="00112676"/>
    <w:rsid w:val="001276AE"/>
    <w:rsid w:val="00134853"/>
    <w:rsid w:val="0014225D"/>
    <w:rsid w:val="001560B2"/>
    <w:rsid w:val="0017003F"/>
    <w:rsid w:val="00174F08"/>
    <w:rsid w:val="00193006"/>
    <w:rsid w:val="001A3BDF"/>
    <w:rsid w:val="001A7761"/>
    <w:rsid w:val="001D4977"/>
    <w:rsid w:val="001E3F83"/>
    <w:rsid w:val="001E6760"/>
    <w:rsid w:val="001F2CB1"/>
    <w:rsid w:val="001F4673"/>
    <w:rsid w:val="00205F49"/>
    <w:rsid w:val="00210BEA"/>
    <w:rsid w:val="00212B98"/>
    <w:rsid w:val="00215078"/>
    <w:rsid w:val="002208B7"/>
    <w:rsid w:val="002229FC"/>
    <w:rsid w:val="002273D0"/>
    <w:rsid w:val="002775F2"/>
    <w:rsid w:val="0028106C"/>
    <w:rsid w:val="00281708"/>
    <w:rsid w:val="00291439"/>
    <w:rsid w:val="00296067"/>
    <w:rsid w:val="00296290"/>
    <w:rsid w:val="00296CA9"/>
    <w:rsid w:val="002A24F8"/>
    <w:rsid w:val="002A502E"/>
    <w:rsid w:val="002A5160"/>
    <w:rsid w:val="002A6CDB"/>
    <w:rsid w:val="002C3F5E"/>
    <w:rsid w:val="002E7B63"/>
    <w:rsid w:val="002F11A3"/>
    <w:rsid w:val="002F5499"/>
    <w:rsid w:val="002F65ED"/>
    <w:rsid w:val="00307F4E"/>
    <w:rsid w:val="00315EDB"/>
    <w:rsid w:val="003326B6"/>
    <w:rsid w:val="00345F88"/>
    <w:rsid w:val="00350607"/>
    <w:rsid w:val="00351B9E"/>
    <w:rsid w:val="0037156E"/>
    <w:rsid w:val="00373546"/>
    <w:rsid w:val="00374BCD"/>
    <w:rsid w:val="003806DB"/>
    <w:rsid w:val="0038149A"/>
    <w:rsid w:val="00381A35"/>
    <w:rsid w:val="00383406"/>
    <w:rsid w:val="00386E53"/>
    <w:rsid w:val="00391025"/>
    <w:rsid w:val="00394309"/>
    <w:rsid w:val="003A4E0D"/>
    <w:rsid w:val="003B6D98"/>
    <w:rsid w:val="003B7C52"/>
    <w:rsid w:val="003C0096"/>
    <w:rsid w:val="003C64A9"/>
    <w:rsid w:val="003D0793"/>
    <w:rsid w:val="003D4C11"/>
    <w:rsid w:val="003D6911"/>
    <w:rsid w:val="003D6C72"/>
    <w:rsid w:val="003E2BAC"/>
    <w:rsid w:val="003E3A82"/>
    <w:rsid w:val="003F1258"/>
    <w:rsid w:val="003F4092"/>
    <w:rsid w:val="004006BC"/>
    <w:rsid w:val="00410393"/>
    <w:rsid w:val="00412E94"/>
    <w:rsid w:val="004162BC"/>
    <w:rsid w:val="00421622"/>
    <w:rsid w:val="00430FF3"/>
    <w:rsid w:val="00452CB2"/>
    <w:rsid w:val="00455E9A"/>
    <w:rsid w:val="00462FE7"/>
    <w:rsid w:val="004723A0"/>
    <w:rsid w:val="00482FD7"/>
    <w:rsid w:val="00486D91"/>
    <w:rsid w:val="0049048B"/>
    <w:rsid w:val="00491036"/>
    <w:rsid w:val="00497871"/>
    <w:rsid w:val="004A1BF9"/>
    <w:rsid w:val="004B2963"/>
    <w:rsid w:val="004D1FB9"/>
    <w:rsid w:val="004E1812"/>
    <w:rsid w:val="004E6C06"/>
    <w:rsid w:val="005036A5"/>
    <w:rsid w:val="00516E01"/>
    <w:rsid w:val="00524D0F"/>
    <w:rsid w:val="00531F12"/>
    <w:rsid w:val="0054257D"/>
    <w:rsid w:val="00554F13"/>
    <w:rsid w:val="00555047"/>
    <w:rsid w:val="00555805"/>
    <w:rsid w:val="00561AFE"/>
    <w:rsid w:val="0056291A"/>
    <w:rsid w:val="0056345C"/>
    <w:rsid w:val="0058469D"/>
    <w:rsid w:val="00594954"/>
    <w:rsid w:val="00594CA4"/>
    <w:rsid w:val="005A6305"/>
    <w:rsid w:val="005B0DEF"/>
    <w:rsid w:val="005B21BE"/>
    <w:rsid w:val="005B3923"/>
    <w:rsid w:val="005C6E4F"/>
    <w:rsid w:val="005D0FE4"/>
    <w:rsid w:val="005D28C8"/>
    <w:rsid w:val="005E29F6"/>
    <w:rsid w:val="005F1875"/>
    <w:rsid w:val="005F2099"/>
    <w:rsid w:val="005F7E9C"/>
    <w:rsid w:val="00615DFD"/>
    <w:rsid w:val="00623674"/>
    <w:rsid w:val="00632F6B"/>
    <w:rsid w:val="00634557"/>
    <w:rsid w:val="00642D4C"/>
    <w:rsid w:val="00661440"/>
    <w:rsid w:val="0067492E"/>
    <w:rsid w:val="00680981"/>
    <w:rsid w:val="0069080D"/>
    <w:rsid w:val="00695D7C"/>
    <w:rsid w:val="006A059A"/>
    <w:rsid w:val="006A1234"/>
    <w:rsid w:val="006A278A"/>
    <w:rsid w:val="006A47B2"/>
    <w:rsid w:val="006B2BF0"/>
    <w:rsid w:val="006D4776"/>
    <w:rsid w:val="006D5FA3"/>
    <w:rsid w:val="006E6F8D"/>
    <w:rsid w:val="00702F70"/>
    <w:rsid w:val="007206C3"/>
    <w:rsid w:val="0072749B"/>
    <w:rsid w:val="00744307"/>
    <w:rsid w:val="00785D1C"/>
    <w:rsid w:val="00787BB3"/>
    <w:rsid w:val="00787CC6"/>
    <w:rsid w:val="00793956"/>
    <w:rsid w:val="007A0C2C"/>
    <w:rsid w:val="007A44F9"/>
    <w:rsid w:val="007C410F"/>
    <w:rsid w:val="007C491B"/>
    <w:rsid w:val="007C5460"/>
    <w:rsid w:val="007D049B"/>
    <w:rsid w:val="007D7CDD"/>
    <w:rsid w:val="007E0743"/>
    <w:rsid w:val="007E3EB3"/>
    <w:rsid w:val="007F0705"/>
    <w:rsid w:val="007F07B9"/>
    <w:rsid w:val="00800525"/>
    <w:rsid w:val="00813C2C"/>
    <w:rsid w:val="00817A30"/>
    <w:rsid w:val="008228BF"/>
    <w:rsid w:val="0082464D"/>
    <w:rsid w:val="00836649"/>
    <w:rsid w:val="00846452"/>
    <w:rsid w:val="00861916"/>
    <w:rsid w:val="00864D3A"/>
    <w:rsid w:val="008736FA"/>
    <w:rsid w:val="00873A99"/>
    <w:rsid w:val="00875997"/>
    <w:rsid w:val="00876521"/>
    <w:rsid w:val="008769EA"/>
    <w:rsid w:val="00882015"/>
    <w:rsid w:val="00890ED1"/>
    <w:rsid w:val="00897870"/>
    <w:rsid w:val="008A6425"/>
    <w:rsid w:val="008B7B49"/>
    <w:rsid w:val="008C37BF"/>
    <w:rsid w:val="008D1FDA"/>
    <w:rsid w:val="008E41C5"/>
    <w:rsid w:val="008F0155"/>
    <w:rsid w:val="008F707E"/>
    <w:rsid w:val="00910ED5"/>
    <w:rsid w:val="00911CEB"/>
    <w:rsid w:val="0092695C"/>
    <w:rsid w:val="009310BD"/>
    <w:rsid w:val="00933371"/>
    <w:rsid w:val="00935503"/>
    <w:rsid w:val="009358D3"/>
    <w:rsid w:val="00947BFE"/>
    <w:rsid w:val="00957BC1"/>
    <w:rsid w:val="00985E1F"/>
    <w:rsid w:val="009964BF"/>
    <w:rsid w:val="009966A9"/>
    <w:rsid w:val="00996855"/>
    <w:rsid w:val="009968A1"/>
    <w:rsid w:val="009A53EA"/>
    <w:rsid w:val="009B1EAC"/>
    <w:rsid w:val="009C33A2"/>
    <w:rsid w:val="00A03D5D"/>
    <w:rsid w:val="00A06140"/>
    <w:rsid w:val="00A12B96"/>
    <w:rsid w:val="00A35450"/>
    <w:rsid w:val="00A35739"/>
    <w:rsid w:val="00A4269F"/>
    <w:rsid w:val="00A50B66"/>
    <w:rsid w:val="00A50C4D"/>
    <w:rsid w:val="00A75CF1"/>
    <w:rsid w:val="00A7790E"/>
    <w:rsid w:val="00A77BE4"/>
    <w:rsid w:val="00A95376"/>
    <w:rsid w:val="00AA431C"/>
    <w:rsid w:val="00AB26E2"/>
    <w:rsid w:val="00AB4B35"/>
    <w:rsid w:val="00AC6C1E"/>
    <w:rsid w:val="00AE1A8D"/>
    <w:rsid w:val="00AE5904"/>
    <w:rsid w:val="00AF7A7A"/>
    <w:rsid w:val="00B067A3"/>
    <w:rsid w:val="00B1162F"/>
    <w:rsid w:val="00B13214"/>
    <w:rsid w:val="00B210C2"/>
    <w:rsid w:val="00B24DFA"/>
    <w:rsid w:val="00B5352B"/>
    <w:rsid w:val="00B54600"/>
    <w:rsid w:val="00B7319F"/>
    <w:rsid w:val="00B74663"/>
    <w:rsid w:val="00B835FF"/>
    <w:rsid w:val="00BC5EAB"/>
    <w:rsid w:val="00BD6699"/>
    <w:rsid w:val="00BE1C93"/>
    <w:rsid w:val="00BF25A2"/>
    <w:rsid w:val="00C165A5"/>
    <w:rsid w:val="00C25821"/>
    <w:rsid w:val="00C40691"/>
    <w:rsid w:val="00C4558A"/>
    <w:rsid w:val="00C47812"/>
    <w:rsid w:val="00C5388F"/>
    <w:rsid w:val="00C54FBF"/>
    <w:rsid w:val="00C61A1E"/>
    <w:rsid w:val="00C63D06"/>
    <w:rsid w:val="00C70237"/>
    <w:rsid w:val="00C85777"/>
    <w:rsid w:val="00C95EB3"/>
    <w:rsid w:val="00CA14B2"/>
    <w:rsid w:val="00CB138A"/>
    <w:rsid w:val="00CC5212"/>
    <w:rsid w:val="00CD5505"/>
    <w:rsid w:val="00CD7AA0"/>
    <w:rsid w:val="00CE54FB"/>
    <w:rsid w:val="00D0378E"/>
    <w:rsid w:val="00D04A32"/>
    <w:rsid w:val="00D10CBD"/>
    <w:rsid w:val="00D11AC2"/>
    <w:rsid w:val="00D264D7"/>
    <w:rsid w:val="00D31084"/>
    <w:rsid w:val="00D3502F"/>
    <w:rsid w:val="00D42628"/>
    <w:rsid w:val="00D5221E"/>
    <w:rsid w:val="00D524A7"/>
    <w:rsid w:val="00D52B06"/>
    <w:rsid w:val="00D6339B"/>
    <w:rsid w:val="00D74C98"/>
    <w:rsid w:val="00D878EB"/>
    <w:rsid w:val="00D90417"/>
    <w:rsid w:val="00DB21A7"/>
    <w:rsid w:val="00DB576A"/>
    <w:rsid w:val="00DC612F"/>
    <w:rsid w:val="00DD4B4D"/>
    <w:rsid w:val="00DD719C"/>
    <w:rsid w:val="00DE2698"/>
    <w:rsid w:val="00DF07EE"/>
    <w:rsid w:val="00DF09D2"/>
    <w:rsid w:val="00DF0AD9"/>
    <w:rsid w:val="00E01A76"/>
    <w:rsid w:val="00E01EE9"/>
    <w:rsid w:val="00E146DD"/>
    <w:rsid w:val="00E338D9"/>
    <w:rsid w:val="00E35463"/>
    <w:rsid w:val="00E37A35"/>
    <w:rsid w:val="00E612D4"/>
    <w:rsid w:val="00E63360"/>
    <w:rsid w:val="00E73BC3"/>
    <w:rsid w:val="00E806F3"/>
    <w:rsid w:val="00E85BAB"/>
    <w:rsid w:val="00E94E3E"/>
    <w:rsid w:val="00EA2756"/>
    <w:rsid w:val="00EC1979"/>
    <w:rsid w:val="00EC2C51"/>
    <w:rsid w:val="00ED0388"/>
    <w:rsid w:val="00ED729C"/>
    <w:rsid w:val="00EF5356"/>
    <w:rsid w:val="00F112B5"/>
    <w:rsid w:val="00F13A2B"/>
    <w:rsid w:val="00F15AF1"/>
    <w:rsid w:val="00F1687F"/>
    <w:rsid w:val="00F32EF4"/>
    <w:rsid w:val="00F33667"/>
    <w:rsid w:val="00F33686"/>
    <w:rsid w:val="00F45B3F"/>
    <w:rsid w:val="00F52E2D"/>
    <w:rsid w:val="00F65A7C"/>
    <w:rsid w:val="00F872B3"/>
    <w:rsid w:val="00F97246"/>
    <w:rsid w:val="00F97E90"/>
    <w:rsid w:val="00FA1770"/>
    <w:rsid w:val="00FB2547"/>
    <w:rsid w:val="00FB5B19"/>
    <w:rsid w:val="00FF6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1B71F"/>
  <w15:chartTrackingRefBased/>
  <w15:docId w15:val="{380F94EF-2C1A-4A91-953D-41577D89B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546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083EB9"/>
    <w:pPr>
      <w:keepNext/>
      <w:spacing w:before="240" w:after="60" w:line="240" w:lineRule="auto"/>
      <w:outlineLvl w:val="0"/>
    </w:pPr>
    <w:rPr>
      <w:rFonts w:ascii="Helvetica" w:eastAsia="Times" w:hAnsi="Helvetica"/>
      <w:b/>
      <w:kern w:val="32"/>
      <w:sz w:val="32"/>
      <w:szCs w:val="20"/>
      <w:lang w:val="en-US"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861916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3EB9"/>
    <w:rPr>
      <w:rFonts w:ascii="Helvetica" w:eastAsia="Times" w:hAnsi="Helvetica"/>
      <w:b/>
      <w:kern w:val="32"/>
      <w:sz w:val="32"/>
      <w:lang w:val="en-US"/>
    </w:rPr>
  </w:style>
  <w:style w:type="character" w:customStyle="1" w:styleId="Nagwek3Znak">
    <w:name w:val="Nagłówek 3 Znak"/>
    <w:basedOn w:val="Domylnaczcionkaakapitu"/>
    <w:link w:val="Nagwek3"/>
    <w:semiHidden/>
    <w:rsid w:val="00861916"/>
    <w:rPr>
      <w:rFonts w:ascii="Cambria" w:eastAsia="Times New Roman" w:hAnsi="Cambria"/>
      <w:b/>
      <w:bCs/>
      <w:sz w:val="26"/>
      <w:szCs w:val="26"/>
      <w:lang w:val="en-US" w:eastAsia="x-none"/>
    </w:rPr>
  </w:style>
  <w:style w:type="paragraph" w:styleId="Nagwek">
    <w:name w:val="header"/>
    <w:basedOn w:val="Normalny"/>
    <w:link w:val="Nagwek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C5465"/>
  </w:style>
  <w:style w:type="paragraph" w:styleId="Stopka">
    <w:name w:val="footer"/>
    <w:basedOn w:val="Normalny"/>
    <w:link w:val="StopkaZnak"/>
    <w:uiPriority w:val="99"/>
    <w:unhideWhenUsed/>
    <w:rsid w:val="000C54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C5465"/>
  </w:style>
  <w:style w:type="paragraph" w:styleId="Akapitzlist">
    <w:name w:val="List Paragraph"/>
    <w:basedOn w:val="Normalny"/>
    <w:uiPriority w:val="34"/>
    <w:qFormat/>
    <w:rsid w:val="000C5465"/>
    <w:pPr>
      <w:ind w:left="720"/>
      <w:contextualSpacing/>
    </w:pPr>
  </w:style>
  <w:style w:type="paragraph" w:customStyle="1" w:styleId="Style8">
    <w:name w:val="Style8"/>
    <w:basedOn w:val="Normalny"/>
    <w:uiPriority w:val="99"/>
    <w:rsid w:val="000C5465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eastAsia="Times New Roman"/>
      <w:sz w:val="24"/>
      <w:szCs w:val="24"/>
      <w:lang w:eastAsia="pl-PL"/>
    </w:rPr>
  </w:style>
  <w:style w:type="character" w:customStyle="1" w:styleId="FontStyle28">
    <w:name w:val="Font Style28"/>
    <w:uiPriority w:val="99"/>
    <w:rsid w:val="000C5465"/>
    <w:rPr>
      <w:rFonts w:ascii="Calibri" w:hAnsi="Calibri" w:cs="Calibri"/>
      <w:sz w:val="18"/>
      <w:szCs w:val="18"/>
    </w:rPr>
  </w:style>
  <w:style w:type="character" w:customStyle="1" w:styleId="FontStyle20">
    <w:name w:val="Font Style20"/>
    <w:uiPriority w:val="99"/>
    <w:rsid w:val="000C5465"/>
    <w:rPr>
      <w:rFonts w:ascii="Calibri" w:hAnsi="Calibri" w:cs="Calibri"/>
      <w:sz w:val="18"/>
      <w:szCs w:val="18"/>
    </w:rPr>
  </w:style>
  <w:style w:type="paragraph" w:customStyle="1" w:styleId="Zawartotabeli">
    <w:name w:val="Zawartość tabeli"/>
    <w:rsid w:val="00296CA9"/>
    <w:pPr>
      <w:suppressLineNumbers/>
      <w:suppressAutoHyphens/>
      <w:spacing w:after="200" w:line="276" w:lineRule="auto"/>
    </w:pPr>
    <w:rPr>
      <w:rFonts w:ascii="Times New Roman" w:eastAsia="Arial Unicode MS" w:hAnsi="Times New Roman"/>
      <w:kern w:val="1"/>
      <w:sz w:val="24"/>
      <w:szCs w:val="24"/>
      <w:lang w:eastAsia="ar-SA"/>
    </w:rPr>
  </w:style>
  <w:style w:type="character" w:customStyle="1" w:styleId="WW-Absatz-Standardschriftart11">
    <w:name w:val="WW-Absatz-Standardschriftart11"/>
    <w:rsid w:val="0058469D"/>
  </w:style>
  <w:style w:type="paragraph" w:styleId="Tekstpodstawowy2">
    <w:name w:val="Body Text 2"/>
    <w:basedOn w:val="Normalny"/>
    <w:link w:val="Tekstpodstawowy2Znak"/>
    <w:rsid w:val="00462FE7"/>
    <w:pPr>
      <w:spacing w:after="0" w:line="240" w:lineRule="auto"/>
      <w:jc w:val="both"/>
    </w:pPr>
    <w:rPr>
      <w:rFonts w:ascii="Arial Narrow" w:eastAsia="Times New Roman" w:hAnsi="Arial Narrow"/>
      <w:sz w:val="26"/>
      <w:szCs w:val="20"/>
      <w:lang w:val="x-none" w:eastAsia="x-none"/>
    </w:rPr>
  </w:style>
  <w:style w:type="character" w:customStyle="1" w:styleId="Tekstpodstawowy2Znak">
    <w:name w:val="Tekst podstawowy 2 Znak"/>
    <w:link w:val="Tekstpodstawowy2"/>
    <w:rsid w:val="00462FE7"/>
    <w:rPr>
      <w:rFonts w:ascii="Arial Narrow" w:eastAsia="Times New Roman" w:hAnsi="Arial Narrow"/>
      <w:sz w:val="26"/>
    </w:rPr>
  </w:style>
  <w:style w:type="paragraph" w:styleId="Tytu">
    <w:name w:val="Title"/>
    <w:basedOn w:val="Normalny"/>
    <w:link w:val="TytuZnak"/>
    <w:qFormat/>
    <w:rsid w:val="008769EA"/>
    <w:pPr>
      <w:spacing w:after="0" w:line="240" w:lineRule="auto"/>
      <w:jc w:val="center"/>
    </w:pPr>
    <w:rPr>
      <w:rFonts w:ascii="Arial Narrow" w:eastAsia="Times New Roman" w:hAnsi="Arial Narrow"/>
      <w:b/>
      <w:sz w:val="26"/>
      <w:szCs w:val="20"/>
      <w:lang w:val="x-none" w:eastAsia="x-none"/>
    </w:rPr>
  </w:style>
  <w:style w:type="character" w:customStyle="1" w:styleId="TytuZnak">
    <w:name w:val="Tytuł Znak"/>
    <w:link w:val="Tytu"/>
    <w:rsid w:val="008769EA"/>
    <w:rPr>
      <w:rFonts w:ascii="Arial Narrow" w:eastAsia="Times New Roman" w:hAnsi="Arial Narrow"/>
      <w:b/>
      <w:sz w:val="26"/>
    </w:rPr>
  </w:style>
  <w:style w:type="character" w:customStyle="1" w:styleId="text">
    <w:name w:val="text"/>
    <w:basedOn w:val="Domylnaczcionkaakapitu"/>
    <w:rsid w:val="008769EA"/>
  </w:style>
  <w:style w:type="character" w:customStyle="1" w:styleId="Teksttreci">
    <w:name w:val="Tekst treści_"/>
    <w:link w:val="Teksttreci1"/>
    <w:uiPriority w:val="99"/>
    <w:rsid w:val="00615DFD"/>
    <w:rPr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615DFD"/>
    <w:pPr>
      <w:shd w:val="clear" w:color="auto" w:fill="FFFFFF"/>
      <w:spacing w:after="0" w:line="240" w:lineRule="atLeast"/>
    </w:pPr>
    <w:rPr>
      <w:sz w:val="20"/>
      <w:szCs w:val="20"/>
      <w:lang w:val="x-none" w:eastAsia="x-none"/>
    </w:rPr>
  </w:style>
  <w:style w:type="character" w:customStyle="1" w:styleId="Teksttreci2">
    <w:name w:val="Tekst treści (2)_"/>
    <w:link w:val="Teksttreci21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615DFD"/>
    <w:pPr>
      <w:shd w:val="clear" w:color="auto" w:fill="FFFFFF"/>
      <w:spacing w:after="0" w:line="240" w:lineRule="atLeast"/>
    </w:pPr>
    <w:rPr>
      <w:sz w:val="19"/>
      <w:szCs w:val="19"/>
      <w:lang w:val="x-none" w:eastAsia="x-none"/>
    </w:rPr>
  </w:style>
  <w:style w:type="character" w:customStyle="1" w:styleId="Teksttreci20">
    <w:name w:val="Tekst treści (2)"/>
    <w:basedOn w:val="Teksttreci2"/>
    <w:uiPriority w:val="99"/>
    <w:rsid w:val="00615DFD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uiPriority w:val="99"/>
    <w:rsid w:val="00615DFD"/>
    <w:pPr>
      <w:shd w:val="clear" w:color="auto" w:fill="FFFFFF"/>
      <w:spacing w:after="0" w:line="240" w:lineRule="atLeast"/>
    </w:pPr>
    <w:rPr>
      <w:rFonts w:eastAsia="Arial Unicode MS" w:cs="Calibri"/>
      <w:sz w:val="20"/>
      <w:szCs w:val="20"/>
      <w:lang w:val="en-US" w:eastAsia="pl-PL"/>
    </w:rPr>
  </w:style>
  <w:style w:type="paragraph" w:customStyle="1" w:styleId="Tekstpodstawowy21">
    <w:name w:val="Tekst podstawowy 21"/>
    <w:basedOn w:val="Normalny"/>
    <w:rsid w:val="00FB2547"/>
    <w:pPr>
      <w:suppressAutoHyphens/>
      <w:spacing w:after="0" w:line="240" w:lineRule="auto"/>
      <w:jc w:val="both"/>
    </w:pPr>
    <w:rPr>
      <w:rFonts w:ascii="Arial Narrow" w:eastAsia="Times New Roman" w:hAnsi="Arial Narrow"/>
      <w:sz w:val="26"/>
      <w:szCs w:val="20"/>
      <w:lang w:eastAsia="ar-SA"/>
    </w:rPr>
  </w:style>
  <w:style w:type="paragraph" w:customStyle="1" w:styleId="WW-Zwykytekst">
    <w:name w:val="WW-Zwykły tekst"/>
    <w:basedOn w:val="Normalny"/>
    <w:rsid w:val="007A0C2C"/>
    <w:pPr>
      <w:suppressAutoHyphens/>
      <w:spacing w:after="0" w:line="240" w:lineRule="auto"/>
    </w:pPr>
    <w:rPr>
      <w:rFonts w:ascii="Courier New" w:eastAsia="Times New Roman" w:hAnsi="Courier New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rsid w:val="00374BCD"/>
    <w:pPr>
      <w:spacing w:after="120" w:line="240" w:lineRule="auto"/>
    </w:pPr>
    <w:rPr>
      <w:rFonts w:ascii="Times" w:eastAsia="Times" w:hAnsi="Times"/>
      <w:sz w:val="24"/>
      <w:szCs w:val="20"/>
      <w:lang w:val="en-US" w:eastAsia="x-none"/>
    </w:rPr>
  </w:style>
  <w:style w:type="character" w:customStyle="1" w:styleId="TekstpodstawowyZnak">
    <w:name w:val="Tekst podstawowy Znak"/>
    <w:link w:val="Tekstpodstawowy"/>
    <w:rsid w:val="00374BCD"/>
    <w:rPr>
      <w:rFonts w:ascii="Times" w:eastAsia="Times" w:hAnsi="Times"/>
      <w:sz w:val="24"/>
      <w:lang w:val="en-US" w:eastAsia="x-none"/>
    </w:rPr>
  </w:style>
  <w:style w:type="paragraph" w:styleId="Tekstdymka">
    <w:name w:val="Balloon Text"/>
    <w:basedOn w:val="Normalny"/>
    <w:link w:val="TekstdymkaZnak"/>
    <w:unhideWhenUsed/>
    <w:rsid w:val="002A51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A5160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5B21BE"/>
    <w:pPr>
      <w:spacing w:after="0" w:line="240" w:lineRule="auto"/>
    </w:pPr>
    <w:rPr>
      <w:szCs w:val="21"/>
    </w:rPr>
  </w:style>
  <w:style w:type="character" w:customStyle="1" w:styleId="ZwykytekstZnak">
    <w:name w:val="Zwykły tekst Znak"/>
    <w:link w:val="Zwykytekst"/>
    <w:uiPriority w:val="99"/>
    <w:rsid w:val="005B21BE"/>
    <w:rPr>
      <w:sz w:val="22"/>
      <w:szCs w:val="21"/>
      <w:lang w:eastAsia="en-US"/>
    </w:rPr>
  </w:style>
  <w:style w:type="paragraph" w:styleId="Tekstpodstawowy3">
    <w:name w:val="Body Text 3"/>
    <w:basedOn w:val="Normalny"/>
    <w:link w:val="Tekstpodstawowy3Znak"/>
    <w:rsid w:val="003D0793"/>
    <w:pPr>
      <w:spacing w:after="0" w:line="240" w:lineRule="auto"/>
      <w:jc w:val="both"/>
    </w:pPr>
    <w:rPr>
      <w:rFonts w:ascii="Times New Roman" w:eastAsia="Times New Roman" w:hAnsi="Times New Roman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3D0793"/>
    <w:rPr>
      <w:rFonts w:ascii="Times New Roman" w:eastAsia="Times New Roman" w:hAnsi="Times New Roman"/>
      <w:sz w:val="22"/>
    </w:rPr>
  </w:style>
  <w:style w:type="paragraph" w:customStyle="1" w:styleId="Plandokumentu">
    <w:name w:val="Plan dokumentu"/>
    <w:basedOn w:val="Normalny"/>
    <w:semiHidden/>
    <w:rsid w:val="00861916"/>
    <w:pPr>
      <w:shd w:val="clear" w:color="auto" w:fill="000080"/>
      <w:spacing w:after="0" w:line="240" w:lineRule="auto"/>
    </w:pPr>
    <w:rPr>
      <w:rFonts w:ascii="Tahoma" w:eastAsia="Times" w:hAnsi="Tahoma" w:cs="Tahoma"/>
      <w:sz w:val="20"/>
      <w:szCs w:val="20"/>
      <w:lang w:val="en-US" w:eastAsia="pl-PL"/>
    </w:rPr>
  </w:style>
  <w:style w:type="character" w:styleId="Numerstrony">
    <w:name w:val="page number"/>
    <w:basedOn w:val="Domylnaczcionkaakapitu"/>
    <w:rsid w:val="00861916"/>
  </w:style>
  <w:style w:type="paragraph" w:customStyle="1" w:styleId="Style4">
    <w:name w:val="Style4"/>
    <w:basedOn w:val="Normalny"/>
    <w:rsid w:val="00861916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1">
    <w:name w:val="Font Style11"/>
    <w:uiPriority w:val="99"/>
    <w:rsid w:val="00861916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Normalny"/>
    <w:uiPriority w:val="99"/>
    <w:rsid w:val="0086191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86191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paragraph" w:customStyle="1" w:styleId="Style6">
    <w:name w:val="Style6"/>
    <w:basedOn w:val="Normalny"/>
    <w:uiPriority w:val="99"/>
    <w:rsid w:val="0086191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/>
      <w:sz w:val="24"/>
      <w:szCs w:val="24"/>
      <w:lang w:eastAsia="pl-PL"/>
    </w:rPr>
  </w:style>
  <w:style w:type="character" w:customStyle="1" w:styleId="FontStyle13">
    <w:name w:val="Font Style13"/>
    <w:uiPriority w:val="99"/>
    <w:rsid w:val="00861916"/>
    <w:rPr>
      <w:rFonts w:ascii="Verdana" w:hAnsi="Verdana" w:cs="Verdana"/>
      <w:b/>
      <w:bCs/>
      <w:sz w:val="10"/>
      <w:szCs w:val="10"/>
    </w:rPr>
  </w:style>
  <w:style w:type="character" w:customStyle="1" w:styleId="FontStyle14">
    <w:name w:val="Font Style14"/>
    <w:uiPriority w:val="99"/>
    <w:rsid w:val="00861916"/>
    <w:rPr>
      <w:rFonts w:ascii="Verdana" w:hAnsi="Verdana" w:cs="Verdana"/>
      <w:sz w:val="10"/>
      <w:szCs w:val="10"/>
    </w:rPr>
  </w:style>
  <w:style w:type="table" w:styleId="Tabela-Siatka">
    <w:name w:val="Table Grid"/>
    <w:basedOn w:val="Standardowy"/>
    <w:rsid w:val="00861916"/>
    <w:rPr>
      <w:rFonts w:ascii="Times" w:eastAsia="Times" w:hAnsi="Tim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2">
    <w:name w:val="Style2"/>
    <w:basedOn w:val="Normalny"/>
    <w:uiPriority w:val="99"/>
    <w:rsid w:val="00861916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4"/>
      <w:szCs w:val="24"/>
      <w:lang w:eastAsia="pl-PL"/>
    </w:rPr>
  </w:style>
  <w:style w:type="paragraph" w:customStyle="1" w:styleId="Style3">
    <w:name w:val="Style3"/>
    <w:basedOn w:val="Normalny"/>
    <w:uiPriority w:val="99"/>
    <w:rsid w:val="00861916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861916"/>
    <w:pPr>
      <w:spacing w:after="0" w:line="240" w:lineRule="auto"/>
      <w:ind w:left="720"/>
    </w:pPr>
    <w:rPr>
      <w:rFonts w:ascii="Times New Roman" w:hAnsi="Times New Roman"/>
      <w:sz w:val="24"/>
      <w:szCs w:val="24"/>
      <w:lang w:eastAsia="pl-PL"/>
    </w:rPr>
  </w:style>
  <w:style w:type="character" w:styleId="Odwoaniedokomentarza">
    <w:name w:val="annotation reference"/>
    <w:uiPriority w:val="99"/>
    <w:rsid w:val="008619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861916"/>
    <w:pPr>
      <w:spacing w:after="0" w:line="240" w:lineRule="auto"/>
    </w:pPr>
    <w:rPr>
      <w:rFonts w:ascii="Times" w:eastAsia="Times" w:hAnsi="Times"/>
      <w:sz w:val="20"/>
      <w:szCs w:val="20"/>
      <w:lang w:val="en-US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61916"/>
    <w:rPr>
      <w:rFonts w:ascii="Times" w:eastAsia="Times" w:hAnsi="Times"/>
      <w:lang w:val="en-US" w:eastAsia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8619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61916"/>
    <w:rPr>
      <w:rFonts w:ascii="Times" w:eastAsia="Times" w:hAnsi="Times"/>
      <w:b/>
      <w:bCs/>
      <w:lang w:val="en-US" w:eastAsia="x-none"/>
    </w:rPr>
  </w:style>
  <w:style w:type="paragraph" w:styleId="Tekstprzypisukocowego">
    <w:name w:val="endnote text"/>
    <w:basedOn w:val="Normalny"/>
    <w:link w:val="TekstprzypisukocowegoZnak"/>
    <w:rsid w:val="00861916"/>
    <w:pPr>
      <w:spacing w:after="0" w:line="240" w:lineRule="auto"/>
    </w:pPr>
    <w:rPr>
      <w:rFonts w:ascii="Times" w:eastAsia="Times" w:hAnsi="Times"/>
      <w:sz w:val="20"/>
      <w:szCs w:val="20"/>
      <w:lang w:val="en-US"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861916"/>
    <w:rPr>
      <w:rFonts w:ascii="Times" w:eastAsia="Times" w:hAnsi="Times"/>
      <w:lang w:val="en-US"/>
    </w:rPr>
  </w:style>
  <w:style w:type="character" w:styleId="Odwoanieprzypisukocowego">
    <w:name w:val="endnote reference"/>
    <w:basedOn w:val="Domylnaczcionkaakapitu"/>
    <w:rsid w:val="0086191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861916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unhideWhenUsed/>
    <w:rsid w:val="00861916"/>
    <w:rPr>
      <w:color w:val="954F72"/>
      <w:u w:val="single"/>
    </w:rPr>
  </w:style>
  <w:style w:type="paragraph" w:customStyle="1" w:styleId="msonormal0">
    <w:name w:val="msonormal"/>
    <w:basedOn w:val="Normalny"/>
    <w:rsid w:val="00861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66">
    <w:name w:val="xl66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67">
    <w:name w:val="xl67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68">
    <w:name w:val="xl68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69">
    <w:name w:val="xl69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pl-PL"/>
    </w:rPr>
  </w:style>
  <w:style w:type="paragraph" w:customStyle="1" w:styleId="xl70">
    <w:name w:val="xl70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1">
    <w:name w:val="xl71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2">
    <w:name w:val="xl72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3">
    <w:name w:val="xl73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4">
    <w:name w:val="xl74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75">
    <w:name w:val="xl75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6">
    <w:name w:val="xl76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9999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7">
    <w:name w:val="xl77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9999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78">
    <w:name w:val="xl78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FF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79">
    <w:name w:val="xl79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80">
    <w:name w:val="xl80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99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81">
    <w:name w:val="xl81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24"/>
      <w:szCs w:val="24"/>
      <w:lang w:eastAsia="pl-PL"/>
    </w:rPr>
  </w:style>
  <w:style w:type="paragraph" w:customStyle="1" w:styleId="xl82">
    <w:name w:val="xl82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24"/>
      <w:szCs w:val="24"/>
      <w:lang w:eastAsia="pl-PL"/>
    </w:rPr>
  </w:style>
  <w:style w:type="paragraph" w:customStyle="1" w:styleId="xl83">
    <w:name w:val="xl83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24"/>
      <w:szCs w:val="24"/>
      <w:lang w:eastAsia="pl-PL"/>
    </w:rPr>
  </w:style>
  <w:style w:type="paragraph" w:customStyle="1" w:styleId="xl84">
    <w:name w:val="xl84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99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85">
    <w:name w:val="xl85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86">
    <w:name w:val="xl86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6"/>
      <w:szCs w:val="16"/>
      <w:lang w:eastAsia="pl-PL"/>
    </w:rPr>
  </w:style>
  <w:style w:type="paragraph" w:customStyle="1" w:styleId="xl87">
    <w:name w:val="xl87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6"/>
      <w:szCs w:val="16"/>
      <w:lang w:eastAsia="pl-PL"/>
    </w:rPr>
  </w:style>
  <w:style w:type="paragraph" w:customStyle="1" w:styleId="xl88">
    <w:name w:val="xl88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89">
    <w:name w:val="xl89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0">
    <w:name w:val="xl90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9"/>
      <w:szCs w:val="19"/>
      <w:lang w:eastAsia="pl-PL"/>
    </w:rPr>
  </w:style>
  <w:style w:type="paragraph" w:customStyle="1" w:styleId="xl91">
    <w:name w:val="xl91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9"/>
      <w:szCs w:val="19"/>
      <w:lang w:eastAsia="pl-PL"/>
    </w:rPr>
  </w:style>
  <w:style w:type="paragraph" w:customStyle="1" w:styleId="xl92">
    <w:name w:val="xl92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color w:val="000000"/>
      <w:sz w:val="19"/>
      <w:szCs w:val="19"/>
      <w:lang w:eastAsia="pl-PL"/>
    </w:rPr>
  </w:style>
  <w:style w:type="paragraph" w:customStyle="1" w:styleId="xl93">
    <w:name w:val="xl93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CC99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4">
    <w:name w:val="xl94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CC99FF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5">
    <w:name w:val="xl95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6">
    <w:name w:val="xl96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7">
    <w:name w:val="xl97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00808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8">
    <w:name w:val="xl98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99">
    <w:name w:val="xl99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0">
    <w:name w:val="xl100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1">
    <w:name w:val="xl101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9999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2">
    <w:name w:val="xl102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009999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3">
    <w:name w:val="xl103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9999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4">
    <w:name w:val="xl104"/>
    <w:basedOn w:val="Normalny"/>
    <w:rsid w:val="00861916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5">
    <w:name w:val="xl105"/>
    <w:basedOn w:val="Normalny"/>
    <w:rsid w:val="0086191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6">
    <w:name w:val="xl106"/>
    <w:basedOn w:val="Normalny"/>
    <w:rsid w:val="00861916"/>
    <w:pPr>
      <w:pBdr>
        <w:left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7">
    <w:name w:val="xl107"/>
    <w:basedOn w:val="Normalny"/>
    <w:rsid w:val="0086191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paragraph" w:customStyle="1" w:styleId="xl108">
    <w:name w:val="xl108"/>
    <w:basedOn w:val="Normalny"/>
    <w:rsid w:val="0086191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eastAsia="Times New Roman" w:cs="Calibri"/>
      <w:sz w:val="19"/>
      <w:szCs w:val="19"/>
      <w:lang w:eastAsia="pl-PL"/>
    </w:rPr>
  </w:style>
  <w:style w:type="character" w:customStyle="1" w:styleId="Bodytext2TimesNewRoman">
    <w:name w:val="Body text (2) + Times New Roman"/>
    <w:aliases w:val="8.5 pt,Not Bold"/>
    <w:basedOn w:val="Domylnaczcionkaakapitu"/>
    <w:rsid w:val="00787CC6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7"/>
      <w:szCs w:val="17"/>
      <w:u w:val="none"/>
      <w:effect w:val="none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97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0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2959</Words>
  <Characters>17758</Characters>
  <Application>Microsoft Office Word</Application>
  <DocSecurity>0</DocSecurity>
  <Lines>147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abylinska</dc:creator>
  <cp:keywords/>
  <cp:lastModifiedBy>Mateusz Budzicz</cp:lastModifiedBy>
  <cp:revision>2</cp:revision>
  <cp:lastPrinted>2015-04-17T11:06:00Z</cp:lastPrinted>
  <dcterms:created xsi:type="dcterms:W3CDTF">2026-03-30T12:33:00Z</dcterms:created>
  <dcterms:modified xsi:type="dcterms:W3CDTF">2026-03-30T12:33:00Z</dcterms:modified>
</cp:coreProperties>
</file>