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14F308" w14:textId="77777777" w:rsidR="005E70A3" w:rsidRPr="00A77684" w:rsidRDefault="005E70A3" w:rsidP="008E7850">
      <w:pPr>
        <w:pStyle w:val="pkt"/>
        <w:spacing w:before="0" w:after="0" w:line="360" w:lineRule="auto"/>
        <w:ind w:left="0" w:firstLine="0"/>
        <w:rPr>
          <w:rFonts w:ascii="Verdana" w:hAnsi="Verdana" w:cs="Arial"/>
          <w:b/>
          <w:sz w:val="18"/>
          <w:szCs w:val="18"/>
        </w:rPr>
      </w:pPr>
      <w:r w:rsidRPr="00A77684">
        <w:rPr>
          <w:rFonts w:ascii="Verdana" w:hAnsi="Verdana" w:cs="Arial"/>
          <w:b/>
          <w:sz w:val="18"/>
          <w:szCs w:val="18"/>
        </w:rPr>
        <w:t>Akademia Górniczo - Hutnicza</w:t>
      </w:r>
    </w:p>
    <w:p w14:paraId="35BC6894" w14:textId="77777777" w:rsidR="005E70A3" w:rsidRPr="00A77684" w:rsidRDefault="005E70A3" w:rsidP="008E7850">
      <w:pPr>
        <w:pStyle w:val="pkt"/>
        <w:spacing w:before="0" w:after="0" w:line="360" w:lineRule="auto"/>
        <w:ind w:left="0" w:firstLine="0"/>
        <w:rPr>
          <w:rFonts w:ascii="Verdana" w:hAnsi="Verdana" w:cs="Arial"/>
          <w:b/>
          <w:sz w:val="18"/>
          <w:szCs w:val="18"/>
        </w:rPr>
      </w:pPr>
      <w:r w:rsidRPr="00A77684">
        <w:rPr>
          <w:rFonts w:ascii="Verdana" w:hAnsi="Verdana" w:cs="Arial"/>
          <w:b/>
          <w:sz w:val="18"/>
          <w:szCs w:val="18"/>
        </w:rPr>
        <w:t>im. Stanisława Staszica w Krakowie</w:t>
      </w:r>
    </w:p>
    <w:p w14:paraId="1804B41C" w14:textId="77777777" w:rsidR="00EB7871" w:rsidRPr="00A77684" w:rsidRDefault="005E70A3" w:rsidP="008E7850">
      <w:pPr>
        <w:pStyle w:val="pkt"/>
        <w:spacing w:before="0" w:after="0" w:line="360" w:lineRule="auto"/>
        <w:ind w:left="0" w:firstLine="0"/>
        <w:rPr>
          <w:rFonts w:ascii="Verdana" w:hAnsi="Verdana" w:cs="Arial"/>
          <w:b/>
          <w:sz w:val="18"/>
          <w:szCs w:val="18"/>
        </w:rPr>
      </w:pPr>
      <w:r w:rsidRPr="00A77684">
        <w:rPr>
          <w:rFonts w:ascii="Verdana" w:hAnsi="Verdana" w:cs="Arial"/>
          <w:b/>
          <w:sz w:val="18"/>
          <w:szCs w:val="18"/>
        </w:rPr>
        <w:t>Dział Zamówień Publicznych</w:t>
      </w:r>
    </w:p>
    <w:p w14:paraId="077E4E72" w14:textId="77777777" w:rsidR="00EB7871" w:rsidRPr="00A77684" w:rsidRDefault="005E70A3" w:rsidP="008E7850">
      <w:pPr>
        <w:pStyle w:val="pkt"/>
        <w:spacing w:before="0" w:after="0" w:line="360" w:lineRule="auto"/>
        <w:ind w:left="0" w:firstLine="0"/>
        <w:rPr>
          <w:rFonts w:ascii="Verdana" w:hAnsi="Verdana" w:cs="Arial"/>
          <w:bCs/>
          <w:sz w:val="18"/>
          <w:szCs w:val="18"/>
        </w:rPr>
      </w:pPr>
      <w:r w:rsidRPr="00A77684">
        <w:rPr>
          <w:rFonts w:ascii="Verdana" w:hAnsi="Verdana" w:cs="Arial"/>
          <w:bCs/>
          <w:sz w:val="18"/>
          <w:szCs w:val="18"/>
        </w:rPr>
        <w:t>Al. Mickiewicza</w:t>
      </w:r>
      <w:r w:rsidR="00EB7871" w:rsidRPr="00A77684">
        <w:rPr>
          <w:rFonts w:ascii="Verdana" w:hAnsi="Verdana" w:cs="Arial"/>
          <w:bCs/>
          <w:sz w:val="18"/>
          <w:szCs w:val="18"/>
        </w:rPr>
        <w:t xml:space="preserve"> </w:t>
      </w:r>
      <w:r w:rsidRPr="00A77684">
        <w:rPr>
          <w:rFonts w:ascii="Verdana" w:hAnsi="Verdana" w:cs="Arial"/>
          <w:bCs/>
          <w:sz w:val="18"/>
          <w:szCs w:val="18"/>
        </w:rPr>
        <w:t>30</w:t>
      </w:r>
      <w:r w:rsidR="00EB7871" w:rsidRPr="00A77684">
        <w:rPr>
          <w:rFonts w:ascii="Verdana" w:hAnsi="Verdana" w:cs="Arial"/>
          <w:bCs/>
          <w:sz w:val="18"/>
          <w:szCs w:val="18"/>
        </w:rPr>
        <w:t xml:space="preserve"> </w:t>
      </w:r>
    </w:p>
    <w:p w14:paraId="13942EB4" w14:textId="77777777" w:rsidR="00EB7871" w:rsidRPr="00A77684" w:rsidRDefault="005E70A3" w:rsidP="008E7850">
      <w:pPr>
        <w:pStyle w:val="pkt"/>
        <w:spacing w:before="0" w:after="0" w:line="360" w:lineRule="auto"/>
        <w:ind w:left="0" w:firstLine="0"/>
        <w:rPr>
          <w:rFonts w:ascii="Verdana" w:hAnsi="Verdana" w:cs="Arial"/>
          <w:b/>
          <w:sz w:val="18"/>
          <w:szCs w:val="18"/>
        </w:rPr>
      </w:pPr>
      <w:r w:rsidRPr="00A77684">
        <w:rPr>
          <w:rFonts w:ascii="Verdana" w:hAnsi="Verdana" w:cs="Arial"/>
          <w:bCs/>
          <w:sz w:val="18"/>
          <w:szCs w:val="18"/>
        </w:rPr>
        <w:t>30-059</w:t>
      </w:r>
      <w:r w:rsidR="00EB7871" w:rsidRPr="00A77684">
        <w:rPr>
          <w:rFonts w:ascii="Verdana" w:hAnsi="Verdana" w:cs="Arial"/>
          <w:bCs/>
          <w:sz w:val="18"/>
          <w:szCs w:val="18"/>
        </w:rPr>
        <w:t xml:space="preserve"> </w:t>
      </w:r>
      <w:r w:rsidRPr="00A77684">
        <w:rPr>
          <w:rFonts w:ascii="Verdana" w:hAnsi="Verdana" w:cs="Arial"/>
          <w:bCs/>
          <w:sz w:val="18"/>
          <w:szCs w:val="18"/>
        </w:rPr>
        <w:t>Kraków</w:t>
      </w:r>
    </w:p>
    <w:p w14:paraId="36D06737" w14:textId="77777777" w:rsidR="00EB7871" w:rsidRPr="00A77684" w:rsidRDefault="00EB7871" w:rsidP="008E7850">
      <w:pPr>
        <w:pStyle w:val="pkt"/>
        <w:spacing w:line="360" w:lineRule="auto"/>
        <w:rPr>
          <w:rFonts w:ascii="Verdana" w:hAnsi="Verdana" w:cs="Arial"/>
          <w:sz w:val="18"/>
          <w:szCs w:val="18"/>
        </w:rPr>
      </w:pPr>
    </w:p>
    <w:p w14:paraId="741468D1" w14:textId="77777777" w:rsidR="00EB7871" w:rsidRPr="00A77684" w:rsidRDefault="00EB7871" w:rsidP="009B72BF">
      <w:pPr>
        <w:pStyle w:val="pkt"/>
        <w:spacing w:line="360" w:lineRule="auto"/>
        <w:ind w:left="0" w:firstLine="0"/>
        <w:rPr>
          <w:rFonts w:ascii="Verdana" w:hAnsi="Verdana" w:cs="Arial"/>
          <w:sz w:val="18"/>
          <w:szCs w:val="18"/>
        </w:rPr>
      </w:pPr>
    </w:p>
    <w:p w14:paraId="4E0610D6" w14:textId="4BCE0A63" w:rsidR="00EB7871" w:rsidRPr="00A77684" w:rsidRDefault="0047553B" w:rsidP="008E7850">
      <w:pPr>
        <w:pStyle w:val="pkt"/>
        <w:tabs>
          <w:tab w:val="right" w:pos="9214"/>
        </w:tabs>
        <w:spacing w:after="840" w:line="360" w:lineRule="auto"/>
        <w:ind w:left="0" w:firstLine="0"/>
        <w:rPr>
          <w:rFonts w:ascii="Verdana" w:hAnsi="Verdana" w:cs="Arial"/>
          <w:sz w:val="18"/>
          <w:szCs w:val="18"/>
        </w:rPr>
      </w:pPr>
      <w:r w:rsidRPr="00A77684">
        <w:rPr>
          <w:rFonts w:ascii="Verdana" w:hAnsi="Verdana" w:cs="Arial"/>
          <w:bCs/>
          <w:sz w:val="18"/>
          <w:szCs w:val="18"/>
        </w:rPr>
        <w:t>Numer referencyjny</w:t>
      </w:r>
      <w:r w:rsidR="00EB7871" w:rsidRPr="00A77684">
        <w:rPr>
          <w:rFonts w:ascii="Verdana" w:hAnsi="Verdana" w:cs="Arial"/>
          <w:bCs/>
          <w:sz w:val="18"/>
          <w:szCs w:val="18"/>
        </w:rPr>
        <w:t>:</w:t>
      </w:r>
      <w:r w:rsidR="00EB7871" w:rsidRPr="00A77684">
        <w:rPr>
          <w:rFonts w:ascii="Verdana" w:hAnsi="Verdana" w:cs="Arial"/>
          <w:b/>
          <w:sz w:val="18"/>
          <w:szCs w:val="18"/>
        </w:rPr>
        <w:t xml:space="preserve"> </w:t>
      </w:r>
      <w:r w:rsidR="009604C5" w:rsidRPr="00A77684">
        <w:rPr>
          <w:rFonts w:ascii="Verdana" w:hAnsi="Verdana" w:cs="Arial"/>
          <w:b/>
          <w:sz w:val="18"/>
          <w:szCs w:val="18"/>
        </w:rPr>
        <w:t>KC-DE-zp.25.119.2026</w:t>
      </w:r>
      <w:r w:rsidR="00EB7871" w:rsidRPr="00A77684">
        <w:rPr>
          <w:rFonts w:ascii="Verdana" w:hAnsi="Verdana" w:cs="Arial"/>
          <w:sz w:val="18"/>
          <w:szCs w:val="18"/>
        </w:rPr>
        <w:tab/>
      </w:r>
      <w:r w:rsidR="005E70A3" w:rsidRPr="00A77684">
        <w:rPr>
          <w:rFonts w:ascii="Verdana" w:hAnsi="Verdana" w:cs="Arial"/>
          <w:sz w:val="18"/>
          <w:szCs w:val="18"/>
        </w:rPr>
        <w:t>Kraków</w:t>
      </w:r>
      <w:r w:rsidR="00EB7871" w:rsidRPr="00A77684">
        <w:rPr>
          <w:rFonts w:ascii="Verdana" w:hAnsi="Verdana" w:cs="Arial"/>
          <w:sz w:val="18"/>
          <w:szCs w:val="18"/>
        </w:rPr>
        <w:t xml:space="preserve">, </w:t>
      </w:r>
      <w:r w:rsidR="005E70A3" w:rsidRPr="00A77684">
        <w:rPr>
          <w:rFonts w:ascii="Verdana" w:hAnsi="Verdana" w:cs="Arial"/>
          <w:sz w:val="18"/>
          <w:szCs w:val="18"/>
        </w:rPr>
        <w:t>202</w:t>
      </w:r>
      <w:r w:rsidR="009604C5" w:rsidRPr="00A77684">
        <w:rPr>
          <w:rFonts w:ascii="Verdana" w:hAnsi="Verdana" w:cs="Arial"/>
          <w:sz w:val="18"/>
          <w:szCs w:val="18"/>
        </w:rPr>
        <w:t>6</w:t>
      </w:r>
      <w:r w:rsidR="005E70A3" w:rsidRPr="00A77684">
        <w:rPr>
          <w:rFonts w:ascii="Verdana" w:hAnsi="Verdana" w:cs="Arial"/>
          <w:sz w:val="18"/>
          <w:szCs w:val="18"/>
        </w:rPr>
        <w:t>-</w:t>
      </w:r>
      <w:r w:rsidR="009604C5" w:rsidRPr="00A77684">
        <w:rPr>
          <w:rFonts w:ascii="Verdana" w:hAnsi="Verdana" w:cs="Arial"/>
          <w:sz w:val="18"/>
          <w:szCs w:val="18"/>
        </w:rPr>
        <w:t>03</w:t>
      </w:r>
      <w:r w:rsidR="005E70A3" w:rsidRPr="00A77684">
        <w:rPr>
          <w:rFonts w:ascii="Verdana" w:hAnsi="Verdana" w:cs="Arial"/>
          <w:sz w:val="18"/>
          <w:szCs w:val="18"/>
        </w:rPr>
        <w:t>-</w:t>
      </w:r>
      <w:r w:rsidR="009604C5" w:rsidRPr="00A77684">
        <w:rPr>
          <w:rFonts w:ascii="Verdana" w:hAnsi="Verdana" w:cs="Arial"/>
          <w:sz w:val="18"/>
          <w:szCs w:val="18"/>
        </w:rPr>
        <w:t>27</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277E7E" w:rsidRPr="00A77684" w14:paraId="0B3816FF" w14:textId="77777777"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59C0C5C5" w14:textId="77777777" w:rsidR="00277E7E" w:rsidRPr="00A77684" w:rsidRDefault="00277E7E" w:rsidP="008E7850">
            <w:pPr>
              <w:pStyle w:val="Tytu"/>
              <w:spacing w:line="360" w:lineRule="auto"/>
              <w:rPr>
                <w:rFonts w:ascii="Verdana" w:hAnsi="Verdana"/>
                <w:sz w:val="18"/>
                <w:szCs w:val="18"/>
              </w:rPr>
            </w:pPr>
            <w:r w:rsidRPr="00A77684">
              <w:rPr>
                <w:rFonts w:ascii="Verdana" w:hAnsi="Verdana"/>
                <w:sz w:val="18"/>
                <w:szCs w:val="18"/>
              </w:rPr>
              <w:t>SPECYFIKACJA WARUNKÓW ZAMÓWIENIA</w:t>
            </w:r>
          </w:p>
          <w:p w14:paraId="53700336" w14:textId="77777777" w:rsidR="00277E7E" w:rsidRPr="00A77684" w:rsidRDefault="00277E7E" w:rsidP="004A3DED">
            <w:pPr>
              <w:keepNext/>
              <w:suppressAutoHyphens/>
              <w:spacing w:after="120" w:line="360" w:lineRule="auto"/>
              <w:jc w:val="center"/>
              <w:outlineLvl w:val="1"/>
              <w:rPr>
                <w:rFonts w:ascii="Verdana" w:hAnsi="Verdana" w:cs="Arial"/>
                <w:b/>
                <w:sz w:val="18"/>
                <w:szCs w:val="18"/>
                <w:lang w:eastAsia="ar-SA"/>
              </w:rPr>
            </w:pPr>
            <w:r w:rsidRPr="00A77684">
              <w:rPr>
                <w:rFonts w:ascii="Verdana" w:hAnsi="Verdana" w:cs="Arial"/>
                <w:sz w:val="18"/>
                <w:szCs w:val="18"/>
                <w:lang w:eastAsia="ar-SA"/>
              </w:rPr>
              <w:t>zwana dalej</w:t>
            </w:r>
            <w:r w:rsidRPr="00A77684">
              <w:rPr>
                <w:rFonts w:ascii="Verdana" w:hAnsi="Verdana" w:cs="Arial"/>
                <w:b/>
                <w:sz w:val="18"/>
                <w:szCs w:val="18"/>
                <w:lang w:eastAsia="ar-SA"/>
              </w:rPr>
              <w:t xml:space="preserve"> (SWZ)</w:t>
            </w:r>
          </w:p>
        </w:tc>
      </w:tr>
    </w:tbl>
    <w:p w14:paraId="01D6E917" w14:textId="77777777" w:rsidR="0053696B" w:rsidRPr="00A77684" w:rsidRDefault="0053696B" w:rsidP="008E7850">
      <w:pPr>
        <w:spacing w:line="360" w:lineRule="auto"/>
        <w:jc w:val="center"/>
        <w:rPr>
          <w:rFonts w:ascii="Verdana" w:hAnsi="Verdana" w:cs="Arial"/>
          <w:b/>
          <w:sz w:val="18"/>
          <w:szCs w:val="18"/>
        </w:rPr>
      </w:pPr>
    </w:p>
    <w:p w14:paraId="39DE59F4" w14:textId="733AAD42" w:rsidR="00B1659C" w:rsidRPr="00A77684" w:rsidRDefault="009604C5" w:rsidP="008E7850">
      <w:pPr>
        <w:spacing w:line="360" w:lineRule="auto"/>
        <w:jc w:val="center"/>
        <w:rPr>
          <w:rFonts w:ascii="Verdana" w:hAnsi="Verdana" w:cs="Arial"/>
          <w:b/>
          <w:sz w:val="18"/>
          <w:szCs w:val="18"/>
        </w:rPr>
      </w:pPr>
      <w:r w:rsidRPr="00A77684">
        <w:rPr>
          <w:rFonts w:ascii="Verdana" w:hAnsi="Verdana" w:cs="Arial"/>
          <w:b/>
          <w:sz w:val="18"/>
          <w:szCs w:val="18"/>
        </w:rPr>
        <w:t>dostawa 2 szt. profesjonalnych laptopów do aplikacji obliczeniowych, graficznych z dziedziny sieci neuronowych i sztucznej inteligencji dla WO - KC-DE-zp.25.119.2026</w:t>
      </w:r>
    </w:p>
    <w:p w14:paraId="15401204" w14:textId="77777777" w:rsidR="009604C5" w:rsidRPr="00A77684" w:rsidRDefault="009604C5" w:rsidP="008E7850">
      <w:pPr>
        <w:spacing w:line="360" w:lineRule="auto"/>
        <w:jc w:val="center"/>
        <w:rPr>
          <w:rFonts w:ascii="Verdana" w:hAnsi="Verdana" w:cs="Arial"/>
          <w:b/>
          <w:sz w:val="18"/>
          <w:szCs w:val="18"/>
        </w:rPr>
      </w:pPr>
    </w:p>
    <w:p w14:paraId="56B96E08" w14:textId="77777777" w:rsidR="009604C5" w:rsidRPr="00A77684" w:rsidRDefault="009604C5" w:rsidP="008E7850">
      <w:pPr>
        <w:spacing w:line="360" w:lineRule="auto"/>
        <w:jc w:val="center"/>
        <w:rPr>
          <w:rFonts w:ascii="Verdana" w:hAnsi="Verdana" w:cs="Arial"/>
          <w:b/>
          <w:sz w:val="18"/>
          <w:szCs w:val="18"/>
        </w:rPr>
      </w:pPr>
    </w:p>
    <w:p w14:paraId="3BE8E178" w14:textId="77777777" w:rsidR="00020FF3" w:rsidRPr="00A77684" w:rsidRDefault="00277E7E" w:rsidP="008E7850">
      <w:pPr>
        <w:spacing w:line="360" w:lineRule="auto"/>
        <w:jc w:val="both"/>
        <w:rPr>
          <w:rFonts w:ascii="Verdana" w:hAnsi="Verdana" w:cs="Arial"/>
          <w:sz w:val="18"/>
          <w:szCs w:val="18"/>
        </w:rPr>
      </w:pPr>
      <w:r w:rsidRPr="00A77684">
        <w:rPr>
          <w:rFonts w:ascii="Verdana" w:hAnsi="Verdana" w:cs="Arial"/>
          <w:sz w:val="18"/>
          <w:szCs w:val="18"/>
        </w:rPr>
        <w:t xml:space="preserve">Postępowanie o udzielenie zamówienia prowadzone jest na podstawie ustawy z dnia 11 września 2019 r. Prawo zamówień publicznych </w:t>
      </w:r>
      <w:r w:rsidR="005E70A3" w:rsidRPr="00A77684">
        <w:rPr>
          <w:rFonts w:ascii="Verdana" w:hAnsi="Verdana" w:cs="Arial"/>
          <w:sz w:val="18"/>
          <w:szCs w:val="18"/>
        </w:rPr>
        <w:t>(t.j. Dz. U. z 202</w:t>
      </w:r>
      <w:r w:rsidR="00011783" w:rsidRPr="00A77684">
        <w:rPr>
          <w:rFonts w:ascii="Verdana" w:hAnsi="Verdana" w:cs="Arial"/>
          <w:sz w:val="18"/>
          <w:szCs w:val="18"/>
        </w:rPr>
        <w:t xml:space="preserve">4 </w:t>
      </w:r>
      <w:r w:rsidR="005E70A3" w:rsidRPr="00A77684">
        <w:rPr>
          <w:rFonts w:ascii="Verdana" w:hAnsi="Verdana" w:cs="Arial"/>
          <w:sz w:val="18"/>
          <w:szCs w:val="18"/>
        </w:rPr>
        <w:t>r. poz. 1</w:t>
      </w:r>
      <w:r w:rsidR="00011783" w:rsidRPr="00A77684">
        <w:rPr>
          <w:rFonts w:ascii="Verdana" w:hAnsi="Verdana" w:cs="Arial"/>
          <w:sz w:val="18"/>
          <w:szCs w:val="18"/>
        </w:rPr>
        <w:t>320</w:t>
      </w:r>
      <w:r w:rsidR="005E70A3" w:rsidRPr="00A77684">
        <w:rPr>
          <w:rFonts w:ascii="Verdana" w:hAnsi="Verdana" w:cs="Arial"/>
          <w:sz w:val="18"/>
          <w:szCs w:val="18"/>
        </w:rPr>
        <w:t>)</w:t>
      </w:r>
      <w:r w:rsidRPr="00A77684">
        <w:rPr>
          <w:rFonts w:ascii="Verdana" w:hAnsi="Verdana" w:cs="Arial"/>
          <w:sz w:val="18"/>
          <w:szCs w:val="18"/>
        </w:rPr>
        <w:t xml:space="preserve">, zwanej dalej ”ustawą Pzp”. Wartość szacunkowa zamówienia </w:t>
      </w:r>
      <w:r w:rsidR="00192F39" w:rsidRPr="00A77684">
        <w:rPr>
          <w:rFonts w:ascii="Verdana" w:hAnsi="Verdana" w:cs="Arial"/>
          <w:sz w:val="18"/>
          <w:szCs w:val="18"/>
        </w:rPr>
        <w:t xml:space="preserve">jest </w:t>
      </w:r>
      <w:r w:rsidR="00CA7E86" w:rsidRPr="00A77684">
        <w:rPr>
          <w:rFonts w:ascii="Verdana" w:hAnsi="Verdana" w:cs="Arial"/>
          <w:sz w:val="18"/>
          <w:szCs w:val="18"/>
        </w:rPr>
        <w:t>równa lub wyższa</w:t>
      </w:r>
      <w:r w:rsidR="00192F39" w:rsidRPr="00A77684">
        <w:rPr>
          <w:rFonts w:ascii="Verdana" w:hAnsi="Verdana" w:cs="Arial"/>
          <w:sz w:val="18"/>
          <w:szCs w:val="18"/>
        </w:rPr>
        <w:t xml:space="preserve"> od</w:t>
      </w:r>
      <w:r w:rsidRPr="00A77684">
        <w:rPr>
          <w:rFonts w:ascii="Verdana" w:hAnsi="Verdana" w:cs="Arial"/>
          <w:sz w:val="18"/>
          <w:szCs w:val="18"/>
        </w:rPr>
        <w:t xml:space="preserve"> progów unijnych określonych na podstawie art. 3 ustawy Pzp</w:t>
      </w:r>
      <w:r w:rsidR="00627ED2" w:rsidRPr="00A77684">
        <w:rPr>
          <w:rFonts w:ascii="Verdana" w:hAnsi="Verdana" w:cs="Arial"/>
          <w:sz w:val="18"/>
          <w:szCs w:val="18"/>
        </w:rPr>
        <w:t>.</w:t>
      </w:r>
    </w:p>
    <w:p w14:paraId="701E8611" w14:textId="77777777" w:rsidR="00EB7871" w:rsidRPr="00A77684" w:rsidRDefault="00EB7871" w:rsidP="008E7850">
      <w:pPr>
        <w:spacing w:line="360" w:lineRule="auto"/>
        <w:jc w:val="both"/>
        <w:rPr>
          <w:rFonts w:ascii="Verdana" w:hAnsi="Verdana" w:cs="Arial"/>
          <w:sz w:val="18"/>
          <w:szCs w:val="18"/>
        </w:rPr>
      </w:pPr>
    </w:p>
    <w:p w14:paraId="5E0A3355" w14:textId="77777777" w:rsidR="00277E7E" w:rsidRPr="00A77684" w:rsidRDefault="00277E7E" w:rsidP="008E7850">
      <w:pPr>
        <w:spacing w:line="360" w:lineRule="auto"/>
        <w:jc w:val="both"/>
        <w:rPr>
          <w:rFonts w:ascii="Verdana" w:hAnsi="Verdana" w:cs="Arial"/>
          <w:sz w:val="18"/>
          <w:szCs w:val="18"/>
        </w:rPr>
      </w:pPr>
    </w:p>
    <w:p w14:paraId="48603924" w14:textId="77777777" w:rsidR="00EB7871" w:rsidRPr="00A77684" w:rsidRDefault="00EB7871" w:rsidP="008E7850">
      <w:pPr>
        <w:spacing w:line="360" w:lineRule="auto"/>
        <w:jc w:val="both"/>
        <w:rPr>
          <w:rFonts w:ascii="Verdana" w:hAnsi="Verdana" w:cs="Arial"/>
          <w:sz w:val="18"/>
          <w:szCs w:val="18"/>
        </w:rPr>
      </w:pPr>
    </w:p>
    <w:p w14:paraId="2E7CFE2F" w14:textId="77777777" w:rsidR="00561B14" w:rsidRPr="00A77684" w:rsidRDefault="00EB7871" w:rsidP="00401735">
      <w:pPr>
        <w:numPr>
          <w:ilvl w:val="0"/>
          <w:numId w:val="3"/>
        </w:numPr>
        <w:spacing w:before="200" w:after="60"/>
        <w:ind w:left="431" w:hanging="431"/>
        <w:jc w:val="both"/>
        <w:outlineLvl w:val="0"/>
        <w:rPr>
          <w:rFonts w:ascii="Verdana" w:hAnsi="Verdana"/>
          <w:b/>
          <w:bCs/>
          <w:caps/>
          <w:kern w:val="3"/>
          <w:sz w:val="18"/>
          <w:szCs w:val="18"/>
        </w:rPr>
      </w:pPr>
      <w:r w:rsidRPr="00A77684">
        <w:rPr>
          <w:rFonts w:ascii="Verdana" w:hAnsi="Verdana" w:cs="Arial"/>
          <w:sz w:val="18"/>
          <w:szCs w:val="18"/>
        </w:rPr>
        <w:br w:type="page"/>
      </w:r>
      <w:r w:rsidR="00F84BF6" w:rsidRPr="00A77684">
        <w:rPr>
          <w:rFonts w:ascii="Verdana" w:hAnsi="Verdana" w:cs="Arial"/>
          <w:sz w:val="18"/>
          <w:szCs w:val="18"/>
        </w:rPr>
        <w:lastRenderedPageBreak/>
        <w:t xml:space="preserve"> </w:t>
      </w:r>
      <w:r w:rsidR="00561B14" w:rsidRPr="00A77684">
        <w:rPr>
          <w:rFonts w:ascii="Verdana" w:hAnsi="Verdana"/>
          <w:b/>
          <w:bCs/>
          <w:caps/>
          <w:kern w:val="3"/>
          <w:sz w:val="18"/>
          <w:szCs w:val="18"/>
        </w:rPr>
        <w:t>Nazwa oraz adres Zamawiającego</w:t>
      </w:r>
    </w:p>
    <w:p w14:paraId="0C301E54" w14:textId="77777777" w:rsidR="00561B14" w:rsidRPr="00A77684" w:rsidRDefault="00561B14" w:rsidP="00561B14">
      <w:pPr>
        <w:suppressAutoHyphens/>
        <w:autoSpaceDN w:val="0"/>
        <w:spacing w:line="276" w:lineRule="auto"/>
        <w:ind w:left="360"/>
        <w:textAlignment w:val="baseline"/>
        <w:rPr>
          <w:rFonts w:ascii="Verdana" w:hAnsi="Verdana"/>
          <w:sz w:val="18"/>
          <w:szCs w:val="18"/>
        </w:rPr>
      </w:pPr>
      <w:r w:rsidRPr="00A77684">
        <w:rPr>
          <w:rFonts w:ascii="Verdana" w:hAnsi="Verdana"/>
          <w:sz w:val="18"/>
          <w:szCs w:val="18"/>
        </w:rPr>
        <w:t xml:space="preserve"> Akademia Górniczo - Hutnicza im. Stanisława Staszica w Krakowie,</w:t>
      </w:r>
    </w:p>
    <w:p w14:paraId="2D083A68" w14:textId="77777777" w:rsidR="00561B14" w:rsidRPr="00A77684" w:rsidRDefault="00561B14" w:rsidP="00561B14">
      <w:pPr>
        <w:suppressAutoHyphens/>
        <w:autoSpaceDN w:val="0"/>
        <w:spacing w:line="276" w:lineRule="auto"/>
        <w:ind w:left="360"/>
        <w:textAlignment w:val="baseline"/>
        <w:rPr>
          <w:rFonts w:ascii="Verdana" w:hAnsi="Verdana"/>
          <w:sz w:val="18"/>
          <w:szCs w:val="18"/>
        </w:rPr>
      </w:pPr>
      <w:r w:rsidRPr="00A77684">
        <w:rPr>
          <w:rFonts w:ascii="Verdana" w:hAnsi="Verdana"/>
          <w:sz w:val="18"/>
          <w:szCs w:val="18"/>
        </w:rPr>
        <w:t xml:space="preserve"> al. Mickiewicza 30 </w:t>
      </w:r>
    </w:p>
    <w:p w14:paraId="2FB582F8" w14:textId="77777777" w:rsidR="00561B14" w:rsidRPr="00A77684" w:rsidRDefault="00561B14" w:rsidP="00561B14">
      <w:pPr>
        <w:suppressAutoHyphens/>
        <w:autoSpaceDN w:val="0"/>
        <w:spacing w:line="276" w:lineRule="auto"/>
        <w:ind w:left="360"/>
        <w:textAlignment w:val="baseline"/>
        <w:rPr>
          <w:rFonts w:ascii="Verdana" w:hAnsi="Verdana"/>
          <w:sz w:val="18"/>
          <w:szCs w:val="18"/>
        </w:rPr>
      </w:pPr>
      <w:r w:rsidRPr="00A77684">
        <w:rPr>
          <w:rFonts w:ascii="Verdana" w:hAnsi="Verdana"/>
          <w:sz w:val="18"/>
          <w:szCs w:val="18"/>
        </w:rPr>
        <w:t xml:space="preserve"> 30-059 Kraków</w:t>
      </w:r>
    </w:p>
    <w:p w14:paraId="616E401B" w14:textId="77777777" w:rsidR="00561B14" w:rsidRPr="00A77684" w:rsidRDefault="00561B14" w:rsidP="00561B14">
      <w:pPr>
        <w:suppressAutoHyphens/>
        <w:autoSpaceDN w:val="0"/>
        <w:spacing w:line="276" w:lineRule="auto"/>
        <w:ind w:left="360"/>
        <w:textAlignment w:val="baseline"/>
        <w:rPr>
          <w:rFonts w:ascii="Verdana" w:hAnsi="Verdana"/>
          <w:sz w:val="18"/>
          <w:szCs w:val="18"/>
        </w:rPr>
      </w:pPr>
      <w:r w:rsidRPr="00A77684">
        <w:rPr>
          <w:rFonts w:ascii="Verdana" w:hAnsi="Verdana"/>
          <w:sz w:val="18"/>
          <w:szCs w:val="18"/>
        </w:rPr>
        <w:t xml:space="preserve"> Tel.: 0-12 617-35-95</w:t>
      </w:r>
    </w:p>
    <w:p w14:paraId="5D9E27BE" w14:textId="77777777" w:rsidR="00561B14" w:rsidRPr="00A77684" w:rsidRDefault="00561B14" w:rsidP="00561B14">
      <w:pPr>
        <w:suppressAutoHyphens/>
        <w:autoSpaceDN w:val="0"/>
        <w:spacing w:line="276" w:lineRule="auto"/>
        <w:ind w:left="360"/>
        <w:textAlignment w:val="baseline"/>
        <w:rPr>
          <w:rFonts w:ascii="Verdana" w:hAnsi="Verdana"/>
          <w:sz w:val="18"/>
          <w:szCs w:val="18"/>
        </w:rPr>
      </w:pPr>
      <w:r w:rsidRPr="00A77684">
        <w:rPr>
          <w:rFonts w:ascii="Verdana" w:hAnsi="Verdana"/>
          <w:sz w:val="18"/>
          <w:szCs w:val="18"/>
        </w:rPr>
        <w:t xml:space="preserve"> Adres poczty elektronicznej: </w:t>
      </w:r>
      <w:r w:rsidRPr="00A77684">
        <w:rPr>
          <w:rFonts w:ascii="Verdana" w:hAnsi="Verdana"/>
          <w:color w:val="0000FF"/>
          <w:sz w:val="18"/>
          <w:szCs w:val="18"/>
        </w:rPr>
        <w:t>dzp@agh.edu.pl</w:t>
      </w:r>
    </w:p>
    <w:p w14:paraId="17679F5C" w14:textId="77777777" w:rsidR="00561B14" w:rsidRPr="00A77684" w:rsidRDefault="00561B14" w:rsidP="00561B14">
      <w:pPr>
        <w:suppressAutoHyphens/>
        <w:autoSpaceDN w:val="0"/>
        <w:spacing w:line="276" w:lineRule="auto"/>
        <w:ind w:left="426"/>
        <w:jc w:val="both"/>
        <w:textAlignment w:val="baseline"/>
        <w:rPr>
          <w:rFonts w:ascii="Verdana" w:hAnsi="Verdana"/>
          <w:sz w:val="18"/>
          <w:szCs w:val="18"/>
        </w:rPr>
      </w:pPr>
      <w:r w:rsidRPr="00A77684">
        <w:rPr>
          <w:rFonts w:ascii="Verdana" w:hAnsi="Verdana"/>
          <w:sz w:val="18"/>
          <w:szCs w:val="18"/>
        </w:rPr>
        <w:t xml:space="preserve">Adres strony internetowej prowadzonego postępowania oraz strony, </w:t>
      </w:r>
      <w:bookmarkStart w:id="0" w:name="_Hlk61223206"/>
      <w:r w:rsidRPr="00A77684">
        <w:rPr>
          <w:rFonts w:ascii="Verdana" w:hAnsi="Verdana"/>
          <w:sz w:val="18"/>
          <w:szCs w:val="18"/>
        </w:rPr>
        <w:t xml:space="preserve">na której udostępniane będą zmiany i wyjaśnienia treści SWZ oraz inne dokumenty zamówienia bezpośrednio związane z postępowaniem: </w:t>
      </w:r>
      <w:bookmarkEnd w:id="0"/>
      <w:r w:rsidRPr="00A77684">
        <w:rPr>
          <w:rFonts w:ascii="Verdana" w:hAnsi="Verdana"/>
          <w:sz w:val="18"/>
          <w:szCs w:val="18"/>
        </w:rPr>
        <w:fldChar w:fldCharType="begin"/>
      </w:r>
      <w:r w:rsidRPr="00A77684">
        <w:rPr>
          <w:rFonts w:ascii="Verdana" w:hAnsi="Verdana"/>
          <w:sz w:val="18"/>
          <w:szCs w:val="18"/>
        </w:rPr>
        <w:instrText>HYPERLINK "http://www.dzp.agh.edu.pl"</w:instrText>
      </w:r>
      <w:r w:rsidRPr="00A77684">
        <w:rPr>
          <w:rFonts w:ascii="Verdana" w:hAnsi="Verdana"/>
          <w:sz w:val="18"/>
          <w:szCs w:val="18"/>
        </w:rPr>
      </w:r>
      <w:r w:rsidRPr="00A77684">
        <w:rPr>
          <w:rFonts w:ascii="Verdana" w:hAnsi="Verdana"/>
          <w:sz w:val="18"/>
          <w:szCs w:val="18"/>
        </w:rPr>
        <w:fldChar w:fldCharType="separate"/>
      </w:r>
      <w:r w:rsidRPr="00A77684">
        <w:rPr>
          <w:rFonts w:ascii="Verdana" w:hAnsi="Verdana"/>
          <w:color w:val="0563C1"/>
          <w:sz w:val="18"/>
          <w:szCs w:val="18"/>
          <w:u w:val="single"/>
        </w:rPr>
        <w:t>www.dzp.agh.edu.pl</w:t>
      </w:r>
      <w:r w:rsidRPr="00A77684">
        <w:rPr>
          <w:rFonts w:ascii="Verdana" w:hAnsi="Verdana"/>
          <w:sz w:val="18"/>
          <w:szCs w:val="18"/>
        </w:rPr>
        <w:fldChar w:fldCharType="end"/>
      </w:r>
      <w:r w:rsidRPr="00A77684">
        <w:rPr>
          <w:rFonts w:ascii="Verdana" w:hAnsi="Verdana"/>
          <w:sz w:val="18"/>
          <w:szCs w:val="18"/>
        </w:rPr>
        <w:t>.</w:t>
      </w:r>
    </w:p>
    <w:p w14:paraId="7D593F25" w14:textId="77777777" w:rsidR="00561B14" w:rsidRPr="00A77684" w:rsidRDefault="00561B14" w:rsidP="00561B14">
      <w:pPr>
        <w:suppressAutoHyphens/>
        <w:autoSpaceDN w:val="0"/>
        <w:spacing w:after="120" w:line="276" w:lineRule="auto"/>
        <w:ind w:left="426"/>
        <w:jc w:val="both"/>
        <w:textAlignment w:val="baseline"/>
        <w:rPr>
          <w:rFonts w:ascii="Verdana" w:hAnsi="Verdana"/>
          <w:sz w:val="18"/>
          <w:szCs w:val="18"/>
        </w:rPr>
      </w:pPr>
      <w:r w:rsidRPr="00A77684">
        <w:rPr>
          <w:rFonts w:ascii="Verdana" w:hAnsi="Verdana"/>
          <w:sz w:val="18"/>
          <w:szCs w:val="18"/>
        </w:rPr>
        <w:t xml:space="preserve">Jednostka prowadząca sprawę: </w:t>
      </w:r>
    </w:p>
    <w:p w14:paraId="63D86D85" w14:textId="77777777" w:rsidR="00561B14" w:rsidRPr="00A77684" w:rsidRDefault="00561B14" w:rsidP="00561B14">
      <w:pPr>
        <w:suppressAutoHyphens/>
        <w:autoSpaceDN w:val="0"/>
        <w:spacing w:after="120" w:line="276" w:lineRule="auto"/>
        <w:ind w:left="426"/>
        <w:jc w:val="both"/>
        <w:textAlignment w:val="baseline"/>
        <w:rPr>
          <w:rFonts w:ascii="Verdana" w:hAnsi="Verdana"/>
          <w:sz w:val="18"/>
          <w:szCs w:val="18"/>
        </w:rPr>
      </w:pPr>
      <w:r w:rsidRPr="00A77684">
        <w:rPr>
          <w:rFonts w:ascii="Verdana" w:hAnsi="Verdana"/>
          <w:sz w:val="18"/>
          <w:szCs w:val="18"/>
        </w:rPr>
        <w:t xml:space="preserve">Dział zamówień publicznych, al. Mickiewicza 30, 30-059 Kraków, pawilon C-2, pok. 117, pracuje od poniedziałku do piątku w godzinach od 7:30 do 15:30, z wyłączeniem dni ustawowo wolnych od pracy. </w:t>
      </w:r>
    </w:p>
    <w:p w14:paraId="00EE638F" w14:textId="77777777" w:rsidR="00561B14" w:rsidRPr="00A77684" w:rsidRDefault="00561B14" w:rsidP="00401735">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1" w:name="_Toc258314243"/>
      <w:r w:rsidRPr="00A77684">
        <w:rPr>
          <w:rFonts w:ascii="Verdana" w:hAnsi="Verdana"/>
          <w:b/>
          <w:bCs/>
          <w:caps/>
          <w:kern w:val="3"/>
          <w:sz w:val="18"/>
          <w:szCs w:val="18"/>
        </w:rPr>
        <w:t>Tryb udzielenia zamówienia</w:t>
      </w:r>
      <w:bookmarkEnd w:id="1"/>
    </w:p>
    <w:p w14:paraId="546E0910" w14:textId="77777777" w:rsidR="00561B14" w:rsidRPr="00A77684" w:rsidRDefault="00561B14" w:rsidP="00561B14">
      <w:pPr>
        <w:suppressAutoHyphens/>
        <w:autoSpaceDN w:val="0"/>
        <w:spacing w:after="120"/>
        <w:ind w:left="426" w:firstLine="5"/>
        <w:jc w:val="both"/>
        <w:textAlignment w:val="baseline"/>
        <w:rPr>
          <w:rFonts w:ascii="Verdana" w:hAnsi="Verdana"/>
          <w:sz w:val="18"/>
          <w:szCs w:val="18"/>
        </w:rPr>
      </w:pPr>
      <w:r w:rsidRPr="00A77684">
        <w:rPr>
          <w:rFonts w:ascii="Verdana" w:hAnsi="Verdana"/>
          <w:sz w:val="18"/>
          <w:szCs w:val="18"/>
        </w:rPr>
        <w:t xml:space="preserve">Postępowanie o udzielenie zamówienia prowadzone jest w trybie </w:t>
      </w:r>
      <w:r w:rsidRPr="00A77684">
        <w:rPr>
          <w:rFonts w:ascii="Verdana" w:hAnsi="Verdana"/>
          <w:b/>
          <w:sz w:val="18"/>
          <w:szCs w:val="18"/>
        </w:rPr>
        <w:t>przetargu niegraniczonego.</w:t>
      </w:r>
    </w:p>
    <w:p w14:paraId="1C5E99C9" w14:textId="77777777" w:rsidR="00561B14" w:rsidRPr="00A77684" w:rsidRDefault="00561B14" w:rsidP="00401735">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2" w:name="_Toc258314244"/>
      <w:r w:rsidRPr="00A77684">
        <w:rPr>
          <w:rFonts w:ascii="Verdana" w:hAnsi="Verdana"/>
          <w:b/>
          <w:bCs/>
          <w:caps/>
          <w:kern w:val="3"/>
          <w:sz w:val="18"/>
          <w:szCs w:val="18"/>
        </w:rPr>
        <w:t>informacje ogólne</w:t>
      </w:r>
    </w:p>
    <w:p w14:paraId="743E7355"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Komunikacja w postępowaniu</w:t>
      </w:r>
    </w:p>
    <w:p w14:paraId="1ADB7061"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 xml:space="preserve">W niniejszym postępowaniu komunikacja między Zamawiającym a Wykonawcami odbywa się przy użyciu środków komunikacji elektronicznej, za pośrednictwem platformy on-line działającej pod adresem </w:t>
      </w:r>
      <w:hyperlink r:id="rId8" w:history="1">
        <w:r w:rsidR="008D7529" w:rsidRPr="00A77684">
          <w:rPr>
            <w:rStyle w:val="Hipercze"/>
            <w:rFonts w:ascii="Verdana" w:hAnsi="Verdana"/>
            <w:bCs/>
            <w:iCs/>
            <w:sz w:val="18"/>
            <w:szCs w:val="18"/>
          </w:rPr>
          <w:t>https://e-propublico.pl</w:t>
        </w:r>
      </w:hyperlink>
      <w:r w:rsidR="008D7529" w:rsidRPr="00A77684">
        <w:rPr>
          <w:rFonts w:ascii="Verdana" w:hAnsi="Verdana"/>
          <w:bCs/>
          <w:iCs/>
          <w:color w:val="000000"/>
          <w:sz w:val="18"/>
          <w:szCs w:val="18"/>
        </w:rPr>
        <w:t xml:space="preserve"> </w:t>
      </w:r>
      <w:r w:rsidRPr="00A77684">
        <w:rPr>
          <w:rFonts w:ascii="Verdana" w:hAnsi="Verdana"/>
          <w:bCs/>
          <w:iCs/>
          <w:color w:val="000000"/>
          <w:sz w:val="18"/>
          <w:szCs w:val="18"/>
        </w:rPr>
        <w:t>(dalej jako: ”Platforma”) lub za pośrednictwem poczty elektronicznej dzp@agh.edu.pl.</w:t>
      </w:r>
    </w:p>
    <w:p w14:paraId="6F72ED50"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Postępowanie o udzielenie zamówienia publicznego prowadzone jest w trybie przetargu nieograniczonego, na podstawie art. 132 ustawy dnia 11 września 2019 roku Prawo zamówień publicznych (Dz. U.  202</w:t>
      </w:r>
      <w:r w:rsidR="00CA7E86" w:rsidRPr="00A77684">
        <w:rPr>
          <w:rFonts w:ascii="Verdana" w:hAnsi="Verdana"/>
          <w:bCs/>
          <w:iCs/>
          <w:color w:val="000000"/>
          <w:sz w:val="18"/>
          <w:szCs w:val="18"/>
        </w:rPr>
        <w:t>4</w:t>
      </w:r>
      <w:r w:rsidRPr="00A77684">
        <w:rPr>
          <w:rFonts w:ascii="Verdana" w:hAnsi="Verdana"/>
          <w:bCs/>
          <w:iCs/>
          <w:color w:val="000000"/>
          <w:sz w:val="18"/>
          <w:szCs w:val="18"/>
        </w:rPr>
        <w:t xml:space="preserve"> r. poz. </w:t>
      </w:r>
      <w:r w:rsidR="00CA7E86" w:rsidRPr="00A77684">
        <w:rPr>
          <w:rFonts w:ascii="Verdana" w:hAnsi="Verdana"/>
          <w:bCs/>
          <w:iCs/>
          <w:color w:val="000000"/>
          <w:sz w:val="18"/>
          <w:szCs w:val="18"/>
        </w:rPr>
        <w:t>1320</w:t>
      </w:r>
      <w:r w:rsidRPr="00A77684">
        <w:rPr>
          <w:rFonts w:ascii="Verdana" w:hAnsi="Verdana"/>
          <w:bCs/>
          <w:iCs/>
          <w:color w:val="000000"/>
          <w:sz w:val="18"/>
          <w:szCs w:val="18"/>
        </w:rPr>
        <w:t xml:space="preserve"> ze zm.) zwanej dalej „ustawą Pzp” oraz aktów wykonawczych wydanych na jej podstawie. W zakresie nieuregulowanym przez ww. akty prawne stosuje się przepisy ustawy z dnia 23 kwietnia 1964 r. -</w:t>
      </w:r>
      <w:r w:rsidR="00DA18F0" w:rsidRPr="00A77684">
        <w:rPr>
          <w:rFonts w:ascii="Verdana" w:hAnsi="Verdana"/>
          <w:bCs/>
          <w:iCs/>
          <w:color w:val="000000"/>
          <w:sz w:val="18"/>
          <w:szCs w:val="18"/>
        </w:rPr>
        <w:t xml:space="preserve"> </w:t>
      </w:r>
      <w:r w:rsidRPr="00A77684">
        <w:rPr>
          <w:rFonts w:ascii="Verdana" w:hAnsi="Verdana"/>
          <w:bCs/>
          <w:iCs/>
          <w:color w:val="000000"/>
          <w:sz w:val="18"/>
          <w:szCs w:val="18"/>
        </w:rPr>
        <w:t>Kodeks cywilny (Dz. U. z 202</w:t>
      </w:r>
      <w:r w:rsidR="00C645C5" w:rsidRPr="00A77684">
        <w:rPr>
          <w:rFonts w:ascii="Verdana" w:hAnsi="Verdana"/>
          <w:bCs/>
          <w:iCs/>
          <w:color w:val="000000"/>
          <w:sz w:val="18"/>
          <w:szCs w:val="18"/>
        </w:rPr>
        <w:t>4</w:t>
      </w:r>
      <w:r w:rsidR="00CA7E86" w:rsidRPr="00A77684">
        <w:rPr>
          <w:rFonts w:ascii="Verdana" w:hAnsi="Verdana"/>
          <w:bCs/>
          <w:iCs/>
          <w:color w:val="000000"/>
          <w:sz w:val="18"/>
          <w:szCs w:val="18"/>
        </w:rPr>
        <w:t xml:space="preserve"> </w:t>
      </w:r>
      <w:r w:rsidRPr="00A77684">
        <w:rPr>
          <w:rFonts w:ascii="Verdana" w:hAnsi="Verdana"/>
          <w:bCs/>
          <w:iCs/>
          <w:color w:val="000000"/>
          <w:sz w:val="18"/>
          <w:szCs w:val="18"/>
        </w:rPr>
        <w:t>r. poz. 1</w:t>
      </w:r>
      <w:r w:rsidR="00C645C5" w:rsidRPr="00A77684">
        <w:rPr>
          <w:rFonts w:ascii="Verdana" w:hAnsi="Verdana"/>
          <w:bCs/>
          <w:iCs/>
          <w:color w:val="000000"/>
          <w:sz w:val="18"/>
          <w:szCs w:val="18"/>
        </w:rPr>
        <w:t>061</w:t>
      </w:r>
      <w:r w:rsidRPr="00A77684">
        <w:rPr>
          <w:rFonts w:ascii="Verdana" w:hAnsi="Verdana"/>
          <w:bCs/>
          <w:iCs/>
          <w:color w:val="000000"/>
          <w:sz w:val="18"/>
          <w:szCs w:val="18"/>
        </w:rPr>
        <w:t>).</w:t>
      </w:r>
    </w:p>
    <w:p w14:paraId="2706F91F"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
          <w:bCs/>
          <w:iCs/>
          <w:color w:val="000000"/>
          <w:sz w:val="18"/>
          <w:szCs w:val="18"/>
        </w:rPr>
        <w:t>Zamawiający, zgodnie z art. 139 PZP, przewiduje odwróconą kolejność czynności</w:t>
      </w:r>
      <w:r w:rsidRPr="00A77684">
        <w:rPr>
          <w:rFonts w:ascii="Verdana" w:hAnsi="Verdana"/>
          <w:bCs/>
          <w:iCs/>
          <w:color w:val="000000"/>
          <w:sz w:val="18"/>
          <w:szCs w:val="18"/>
        </w:rPr>
        <w:t xml:space="preserve">, tj. Zamawiający najpierw dokona badania i oceny ofert, a następnie dokona kwalifikacji podmiotowej Wykonawcy, którego oferta została najwyżej oceniona, w zakresie braku podstaw wykluczenia oraz spełniania warunków udziału w postępowaniu. </w:t>
      </w:r>
    </w:p>
    <w:p w14:paraId="518FD2D5" w14:textId="77777777" w:rsidR="00561B14" w:rsidRPr="00A77684" w:rsidRDefault="00561B14" w:rsidP="00401735">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A77684">
        <w:rPr>
          <w:rFonts w:ascii="Verdana" w:hAnsi="Verdana"/>
          <w:b/>
          <w:bCs/>
          <w:caps/>
          <w:kern w:val="3"/>
          <w:sz w:val="18"/>
          <w:szCs w:val="18"/>
        </w:rPr>
        <w:t>Opis przedmiotu zamówienia</w:t>
      </w:r>
      <w:bookmarkEnd w:id="2"/>
    </w:p>
    <w:p w14:paraId="04CD01D3" w14:textId="54AE577D" w:rsidR="00E82670" w:rsidRPr="00A77684" w:rsidRDefault="00561B14" w:rsidP="00E82670">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 xml:space="preserve">Przedmiotem zamówienia jest sprzedaż </w:t>
      </w:r>
      <w:r w:rsidR="00FC3390" w:rsidRPr="00A77684">
        <w:rPr>
          <w:rFonts w:ascii="Verdana" w:hAnsi="Verdana"/>
          <w:bCs/>
          <w:iCs/>
          <w:color w:val="000000"/>
          <w:sz w:val="18"/>
          <w:szCs w:val="18"/>
        </w:rPr>
        <w:t xml:space="preserve">i </w:t>
      </w:r>
      <w:r w:rsidR="00E82670" w:rsidRPr="00A77684">
        <w:rPr>
          <w:rFonts w:ascii="Verdana" w:hAnsi="Verdana"/>
          <w:b/>
          <w:iCs/>
          <w:color w:val="000000"/>
          <w:sz w:val="18"/>
          <w:szCs w:val="18"/>
        </w:rPr>
        <w:t>dostawa 2 szt. profesjonalnych laptopów do aplikacji obliczeniowych, graficznych z dziedziny sieci neuronowych i sztucznej inteligencji dla WO - KC-DE-zp.25.119.2026.</w:t>
      </w:r>
    </w:p>
    <w:tbl>
      <w:tblPr>
        <w:tblW w:w="8655" w:type="dxa"/>
        <w:tblInd w:w="817" w:type="dxa"/>
        <w:tblLayout w:type="fixed"/>
        <w:tblCellMar>
          <w:left w:w="10" w:type="dxa"/>
          <w:right w:w="10" w:type="dxa"/>
        </w:tblCellMar>
        <w:tblLook w:val="04A0" w:firstRow="1" w:lastRow="0" w:firstColumn="1" w:lastColumn="0" w:noHBand="0" w:noVBand="1"/>
      </w:tblPr>
      <w:tblGrid>
        <w:gridCol w:w="8655"/>
      </w:tblGrid>
      <w:tr w:rsidR="00561B14" w:rsidRPr="00A77684" w14:paraId="6F276447" w14:textId="77777777" w:rsidTr="00561B14">
        <w:trPr>
          <w:trHeight w:val="410"/>
        </w:trPr>
        <w:tc>
          <w:tcPr>
            <w:tcW w:w="86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58BFD6" w14:textId="5B78A3D4" w:rsidR="00561B14" w:rsidRPr="00A77684" w:rsidRDefault="00561B14" w:rsidP="00561B14">
            <w:pPr>
              <w:suppressAutoHyphens/>
              <w:autoSpaceDN w:val="0"/>
              <w:spacing w:before="80" w:after="120"/>
              <w:textAlignment w:val="baseline"/>
              <w:rPr>
                <w:rFonts w:ascii="Verdana" w:hAnsi="Verdana"/>
                <w:sz w:val="18"/>
                <w:szCs w:val="18"/>
              </w:rPr>
            </w:pPr>
            <w:r w:rsidRPr="00A77684">
              <w:rPr>
                <w:rFonts w:ascii="Verdana" w:hAnsi="Verdana"/>
                <w:b/>
                <w:sz w:val="18"/>
                <w:szCs w:val="18"/>
              </w:rPr>
              <w:t xml:space="preserve">Wspólny Słownik Zamówień: </w:t>
            </w:r>
            <w:r w:rsidR="0051070F" w:rsidRPr="00A77684">
              <w:rPr>
                <w:rFonts w:ascii="Verdana" w:hAnsi="Verdana"/>
                <w:sz w:val="18"/>
                <w:szCs w:val="18"/>
              </w:rPr>
              <w:t>302</w:t>
            </w:r>
            <w:r w:rsidR="00E82670" w:rsidRPr="00A77684">
              <w:rPr>
                <w:rFonts w:ascii="Verdana" w:hAnsi="Verdana"/>
                <w:sz w:val="18"/>
                <w:szCs w:val="18"/>
              </w:rPr>
              <w:t>13100</w:t>
            </w:r>
            <w:r w:rsidR="0051070F" w:rsidRPr="00A77684">
              <w:rPr>
                <w:rFonts w:ascii="Verdana" w:hAnsi="Verdana"/>
                <w:sz w:val="18"/>
                <w:szCs w:val="18"/>
              </w:rPr>
              <w:t>-</w:t>
            </w:r>
            <w:r w:rsidR="00E82670" w:rsidRPr="00A77684">
              <w:rPr>
                <w:rFonts w:ascii="Verdana" w:hAnsi="Verdana"/>
                <w:sz w:val="18"/>
                <w:szCs w:val="18"/>
              </w:rPr>
              <w:t>6</w:t>
            </w:r>
            <w:r w:rsidR="0051070F" w:rsidRPr="00A77684">
              <w:rPr>
                <w:rFonts w:ascii="Verdana" w:hAnsi="Verdana"/>
                <w:sz w:val="18"/>
                <w:szCs w:val="18"/>
              </w:rPr>
              <w:t xml:space="preserve"> </w:t>
            </w:r>
            <w:r w:rsidR="00E82670" w:rsidRPr="00A77684">
              <w:rPr>
                <w:rFonts w:ascii="Verdana" w:hAnsi="Verdana"/>
                <w:sz w:val="18"/>
                <w:szCs w:val="18"/>
              </w:rPr>
              <w:t>komputery przenośne</w:t>
            </w:r>
            <w:r w:rsidR="00D73056" w:rsidRPr="00A77684">
              <w:rPr>
                <w:rFonts w:ascii="Verdana" w:hAnsi="Verdana"/>
                <w:sz w:val="18"/>
                <w:szCs w:val="18"/>
              </w:rPr>
              <w:t xml:space="preserve"> </w:t>
            </w:r>
          </w:p>
          <w:p w14:paraId="15C43615" w14:textId="77777777" w:rsidR="00607EFD" w:rsidRPr="00A77684" w:rsidRDefault="00561B14" w:rsidP="00607EFD">
            <w:pPr>
              <w:suppressAutoHyphens/>
              <w:autoSpaceDN w:val="0"/>
              <w:spacing w:before="80" w:after="60"/>
              <w:textAlignment w:val="baseline"/>
              <w:rPr>
                <w:rFonts w:ascii="Verdana" w:hAnsi="Verdana"/>
                <w:b/>
                <w:bCs/>
                <w:sz w:val="18"/>
                <w:szCs w:val="18"/>
              </w:rPr>
            </w:pPr>
            <w:r w:rsidRPr="00A77684">
              <w:rPr>
                <w:rFonts w:ascii="Verdana" w:hAnsi="Verdana"/>
                <w:b/>
                <w:bCs/>
                <w:sz w:val="18"/>
                <w:szCs w:val="18"/>
              </w:rPr>
              <w:t>Opis przedmiotu zamówienia:</w:t>
            </w:r>
          </w:p>
          <w:p w14:paraId="0B46E908" w14:textId="77777777" w:rsidR="00A77684" w:rsidRPr="00A77684" w:rsidRDefault="00A77684" w:rsidP="00A77684">
            <w:pPr>
              <w:spacing w:after="200"/>
              <w:rPr>
                <w:rFonts w:ascii="Verdana" w:eastAsia="Aptos" w:hAnsi="Verdana"/>
                <w:b/>
                <w:sz w:val="18"/>
                <w:szCs w:val="18"/>
                <w:u w:val="single"/>
                <w:lang w:eastAsia="en-US"/>
              </w:rPr>
            </w:pPr>
            <w:r w:rsidRPr="00A77684">
              <w:rPr>
                <w:rFonts w:ascii="Verdana" w:eastAsia="Aptos" w:hAnsi="Verdana"/>
                <w:b/>
                <w:sz w:val="18"/>
                <w:szCs w:val="18"/>
                <w:u w:val="single"/>
                <w:lang w:eastAsia="en-US"/>
              </w:rPr>
              <w:t>Specyfikacja 2 szt. Laptopów:</w:t>
            </w:r>
          </w:p>
          <w:p w14:paraId="3A668371" w14:textId="77777777" w:rsidR="00A77684" w:rsidRPr="00A77684" w:rsidRDefault="00A77684" w:rsidP="00A77684">
            <w:pPr>
              <w:widowControl w:val="0"/>
              <w:spacing w:after="200"/>
              <w:rPr>
                <w:rFonts w:ascii="Verdana" w:eastAsia="Aptos" w:hAnsi="Verdana"/>
                <w:sz w:val="18"/>
                <w:szCs w:val="18"/>
                <w:lang w:eastAsia="en-US"/>
              </w:rPr>
            </w:pPr>
            <w:r w:rsidRPr="00A77684">
              <w:rPr>
                <w:rFonts w:ascii="Verdana" w:eastAsia="Aptos" w:hAnsi="Verdana"/>
                <w:b/>
                <w:sz w:val="18"/>
                <w:szCs w:val="18"/>
                <w:lang w:eastAsia="en-US"/>
              </w:rPr>
              <w:t>30213100-6  Laptopy</w:t>
            </w:r>
            <w:r w:rsidRPr="00A77684">
              <w:rPr>
                <w:rFonts w:ascii="Verdana" w:eastAsia="Aptos" w:hAnsi="Verdana"/>
                <w:sz w:val="18"/>
                <w:szCs w:val="18"/>
                <w:lang w:eastAsia="en-US"/>
              </w:rPr>
              <w:t xml:space="preserve"> - komputery przenośne, notebooki, tablety</w:t>
            </w:r>
          </w:p>
          <w:p w14:paraId="09CD4DFC" w14:textId="497C8816" w:rsidR="00A77684" w:rsidRDefault="00A77684" w:rsidP="00A77684">
            <w:pPr>
              <w:widowControl w:val="0"/>
              <w:spacing w:after="200" w:line="252" w:lineRule="auto"/>
              <w:contextualSpacing/>
              <w:jc w:val="both"/>
              <w:rPr>
                <w:rFonts w:ascii="Verdana" w:eastAsia="Aptos" w:hAnsi="Verdana"/>
                <w:sz w:val="18"/>
                <w:szCs w:val="18"/>
                <w:lang w:eastAsia="en-US"/>
              </w:rPr>
            </w:pPr>
            <w:r w:rsidRPr="00A77684">
              <w:rPr>
                <w:rFonts w:ascii="Verdana" w:eastAsia="Aptos" w:hAnsi="Verdana"/>
                <w:sz w:val="18"/>
                <w:szCs w:val="18"/>
                <w:lang w:eastAsia="en-US"/>
              </w:rPr>
              <w:t xml:space="preserve">Przedmiotem zamówienia są profesjonalne laptopy (2 szt.) do aplikacji obliczeniowych, graficznych, z dziedziny sieci neuronowych i sztucznej inteligencji. Produkt nowy, oryginalny- ultrabook, </w:t>
            </w:r>
            <w:r w:rsidR="00C66FA3">
              <w:rPr>
                <w:rFonts w:ascii="Verdana" w:eastAsia="Aptos" w:hAnsi="Verdana"/>
                <w:sz w:val="18"/>
                <w:szCs w:val="18"/>
                <w:lang w:eastAsia="en-US"/>
              </w:rPr>
              <w:t>produkt pochodzący z oficjalnego kanału dystrybucji producenta</w:t>
            </w:r>
            <w:r w:rsidRPr="00A77684">
              <w:rPr>
                <w:rFonts w:ascii="Verdana" w:eastAsia="Aptos" w:hAnsi="Verdana"/>
                <w:sz w:val="18"/>
                <w:szCs w:val="18"/>
                <w:lang w:eastAsia="en-US"/>
              </w:rPr>
              <w:t xml:space="preserve"> i objęty gwarancją producenta </w:t>
            </w:r>
          </w:p>
          <w:p w14:paraId="7F6E0945" w14:textId="77777777" w:rsidR="001778E6" w:rsidRDefault="001778E6" w:rsidP="00A77684">
            <w:pPr>
              <w:widowControl w:val="0"/>
              <w:spacing w:after="200" w:line="252" w:lineRule="auto"/>
              <w:contextualSpacing/>
              <w:jc w:val="both"/>
              <w:rPr>
                <w:rFonts w:ascii="Verdana" w:eastAsia="Aptos" w:hAnsi="Verdana"/>
                <w:sz w:val="18"/>
                <w:szCs w:val="18"/>
                <w:lang w:eastAsia="en-US"/>
              </w:rPr>
            </w:pPr>
          </w:p>
          <w:p w14:paraId="6AE1E79A" w14:textId="77777777" w:rsidR="001778E6" w:rsidRPr="00A77684" w:rsidRDefault="001778E6" w:rsidP="00A77684">
            <w:pPr>
              <w:widowControl w:val="0"/>
              <w:spacing w:after="200" w:line="252" w:lineRule="auto"/>
              <w:contextualSpacing/>
              <w:jc w:val="both"/>
              <w:rPr>
                <w:rFonts w:ascii="Verdana" w:eastAsia="Aptos" w:hAnsi="Verdana"/>
                <w:sz w:val="18"/>
                <w:szCs w:val="18"/>
                <w:lang w:eastAsia="en-US"/>
              </w:rPr>
            </w:pPr>
          </w:p>
          <w:p w14:paraId="654E2993" w14:textId="0893E0B7" w:rsidR="001778E6" w:rsidRPr="00A77684" w:rsidRDefault="00A77684" w:rsidP="001778E6">
            <w:pPr>
              <w:widowControl w:val="0"/>
              <w:spacing w:after="200" w:line="252" w:lineRule="auto"/>
              <w:ind w:left="502"/>
              <w:contextualSpacing/>
              <w:jc w:val="both"/>
              <w:rPr>
                <w:rFonts w:ascii="Verdana" w:eastAsia="Aptos" w:hAnsi="Verdana" w:cs="Aptos"/>
                <w:color w:val="000000"/>
                <w:sz w:val="18"/>
                <w:szCs w:val="18"/>
                <w:lang w:eastAsia="en-US"/>
              </w:rPr>
            </w:pPr>
            <w:r w:rsidRPr="00A77684">
              <w:rPr>
                <w:rFonts w:ascii="Verdana" w:eastAsia="Aptos" w:hAnsi="Verdana" w:cs="Aptos"/>
                <w:color w:val="000000"/>
                <w:sz w:val="18"/>
                <w:szCs w:val="18"/>
                <w:lang w:eastAsia="en-US"/>
              </w:rPr>
              <w:lastRenderedPageBreak/>
              <w:t>Specyfikacja techniczna laptopa</w:t>
            </w:r>
          </w:p>
          <w:p w14:paraId="333F4F06" w14:textId="77777777" w:rsidR="00A77684" w:rsidRPr="00A77684" w:rsidRDefault="00A77684" w:rsidP="00A77684">
            <w:pPr>
              <w:widowControl w:val="0"/>
              <w:numPr>
                <w:ilvl w:val="0"/>
                <w:numId w:val="13"/>
              </w:numPr>
              <w:suppressAutoHyphens/>
              <w:spacing w:after="160" w:line="252" w:lineRule="auto"/>
              <w:contextualSpacing/>
              <w:jc w:val="both"/>
              <w:rPr>
                <w:rFonts w:ascii="Verdana" w:eastAsia="Aptos" w:hAnsi="Verdana" w:cs="Aptos"/>
                <w:color w:val="000000"/>
                <w:sz w:val="18"/>
                <w:szCs w:val="18"/>
                <w:lang w:eastAsia="en-US"/>
              </w:rPr>
            </w:pPr>
            <w:r w:rsidRPr="00A77684">
              <w:rPr>
                <w:rFonts w:ascii="Verdana" w:eastAsia="Aptos" w:hAnsi="Verdana" w:cs="Aptos"/>
                <w:color w:val="000000"/>
                <w:sz w:val="18"/>
                <w:szCs w:val="18"/>
                <w:lang w:eastAsia="en-US"/>
              </w:rPr>
              <w:t>Procesor</w:t>
            </w:r>
          </w:p>
          <w:p w14:paraId="1EC75A98" w14:textId="77777777" w:rsidR="00A77684" w:rsidRPr="00A77684" w:rsidRDefault="00A77684" w:rsidP="00A77684">
            <w:pPr>
              <w:widowControl w:val="0"/>
              <w:numPr>
                <w:ilvl w:val="0"/>
                <w:numId w:val="14"/>
              </w:numPr>
              <w:suppressAutoHyphens/>
              <w:spacing w:after="160" w:line="252" w:lineRule="auto"/>
              <w:contextualSpacing/>
              <w:jc w:val="both"/>
              <w:rPr>
                <w:rFonts w:ascii="Verdana" w:eastAsia="Aptos" w:hAnsi="Verdana" w:cs="Aptos"/>
                <w:color w:val="000000"/>
                <w:sz w:val="18"/>
                <w:szCs w:val="18"/>
                <w:lang w:eastAsia="en-US"/>
              </w:rPr>
            </w:pPr>
            <w:r w:rsidRPr="00A77684">
              <w:rPr>
                <w:rFonts w:ascii="Verdana" w:eastAsia="Aptos" w:hAnsi="Verdana" w:cs="Aptos"/>
                <w:color w:val="000000"/>
                <w:sz w:val="18"/>
                <w:szCs w:val="18"/>
                <w:lang w:eastAsia="en-US"/>
              </w:rPr>
              <w:t>Architektura procesora: 64 bit</w:t>
            </w:r>
          </w:p>
          <w:p w14:paraId="60EB42A6" w14:textId="77777777" w:rsidR="00A77684" w:rsidRPr="00A77684" w:rsidRDefault="00A77684" w:rsidP="00A77684">
            <w:pPr>
              <w:widowControl w:val="0"/>
              <w:numPr>
                <w:ilvl w:val="0"/>
                <w:numId w:val="14"/>
              </w:numPr>
              <w:suppressAutoHyphens/>
              <w:spacing w:after="160" w:line="252" w:lineRule="auto"/>
              <w:contextualSpacing/>
              <w:jc w:val="both"/>
              <w:rPr>
                <w:rFonts w:ascii="Verdana" w:eastAsia="Aptos" w:hAnsi="Verdana" w:cs="Aptos"/>
                <w:color w:val="000000"/>
                <w:sz w:val="18"/>
                <w:szCs w:val="18"/>
                <w:lang w:eastAsia="en-US"/>
              </w:rPr>
            </w:pPr>
            <w:r w:rsidRPr="00A77684">
              <w:rPr>
                <w:rFonts w:ascii="Verdana" w:eastAsia="Aptos" w:hAnsi="Verdana" w:cs="Aptos"/>
                <w:color w:val="000000"/>
                <w:sz w:val="18"/>
                <w:szCs w:val="18"/>
                <w:lang w:eastAsia="en-US"/>
              </w:rPr>
              <w:t>Liczba rdzeni: minimum 20 rdzeni (rdzenie wysokowydajne i energooszczędne)</w:t>
            </w:r>
          </w:p>
          <w:p w14:paraId="17DF4099" w14:textId="77777777" w:rsidR="00A77684" w:rsidRPr="00A77684" w:rsidRDefault="00A77684" w:rsidP="00A77684">
            <w:pPr>
              <w:widowControl w:val="0"/>
              <w:numPr>
                <w:ilvl w:val="0"/>
                <w:numId w:val="14"/>
              </w:numPr>
              <w:suppressAutoHyphens/>
              <w:spacing w:after="160" w:line="252" w:lineRule="auto"/>
              <w:contextualSpacing/>
              <w:jc w:val="both"/>
              <w:rPr>
                <w:rFonts w:ascii="Verdana" w:eastAsia="Aptos" w:hAnsi="Verdana" w:cs="Aptos"/>
                <w:color w:val="000000"/>
                <w:sz w:val="18"/>
                <w:szCs w:val="18"/>
                <w:lang w:eastAsia="en-US"/>
              </w:rPr>
            </w:pPr>
            <w:r w:rsidRPr="00A77684">
              <w:rPr>
                <w:rFonts w:ascii="Verdana" w:eastAsia="Aptos" w:hAnsi="Verdana" w:cs="Aptos"/>
                <w:color w:val="000000"/>
                <w:sz w:val="18"/>
                <w:szCs w:val="18"/>
                <w:lang w:eastAsia="en-US"/>
              </w:rPr>
              <w:t>Obsługa technologii wirtualizacji</w:t>
            </w:r>
          </w:p>
          <w:p w14:paraId="6ABDF67C" w14:textId="77777777" w:rsidR="00A77684" w:rsidRPr="00A77684" w:rsidRDefault="00A77684" w:rsidP="00A77684">
            <w:pPr>
              <w:widowControl w:val="0"/>
              <w:numPr>
                <w:ilvl w:val="0"/>
                <w:numId w:val="14"/>
              </w:numPr>
              <w:suppressAutoHyphens/>
              <w:spacing w:after="160" w:line="252" w:lineRule="auto"/>
              <w:contextualSpacing/>
              <w:jc w:val="both"/>
              <w:rPr>
                <w:rFonts w:ascii="Verdana" w:eastAsia="Aptos" w:hAnsi="Verdana" w:cs="Aptos"/>
                <w:color w:val="000000"/>
                <w:sz w:val="18"/>
                <w:szCs w:val="18"/>
                <w:lang w:eastAsia="en-US"/>
              </w:rPr>
            </w:pPr>
            <w:r w:rsidRPr="00A77684">
              <w:rPr>
                <w:rFonts w:ascii="Verdana" w:eastAsia="Aptos" w:hAnsi="Verdana" w:cs="Aptos"/>
                <w:color w:val="000000"/>
                <w:sz w:val="18"/>
                <w:szCs w:val="18"/>
                <w:lang w:eastAsia="en-US"/>
              </w:rPr>
              <w:t>Pamięć cache L2: minimum 30 MB</w:t>
            </w:r>
          </w:p>
          <w:p w14:paraId="14A5E923" w14:textId="77777777" w:rsidR="00A77684" w:rsidRPr="00A77684" w:rsidRDefault="00A77684" w:rsidP="00A77684">
            <w:pPr>
              <w:widowControl w:val="0"/>
              <w:numPr>
                <w:ilvl w:val="0"/>
                <w:numId w:val="14"/>
              </w:numPr>
              <w:suppressAutoHyphens/>
              <w:spacing w:after="160" w:line="252" w:lineRule="auto"/>
              <w:contextualSpacing/>
              <w:jc w:val="both"/>
              <w:rPr>
                <w:rFonts w:ascii="Verdana" w:eastAsia="Aptos" w:hAnsi="Verdana" w:cs="Aptos"/>
                <w:color w:val="000000"/>
                <w:sz w:val="18"/>
                <w:szCs w:val="18"/>
                <w:lang w:eastAsia="en-US"/>
              </w:rPr>
            </w:pPr>
            <w:r w:rsidRPr="00A77684">
              <w:rPr>
                <w:rFonts w:ascii="Verdana" w:eastAsia="Aptos" w:hAnsi="Verdana" w:cs="Aptos"/>
                <w:color w:val="000000"/>
                <w:sz w:val="18"/>
                <w:szCs w:val="18"/>
                <w:lang w:eastAsia="en-US"/>
              </w:rPr>
              <w:t>Procesor wykonany w technologii litografii: 10 nm lub mniejszej</w:t>
            </w:r>
          </w:p>
          <w:p w14:paraId="3BEDA162" w14:textId="77777777" w:rsidR="00A77684" w:rsidRPr="00A77684" w:rsidRDefault="00A77684" w:rsidP="00A77684">
            <w:pPr>
              <w:widowControl w:val="0"/>
              <w:numPr>
                <w:ilvl w:val="0"/>
                <w:numId w:val="14"/>
              </w:numPr>
              <w:suppressAutoHyphens/>
              <w:spacing w:after="160" w:line="252" w:lineRule="auto"/>
              <w:contextualSpacing/>
              <w:jc w:val="both"/>
              <w:rPr>
                <w:rFonts w:ascii="Verdana" w:eastAsia="Aptos" w:hAnsi="Verdana" w:cs="Aptos"/>
                <w:color w:val="000000"/>
                <w:sz w:val="18"/>
                <w:szCs w:val="18"/>
                <w:lang w:eastAsia="en-US"/>
              </w:rPr>
            </w:pPr>
            <w:r w:rsidRPr="00A77684">
              <w:rPr>
                <w:rFonts w:ascii="Verdana" w:eastAsia="Aptos" w:hAnsi="Verdana" w:cs="Aptos"/>
                <w:color w:val="000000"/>
                <w:sz w:val="18"/>
                <w:szCs w:val="18"/>
                <w:lang w:eastAsia="en-US"/>
              </w:rPr>
              <w:t>Wsparcie dla technologii głębokiego uczenia maszynowego</w:t>
            </w:r>
          </w:p>
          <w:p w14:paraId="709AA0AD" w14:textId="497D885C" w:rsidR="00A77684" w:rsidRPr="001778E6" w:rsidRDefault="00A77684" w:rsidP="001778E6">
            <w:pPr>
              <w:widowControl w:val="0"/>
              <w:numPr>
                <w:ilvl w:val="0"/>
                <w:numId w:val="14"/>
              </w:numPr>
              <w:suppressAutoHyphens/>
              <w:spacing w:after="160" w:line="252" w:lineRule="auto"/>
              <w:contextualSpacing/>
              <w:jc w:val="both"/>
              <w:rPr>
                <w:rFonts w:ascii="Verdana" w:eastAsia="Aptos" w:hAnsi="Verdana" w:cs="Aptos"/>
                <w:color w:val="000000"/>
                <w:sz w:val="18"/>
                <w:szCs w:val="18"/>
                <w:lang w:eastAsia="en-US"/>
              </w:rPr>
            </w:pPr>
            <w:r w:rsidRPr="00A77684">
              <w:rPr>
                <w:rFonts w:ascii="Verdana" w:eastAsia="Aptos" w:hAnsi="Verdana" w:cs="Aptos"/>
                <w:color w:val="000000"/>
                <w:sz w:val="18"/>
                <w:szCs w:val="18"/>
                <w:lang w:eastAsia="en-US"/>
              </w:rPr>
              <w:t>Procesor współpracujący z dwukanałową pamięcią RAM wykonaną w technologii DDR5</w:t>
            </w:r>
          </w:p>
          <w:p w14:paraId="49DD1322" w14:textId="77777777" w:rsidR="00A77684" w:rsidRPr="00A77684" w:rsidRDefault="00A77684" w:rsidP="00A77684">
            <w:pPr>
              <w:widowControl w:val="0"/>
              <w:numPr>
                <w:ilvl w:val="0"/>
                <w:numId w:val="13"/>
              </w:numPr>
              <w:suppressAutoHyphens/>
              <w:spacing w:after="160" w:line="252" w:lineRule="auto"/>
              <w:contextualSpacing/>
              <w:jc w:val="both"/>
              <w:rPr>
                <w:rFonts w:ascii="Verdana" w:eastAsia="Aptos" w:hAnsi="Verdana" w:cs="Aptos"/>
                <w:color w:val="000000"/>
                <w:sz w:val="18"/>
                <w:szCs w:val="18"/>
                <w:lang w:eastAsia="en-US"/>
              </w:rPr>
            </w:pPr>
            <w:r w:rsidRPr="00A77684">
              <w:rPr>
                <w:rFonts w:ascii="Verdana" w:eastAsia="Aptos" w:hAnsi="Verdana" w:cs="Aptos"/>
                <w:color w:val="000000"/>
                <w:sz w:val="18"/>
                <w:szCs w:val="18"/>
                <w:lang w:eastAsia="en-US"/>
              </w:rPr>
              <w:t>Chipset płyty głównej</w:t>
            </w:r>
          </w:p>
          <w:p w14:paraId="4133DEE3" w14:textId="77777777" w:rsidR="00A77684" w:rsidRPr="00A77684" w:rsidRDefault="00A77684" w:rsidP="00A77684">
            <w:pPr>
              <w:widowControl w:val="0"/>
              <w:numPr>
                <w:ilvl w:val="0"/>
                <w:numId w:val="15"/>
              </w:numPr>
              <w:suppressAutoHyphens/>
              <w:spacing w:after="160" w:line="252" w:lineRule="auto"/>
              <w:contextualSpacing/>
              <w:jc w:val="both"/>
              <w:rPr>
                <w:rFonts w:ascii="Verdana" w:eastAsia="Aptos" w:hAnsi="Verdana" w:cs="Aptos"/>
                <w:color w:val="000000"/>
                <w:sz w:val="18"/>
                <w:szCs w:val="18"/>
                <w:lang w:eastAsia="en-US"/>
              </w:rPr>
            </w:pPr>
            <w:r w:rsidRPr="00A77684">
              <w:rPr>
                <w:rFonts w:ascii="Verdana" w:eastAsia="Aptos" w:hAnsi="Verdana" w:cs="Aptos"/>
                <w:color w:val="000000"/>
                <w:sz w:val="18"/>
                <w:szCs w:val="18"/>
                <w:lang w:eastAsia="en-US"/>
              </w:rPr>
              <w:t>Wsparcie dla technologii korekcji błędów ECC</w:t>
            </w:r>
          </w:p>
          <w:p w14:paraId="7DFA74A4" w14:textId="77777777" w:rsidR="00A77684" w:rsidRPr="00A77684" w:rsidRDefault="00A77684" w:rsidP="00A77684">
            <w:pPr>
              <w:widowControl w:val="0"/>
              <w:numPr>
                <w:ilvl w:val="0"/>
                <w:numId w:val="15"/>
              </w:numPr>
              <w:suppressAutoHyphens/>
              <w:spacing w:after="160" w:line="252" w:lineRule="auto"/>
              <w:contextualSpacing/>
              <w:jc w:val="both"/>
              <w:rPr>
                <w:rFonts w:ascii="Verdana" w:eastAsia="Aptos" w:hAnsi="Verdana" w:cs="Aptos"/>
                <w:color w:val="000000"/>
                <w:sz w:val="18"/>
                <w:szCs w:val="18"/>
                <w:lang w:eastAsia="en-US"/>
              </w:rPr>
            </w:pPr>
            <w:r w:rsidRPr="00A77684">
              <w:rPr>
                <w:rFonts w:ascii="Verdana" w:eastAsia="Aptos" w:hAnsi="Verdana" w:cs="Aptos"/>
                <w:color w:val="000000"/>
                <w:sz w:val="18"/>
                <w:szCs w:val="18"/>
                <w:lang w:eastAsia="en-US"/>
              </w:rPr>
              <w:t>Obsługa magistrali PCIe 4.0 lub nowszej</w:t>
            </w:r>
          </w:p>
          <w:p w14:paraId="67E9910A" w14:textId="21806C1D" w:rsidR="00A77684" w:rsidRPr="001778E6" w:rsidRDefault="00A77684" w:rsidP="001778E6">
            <w:pPr>
              <w:widowControl w:val="0"/>
              <w:numPr>
                <w:ilvl w:val="0"/>
                <w:numId w:val="15"/>
              </w:numPr>
              <w:suppressAutoHyphens/>
              <w:spacing w:after="160" w:line="252" w:lineRule="auto"/>
              <w:contextualSpacing/>
              <w:jc w:val="both"/>
              <w:rPr>
                <w:rFonts w:ascii="Verdana" w:eastAsia="Aptos" w:hAnsi="Verdana" w:cs="Aptos"/>
                <w:color w:val="000000"/>
                <w:sz w:val="18"/>
                <w:szCs w:val="18"/>
                <w:lang w:eastAsia="en-US"/>
              </w:rPr>
            </w:pPr>
            <w:r w:rsidRPr="00A77684">
              <w:rPr>
                <w:rFonts w:ascii="Verdana" w:eastAsia="Aptos" w:hAnsi="Verdana" w:cs="Aptos"/>
                <w:color w:val="000000"/>
                <w:sz w:val="18"/>
                <w:szCs w:val="18"/>
                <w:lang w:eastAsia="en-US"/>
              </w:rPr>
              <w:t>Obsługa portów USB 3.3 Gen 2x2</w:t>
            </w:r>
          </w:p>
          <w:p w14:paraId="066E269F" w14:textId="77777777" w:rsidR="00A77684" w:rsidRPr="00A77684" w:rsidRDefault="00A77684" w:rsidP="00A77684">
            <w:pPr>
              <w:widowControl w:val="0"/>
              <w:numPr>
                <w:ilvl w:val="0"/>
                <w:numId w:val="13"/>
              </w:numPr>
              <w:suppressAutoHyphens/>
              <w:spacing w:after="160" w:line="252" w:lineRule="auto"/>
              <w:contextualSpacing/>
              <w:jc w:val="both"/>
              <w:rPr>
                <w:rFonts w:ascii="Verdana" w:eastAsia="Aptos" w:hAnsi="Verdana" w:cs="Aptos"/>
                <w:color w:val="000000"/>
                <w:sz w:val="18"/>
                <w:szCs w:val="18"/>
                <w:lang w:eastAsia="en-US"/>
              </w:rPr>
            </w:pPr>
            <w:r w:rsidRPr="00A77684">
              <w:rPr>
                <w:rFonts w:ascii="Verdana" w:eastAsia="Aptos" w:hAnsi="Verdana" w:cs="Aptos"/>
                <w:color w:val="000000"/>
                <w:sz w:val="18"/>
                <w:szCs w:val="18"/>
                <w:lang w:eastAsia="en-US"/>
              </w:rPr>
              <w:t>Karta graficzna</w:t>
            </w:r>
          </w:p>
          <w:p w14:paraId="4ACC4A26" w14:textId="77777777" w:rsidR="00A77684" w:rsidRPr="00A77684" w:rsidRDefault="00A77684" w:rsidP="00A77684">
            <w:pPr>
              <w:widowControl w:val="0"/>
              <w:numPr>
                <w:ilvl w:val="0"/>
                <w:numId w:val="15"/>
              </w:numPr>
              <w:suppressAutoHyphens/>
              <w:spacing w:after="160" w:line="252" w:lineRule="auto"/>
              <w:contextualSpacing/>
              <w:jc w:val="both"/>
              <w:rPr>
                <w:rFonts w:ascii="Verdana" w:eastAsia="Aptos" w:hAnsi="Verdana" w:cs="Aptos"/>
                <w:color w:val="000000"/>
                <w:sz w:val="18"/>
                <w:szCs w:val="18"/>
                <w:lang w:eastAsia="en-US"/>
              </w:rPr>
            </w:pPr>
            <w:r w:rsidRPr="00A77684">
              <w:rPr>
                <w:rFonts w:ascii="Verdana" w:eastAsia="Aptos" w:hAnsi="Verdana" w:cs="Aptos"/>
                <w:color w:val="000000"/>
                <w:sz w:val="18"/>
                <w:szCs w:val="18"/>
                <w:lang w:eastAsia="en-US"/>
              </w:rPr>
              <w:t>Typ: dedykowana karta graficzna do zastosowań profesjonalnych</w:t>
            </w:r>
          </w:p>
          <w:p w14:paraId="1A4569FA" w14:textId="77777777" w:rsidR="00A77684" w:rsidRPr="00A77684" w:rsidRDefault="00A77684" w:rsidP="00A77684">
            <w:pPr>
              <w:widowControl w:val="0"/>
              <w:numPr>
                <w:ilvl w:val="0"/>
                <w:numId w:val="15"/>
              </w:numPr>
              <w:suppressAutoHyphens/>
              <w:spacing w:after="160" w:line="252" w:lineRule="auto"/>
              <w:contextualSpacing/>
              <w:jc w:val="both"/>
              <w:rPr>
                <w:rFonts w:ascii="Verdana" w:eastAsia="Aptos" w:hAnsi="Verdana" w:cs="Aptos"/>
                <w:color w:val="000000"/>
                <w:sz w:val="18"/>
                <w:szCs w:val="18"/>
                <w:lang w:eastAsia="en-US"/>
              </w:rPr>
            </w:pPr>
            <w:r w:rsidRPr="00A77684">
              <w:rPr>
                <w:rFonts w:ascii="Verdana" w:eastAsia="Aptos" w:hAnsi="Verdana" w:cs="Aptos"/>
                <w:color w:val="000000"/>
                <w:sz w:val="18"/>
                <w:szCs w:val="18"/>
                <w:lang w:eastAsia="en-US"/>
              </w:rPr>
              <w:t>Pamięć: 12 GB GDDR7 lub więcej</w:t>
            </w:r>
          </w:p>
          <w:p w14:paraId="73FF4AF3" w14:textId="77777777" w:rsidR="00A77684" w:rsidRPr="00A77684" w:rsidRDefault="00A77684" w:rsidP="00A77684">
            <w:pPr>
              <w:widowControl w:val="0"/>
              <w:numPr>
                <w:ilvl w:val="0"/>
                <w:numId w:val="15"/>
              </w:numPr>
              <w:suppressAutoHyphens/>
              <w:spacing w:after="160" w:line="252" w:lineRule="auto"/>
              <w:contextualSpacing/>
              <w:jc w:val="both"/>
              <w:rPr>
                <w:rFonts w:ascii="Verdana" w:eastAsia="Aptos" w:hAnsi="Verdana" w:cs="Aptos"/>
                <w:color w:val="000000"/>
                <w:sz w:val="18"/>
                <w:szCs w:val="18"/>
                <w:lang w:eastAsia="en-US"/>
              </w:rPr>
            </w:pPr>
            <w:r w:rsidRPr="00A77684">
              <w:rPr>
                <w:rFonts w:ascii="Verdana" w:eastAsia="Aptos" w:hAnsi="Verdana" w:cs="Aptos"/>
                <w:color w:val="000000"/>
                <w:sz w:val="18"/>
                <w:szCs w:val="18"/>
                <w:lang w:eastAsia="en-US"/>
              </w:rPr>
              <w:t>Obsługa minimum dwóch monitorów</w:t>
            </w:r>
          </w:p>
          <w:p w14:paraId="23EB2FC9" w14:textId="77777777" w:rsidR="00A77684" w:rsidRPr="00A77684" w:rsidRDefault="00A77684" w:rsidP="00A77684">
            <w:pPr>
              <w:widowControl w:val="0"/>
              <w:numPr>
                <w:ilvl w:val="0"/>
                <w:numId w:val="15"/>
              </w:numPr>
              <w:suppressAutoHyphens/>
              <w:spacing w:after="160" w:line="252" w:lineRule="auto"/>
              <w:contextualSpacing/>
              <w:jc w:val="both"/>
              <w:rPr>
                <w:rFonts w:ascii="Verdana" w:eastAsia="Aptos" w:hAnsi="Verdana" w:cs="Aptos"/>
                <w:color w:val="000000"/>
                <w:sz w:val="18"/>
                <w:szCs w:val="18"/>
                <w:lang w:eastAsia="en-US"/>
              </w:rPr>
            </w:pPr>
            <w:r w:rsidRPr="00A77684">
              <w:rPr>
                <w:rFonts w:ascii="Verdana" w:eastAsia="Aptos" w:hAnsi="Verdana" w:cs="Aptos"/>
                <w:color w:val="000000"/>
                <w:sz w:val="18"/>
                <w:szCs w:val="18"/>
                <w:lang w:eastAsia="en-US"/>
              </w:rPr>
              <w:t>Sprzętowa obsługa H.264, H.265, AV1</w:t>
            </w:r>
          </w:p>
          <w:p w14:paraId="3C76FC53" w14:textId="30431BDC" w:rsidR="00A77684" w:rsidRPr="001778E6" w:rsidRDefault="00A77684" w:rsidP="001778E6">
            <w:pPr>
              <w:widowControl w:val="0"/>
              <w:numPr>
                <w:ilvl w:val="0"/>
                <w:numId w:val="15"/>
              </w:numPr>
              <w:suppressAutoHyphens/>
              <w:spacing w:after="160" w:line="252" w:lineRule="auto"/>
              <w:contextualSpacing/>
              <w:jc w:val="both"/>
              <w:rPr>
                <w:rFonts w:ascii="Verdana" w:eastAsia="Aptos" w:hAnsi="Verdana" w:cs="Aptos"/>
                <w:color w:val="000000"/>
                <w:sz w:val="18"/>
                <w:szCs w:val="18"/>
                <w:lang w:eastAsia="en-US"/>
              </w:rPr>
            </w:pPr>
            <w:r w:rsidRPr="00A77684">
              <w:rPr>
                <w:rFonts w:ascii="Verdana" w:eastAsia="Aptos" w:hAnsi="Verdana" w:cs="Aptos"/>
                <w:color w:val="000000"/>
                <w:sz w:val="18"/>
                <w:szCs w:val="18"/>
                <w:lang w:eastAsia="en-US"/>
              </w:rPr>
              <w:t>Obsługa technologii: CUDA 12.0, Vulkan: 1.4, OpenCL 3.0, OpenGL 4.6, DirextX 12, Shader Model 6.8 lub równoważny</w:t>
            </w:r>
            <w:r>
              <w:rPr>
                <w:rFonts w:ascii="Verdana" w:eastAsia="Aptos" w:hAnsi="Verdana" w:cs="Aptos"/>
                <w:color w:val="000000"/>
                <w:sz w:val="18"/>
                <w:szCs w:val="18"/>
                <w:lang w:eastAsia="en-US"/>
              </w:rPr>
              <w:t>ch</w:t>
            </w:r>
          </w:p>
          <w:p w14:paraId="3BBAD458" w14:textId="77777777" w:rsidR="00A77684" w:rsidRPr="00A77684" w:rsidRDefault="00A77684" w:rsidP="00A77684">
            <w:pPr>
              <w:widowControl w:val="0"/>
              <w:numPr>
                <w:ilvl w:val="0"/>
                <w:numId w:val="13"/>
              </w:numPr>
              <w:suppressAutoHyphens/>
              <w:spacing w:after="160" w:line="252" w:lineRule="auto"/>
              <w:contextualSpacing/>
              <w:jc w:val="both"/>
              <w:rPr>
                <w:rFonts w:ascii="Verdana" w:eastAsia="Aptos" w:hAnsi="Verdana" w:cs="Aptos"/>
                <w:color w:val="000000"/>
                <w:sz w:val="18"/>
                <w:szCs w:val="18"/>
                <w:lang w:eastAsia="en-US"/>
              </w:rPr>
            </w:pPr>
            <w:r w:rsidRPr="00A77684">
              <w:rPr>
                <w:rFonts w:ascii="Verdana" w:eastAsia="Aptos" w:hAnsi="Verdana" w:cs="Aptos"/>
                <w:color w:val="000000"/>
                <w:sz w:val="18"/>
                <w:szCs w:val="18"/>
                <w:lang w:eastAsia="en-US"/>
              </w:rPr>
              <w:t>Pamięć RAM</w:t>
            </w:r>
          </w:p>
          <w:p w14:paraId="5AB4E938" w14:textId="097105CB" w:rsidR="0019660C" w:rsidRPr="00A77684" w:rsidRDefault="00A77684" w:rsidP="00A77684">
            <w:pPr>
              <w:suppressAutoHyphens/>
              <w:overflowPunct w:val="0"/>
              <w:autoSpaceDE w:val="0"/>
              <w:rPr>
                <w:rFonts w:ascii="Verdana" w:eastAsia="Aptos" w:hAnsi="Verdana" w:cs="Aptos"/>
                <w:color w:val="000000"/>
                <w:sz w:val="18"/>
                <w:szCs w:val="18"/>
                <w:lang w:eastAsia="en-US"/>
              </w:rPr>
            </w:pPr>
            <w:r w:rsidRPr="00A77684">
              <w:rPr>
                <w:rFonts w:ascii="Verdana" w:eastAsia="Aptos" w:hAnsi="Verdana" w:cs="Aptos"/>
                <w:color w:val="000000"/>
                <w:sz w:val="18"/>
                <w:szCs w:val="18"/>
                <w:lang w:eastAsia="en-US"/>
              </w:rPr>
              <w:t>Pojemność: minimum 64 GB</w:t>
            </w:r>
          </w:p>
          <w:p w14:paraId="5D6EBBC3" w14:textId="77777777" w:rsidR="00A77684" w:rsidRPr="00A77684" w:rsidRDefault="00A77684" w:rsidP="00A77684">
            <w:pPr>
              <w:numPr>
                <w:ilvl w:val="0"/>
                <w:numId w:val="16"/>
              </w:numPr>
              <w:suppressAutoHyphens/>
              <w:overflowPunct w:val="0"/>
              <w:autoSpaceDE w:val="0"/>
              <w:rPr>
                <w:rFonts w:ascii="Verdana" w:hAnsi="Verdana" w:cs="Arial"/>
                <w:sz w:val="18"/>
                <w:szCs w:val="18"/>
                <w:lang w:eastAsia="zh-CN"/>
              </w:rPr>
            </w:pPr>
            <w:r w:rsidRPr="00A77684">
              <w:rPr>
                <w:rFonts w:ascii="Verdana" w:hAnsi="Verdana" w:cs="Arial"/>
                <w:sz w:val="18"/>
                <w:szCs w:val="18"/>
                <w:lang w:eastAsia="zh-CN"/>
              </w:rPr>
              <w:t>Typ pamięci: DDR5 SDRAM</w:t>
            </w:r>
          </w:p>
          <w:p w14:paraId="7C261814" w14:textId="77777777" w:rsidR="00A77684" w:rsidRPr="00A77684" w:rsidRDefault="00A77684" w:rsidP="00A77684">
            <w:pPr>
              <w:numPr>
                <w:ilvl w:val="0"/>
                <w:numId w:val="16"/>
              </w:numPr>
              <w:suppressAutoHyphens/>
              <w:overflowPunct w:val="0"/>
              <w:autoSpaceDE w:val="0"/>
              <w:rPr>
                <w:rFonts w:ascii="Verdana" w:hAnsi="Verdana" w:cs="Arial"/>
                <w:sz w:val="18"/>
                <w:szCs w:val="18"/>
                <w:lang w:eastAsia="zh-CN"/>
              </w:rPr>
            </w:pPr>
            <w:r w:rsidRPr="00A77684">
              <w:rPr>
                <w:rFonts w:ascii="Verdana" w:hAnsi="Verdana" w:cs="Arial"/>
                <w:sz w:val="18"/>
                <w:szCs w:val="18"/>
                <w:lang w:eastAsia="zh-CN"/>
              </w:rPr>
              <w:t>Liczba operacji danych transferu na sekundę: minimum 6400 MT/s</w:t>
            </w:r>
          </w:p>
          <w:p w14:paraId="5C76BB37" w14:textId="77777777" w:rsidR="00A77684" w:rsidRPr="00A77684" w:rsidRDefault="00A77684" w:rsidP="00A77684">
            <w:pPr>
              <w:numPr>
                <w:ilvl w:val="0"/>
                <w:numId w:val="16"/>
              </w:numPr>
              <w:suppressAutoHyphens/>
              <w:overflowPunct w:val="0"/>
              <w:autoSpaceDE w:val="0"/>
              <w:rPr>
                <w:rFonts w:ascii="Verdana" w:hAnsi="Verdana" w:cs="Arial"/>
                <w:sz w:val="18"/>
                <w:szCs w:val="18"/>
                <w:lang w:eastAsia="zh-CN"/>
              </w:rPr>
            </w:pPr>
            <w:r w:rsidRPr="00A77684">
              <w:rPr>
                <w:rFonts w:ascii="Verdana" w:hAnsi="Verdana" w:cs="Arial"/>
                <w:sz w:val="18"/>
                <w:szCs w:val="18"/>
                <w:lang w:eastAsia="zh-CN"/>
              </w:rPr>
              <w:t xml:space="preserve">Konfiguracja: dwa wyjmowane moduły (nie wlutowane w płytę główną) </w:t>
            </w:r>
          </w:p>
          <w:p w14:paraId="51F901E0" w14:textId="77777777" w:rsidR="00A77684" w:rsidRPr="00A77684" w:rsidRDefault="00A77684" w:rsidP="00A77684">
            <w:pPr>
              <w:suppressAutoHyphens/>
              <w:overflowPunct w:val="0"/>
              <w:autoSpaceDE w:val="0"/>
              <w:rPr>
                <w:rFonts w:ascii="Verdana" w:hAnsi="Verdana" w:cs="Arial"/>
                <w:sz w:val="18"/>
                <w:szCs w:val="18"/>
                <w:lang w:eastAsia="zh-CN"/>
              </w:rPr>
            </w:pPr>
          </w:p>
          <w:p w14:paraId="58C9C07F" w14:textId="77777777" w:rsidR="00A77684" w:rsidRPr="00A77684" w:rsidRDefault="00A77684" w:rsidP="00A77684">
            <w:pPr>
              <w:numPr>
                <w:ilvl w:val="0"/>
                <w:numId w:val="13"/>
              </w:numPr>
              <w:suppressAutoHyphens/>
              <w:overflowPunct w:val="0"/>
              <w:autoSpaceDE w:val="0"/>
              <w:rPr>
                <w:rFonts w:ascii="Verdana" w:hAnsi="Verdana" w:cs="Arial"/>
                <w:sz w:val="18"/>
                <w:szCs w:val="18"/>
                <w:lang w:eastAsia="zh-CN"/>
              </w:rPr>
            </w:pPr>
            <w:r w:rsidRPr="00A77684">
              <w:rPr>
                <w:rFonts w:ascii="Verdana" w:hAnsi="Verdana" w:cs="Arial"/>
                <w:sz w:val="18"/>
                <w:szCs w:val="18"/>
                <w:lang w:eastAsia="zh-CN"/>
              </w:rPr>
              <w:t>Dysk SSD</w:t>
            </w:r>
          </w:p>
          <w:p w14:paraId="4EEAA4F9" w14:textId="77777777" w:rsidR="00A77684" w:rsidRPr="00A77684" w:rsidRDefault="00A77684" w:rsidP="00A77684">
            <w:pPr>
              <w:numPr>
                <w:ilvl w:val="0"/>
                <w:numId w:val="17"/>
              </w:numPr>
              <w:suppressAutoHyphens/>
              <w:overflowPunct w:val="0"/>
              <w:autoSpaceDE w:val="0"/>
              <w:rPr>
                <w:rFonts w:ascii="Verdana" w:hAnsi="Verdana" w:cs="Arial"/>
                <w:sz w:val="18"/>
                <w:szCs w:val="18"/>
                <w:lang w:eastAsia="zh-CN"/>
              </w:rPr>
            </w:pPr>
            <w:r w:rsidRPr="00A77684">
              <w:rPr>
                <w:rFonts w:ascii="Verdana" w:hAnsi="Verdana" w:cs="Arial"/>
                <w:sz w:val="18"/>
                <w:szCs w:val="18"/>
                <w:lang w:eastAsia="zh-CN"/>
              </w:rPr>
              <w:t>Złącze: M.2</w:t>
            </w:r>
          </w:p>
          <w:p w14:paraId="1AC7C052" w14:textId="77777777" w:rsidR="00A77684" w:rsidRPr="00A77684" w:rsidRDefault="00A77684" w:rsidP="00A77684">
            <w:pPr>
              <w:numPr>
                <w:ilvl w:val="0"/>
                <w:numId w:val="17"/>
              </w:numPr>
              <w:suppressAutoHyphens/>
              <w:overflowPunct w:val="0"/>
              <w:autoSpaceDE w:val="0"/>
              <w:rPr>
                <w:rFonts w:ascii="Verdana" w:hAnsi="Verdana" w:cs="Arial"/>
                <w:sz w:val="18"/>
                <w:szCs w:val="18"/>
                <w:lang w:eastAsia="zh-CN"/>
              </w:rPr>
            </w:pPr>
            <w:r w:rsidRPr="00A77684">
              <w:rPr>
                <w:rFonts w:ascii="Verdana" w:hAnsi="Verdana" w:cs="Arial"/>
                <w:sz w:val="18"/>
                <w:szCs w:val="18"/>
                <w:lang w:eastAsia="zh-CN"/>
              </w:rPr>
              <w:t>Interfejs magistrali komunikacji: PCIe 4.0 lub nowszy</w:t>
            </w:r>
          </w:p>
          <w:p w14:paraId="7C29D7C9" w14:textId="77777777" w:rsidR="00A77684" w:rsidRPr="00A77684" w:rsidRDefault="00A77684" w:rsidP="00A77684">
            <w:pPr>
              <w:numPr>
                <w:ilvl w:val="0"/>
                <w:numId w:val="17"/>
              </w:numPr>
              <w:suppressAutoHyphens/>
              <w:overflowPunct w:val="0"/>
              <w:autoSpaceDE w:val="0"/>
              <w:rPr>
                <w:rFonts w:ascii="Verdana" w:hAnsi="Verdana" w:cs="Arial"/>
                <w:sz w:val="18"/>
                <w:szCs w:val="18"/>
                <w:lang w:eastAsia="zh-CN"/>
              </w:rPr>
            </w:pPr>
            <w:r w:rsidRPr="00A77684">
              <w:rPr>
                <w:rFonts w:ascii="Verdana" w:hAnsi="Verdana" w:cs="Arial"/>
                <w:sz w:val="18"/>
                <w:szCs w:val="18"/>
                <w:lang w:eastAsia="zh-CN"/>
              </w:rPr>
              <w:t>Pojemność: minimum 1 TB</w:t>
            </w:r>
          </w:p>
          <w:p w14:paraId="6C483D97" w14:textId="77777777" w:rsidR="00A77684" w:rsidRPr="00A77684" w:rsidRDefault="00A77684" w:rsidP="00A77684">
            <w:pPr>
              <w:numPr>
                <w:ilvl w:val="0"/>
                <w:numId w:val="17"/>
              </w:numPr>
              <w:suppressAutoHyphens/>
              <w:overflowPunct w:val="0"/>
              <w:autoSpaceDE w:val="0"/>
              <w:rPr>
                <w:rFonts w:ascii="Verdana" w:hAnsi="Verdana" w:cs="Arial"/>
                <w:sz w:val="18"/>
                <w:szCs w:val="18"/>
                <w:lang w:eastAsia="zh-CN"/>
              </w:rPr>
            </w:pPr>
            <w:r w:rsidRPr="00A77684">
              <w:rPr>
                <w:rFonts w:ascii="Verdana" w:hAnsi="Verdana" w:cs="Arial"/>
                <w:sz w:val="18"/>
                <w:szCs w:val="18"/>
                <w:lang w:eastAsia="zh-CN"/>
              </w:rPr>
              <w:t>Wsparcie dla szyfrowania dysków</w:t>
            </w:r>
          </w:p>
          <w:p w14:paraId="2A6FC890" w14:textId="77777777" w:rsidR="00A77684" w:rsidRPr="00A77684" w:rsidRDefault="00A77684" w:rsidP="00A77684">
            <w:pPr>
              <w:suppressAutoHyphens/>
              <w:overflowPunct w:val="0"/>
              <w:autoSpaceDE w:val="0"/>
              <w:rPr>
                <w:rFonts w:ascii="Verdana" w:hAnsi="Verdana" w:cs="Arial"/>
                <w:sz w:val="18"/>
                <w:szCs w:val="18"/>
                <w:lang w:eastAsia="zh-CN"/>
              </w:rPr>
            </w:pPr>
          </w:p>
          <w:p w14:paraId="1D6DF5C9" w14:textId="77777777" w:rsidR="00A77684" w:rsidRPr="00A77684" w:rsidRDefault="00A77684" w:rsidP="00A77684">
            <w:pPr>
              <w:numPr>
                <w:ilvl w:val="0"/>
                <w:numId w:val="13"/>
              </w:numPr>
              <w:suppressAutoHyphens/>
              <w:overflowPunct w:val="0"/>
              <w:autoSpaceDE w:val="0"/>
              <w:rPr>
                <w:rFonts w:ascii="Verdana" w:hAnsi="Verdana" w:cs="Arial"/>
                <w:sz w:val="18"/>
                <w:szCs w:val="18"/>
                <w:lang w:eastAsia="zh-CN"/>
              </w:rPr>
            </w:pPr>
            <w:r w:rsidRPr="00A77684">
              <w:rPr>
                <w:rFonts w:ascii="Verdana" w:hAnsi="Verdana" w:cs="Arial"/>
                <w:sz w:val="18"/>
                <w:szCs w:val="18"/>
                <w:lang w:eastAsia="zh-CN"/>
              </w:rPr>
              <w:t>Ekran</w:t>
            </w:r>
          </w:p>
          <w:p w14:paraId="1E7ADFB6" w14:textId="77777777" w:rsidR="00A77684" w:rsidRPr="00A77684" w:rsidRDefault="00A77684" w:rsidP="00A77684">
            <w:pPr>
              <w:numPr>
                <w:ilvl w:val="0"/>
                <w:numId w:val="18"/>
              </w:numPr>
              <w:suppressAutoHyphens/>
              <w:overflowPunct w:val="0"/>
              <w:autoSpaceDE w:val="0"/>
              <w:rPr>
                <w:rFonts w:ascii="Verdana" w:hAnsi="Verdana" w:cs="Arial"/>
                <w:sz w:val="18"/>
                <w:szCs w:val="18"/>
                <w:lang w:eastAsia="zh-CN"/>
              </w:rPr>
            </w:pPr>
            <w:r w:rsidRPr="00A77684">
              <w:rPr>
                <w:rFonts w:ascii="Verdana" w:hAnsi="Verdana" w:cs="Arial"/>
                <w:sz w:val="18"/>
                <w:szCs w:val="18"/>
                <w:lang w:eastAsia="zh-CN"/>
              </w:rPr>
              <w:t>Przekątna: 16 cali</w:t>
            </w:r>
          </w:p>
          <w:p w14:paraId="6AE50BBA" w14:textId="77777777" w:rsidR="00A77684" w:rsidRPr="00A77684" w:rsidRDefault="00A77684" w:rsidP="00A77684">
            <w:pPr>
              <w:numPr>
                <w:ilvl w:val="0"/>
                <w:numId w:val="18"/>
              </w:numPr>
              <w:suppressAutoHyphens/>
              <w:overflowPunct w:val="0"/>
              <w:autoSpaceDE w:val="0"/>
              <w:rPr>
                <w:rFonts w:ascii="Verdana" w:hAnsi="Verdana" w:cs="Arial"/>
                <w:sz w:val="18"/>
                <w:szCs w:val="18"/>
                <w:lang w:eastAsia="zh-CN"/>
              </w:rPr>
            </w:pPr>
            <w:r w:rsidRPr="00A77684">
              <w:rPr>
                <w:rFonts w:ascii="Verdana" w:hAnsi="Verdana" w:cs="Arial"/>
                <w:sz w:val="18"/>
                <w:szCs w:val="18"/>
                <w:lang w:eastAsia="zh-CN"/>
              </w:rPr>
              <w:t>Rozdzielczość natywna: 1920 × 1200 (FHD+)</w:t>
            </w:r>
          </w:p>
          <w:p w14:paraId="6FFFCAC4" w14:textId="77777777" w:rsidR="00A77684" w:rsidRPr="00A77684" w:rsidRDefault="00A77684" w:rsidP="00A77684">
            <w:pPr>
              <w:numPr>
                <w:ilvl w:val="0"/>
                <w:numId w:val="18"/>
              </w:numPr>
              <w:suppressAutoHyphens/>
              <w:overflowPunct w:val="0"/>
              <w:autoSpaceDE w:val="0"/>
              <w:rPr>
                <w:rFonts w:ascii="Verdana" w:hAnsi="Verdana" w:cs="Arial"/>
                <w:sz w:val="18"/>
                <w:szCs w:val="18"/>
                <w:lang w:eastAsia="zh-CN"/>
              </w:rPr>
            </w:pPr>
            <w:r w:rsidRPr="00A77684">
              <w:rPr>
                <w:rFonts w:ascii="Verdana" w:hAnsi="Verdana" w:cs="Arial"/>
                <w:sz w:val="18"/>
                <w:szCs w:val="18"/>
                <w:lang w:eastAsia="zh-CN"/>
              </w:rPr>
              <w:t>Częstotliwość synchronizacji pionowej przy maksymalnej rozdzielczości: 120 Hz</w:t>
            </w:r>
          </w:p>
          <w:p w14:paraId="4312A622" w14:textId="77777777" w:rsidR="00A77684" w:rsidRPr="00A77684" w:rsidRDefault="00A77684" w:rsidP="00A77684">
            <w:pPr>
              <w:numPr>
                <w:ilvl w:val="0"/>
                <w:numId w:val="18"/>
              </w:numPr>
              <w:suppressAutoHyphens/>
              <w:overflowPunct w:val="0"/>
              <w:autoSpaceDE w:val="0"/>
              <w:rPr>
                <w:rFonts w:ascii="Verdana" w:hAnsi="Verdana" w:cs="Arial"/>
                <w:sz w:val="18"/>
                <w:szCs w:val="18"/>
                <w:lang w:eastAsia="zh-CN"/>
              </w:rPr>
            </w:pPr>
            <w:r w:rsidRPr="00A77684">
              <w:rPr>
                <w:rFonts w:ascii="Verdana" w:hAnsi="Verdana" w:cs="Arial"/>
                <w:sz w:val="18"/>
                <w:szCs w:val="18"/>
                <w:lang w:eastAsia="zh-CN"/>
              </w:rPr>
              <w:t>Jasność: 500 cd/m</w:t>
            </w:r>
            <w:r w:rsidRPr="00A77684">
              <w:rPr>
                <w:rFonts w:ascii="Verdana" w:hAnsi="Verdana" w:cs="Arial"/>
                <w:sz w:val="18"/>
                <w:szCs w:val="18"/>
                <w:vertAlign w:val="superscript"/>
                <w:lang w:eastAsia="zh-CN"/>
              </w:rPr>
              <w:t>2</w:t>
            </w:r>
          </w:p>
          <w:p w14:paraId="3D7C339A" w14:textId="6FE51F7D" w:rsidR="00A77684" w:rsidRPr="00A77684" w:rsidRDefault="00A77684" w:rsidP="00A77684">
            <w:pPr>
              <w:numPr>
                <w:ilvl w:val="0"/>
                <w:numId w:val="18"/>
              </w:numPr>
              <w:suppressAutoHyphens/>
              <w:overflowPunct w:val="0"/>
              <w:autoSpaceDE w:val="0"/>
              <w:rPr>
                <w:rFonts w:ascii="Verdana" w:hAnsi="Verdana" w:cs="Arial"/>
                <w:sz w:val="18"/>
                <w:szCs w:val="18"/>
                <w:lang w:eastAsia="zh-CN"/>
              </w:rPr>
            </w:pPr>
            <w:r w:rsidRPr="00A77684">
              <w:rPr>
                <w:rFonts w:ascii="Verdana" w:hAnsi="Verdana" w:cs="Arial"/>
                <w:sz w:val="18"/>
                <w:szCs w:val="18"/>
                <w:lang w:eastAsia="zh-CN"/>
              </w:rPr>
              <w:t xml:space="preserve">Technologia wykonania matrycy: IPS </w:t>
            </w:r>
          </w:p>
          <w:p w14:paraId="60D47F33" w14:textId="77777777" w:rsidR="00A77684" w:rsidRPr="00A77684" w:rsidRDefault="00A77684" w:rsidP="00A77684">
            <w:pPr>
              <w:numPr>
                <w:ilvl w:val="0"/>
                <w:numId w:val="18"/>
              </w:numPr>
              <w:suppressAutoHyphens/>
              <w:overflowPunct w:val="0"/>
              <w:autoSpaceDE w:val="0"/>
              <w:rPr>
                <w:rFonts w:ascii="Verdana" w:hAnsi="Verdana" w:cs="Arial"/>
                <w:sz w:val="18"/>
                <w:szCs w:val="18"/>
                <w:lang w:eastAsia="zh-CN"/>
              </w:rPr>
            </w:pPr>
            <w:r w:rsidRPr="00A77684">
              <w:rPr>
                <w:rFonts w:ascii="Verdana" w:hAnsi="Verdana" w:cs="Arial"/>
                <w:sz w:val="18"/>
                <w:szCs w:val="18"/>
                <w:lang w:eastAsia="zh-CN"/>
              </w:rPr>
              <w:t>Powłoka: matowa</w:t>
            </w:r>
          </w:p>
          <w:p w14:paraId="5320A2B7" w14:textId="77777777" w:rsidR="00A77684" w:rsidRPr="00A77684" w:rsidRDefault="00A77684" w:rsidP="00A77684">
            <w:pPr>
              <w:suppressAutoHyphens/>
              <w:overflowPunct w:val="0"/>
              <w:autoSpaceDE w:val="0"/>
              <w:rPr>
                <w:rFonts w:ascii="Verdana" w:hAnsi="Verdana" w:cs="Arial"/>
                <w:sz w:val="18"/>
                <w:szCs w:val="18"/>
                <w:lang w:eastAsia="zh-CN"/>
              </w:rPr>
            </w:pPr>
          </w:p>
          <w:p w14:paraId="260F227F" w14:textId="77777777" w:rsidR="00A77684" w:rsidRPr="00A77684" w:rsidRDefault="00A77684" w:rsidP="00A77684">
            <w:pPr>
              <w:numPr>
                <w:ilvl w:val="0"/>
                <w:numId w:val="13"/>
              </w:numPr>
              <w:suppressAutoHyphens/>
              <w:overflowPunct w:val="0"/>
              <w:autoSpaceDE w:val="0"/>
              <w:rPr>
                <w:rFonts w:ascii="Verdana" w:hAnsi="Verdana" w:cs="Arial"/>
                <w:sz w:val="18"/>
                <w:szCs w:val="18"/>
                <w:lang w:eastAsia="zh-CN"/>
              </w:rPr>
            </w:pPr>
            <w:r w:rsidRPr="00A77684">
              <w:rPr>
                <w:rFonts w:ascii="Verdana" w:hAnsi="Verdana" w:cs="Arial"/>
                <w:sz w:val="18"/>
                <w:szCs w:val="18"/>
                <w:lang w:eastAsia="zh-CN"/>
              </w:rPr>
              <w:t>Porty i złącza</w:t>
            </w:r>
          </w:p>
          <w:p w14:paraId="2DAB17B6" w14:textId="77777777" w:rsidR="00A77684" w:rsidRPr="00A77684" w:rsidRDefault="00A77684" w:rsidP="00A77684">
            <w:pPr>
              <w:numPr>
                <w:ilvl w:val="0"/>
                <w:numId w:val="19"/>
              </w:numPr>
              <w:suppressAutoHyphens/>
              <w:overflowPunct w:val="0"/>
              <w:autoSpaceDE w:val="0"/>
              <w:rPr>
                <w:rFonts w:ascii="Verdana" w:hAnsi="Verdana" w:cs="Arial"/>
                <w:sz w:val="18"/>
                <w:szCs w:val="18"/>
                <w:lang w:eastAsia="zh-CN"/>
              </w:rPr>
            </w:pPr>
            <w:r w:rsidRPr="00A77684">
              <w:rPr>
                <w:rFonts w:ascii="Verdana" w:hAnsi="Verdana" w:cs="Arial"/>
                <w:sz w:val="18"/>
                <w:szCs w:val="18"/>
                <w:lang w:eastAsia="zh-CN"/>
              </w:rPr>
              <w:t>USB 3.2 Gen 1 z PowerShare</w:t>
            </w:r>
          </w:p>
          <w:p w14:paraId="17B97617" w14:textId="77777777" w:rsidR="00A77684" w:rsidRPr="00A77684" w:rsidRDefault="00A77684" w:rsidP="00A77684">
            <w:pPr>
              <w:numPr>
                <w:ilvl w:val="0"/>
                <w:numId w:val="19"/>
              </w:numPr>
              <w:suppressAutoHyphens/>
              <w:overflowPunct w:val="0"/>
              <w:autoSpaceDE w:val="0"/>
              <w:rPr>
                <w:rFonts w:ascii="Verdana" w:hAnsi="Verdana" w:cs="Arial"/>
                <w:sz w:val="18"/>
                <w:szCs w:val="18"/>
                <w:lang w:eastAsia="zh-CN"/>
              </w:rPr>
            </w:pPr>
            <w:r w:rsidRPr="00A77684">
              <w:rPr>
                <w:rFonts w:ascii="Verdana" w:hAnsi="Verdana" w:cs="Arial"/>
                <w:sz w:val="18"/>
                <w:szCs w:val="18"/>
                <w:lang w:eastAsia="zh-CN"/>
              </w:rPr>
              <w:t>Gniazdo audio 3,5 mm</w:t>
            </w:r>
          </w:p>
          <w:p w14:paraId="40F40315" w14:textId="77777777" w:rsidR="00A77684" w:rsidRPr="00A77684" w:rsidRDefault="00A77684" w:rsidP="00A77684">
            <w:pPr>
              <w:numPr>
                <w:ilvl w:val="0"/>
                <w:numId w:val="19"/>
              </w:numPr>
              <w:suppressAutoHyphens/>
              <w:overflowPunct w:val="0"/>
              <w:autoSpaceDE w:val="0"/>
              <w:rPr>
                <w:rFonts w:ascii="Verdana" w:hAnsi="Verdana" w:cs="Arial"/>
                <w:sz w:val="18"/>
                <w:szCs w:val="18"/>
                <w:lang w:eastAsia="zh-CN"/>
              </w:rPr>
            </w:pPr>
            <w:r w:rsidRPr="00A77684">
              <w:rPr>
                <w:rFonts w:ascii="Verdana" w:hAnsi="Verdana" w:cs="Arial"/>
                <w:sz w:val="18"/>
                <w:szCs w:val="18"/>
                <w:lang w:eastAsia="zh-CN"/>
              </w:rPr>
              <w:t>Gniazdo LAN (RJ-45)</w:t>
            </w:r>
          </w:p>
          <w:p w14:paraId="6C271557" w14:textId="77777777" w:rsidR="00A77684" w:rsidRPr="00A77684" w:rsidRDefault="00A77684" w:rsidP="00A77684">
            <w:pPr>
              <w:numPr>
                <w:ilvl w:val="0"/>
                <w:numId w:val="19"/>
              </w:numPr>
              <w:suppressAutoHyphens/>
              <w:overflowPunct w:val="0"/>
              <w:autoSpaceDE w:val="0"/>
              <w:rPr>
                <w:rFonts w:ascii="Verdana" w:hAnsi="Verdana" w:cs="Arial"/>
                <w:sz w:val="18"/>
                <w:szCs w:val="18"/>
                <w:lang w:eastAsia="zh-CN"/>
              </w:rPr>
            </w:pPr>
            <w:r w:rsidRPr="00A77684">
              <w:rPr>
                <w:rFonts w:ascii="Verdana" w:hAnsi="Verdana" w:cs="Arial"/>
                <w:sz w:val="18"/>
                <w:szCs w:val="18"/>
                <w:lang w:eastAsia="zh-CN"/>
              </w:rPr>
              <w:t>HDMI 2.1</w:t>
            </w:r>
          </w:p>
          <w:p w14:paraId="326AAD35" w14:textId="77777777" w:rsidR="00A77684" w:rsidRPr="00A77684" w:rsidRDefault="00A77684" w:rsidP="00A77684">
            <w:pPr>
              <w:numPr>
                <w:ilvl w:val="0"/>
                <w:numId w:val="19"/>
              </w:numPr>
              <w:suppressAutoHyphens/>
              <w:overflowPunct w:val="0"/>
              <w:autoSpaceDE w:val="0"/>
              <w:rPr>
                <w:rFonts w:ascii="Verdana" w:hAnsi="Verdana" w:cs="Arial"/>
                <w:sz w:val="18"/>
                <w:szCs w:val="18"/>
                <w:lang w:val="en-US" w:eastAsia="zh-CN"/>
              </w:rPr>
            </w:pPr>
            <w:r w:rsidRPr="00A77684">
              <w:rPr>
                <w:rFonts w:ascii="Verdana" w:hAnsi="Verdana" w:cs="Arial"/>
                <w:sz w:val="18"/>
                <w:szCs w:val="18"/>
                <w:lang w:val="en-US" w:eastAsia="zh-CN"/>
              </w:rPr>
              <w:lastRenderedPageBreak/>
              <w:t>Thunderbolt 5 z Power Delivey oraz DisplayPort</w:t>
            </w:r>
          </w:p>
          <w:p w14:paraId="418394CF" w14:textId="77777777" w:rsidR="00A77684" w:rsidRPr="00A77684" w:rsidRDefault="00A77684" w:rsidP="00A77684">
            <w:pPr>
              <w:numPr>
                <w:ilvl w:val="0"/>
                <w:numId w:val="19"/>
              </w:numPr>
              <w:suppressAutoHyphens/>
              <w:overflowPunct w:val="0"/>
              <w:autoSpaceDE w:val="0"/>
              <w:rPr>
                <w:rFonts w:ascii="Verdana" w:hAnsi="Verdana" w:cs="Arial"/>
                <w:sz w:val="18"/>
                <w:szCs w:val="18"/>
                <w:lang w:eastAsia="zh-CN"/>
              </w:rPr>
            </w:pPr>
            <w:r w:rsidRPr="00A77684">
              <w:rPr>
                <w:rFonts w:ascii="Verdana" w:hAnsi="Verdana" w:cs="Arial"/>
                <w:sz w:val="18"/>
                <w:szCs w:val="18"/>
                <w:lang w:eastAsia="zh-CN"/>
              </w:rPr>
              <w:t>Czytnik kart pamięci SD</w:t>
            </w:r>
          </w:p>
          <w:p w14:paraId="6FF098C5" w14:textId="77777777" w:rsidR="00A77684" w:rsidRPr="00A77684" w:rsidRDefault="00A77684" w:rsidP="00A77684">
            <w:pPr>
              <w:suppressAutoHyphens/>
              <w:overflowPunct w:val="0"/>
              <w:autoSpaceDE w:val="0"/>
              <w:rPr>
                <w:rFonts w:ascii="Verdana" w:hAnsi="Verdana" w:cs="Arial"/>
                <w:sz w:val="18"/>
                <w:szCs w:val="18"/>
                <w:lang w:eastAsia="zh-CN"/>
              </w:rPr>
            </w:pPr>
          </w:p>
          <w:p w14:paraId="7C21BA05" w14:textId="77777777" w:rsidR="00A77684" w:rsidRPr="00A77684" w:rsidRDefault="00A77684" w:rsidP="00A77684">
            <w:pPr>
              <w:numPr>
                <w:ilvl w:val="0"/>
                <w:numId w:val="13"/>
              </w:numPr>
              <w:suppressAutoHyphens/>
              <w:overflowPunct w:val="0"/>
              <w:autoSpaceDE w:val="0"/>
              <w:rPr>
                <w:rFonts w:ascii="Verdana" w:hAnsi="Verdana" w:cs="Arial"/>
                <w:sz w:val="18"/>
                <w:szCs w:val="18"/>
                <w:lang w:eastAsia="zh-CN"/>
              </w:rPr>
            </w:pPr>
            <w:r w:rsidRPr="00A77684">
              <w:rPr>
                <w:rFonts w:ascii="Verdana" w:hAnsi="Verdana" w:cs="Arial"/>
                <w:sz w:val="18"/>
                <w:szCs w:val="18"/>
                <w:lang w:eastAsia="zh-CN"/>
              </w:rPr>
              <w:t>Łączność</w:t>
            </w:r>
          </w:p>
          <w:p w14:paraId="34EA46C8" w14:textId="77777777" w:rsidR="00A77684" w:rsidRPr="00A77684" w:rsidRDefault="00A77684" w:rsidP="00A77684">
            <w:pPr>
              <w:numPr>
                <w:ilvl w:val="0"/>
                <w:numId w:val="20"/>
              </w:numPr>
              <w:suppressAutoHyphens/>
              <w:overflowPunct w:val="0"/>
              <w:autoSpaceDE w:val="0"/>
              <w:rPr>
                <w:rFonts w:ascii="Verdana" w:hAnsi="Verdana" w:cs="Arial"/>
                <w:sz w:val="18"/>
                <w:szCs w:val="18"/>
                <w:lang w:eastAsia="zh-CN"/>
              </w:rPr>
            </w:pPr>
            <w:r w:rsidRPr="00A77684">
              <w:rPr>
                <w:rFonts w:ascii="Verdana" w:hAnsi="Verdana" w:cs="Arial"/>
                <w:sz w:val="18"/>
                <w:szCs w:val="18"/>
                <w:lang w:eastAsia="zh-CN"/>
              </w:rPr>
              <w:t>Wi-Fi minimum 6E</w:t>
            </w:r>
          </w:p>
          <w:p w14:paraId="1AAA2EF7" w14:textId="77777777" w:rsidR="00A77684" w:rsidRPr="00A77684" w:rsidRDefault="00A77684" w:rsidP="00A77684">
            <w:pPr>
              <w:numPr>
                <w:ilvl w:val="0"/>
                <w:numId w:val="20"/>
              </w:numPr>
              <w:suppressAutoHyphens/>
              <w:overflowPunct w:val="0"/>
              <w:autoSpaceDE w:val="0"/>
              <w:rPr>
                <w:rFonts w:ascii="Verdana" w:hAnsi="Verdana" w:cs="Arial"/>
                <w:sz w:val="18"/>
                <w:szCs w:val="18"/>
                <w:lang w:eastAsia="zh-CN"/>
              </w:rPr>
            </w:pPr>
            <w:r w:rsidRPr="00A77684">
              <w:rPr>
                <w:rFonts w:ascii="Verdana" w:hAnsi="Verdana" w:cs="Arial"/>
                <w:sz w:val="18"/>
                <w:szCs w:val="18"/>
                <w:lang w:eastAsia="zh-CN"/>
              </w:rPr>
              <w:t>Bluetooth minimum 5.2</w:t>
            </w:r>
          </w:p>
          <w:p w14:paraId="0DD87813" w14:textId="77777777" w:rsidR="00A77684" w:rsidRPr="00A77684" w:rsidRDefault="00A77684" w:rsidP="00A77684">
            <w:pPr>
              <w:numPr>
                <w:ilvl w:val="0"/>
                <w:numId w:val="20"/>
              </w:numPr>
              <w:suppressAutoHyphens/>
              <w:overflowPunct w:val="0"/>
              <w:autoSpaceDE w:val="0"/>
              <w:rPr>
                <w:rFonts w:ascii="Verdana" w:hAnsi="Verdana" w:cs="Arial"/>
                <w:sz w:val="18"/>
                <w:szCs w:val="18"/>
                <w:lang w:eastAsia="zh-CN"/>
              </w:rPr>
            </w:pPr>
            <w:r w:rsidRPr="00A77684">
              <w:rPr>
                <w:rFonts w:ascii="Verdana" w:hAnsi="Verdana" w:cs="Arial"/>
                <w:sz w:val="18"/>
                <w:szCs w:val="18"/>
                <w:lang w:eastAsia="zh-CN"/>
              </w:rPr>
              <w:t>Obsługa NFC</w:t>
            </w:r>
          </w:p>
          <w:p w14:paraId="4483292C" w14:textId="77777777" w:rsidR="00A77684" w:rsidRPr="00A77684" w:rsidRDefault="00A77684" w:rsidP="00A77684">
            <w:pPr>
              <w:numPr>
                <w:ilvl w:val="0"/>
                <w:numId w:val="20"/>
              </w:numPr>
              <w:suppressAutoHyphens/>
              <w:overflowPunct w:val="0"/>
              <w:autoSpaceDE w:val="0"/>
              <w:rPr>
                <w:rFonts w:ascii="Verdana" w:hAnsi="Verdana" w:cs="Arial"/>
                <w:sz w:val="18"/>
                <w:szCs w:val="18"/>
                <w:lang w:eastAsia="zh-CN"/>
              </w:rPr>
            </w:pPr>
            <w:r w:rsidRPr="00A77684">
              <w:rPr>
                <w:rFonts w:ascii="Verdana" w:hAnsi="Verdana" w:cs="Arial"/>
                <w:sz w:val="18"/>
                <w:szCs w:val="18"/>
                <w:lang w:eastAsia="zh-CN"/>
              </w:rPr>
              <w:t>Możliwość pracy z przewodową siecią LAN</w:t>
            </w:r>
          </w:p>
          <w:p w14:paraId="76CF66A1" w14:textId="77777777" w:rsidR="00A77684" w:rsidRPr="00A77684" w:rsidRDefault="00A77684" w:rsidP="00A77684">
            <w:pPr>
              <w:suppressAutoHyphens/>
              <w:overflowPunct w:val="0"/>
              <w:autoSpaceDE w:val="0"/>
              <w:rPr>
                <w:rFonts w:ascii="Verdana" w:hAnsi="Verdana" w:cs="Arial"/>
                <w:sz w:val="18"/>
                <w:szCs w:val="18"/>
                <w:lang w:eastAsia="zh-CN"/>
              </w:rPr>
            </w:pPr>
          </w:p>
          <w:p w14:paraId="0DA1330A" w14:textId="77777777" w:rsidR="00A77684" w:rsidRPr="00A77684" w:rsidRDefault="00A77684" w:rsidP="00A77684">
            <w:pPr>
              <w:numPr>
                <w:ilvl w:val="0"/>
                <w:numId w:val="13"/>
              </w:numPr>
              <w:suppressAutoHyphens/>
              <w:overflowPunct w:val="0"/>
              <w:autoSpaceDE w:val="0"/>
              <w:rPr>
                <w:rFonts w:ascii="Verdana" w:hAnsi="Verdana" w:cs="Arial"/>
                <w:sz w:val="18"/>
                <w:szCs w:val="18"/>
                <w:lang w:eastAsia="zh-CN"/>
              </w:rPr>
            </w:pPr>
            <w:r w:rsidRPr="00A77684">
              <w:rPr>
                <w:rFonts w:ascii="Verdana" w:hAnsi="Verdana" w:cs="Arial"/>
                <w:sz w:val="18"/>
                <w:szCs w:val="18"/>
                <w:lang w:eastAsia="zh-CN"/>
              </w:rPr>
              <w:t>Kamera i multimedia</w:t>
            </w:r>
          </w:p>
          <w:p w14:paraId="1CED1100" w14:textId="77777777" w:rsidR="00A77684" w:rsidRPr="00A77684" w:rsidRDefault="00A77684" w:rsidP="00A77684">
            <w:pPr>
              <w:suppressAutoHyphens/>
              <w:overflowPunct w:val="0"/>
              <w:autoSpaceDE w:val="0"/>
              <w:rPr>
                <w:rFonts w:ascii="Verdana" w:hAnsi="Verdana" w:cs="Arial"/>
                <w:sz w:val="18"/>
                <w:szCs w:val="18"/>
                <w:lang w:eastAsia="zh-CN"/>
              </w:rPr>
            </w:pPr>
          </w:p>
          <w:p w14:paraId="5A9EE4DD" w14:textId="77777777" w:rsidR="00A77684" w:rsidRPr="00A77684" w:rsidRDefault="00A77684" w:rsidP="00A77684">
            <w:pPr>
              <w:widowControl w:val="0"/>
              <w:numPr>
                <w:ilvl w:val="0"/>
                <w:numId w:val="21"/>
              </w:numPr>
              <w:suppressAutoHyphens/>
              <w:spacing w:after="160" w:line="252" w:lineRule="auto"/>
              <w:contextualSpacing/>
              <w:jc w:val="both"/>
              <w:rPr>
                <w:rFonts w:ascii="Verdana" w:eastAsia="Aptos" w:hAnsi="Verdana" w:cs="Aptos"/>
                <w:color w:val="000000"/>
                <w:sz w:val="18"/>
                <w:szCs w:val="18"/>
                <w:lang w:eastAsia="en-US"/>
              </w:rPr>
            </w:pPr>
            <w:r w:rsidRPr="00A77684">
              <w:rPr>
                <w:rFonts w:ascii="Verdana" w:eastAsia="Aptos" w:hAnsi="Verdana" w:cs="Aptos"/>
                <w:color w:val="000000"/>
                <w:sz w:val="18"/>
                <w:szCs w:val="18"/>
                <w:lang w:eastAsia="en-US"/>
              </w:rPr>
              <w:t>Rozdzielczość: minimum 1080p</w:t>
            </w:r>
          </w:p>
          <w:p w14:paraId="1CBEEA19" w14:textId="77777777" w:rsidR="00A77684" w:rsidRPr="00A77684" w:rsidRDefault="00A77684" w:rsidP="00A77684">
            <w:pPr>
              <w:widowControl w:val="0"/>
              <w:numPr>
                <w:ilvl w:val="0"/>
                <w:numId w:val="21"/>
              </w:numPr>
              <w:suppressAutoHyphens/>
              <w:spacing w:after="160" w:line="252" w:lineRule="auto"/>
              <w:contextualSpacing/>
              <w:jc w:val="both"/>
              <w:rPr>
                <w:rFonts w:ascii="Verdana" w:eastAsia="Aptos" w:hAnsi="Verdana" w:cs="Aptos"/>
                <w:color w:val="000000"/>
                <w:sz w:val="18"/>
                <w:szCs w:val="18"/>
                <w:lang w:eastAsia="en-US"/>
              </w:rPr>
            </w:pPr>
            <w:r w:rsidRPr="00A77684">
              <w:rPr>
                <w:rFonts w:ascii="Verdana" w:eastAsia="Aptos" w:hAnsi="Verdana" w:cs="Aptos"/>
                <w:color w:val="000000"/>
                <w:sz w:val="18"/>
                <w:szCs w:val="18"/>
                <w:lang w:eastAsia="en-US"/>
              </w:rPr>
              <w:t>Typ matrycy kamery: CMOS</w:t>
            </w:r>
          </w:p>
          <w:p w14:paraId="63278591" w14:textId="77777777" w:rsidR="00A77684" w:rsidRPr="00A77684" w:rsidRDefault="00A77684" w:rsidP="00A77684">
            <w:pPr>
              <w:widowControl w:val="0"/>
              <w:numPr>
                <w:ilvl w:val="0"/>
                <w:numId w:val="21"/>
              </w:numPr>
              <w:suppressAutoHyphens/>
              <w:spacing w:after="160" w:line="252" w:lineRule="auto"/>
              <w:contextualSpacing/>
              <w:jc w:val="both"/>
              <w:rPr>
                <w:rFonts w:ascii="Verdana" w:eastAsia="Aptos" w:hAnsi="Verdana" w:cs="Aptos"/>
                <w:color w:val="000000"/>
                <w:sz w:val="18"/>
                <w:szCs w:val="18"/>
                <w:lang w:eastAsia="en-US"/>
              </w:rPr>
            </w:pPr>
            <w:r w:rsidRPr="00A77684">
              <w:rPr>
                <w:rFonts w:ascii="Verdana" w:eastAsia="Aptos" w:hAnsi="Verdana" w:cs="Aptos"/>
                <w:color w:val="000000"/>
                <w:sz w:val="18"/>
                <w:szCs w:val="18"/>
                <w:lang w:eastAsia="en-US"/>
              </w:rPr>
              <w:t>Kamera obsługując technologię HDR</w:t>
            </w:r>
          </w:p>
          <w:p w14:paraId="7E3BE643" w14:textId="77777777" w:rsidR="00A77684" w:rsidRPr="00A77684" w:rsidRDefault="00A77684" w:rsidP="00A77684">
            <w:pPr>
              <w:widowControl w:val="0"/>
              <w:numPr>
                <w:ilvl w:val="0"/>
                <w:numId w:val="21"/>
              </w:numPr>
              <w:suppressAutoHyphens/>
              <w:spacing w:after="160" w:line="252" w:lineRule="auto"/>
              <w:contextualSpacing/>
              <w:jc w:val="both"/>
              <w:rPr>
                <w:rFonts w:ascii="Verdana" w:eastAsia="Aptos" w:hAnsi="Verdana" w:cs="Aptos"/>
                <w:color w:val="000000"/>
                <w:sz w:val="18"/>
                <w:szCs w:val="18"/>
                <w:lang w:eastAsia="en-US"/>
              </w:rPr>
            </w:pPr>
            <w:r w:rsidRPr="00A77684">
              <w:rPr>
                <w:rFonts w:ascii="Verdana" w:eastAsia="Aptos" w:hAnsi="Verdana" w:cs="Aptos"/>
                <w:color w:val="000000"/>
                <w:sz w:val="18"/>
                <w:szCs w:val="18"/>
                <w:lang w:eastAsia="en-US"/>
              </w:rPr>
              <w:t>Głośniki stereo</w:t>
            </w:r>
          </w:p>
          <w:p w14:paraId="5AFD8955" w14:textId="77777777" w:rsidR="00A77684" w:rsidRPr="00A77684" w:rsidRDefault="00A77684" w:rsidP="00A77684">
            <w:pPr>
              <w:widowControl w:val="0"/>
              <w:numPr>
                <w:ilvl w:val="0"/>
                <w:numId w:val="21"/>
              </w:numPr>
              <w:suppressAutoHyphens/>
              <w:spacing w:after="160" w:line="252" w:lineRule="auto"/>
              <w:contextualSpacing/>
              <w:rPr>
                <w:rFonts w:ascii="Verdana" w:eastAsia="Aptos" w:hAnsi="Verdana" w:cs="Aptos"/>
                <w:color w:val="000000"/>
                <w:sz w:val="18"/>
                <w:szCs w:val="18"/>
                <w:lang w:eastAsia="en-US"/>
              </w:rPr>
            </w:pPr>
            <w:r w:rsidRPr="00A77684">
              <w:rPr>
                <w:rFonts w:ascii="Verdana" w:eastAsia="Aptos" w:hAnsi="Verdana" w:cs="Aptos"/>
                <w:color w:val="000000"/>
                <w:sz w:val="18"/>
                <w:szCs w:val="18"/>
                <w:lang w:eastAsia="en-US"/>
              </w:rPr>
              <w:t>Wbudowany mikrofon</w:t>
            </w:r>
            <w:r w:rsidRPr="00A77684">
              <w:rPr>
                <w:rFonts w:ascii="Verdana" w:eastAsia="Aptos" w:hAnsi="Verdana" w:cs="Aptos"/>
                <w:color w:val="000000"/>
                <w:sz w:val="18"/>
                <w:szCs w:val="18"/>
                <w:lang w:eastAsia="en-US"/>
              </w:rPr>
              <w:br/>
            </w:r>
          </w:p>
          <w:p w14:paraId="4B8A586C" w14:textId="77777777" w:rsidR="00A77684" w:rsidRPr="00A77684" w:rsidRDefault="00A77684" w:rsidP="00A77684">
            <w:pPr>
              <w:widowControl w:val="0"/>
              <w:numPr>
                <w:ilvl w:val="0"/>
                <w:numId w:val="13"/>
              </w:numPr>
              <w:suppressAutoHyphens/>
              <w:spacing w:after="160" w:line="252" w:lineRule="auto"/>
              <w:contextualSpacing/>
              <w:jc w:val="both"/>
              <w:rPr>
                <w:rFonts w:ascii="Verdana" w:eastAsia="Aptos" w:hAnsi="Verdana" w:cs="Aptos"/>
                <w:color w:val="000000"/>
                <w:sz w:val="18"/>
                <w:szCs w:val="18"/>
                <w:lang w:eastAsia="en-US"/>
              </w:rPr>
            </w:pPr>
            <w:r w:rsidRPr="00A77684">
              <w:rPr>
                <w:rFonts w:ascii="Verdana" w:eastAsia="Aptos" w:hAnsi="Verdana" w:cs="Aptos"/>
                <w:color w:val="000000"/>
                <w:sz w:val="18"/>
                <w:szCs w:val="18"/>
                <w:lang w:eastAsia="en-US"/>
              </w:rPr>
              <w:t>Bateria</w:t>
            </w:r>
          </w:p>
          <w:p w14:paraId="156EF935" w14:textId="77777777" w:rsidR="00A77684" w:rsidRPr="00A77684" w:rsidRDefault="00A77684" w:rsidP="00A77684">
            <w:pPr>
              <w:widowControl w:val="0"/>
              <w:numPr>
                <w:ilvl w:val="0"/>
                <w:numId w:val="22"/>
              </w:numPr>
              <w:suppressAutoHyphens/>
              <w:spacing w:after="160" w:line="252" w:lineRule="auto"/>
              <w:contextualSpacing/>
              <w:jc w:val="both"/>
              <w:rPr>
                <w:rFonts w:ascii="Verdana" w:eastAsia="Aptos" w:hAnsi="Verdana" w:cs="Aptos"/>
                <w:color w:val="000000"/>
                <w:sz w:val="18"/>
                <w:szCs w:val="18"/>
                <w:lang w:eastAsia="en-US"/>
              </w:rPr>
            </w:pPr>
            <w:r w:rsidRPr="00A77684">
              <w:rPr>
                <w:rFonts w:ascii="Verdana" w:eastAsia="Aptos" w:hAnsi="Verdana" w:cs="Aptos"/>
                <w:color w:val="000000"/>
                <w:sz w:val="18"/>
                <w:szCs w:val="18"/>
                <w:lang w:eastAsia="en-US"/>
              </w:rPr>
              <w:t>Pojemność: minimum 96 Wh</w:t>
            </w:r>
          </w:p>
          <w:p w14:paraId="5D5B3527" w14:textId="77777777" w:rsidR="00A77684" w:rsidRPr="00A77684" w:rsidRDefault="00A77684" w:rsidP="00A77684">
            <w:pPr>
              <w:widowControl w:val="0"/>
              <w:numPr>
                <w:ilvl w:val="0"/>
                <w:numId w:val="22"/>
              </w:numPr>
              <w:suppressAutoHyphens/>
              <w:spacing w:after="160" w:line="252" w:lineRule="auto"/>
              <w:contextualSpacing/>
              <w:jc w:val="both"/>
              <w:rPr>
                <w:rFonts w:ascii="Verdana" w:eastAsia="Aptos" w:hAnsi="Verdana" w:cs="Aptos"/>
                <w:color w:val="000000"/>
                <w:sz w:val="18"/>
                <w:szCs w:val="18"/>
                <w:lang w:eastAsia="en-US"/>
              </w:rPr>
            </w:pPr>
            <w:r w:rsidRPr="00A77684">
              <w:rPr>
                <w:rFonts w:ascii="Verdana" w:eastAsia="Aptos" w:hAnsi="Verdana" w:cs="Aptos"/>
                <w:color w:val="000000"/>
                <w:sz w:val="18"/>
                <w:szCs w:val="18"/>
                <w:lang w:eastAsia="en-US"/>
              </w:rPr>
              <w:t>Czas pracy: minimum 6 godzin</w:t>
            </w:r>
          </w:p>
          <w:p w14:paraId="668B33AE" w14:textId="6CADCC82" w:rsidR="00A77684" w:rsidRPr="001778E6" w:rsidRDefault="00A77684" w:rsidP="001778E6">
            <w:pPr>
              <w:widowControl w:val="0"/>
              <w:numPr>
                <w:ilvl w:val="0"/>
                <w:numId w:val="22"/>
              </w:numPr>
              <w:suppressAutoHyphens/>
              <w:spacing w:after="160" w:line="252" w:lineRule="auto"/>
              <w:contextualSpacing/>
              <w:jc w:val="both"/>
              <w:rPr>
                <w:rFonts w:ascii="Verdana" w:eastAsia="Aptos" w:hAnsi="Verdana" w:cs="Aptos"/>
                <w:color w:val="000000"/>
                <w:sz w:val="18"/>
                <w:szCs w:val="18"/>
                <w:lang w:eastAsia="en-US"/>
              </w:rPr>
            </w:pPr>
            <w:r w:rsidRPr="00A77684">
              <w:rPr>
                <w:rFonts w:ascii="Verdana" w:eastAsia="Aptos" w:hAnsi="Verdana" w:cs="Aptos"/>
                <w:color w:val="000000"/>
                <w:sz w:val="18"/>
                <w:szCs w:val="18"/>
                <w:lang w:eastAsia="en-US"/>
              </w:rPr>
              <w:t>Obsługa szybkiego ładowania</w:t>
            </w:r>
          </w:p>
          <w:p w14:paraId="054A7E78" w14:textId="77777777" w:rsidR="00A77684" w:rsidRPr="00A77684" w:rsidRDefault="00A77684" w:rsidP="00A77684">
            <w:pPr>
              <w:widowControl w:val="0"/>
              <w:numPr>
                <w:ilvl w:val="0"/>
                <w:numId w:val="13"/>
              </w:numPr>
              <w:suppressAutoHyphens/>
              <w:spacing w:after="160" w:line="252" w:lineRule="auto"/>
              <w:contextualSpacing/>
              <w:jc w:val="both"/>
              <w:rPr>
                <w:rFonts w:ascii="Verdana" w:eastAsia="Aptos" w:hAnsi="Verdana" w:cs="Aptos"/>
                <w:color w:val="000000"/>
                <w:sz w:val="18"/>
                <w:szCs w:val="18"/>
                <w:lang w:eastAsia="en-US"/>
              </w:rPr>
            </w:pPr>
            <w:r w:rsidRPr="00A77684">
              <w:rPr>
                <w:rFonts w:ascii="Verdana" w:eastAsia="Aptos" w:hAnsi="Verdana" w:cs="Aptos"/>
                <w:color w:val="000000"/>
                <w:sz w:val="18"/>
                <w:szCs w:val="18"/>
                <w:lang w:eastAsia="en-US"/>
              </w:rPr>
              <w:t>Obudowa</w:t>
            </w:r>
          </w:p>
          <w:p w14:paraId="15E2766C" w14:textId="77777777" w:rsidR="00A77684" w:rsidRPr="00A77684" w:rsidRDefault="00A77684" w:rsidP="00A77684">
            <w:pPr>
              <w:widowControl w:val="0"/>
              <w:numPr>
                <w:ilvl w:val="0"/>
                <w:numId w:val="23"/>
              </w:numPr>
              <w:suppressAutoHyphens/>
              <w:spacing w:after="160" w:line="252" w:lineRule="auto"/>
              <w:contextualSpacing/>
              <w:jc w:val="both"/>
              <w:rPr>
                <w:rFonts w:ascii="Verdana" w:eastAsia="Aptos" w:hAnsi="Verdana" w:cs="Aptos"/>
                <w:color w:val="000000"/>
                <w:sz w:val="18"/>
                <w:szCs w:val="18"/>
                <w:lang w:eastAsia="en-US"/>
              </w:rPr>
            </w:pPr>
            <w:r w:rsidRPr="00A77684">
              <w:rPr>
                <w:rFonts w:ascii="Verdana" w:eastAsia="Aptos" w:hAnsi="Verdana" w:cs="Aptos"/>
                <w:color w:val="000000"/>
                <w:sz w:val="18"/>
                <w:szCs w:val="18"/>
                <w:lang w:eastAsia="en-US"/>
              </w:rPr>
              <w:t>Konstrukcja metalowa lub hybrydowa</w:t>
            </w:r>
          </w:p>
          <w:p w14:paraId="2872340A" w14:textId="2B7AE7A8" w:rsidR="00A77684" w:rsidRPr="001778E6" w:rsidRDefault="00A77684" w:rsidP="001778E6">
            <w:pPr>
              <w:widowControl w:val="0"/>
              <w:numPr>
                <w:ilvl w:val="0"/>
                <w:numId w:val="23"/>
              </w:numPr>
              <w:suppressAutoHyphens/>
              <w:spacing w:after="160" w:line="252" w:lineRule="auto"/>
              <w:contextualSpacing/>
              <w:jc w:val="both"/>
              <w:rPr>
                <w:rFonts w:ascii="Verdana" w:eastAsia="Aptos" w:hAnsi="Verdana" w:cs="Aptos"/>
                <w:color w:val="000000"/>
                <w:sz w:val="18"/>
                <w:szCs w:val="18"/>
                <w:lang w:eastAsia="en-US"/>
              </w:rPr>
            </w:pPr>
            <w:r w:rsidRPr="00A77684">
              <w:rPr>
                <w:rFonts w:ascii="Verdana" w:eastAsia="Aptos" w:hAnsi="Verdana" w:cs="Aptos"/>
                <w:color w:val="000000"/>
                <w:sz w:val="18"/>
                <w:szCs w:val="18"/>
                <w:lang w:eastAsia="en-US"/>
              </w:rPr>
              <w:t>Klawiatura podświetlana</w:t>
            </w:r>
          </w:p>
          <w:p w14:paraId="4043389A" w14:textId="77777777" w:rsidR="00A77684" w:rsidRPr="00A77684" w:rsidRDefault="00A77684" w:rsidP="00A77684">
            <w:pPr>
              <w:widowControl w:val="0"/>
              <w:numPr>
                <w:ilvl w:val="0"/>
                <w:numId w:val="13"/>
              </w:numPr>
              <w:suppressAutoHyphens/>
              <w:spacing w:after="160" w:line="252" w:lineRule="auto"/>
              <w:contextualSpacing/>
              <w:jc w:val="both"/>
              <w:rPr>
                <w:rFonts w:ascii="Verdana" w:eastAsia="Aptos" w:hAnsi="Verdana" w:cs="Aptos"/>
                <w:color w:val="000000"/>
                <w:sz w:val="18"/>
                <w:szCs w:val="18"/>
                <w:lang w:eastAsia="en-US"/>
              </w:rPr>
            </w:pPr>
            <w:r w:rsidRPr="00A77684">
              <w:rPr>
                <w:rFonts w:ascii="Verdana" w:eastAsia="Aptos" w:hAnsi="Verdana" w:cs="Aptos"/>
                <w:color w:val="000000"/>
                <w:sz w:val="18"/>
                <w:szCs w:val="18"/>
                <w:lang w:eastAsia="en-US"/>
              </w:rPr>
              <w:t>Bezpieczeństwo</w:t>
            </w:r>
          </w:p>
          <w:p w14:paraId="6DDF4508" w14:textId="77777777" w:rsidR="00A77684" w:rsidRPr="00A77684" w:rsidRDefault="00A77684" w:rsidP="00A77684">
            <w:pPr>
              <w:widowControl w:val="0"/>
              <w:numPr>
                <w:ilvl w:val="0"/>
                <w:numId w:val="24"/>
              </w:numPr>
              <w:suppressAutoHyphens/>
              <w:spacing w:after="160" w:line="252" w:lineRule="auto"/>
              <w:contextualSpacing/>
              <w:jc w:val="both"/>
              <w:rPr>
                <w:rFonts w:ascii="Verdana" w:eastAsia="Aptos" w:hAnsi="Verdana" w:cs="Aptos"/>
                <w:color w:val="000000"/>
                <w:sz w:val="18"/>
                <w:szCs w:val="18"/>
                <w:lang w:eastAsia="en-US"/>
              </w:rPr>
            </w:pPr>
            <w:r w:rsidRPr="00A77684">
              <w:rPr>
                <w:rFonts w:ascii="Verdana" w:eastAsia="Aptos" w:hAnsi="Verdana" w:cs="Aptos"/>
                <w:color w:val="000000"/>
                <w:sz w:val="18"/>
                <w:szCs w:val="18"/>
                <w:lang w:eastAsia="en-US"/>
              </w:rPr>
              <w:t>Wbudowana kamera służąca do rozpoznawania twarzy w podczerwieni</w:t>
            </w:r>
          </w:p>
          <w:p w14:paraId="296842FD" w14:textId="77777777" w:rsidR="00A77684" w:rsidRPr="00A77684" w:rsidRDefault="00A77684" w:rsidP="00A77684">
            <w:pPr>
              <w:widowControl w:val="0"/>
              <w:numPr>
                <w:ilvl w:val="0"/>
                <w:numId w:val="24"/>
              </w:numPr>
              <w:suppressAutoHyphens/>
              <w:spacing w:after="160" w:line="252" w:lineRule="auto"/>
              <w:contextualSpacing/>
              <w:jc w:val="both"/>
              <w:rPr>
                <w:rFonts w:ascii="Verdana" w:eastAsia="Aptos" w:hAnsi="Verdana" w:cs="Aptos"/>
                <w:color w:val="000000"/>
                <w:sz w:val="18"/>
                <w:szCs w:val="18"/>
                <w:lang w:eastAsia="en-US"/>
              </w:rPr>
            </w:pPr>
            <w:r w:rsidRPr="00A77684">
              <w:rPr>
                <w:rFonts w:ascii="Verdana" w:eastAsia="Aptos" w:hAnsi="Verdana" w:cs="Aptos"/>
                <w:color w:val="000000"/>
                <w:sz w:val="18"/>
                <w:szCs w:val="18"/>
                <w:lang w:eastAsia="en-US"/>
              </w:rPr>
              <w:t>Wsparcie dla technologii Windows Hello</w:t>
            </w:r>
          </w:p>
          <w:p w14:paraId="1FDE99C9" w14:textId="77777777" w:rsidR="00A77684" w:rsidRPr="00A77684" w:rsidRDefault="00A77684" w:rsidP="00A77684">
            <w:pPr>
              <w:widowControl w:val="0"/>
              <w:numPr>
                <w:ilvl w:val="0"/>
                <w:numId w:val="24"/>
              </w:numPr>
              <w:suppressAutoHyphens/>
              <w:spacing w:after="160" w:line="252" w:lineRule="auto"/>
              <w:contextualSpacing/>
              <w:jc w:val="both"/>
              <w:rPr>
                <w:rFonts w:ascii="Verdana" w:eastAsia="Aptos" w:hAnsi="Verdana" w:cs="Aptos"/>
                <w:color w:val="000000"/>
                <w:sz w:val="18"/>
                <w:szCs w:val="18"/>
                <w:lang w:eastAsia="en-US"/>
              </w:rPr>
            </w:pPr>
            <w:r w:rsidRPr="00A77684">
              <w:rPr>
                <w:rFonts w:ascii="Verdana" w:eastAsia="Aptos" w:hAnsi="Verdana" w:cs="Aptos"/>
                <w:color w:val="000000"/>
                <w:sz w:val="18"/>
                <w:szCs w:val="18"/>
                <w:lang w:eastAsia="en-US"/>
              </w:rPr>
              <w:t>Wbudowany moduł TPM 2.0</w:t>
            </w:r>
          </w:p>
          <w:p w14:paraId="5C07BD1B" w14:textId="56005A91" w:rsidR="00A77684" w:rsidRPr="001778E6" w:rsidRDefault="00A77684" w:rsidP="001778E6">
            <w:pPr>
              <w:widowControl w:val="0"/>
              <w:numPr>
                <w:ilvl w:val="0"/>
                <w:numId w:val="24"/>
              </w:numPr>
              <w:suppressAutoHyphens/>
              <w:spacing w:after="160" w:line="252" w:lineRule="auto"/>
              <w:contextualSpacing/>
              <w:jc w:val="both"/>
              <w:rPr>
                <w:rFonts w:ascii="Verdana" w:eastAsia="Aptos" w:hAnsi="Verdana" w:cs="Aptos"/>
                <w:color w:val="000000"/>
                <w:sz w:val="18"/>
                <w:szCs w:val="18"/>
                <w:lang w:eastAsia="en-US"/>
              </w:rPr>
            </w:pPr>
            <w:r w:rsidRPr="00A77684">
              <w:rPr>
                <w:rFonts w:ascii="Verdana" w:eastAsia="Aptos" w:hAnsi="Verdana" w:cs="Aptos"/>
                <w:color w:val="000000"/>
                <w:sz w:val="18"/>
                <w:szCs w:val="18"/>
                <w:lang w:eastAsia="en-US"/>
              </w:rPr>
              <w:t>Wsparcie zarządzania klasy korporacyjnej</w:t>
            </w:r>
          </w:p>
          <w:p w14:paraId="2586308E" w14:textId="77777777" w:rsidR="006762C7" w:rsidRPr="006762C7" w:rsidRDefault="006762C7" w:rsidP="006762C7">
            <w:pPr>
              <w:widowControl w:val="0"/>
              <w:numPr>
                <w:ilvl w:val="0"/>
                <w:numId w:val="13"/>
              </w:numPr>
              <w:suppressAutoHyphens/>
              <w:spacing w:after="160" w:line="256" w:lineRule="auto"/>
              <w:contextualSpacing/>
              <w:jc w:val="both"/>
              <w:rPr>
                <w:rFonts w:ascii="Calibri" w:eastAsia="Calibri" w:hAnsi="Calibri" w:cs="Calibri"/>
                <w:color w:val="000000"/>
                <w:sz w:val="22"/>
                <w:szCs w:val="22"/>
                <w:lang w:eastAsia="zh-CN"/>
              </w:rPr>
            </w:pPr>
            <w:r w:rsidRPr="006762C7">
              <w:rPr>
                <w:rFonts w:ascii="Calibri" w:eastAsia="Calibri" w:hAnsi="Calibri" w:cs="Calibri"/>
                <w:color w:val="000000"/>
                <w:sz w:val="22"/>
                <w:szCs w:val="22"/>
                <w:lang w:eastAsia="zh-CN"/>
              </w:rPr>
              <w:t>System operacyjny</w:t>
            </w:r>
          </w:p>
          <w:p w14:paraId="28018344" w14:textId="77777777" w:rsidR="006762C7" w:rsidRPr="006762C7" w:rsidRDefault="006762C7" w:rsidP="006762C7">
            <w:pPr>
              <w:widowControl w:val="0"/>
              <w:numPr>
                <w:ilvl w:val="0"/>
                <w:numId w:val="26"/>
              </w:numPr>
              <w:suppressAutoHyphens/>
              <w:spacing w:after="160" w:line="256" w:lineRule="auto"/>
              <w:contextualSpacing/>
              <w:jc w:val="both"/>
              <w:rPr>
                <w:rFonts w:ascii="Calibri" w:eastAsia="Calibri" w:hAnsi="Calibri" w:cs="Calibri"/>
                <w:color w:val="000000"/>
                <w:sz w:val="22"/>
                <w:szCs w:val="22"/>
                <w:lang w:eastAsia="zh-CN"/>
              </w:rPr>
            </w:pPr>
            <w:r w:rsidRPr="006762C7">
              <w:rPr>
                <w:rFonts w:ascii="Calibri" w:eastAsia="Calibri" w:hAnsi="Calibri" w:cs="Calibri"/>
                <w:color w:val="000000"/>
                <w:sz w:val="22"/>
                <w:szCs w:val="22"/>
                <w:lang w:eastAsia="zh-CN"/>
              </w:rPr>
              <w:t>Preinstalowany system operacyjny Windows 11 Professional</w:t>
            </w:r>
          </w:p>
          <w:p w14:paraId="5D158CB6" w14:textId="77777777" w:rsidR="006762C7" w:rsidRPr="006762C7" w:rsidRDefault="006762C7" w:rsidP="006762C7">
            <w:pPr>
              <w:widowControl w:val="0"/>
              <w:numPr>
                <w:ilvl w:val="0"/>
                <w:numId w:val="26"/>
              </w:numPr>
              <w:suppressAutoHyphens/>
              <w:spacing w:after="160" w:line="256" w:lineRule="auto"/>
              <w:contextualSpacing/>
              <w:jc w:val="both"/>
              <w:rPr>
                <w:rFonts w:ascii="Calibri" w:eastAsia="Calibri" w:hAnsi="Calibri" w:cs="Calibri"/>
                <w:color w:val="000000"/>
                <w:sz w:val="22"/>
                <w:szCs w:val="22"/>
                <w:lang w:eastAsia="zh-CN"/>
              </w:rPr>
            </w:pPr>
            <w:r w:rsidRPr="006762C7">
              <w:rPr>
                <w:rFonts w:ascii="Calibri" w:eastAsia="Calibri" w:hAnsi="Calibri" w:cs="Calibri"/>
                <w:color w:val="000000"/>
                <w:sz w:val="22"/>
                <w:szCs w:val="22"/>
                <w:lang w:eastAsia="zh-CN"/>
              </w:rPr>
              <w:t>Warunek równoważności</w:t>
            </w:r>
          </w:p>
          <w:p w14:paraId="1EC4071F" w14:textId="77777777" w:rsidR="006762C7" w:rsidRPr="006762C7" w:rsidRDefault="006762C7" w:rsidP="006762C7">
            <w:pPr>
              <w:widowControl w:val="0"/>
              <w:numPr>
                <w:ilvl w:val="1"/>
                <w:numId w:val="26"/>
              </w:numPr>
              <w:autoSpaceDN w:val="0"/>
              <w:adjustRightInd w:val="0"/>
              <w:spacing w:after="160" w:line="256" w:lineRule="auto"/>
              <w:rPr>
                <w:rFonts w:ascii="Calibri" w:eastAsia="Calibri" w:hAnsi="Calibri"/>
                <w:b/>
                <w:color w:val="000000"/>
                <w:sz w:val="22"/>
                <w:szCs w:val="22"/>
                <w:lang w:eastAsia="en-US"/>
              </w:rPr>
            </w:pPr>
            <w:r w:rsidRPr="006762C7">
              <w:rPr>
                <w:rFonts w:ascii="Calibri" w:eastAsia="Calibri" w:hAnsi="Calibri"/>
                <w:color w:val="000000"/>
                <w:sz w:val="22"/>
                <w:szCs w:val="22"/>
                <w:lang w:eastAsia="en-US"/>
              </w:rPr>
              <w:t>Możliwość zdalnej pracy przy użyciu pulpitu zdalnego.</w:t>
            </w:r>
          </w:p>
          <w:p w14:paraId="61520468" w14:textId="77777777" w:rsidR="006762C7" w:rsidRPr="006762C7" w:rsidRDefault="006762C7" w:rsidP="006762C7">
            <w:pPr>
              <w:widowControl w:val="0"/>
              <w:numPr>
                <w:ilvl w:val="1"/>
                <w:numId w:val="26"/>
              </w:numPr>
              <w:autoSpaceDN w:val="0"/>
              <w:adjustRightInd w:val="0"/>
              <w:spacing w:after="160" w:line="256" w:lineRule="auto"/>
              <w:rPr>
                <w:rFonts w:ascii="Calibri" w:eastAsia="Calibri" w:hAnsi="Calibri"/>
                <w:b/>
                <w:color w:val="000000"/>
                <w:sz w:val="22"/>
                <w:szCs w:val="22"/>
                <w:lang w:eastAsia="en-US"/>
              </w:rPr>
            </w:pPr>
            <w:r w:rsidRPr="006762C7">
              <w:rPr>
                <w:rFonts w:ascii="Calibri" w:eastAsia="Calibri" w:hAnsi="Calibri"/>
                <w:color w:val="000000"/>
                <w:sz w:val="22"/>
                <w:szCs w:val="22"/>
                <w:lang w:eastAsia="en-US"/>
              </w:rPr>
              <w:t>Możliwość pracy wielowątkowej.</w:t>
            </w:r>
          </w:p>
          <w:p w14:paraId="227FE2F3" w14:textId="77777777" w:rsidR="006762C7" w:rsidRPr="006762C7" w:rsidRDefault="006762C7" w:rsidP="006762C7">
            <w:pPr>
              <w:widowControl w:val="0"/>
              <w:numPr>
                <w:ilvl w:val="1"/>
                <w:numId w:val="26"/>
              </w:numPr>
              <w:autoSpaceDN w:val="0"/>
              <w:adjustRightInd w:val="0"/>
              <w:spacing w:after="160" w:line="256" w:lineRule="auto"/>
              <w:rPr>
                <w:rFonts w:ascii="Calibri" w:eastAsia="Calibri" w:hAnsi="Calibri"/>
                <w:b/>
                <w:color w:val="000000"/>
                <w:sz w:val="22"/>
                <w:szCs w:val="22"/>
                <w:lang w:eastAsia="en-US"/>
              </w:rPr>
            </w:pPr>
            <w:r w:rsidRPr="006762C7">
              <w:rPr>
                <w:rFonts w:ascii="Calibri" w:eastAsia="Calibri" w:hAnsi="Calibri"/>
                <w:color w:val="000000"/>
                <w:sz w:val="22"/>
                <w:szCs w:val="22"/>
                <w:lang w:eastAsia="en-US"/>
              </w:rPr>
              <w:t>Możliwość instalacji i obsługa w pełni takich programów jak: SolidWorks, ProCAST, Visual-Environment(ESI Group), MagmaSOFT, Microsoft Office, Statistica.</w:t>
            </w:r>
          </w:p>
          <w:p w14:paraId="6E2F7E84" w14:textId="77777777" w:rsidR="006762C7" w:rsidRDefault="006762C7" w:rsidP="006762C7">
            <w:pPr>
              <w:widowControl w:val="0"/>
              <w:numPr>
                <w:ilvl w:val="1"/>
                <w:numId w:val="26"/>
              </w:numPr>
              <w:autoSpaceDN w:val="0"/>
              <w:adjustRightInd w:val="0"/>
              <w:rPr>
                <w:b/>
                <w:color w:val="000000"/>
                <w:sz w:val="22"/>
                <w:szCs w:val="22"/>
              </w:rPr>
            </w:pPr>
            <w:r>
              <w:rPr>
                <w:color w:val="000000"/>
              </w:rPr>
              <w:t>Licencja systemu operacyjnego umożliwiająca wykonywanie obliczeń na nim w celach komercyjnych (tzw. zlecenia z przemysłu).</w:t>
            </w:r>
          </w:p>
          <w:p w14:paraId="2F158AFE" w14:textId="77777777" w:rsidR="006762C7" w:rsidRDefault="006762C7" w:rsidP="006762C7">
            <w:pPr>
              <w:widowControl w:val="0"/>
              <w:numPr>
                <w:ilvl w:val="1"/>
                <w:numId w:val="26"/>
              </w:numPr>
              <w:autoSpaceDN w:val="0"/>
              <w:adjustRightInd w:val="0"/>
              <w:rPr>
                <w:b/>
                <w:color w:val="000000"/>
              </w:rPr>
            </w:pPr>
            <w:r>
              <w:rPr>
                <w:color w:val="000000"/>
              </w:rPr>
              <w:t xml:space="preserve">Możliwość wykonywania kopii zapasowej i przywracania do i z </w:t>
            </w:r>
            <w:r>
              <w:rPr>
                <w:color w:val="000000"/>
              </w:rPr>
              <w:lastRenderedPageBreak/>
              <w:t>zasobów sieciowych.</w:t>
            </w:r>
          </w:p>
          <w:p w14:paraId="6881F3AF" w14:textId="77777777" w:rsidR="006762C7" w:rsidRDefault="006762C7" w:rsidP="006762C7">
            <w:pPr>
              <w:widowControl w:val="0"/>
              <w:numPr>
                <w:ilvl w:val="1"/>
                <w:numId w:val="26"/>
              </w:numPr>
              <w:autoSpaceDN w:val="0"/>
              <w:adjustRightInd w:val="0"/>
              <w:rPr>
                <w:b/>
                <w:color w:val="000000"/>
              </w:rPr>
            </w:pPr>
            <w:r>
              <w:rPr>
                <w:color w:val="000000"/>
              </w:rPr>
              <w:t>Obsługa procesorów w architekturze 64 bit.</w:t>
            </w:r>
          </w:p>
          <w:p w14:paraId="266B7416" w14:textId="259D2FC4" w:rsidR="006762C7" w:rsidRPr="00E55A0D" w:rsidRDefault="006762C7" w:rsidP="00E55A0D">
            <w:pPr>
              <w:widowControl w:val="0"/>
              <w:numPr>
                <w:ilvl w:val="1"/>
                <w:numId w:val="26"/>
              </w:numPr>
              <w:autoSpaceDN w:val="0"/>
              <w:adjustRightInd w:val="0"/>
              <w:rPr>
                <w:b/>
                <w:color w:val="000000"/>
              </w:rPr>
            </w:pPr>
            <w:r>
              <w:rPr>
                <w:color w:val="000000"/>
              </w:rPr>
              <w:t>Obsługa wszystkich urządzeń laptopa za pomocą oryginalnych sterowników dostarczonych przez producenta danego komponentu.</w:t>
            </w:r>
          </w:p>
          <w:p w14:paraId="10974602" w14:textId="77777777" w:rsidR="00A77684" w:rsidRPr="00A77684" w:rsidRDefault="00A77684" w:rsidP="00A77684">
            <w:pPr>
              <w:widowControl w:val="0"/>
              <w:numPr>
                <w:ilvl w:val="0"/>
                <w:numId w:val="13"/>
              </w:numPr>
              <w:suppressAutoHyphens/>
              <w:spacing w:after="160" w:line="252" w:lineRule="auto"/>
              <w:contextualSpacing/>
              <w:jc w:val="both"/>
              <w:rPr>
                <w:rFonts w:ascii="Verdana" w:eastAsia="Aptos" w:hAnsi="Verdana" w:cs="Aptos"/>
                <w:color w:val="000000"/>
                <w:sz w:val="18"/>
                <w:szCs w:val="18"/>
                <w:lang w:eastAsia="en-US"/>
              </w:rPr>
            </w:pPr>
            <w:r w:rsidRPr="00A77684">
              <w:rPr>
                <w:rFonts w:ascii="Verdana" w:eastAsia="Aptos" w:hAnsi="Verdana" w:cs="Aptos"/>
                <w:color w:val="000000"/>
                <w:sz w:val="18"/>
                <w:szCs w:val="18"/>
                <w:lang w:eastAsia="en-US"/>
              </w:rPr>
              <w:t>Gwarancja</w:t>
            </w:r>
          </w:p>
          <w:p w14:paraId="783A49A0" w14:textId="23ABFC0A" w:rsidR="00E82670" w:rsidRPr="001778E6" w:rsidRDefault="004D4541" w:rsidP="004D4541">
            <w:pPr>
              <w:widowControl w:val="0"/>
              <w:numPr>
                <w:ilvl w:val="1"/>
                <w:numId w:val="26"/>
              </w:numPr>
              <w:autoSpaceDN w:val="0"/>
              <w:adjustRightInd w:val="0"/>
              <w:rPr>
                <w:rFonts w:ascii="Verdana" w:eastAsia="Aptos" w:hAnsi="Verdana" w:cs="Aptos"/>
                <w:color w:val="000000"/>
                <w:sz w:val="18"/>
                <w:szCs w:val="18"/>
                <w:lang w:eastAsia="en-US"/>
              </w:rPr>
            </w:pPr>
            <w:r w:rsidRPr="004D4541">
              <w:rPr>
                <w:color w:val="000000"/>
              </w:rPr>
              <w:t>Oferowane produkty muszą być objęte pełnym, min. 36 miesięcznym wsparciem serwisowym producenta (</w:t>
            </w:r>
            <w:r w:rsidR="00A77684" w:rsidRPr="004D4541">
              <w:rPr>
                <w:color w:val="000000"/>
              </w:rPr>
              <w:t>wsparci</w:t>
            </w:r>
            <w:r w:rsidRPr="004D4541">
              <w:rPr>
                <w:color w:val="000000"/>
              </w:rPr>
              <w:t>e</w:t>
            </w:r>
            <w:r w:rsidR="00A77684" w:rsidRPr="004D4541">
              <w:rPr>
                <w:color w:val="000000"/>
              </w:rPr>
              <w:t xml:space="preserve"> on-site lub door-to-doo</w:t>
            </w:r>
            <w:r w:rsidRPr="004D4541">
              <w:rPr>
                <w:color w:val="000000"/>
              </w:rPr>
              <w:t>r)</w:t>
            </w:r>
          </w:p>
        </w:tc>
      </w:tr>
    </w:tbl>
    <w:p w14:paraId="553EDA06"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lastRenderedPageBreak/>
        <w:t>Zamawiający nie przewiduje obowiązku odbycia przez Wykonawcę wizji lokalnej lub sprawdzenia przez Wykonawcę dokumentów niezbędnych do realizacji zamówienia.</w:t>
      </w:r>
    </w:p>
    <w:p w14:paraId="673EF71D"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Zamawiający nie przewiduje udzielenia zaliczek na poczet wykonania zamówienia.</w:t>
      </w:r>
    </w:p>
    <w:p w14:paraId="759AF2B1"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Zamawiający dopuszcza składanie ofert równoważnych.</w:t>
      </w:r>
    </w:p>
    <w:p w14:paraId="545D645D"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 xml:space="preserve">Zamawiający dopuszcza składanie ofert równoważnych. W przypadkach, kiedy w opisie przedmiotu zamówienia wskazane zostały znaki towarowe, patenty, pochodzenie, źródło lub szczególny proces, charakteryzujące określone produkty lub usługi, oznacza to, że Zamawiający nie może opisać przedmiotu zamówienia za pomocą dostatecznie dokładnych określeń i jest to uzasadnione specyfiką przedmiotu zamówienia. W takich sytuacjach ewentualne wskazania na znaki towarowe, patenty, pochodzenie, źródło lub szczególny proces, należy odczytywać z wyrazami „lub równoważne”. </w:t>
      </w:r>
    </w:p>
    <w:p w14:paraId="1DE02B90"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 xml:space="preserve">Wykonawca, który powołuje się na rozwiązania równoważne opisywanym przez Zamawiającego, jest obowiązany wykazać, że oferowane przez niego materiały i urządzenia  spełniają wymagania określone przez Zamawiającego na poziomie nie niższym niż wskazany w opisie przedmiotu zamówienia. </w:t>
      </w:r>
    </w:p>
    <w:p w14:paraId="3BF3FCBE"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 xml:space="preserve">W sytuacjach, kiedy Zamawiający opisuje przedmiot zamówienia poprzez odniesienie się do norm, europejskich ocen technicznych, aprobat, specyfikacji technicznych i systemów referencji technicznych, o których mowa w art. 101 ustawy Pzp, dopuszcza rozwiązania równoważne opisywanym. </w:t>
      </w:r>
    </w:p>
    <w:p w14:paraId="1A33DF2A"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Zamawiający nie dopuszcza składania ofert wariantowych oraz w postaci katalogów elektronicznych</w:t>
      </w:r>
    </w:p>
    <w:p w14:paraId="53051570"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 xml:space="preserve">Zamawiający nie dopuszcza składania ofert częściowych. </w:t>
      </w:r>
      <w:r w:rsidRPr="00A77684">
        <w:rPr>
          <w:rFonts w:ascii="Verdana" w:hAnsi="Verdana"/>
          <w:bCs/>
          <w:iCs/>
          <w:color w:val="000000"/>
          <w:sz w:val="18"/>
          <w:szCs w:val="18"/>
          <w:lang w:eastAsia="x-none"/>
        </w:rPr>
        <w:t>Przedmiot zamówienia stanowi funkcjonalną całość, podział zamówienia na części groziłby nadmiernymi trudnościami technicznymi oraz nadmiernymi kosztami wykonania zamówienia, ponadto brak podziału jest uzasadniony względami organizacyjnymi, ewentualny podział zamówienia mógłby poważnie zagrozić właściwemu wykonaniu zamówienia a potrzeba skoordynowania działań różnych wykonawców realizujących poszczególne części zamówienia mogłaby zagrozić prawidłowej i terminowej realizacji zamówienia.</w:t>
      </w:r>
      <w:r w:rsidRPr="00A77684">
        <w:rPr>
          <w:rFonts w:ascii="Verdana" w:hAnsi="Verdana"/>
          <w:bCs/>
          <w:iCs/>
          <w:color w:val="000000"/>
          <w:sz w:val="18"/>
          <w:szCs w:val="18"/>
          <w:lang w:eastAsia="x-none"/>
        </w:rPr>
        <w:br/>
        <w:t>Ponadto niedokonanie podziału na części nie narusza konkurencji poprzez</w:t>
      </w:r>
      <w:r w:rsidRPr="00A77684">
        <w:rPr>
          <w:rFonts w:ascii="Verdana" w:hAnsi="Verdana"/>
          <w:bCs/>
          <w:iCs/>
          <w:color w:val="000000"/>
          <w:sz w:val="18"/>
          <w:szCs w:val="18"/>
          <w:lang w:eastAsia="x-none"/>
        </w:rPr>
        <w:br/>
        <w:t xml:space="preserve">ograniczenie możliwości ubiegania się o nie. </w:t>
      </w:r>
    </w:p>
    <w:p w14:paraId="051458F6"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Zamawiający nie zastrzega możliwości ubiegania się o udzielenie zamówienia wyłącznie przez wykonawców, o których mowa w art. 94 ustaw Pzp.</w:t>
      </w:r>
    </w:p>
    <w:p w14:paraId="78A57EB9"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 xml:space="preserve">Zamawiający nie prowadzi postępowania w celu zawarcia umowy ramowej. </w:t>
      </w:r>
    </w:p>
    <w:p w14:paraId="7FFB8999"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Zamawiający nie zastrzega obowiązku osobistego wykonania przez Wykonawcę kluczowych zadań: zamówień na roboty budowlane lub usługi - prac związanych z rozmieszczeniem i instalacją, w ramach zamówienia na dostawy.</w:t>
      </w:r>
    </w:p>
    <w:p w14:paraId="5389284B" w14:textId="77777777" w:rsidR="00016F62"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sz w:val="18"/>
          <w:szCs w:val="18"/>
        </w:rPr>
        <w:t>Zgodnie z art. 5k rozporządzenia Rady (UE) nr 833/2014 z dnia 31 lipca 2014 r. dotyczącego środków ograniczających w związku z działaniami Rosji destabilizującymi sytuację na Ukrainie  zakazuje się wykonywania zamówienia publicznego z udziałem podwykonawców, dostawców lub podmiotów, na których zdolności polega się w rozumieniu dyrektywy 2014/24/UE, w przypadku gdy przypada na nich ponad 10% wartości zamówienia.</w:t>
      </w:r>
    </w:p>
    <w:p w14:paraId="3F1A78EC" w14:textId="77343546" w:rsidR="00695FC6" w:rsidRPr="00A77684" w:rsidRDefault="00695FC6" w:rsidP="00695FC6">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lastRenderedPageBreak/>
        <w:t xml:space="preserve">Wykonawca zobowiązany jest do jednoznacznego określenia zaoferowanych w ofercie produktów </w:t>
      </w:r>
      <w:r w:rsidRPr="00A77684">
        <w:rPr>
          <w:rFonts w:ascii="Verdana" w:hAnsi="Verdana"/>
          <w:b/>
          <w:iCs/>
          <w:color w:val="000000"/>
          <w:sz w:val="18"/>
          <w:szCs w:val="18"/>
        </w:rPr>
        <w:t xml:space="preserve">tj. </w:t>
      </w:r>
      <w:r w:rsidR="00E82670" w:rsidRPr="00A77684">
        <w:rPr>
          <w:rFonts w:ascii="Verdana" w:hAnsi="Verdana"/>
          <w:b/>
          <w:iCs/>
          <w:color w:val="000000"/>
          <w:sz w:val="18"/>
          <w:szCs w:val="18"/>
        </w:rPr>
        <w:t>laptopów</w:t>
      </w:r>
      <w:r w:rsidR="00D35C0B" w:rsidRPr="00A77684">
        <w:rPr>
          <w:rFonts w:ascii="Verdana" w:hAnsi="Verdana"/>
          <w:b/>
          <w:iCs/>
          <w:color w:val="000000"/>
          <w:sz w:val="18"/>
          <w:szCs w:val="18"/>
        </w:rPr>
        <w:t xml:space="preserve"> oraz nazwę zaoferowanego oprogramowania</w:t>
      </w:r>
      <w:r w:rsidRPr="00A77684">
        <w:rPr>
          <w:rFonts w:ascii="Verdana" w:hAnsi="Verdana"/>
          <w:b/>
          <w:iCs/>
          <w:color w:val="000000"/>
          <w:sz w:val="18"/>
          <w:szCs w:val="18"/>
        </w:rPr>
        <w:t xml:space="preserve"> </w:t>
      </w:r>
      <w:r w:rsidRPr="00A77684">
        <w:rPr>
          <w:rFonts w:ascii="Verdana" w:hAnsi="Verdana"/>
          <w:bCs/>
          <w:iCs/>
          <w:color w:val="000000"/>
          <w:sz w:val="18"/>
          <w:szCs w:val="18"/>
        </w:rPr>
        <w:t xml:space="preserve">charakteryzując go poprzez wskazanie na konkretny wyrób (producenta, model) </w:t>
      </w:r>
      <w:r w:rsidRPr="00A77684">
        <w:rPr>
          <w:rFonts w:ascii="Verdana" w:hAnsi="Verdana"/>
          <w:bCs/>
          <w:iCs/>
          <w:color w:val="00000A"/>
          <w:sz w:val="18"/>
          <w:szCs w:val="18"/>
        </w:rPr>
        <w:t>– zgodnie z załącznikiem nr 1 do SWZ.</w:t>
      </w:r>
    </w:p>
    <w:p w14:paraId="6FFFA610" w14:textId="77777777" w:rsidR="00561B14" w:rsidRPr="00A77684" w:rsidRDefault="00561B14" w:rsidP="00401735">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3" w:name="_Toc258314245"/>
      <w:r w:rsidRPr="00A77684">
        <w:rPr>
          <w:rFonts w:ascii="Verdana" w:hAnsi="Verdana"/>
          <w:b/>
          <w:bCs/>
          <w:caps/>
          <w:kern w:val="3"/>
          <w:sz w:val="18"/>
          <w:szCs w:val="18"/>
        </w:rPr>
        <w:t>INFORMACJA O PRZEDMIOTOWYCH ŚRODKACH DOWODOWYCH:</w:t>
      </w:r>
    </w:p>
    <w:p w14:paraId="3D929692"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 xml:space="preserve">Zamawiający </w:t>
      </w:r>
      <w:r w:rsidRPr="00A77684">
        <w:rPr>
          <w:rFonts w:ascii="Verdana" w:hAnsi="Verdana"/>
          <w:b/>
          <w:bCs/>
          <w:iCs/>
          <w:color w:val="000000"/>
          <w:sz w:val="18"/>
          <w:szCs w:val="18"/>
        </w:rPr>
        <w:t xml:space="preserve">żąda złożenia wraz z ofertą </w:t>
      </w:r>
      <w:r w:rsidRPr="00A77684">
        <w:rPr>
          <w:rFonts w:ascii="Verdana" w:hAnsi="Verdana"/>
          <w:bCs/>
          <w:iCs/>
          <w:color w:val="000000"/>
          <w:sz w:val="18"/>
          <w:szCs w:val="18"/>
        </w:rPr>
        <w:t>przedmiotowych środków dowodowych na potwierdzenie zgodności oferowanych dostaw z wymaganiami/kryteriami określonymi w opisie przedmiotu zamówienia.</w:t>
      </w:r>
    </w:p>
    <w:p w14:paraId="3BA7221A" w14:textId="77777777" w:rsidR="00561B14" w:rsidRPr="00A77684" w:rsidRDefault="00561B14" w:rsidP="00401735">
      <w:pPr>
        <w:numPr>
          <w:ilvl w:val="0"/>
          <w:numId w:val="11"/>
        </w:numPr>
        <w:suppressAutoHyphens/>
        <w:autoSpaceDN w:val="0"/>
        <w:jc w:val="both"/>
        <w:textAlignment w:val="baseline"/>
        <w:rPr>
          <w:rFonts w:ascii="Verdana" w:hAnsi="Verdana"/>
          <w:sz w:val="18"/>
          <w:szCs w:val="18"/>
        </w:rPr>
      </w:pPr>
      <w:r w:rsidRPr="00A77684">
        <w:rPr>
          <w:rFonts w:ascii="Verdana" w:hAnsi="Verdana"/>
          <w:b/>
          <w:sz w:val="18"/>
          <w:szCs w:val="18"/>
        </w:rPr>
        <w:t xml:space="preserve">Opis techniczny oferowanego sprzętu </w:t>
      </w:r>
      <w:r w:rsidRPr="00A77684">
        <w:rPr>
          <w:rFonts w:ascii="Verdana" w:hAnsi="Verdana"/>
          <w:sz w:val="18"/>
          <w:szCs w:val="18"/>
        </w:rPr>
        <w:t>wraz ze wskazaniem ich wszystkich parametrów technicznych, w zakresie umożliwiającym ocenę spełniania wymagań Zamawiającego określonych w niniejszej SWZ.</w:t>
      </w:r>
    </w:p>
    <w:p w14:paraId="15D408BA"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Zamawiający akceptuje równoważne przedmiotowe środki dowodowe, jeżeli potwierdzają, że oferowane dostawy spełniają określone przez zamawiającego wymagania.</w:t>
      </w:r>
    </w:p>
    <w:p w14:paraId="025F93C7"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 xml:space="preserve">Jeżeli wykonawca nie złoży przedmiotowych środków dowodowych lub przedmiotowe środki dowodowe są niekompletne, zamawiający wezwie do ich złożenia lub uzupełnienia w wyznaczonym terminie. Zamawiający informuje, że pomimo przewidzenia wezwania, nie wezwie do złożenia lub uzupełnienia przedmiotowych środków dowodowych, jeżeli przedmiotowy środek dowodowy służy potwierdzeniu zgodności z cechami lub kryteriami określonymi w opisie kryteriów oceny ofert lub gdy mimo złożenia przedmiotowego środka dowodowego oferta podlega odrzuceniu albo zachodzą przesłanki unieważnienia postępowania. </w:t>
      </w:r>
    </w:p>
    <w:p w14:paraId="27B4E25B"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Zamawiający może żądać od wykonawców wyjaśnień dotyczących treści przedmiotowych środków dowodowych.</w:t>
      </w:r>
    </w:p>
    <w:p w14:paraId="615C8537" w14:textId="77777777" w:rsidR="00561B14" w:rsidRPr="00A77684" w:rsidRDefault="00561B14" w:rsidP="00401735">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A77684">
        <w:rPr>
          <w:rFonts w:ascii="Verdana" w:hAnsi="Verdana"/>
          <w:b/>
          <w:bCs/>
          <w:caps/>
          <w:kern w:val="3"/>
          <w:sz w:val="18"/>
          <w:szCs w:val="18"/>
        </w:rPr>
        <w:t>Informacja o przewidywanych zamówieniach, o których mowa w art. 214 ust. 1 pkt 7 i 8 USTAWY PZP</w:t>
      </w:r>
      <w:bookmarkEnd w:id="3"/>
      <w:r w:rsidRPr="00A77684">
        <w:rPr>
          <w:rFonts w:ascii="Verdana" w:hAnsi="Verdana"/>
          <w:b/>
          <w:bCs/>
          <w:caps/>
          <w:kern w:val="3"/>
          <w:sz w:val="18"/>
          <w:szCs w:val="18"/>
        </w:rPr>
        <w:t>.</w:t>
      </w:r>
    </w:p>
    <w:p w14:paraId="29F2B931" w14:textId="0A1B0DC9" w:rsidR="003C1773" w:rsidRPr="00A77684" w:rsidRDefault="00561B14" w:rsidP="00430C46">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Zamawiający nie przewiduje udzielenia zamówień, o których mowa w art. 214 ust. 1 pkt 8 ustawy Pzp.</w:t>
      </w:r>
    </w:p>
    <w:p w14:paraId="1111AF90" w14:textId="77777777" w:rsidR="00561B14" w:rsidRPr="00A77684" w:rsidRDefault="00561B14" w:rsidP="00401735">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4" w:name="_Toc258314246"/>
      <w:r w:rsidRPr="00A77684">
        <w:rPr>
          <w:rFonts w:ascii="Verdana" w:hAnsi="Verdana"/>
          <w:b/>
          <w:bCs/>
          <w:caps/>
          <w:kern w:val="3"/>
          <w:sz w:val="18"/>
          <w:szCs w:val="18"/>
        </w:rPr>
        <w:t>Termin wykonania zamówienia</w:t>
      </w:r>
      <w:bookmarkEnd w:id="4"/>
    </w:p>
    <w:p w14:paraId="104BFCCC" w14:textId="227DEA03" w:rsidR="0054649F"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 xml:space="preserve">Zamówienie musi zostać zrealizowane w terminie: </w:t>
      </w:r>
      <w:r w:rsidRPr="00A77684">
        <w:rPr>
          <w:rFonts w:ascii="Verdana" w:hAnsi="Verdana"/>
          <w:b/>
          <w:iCs/>
          <w:color w:val="000000"/>
          <w:sz w:val="18"/>
          <w:szCs w:val="18"/>
        </w:rPr>
        <w:t xml:space="preserve">do </w:t>
      </w:r>
      <w:r w:rsidR="003E2EBB" w:rsidRPr="00A77684">
        <w:rPr>
          <w:rFonts w:ascii="Verdana" w:hAnsi="Verdana"/>
          <w:b/>
          <w:iCs/>
          <w:color w:val="000000"/>
          <w:sz w:val="18"/>
          <w:szCs w:val="18"/>
        </w:rPr>
        <w:t xml:space="preserve">14 </w:t>
      </w:r>
      <w:r w:rsidRPr="00A77684">
        <w:rPr>
          <w:rFonts w:ascii="Verdana" w:hAnsi="Verdana"/>
          <w:b/>
          <w:iCs/>
          <w:color w:val="000000"/>
          <w:sz w:val="18"/>
          <w:szCs w:val="18"/>
        </w:rPr>
        <w:t xml:space="preserve">dni od </w:t>
      </w:r>
      <w:r w:rsidR="0028645D" w:rsidRPr="00A77684">
        <w:rPr>
          <w:rFonts w:ascii="Verdana" w:hAnsi="Verdana"/>
          <w:b/>
          <w:iCs/>
          <w:color w:val="000000"/>
          <w:sz w:val="18"/>
          <w:szCs w:val="18"/>
        </w:rPr>
        <w:t>daty podpisania umowy</w:t>
      </w:r>
      <w:r w:rsidRPr="00A77684">
        <w:rPr>
          <w:rFonts w:ascii="Verdana" w:hAnsi="Verdana"/>
          <w:b/>
          <w:iCs/>
          <w:color w:val="000000"/>
          <w:sz w:val="18"/>
          <w:szCs w:val="18"/>
        </w:rPr>
        <w:t>.</w:t>
      </w:r>
      <w:r w:rsidR="003E2EBB" w:rsidRPr="00A77684">
        <w:rPr>
          <w:rFonts w:ascii="Verdana" w:hAnsi="Verdana"/>
          <w:b/>
          <w:iCs/>
          <w:color w:val="000000"/>
          <w:sz w:val="18"/>
          <w:szCs w:val="18"/>
        </w:rPr>
        <w:t xml:space="preserve"> Termin realizacji jest kryterium oceny ofert.</w:t>
      </w:r>
    </w:p>
    <w:p w14:paraId="159FADA4" w14:textId="77777777" w:rsidR="00561B14" w:rsidRPr="00A77684" w:rsidRDefault="00561B14" w:rsidP="00401735">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5" w:name="_Toc258314247"/>
      <w:r w:rsidRPr="00A77684">
        <w:rPr>
          <w:rFonts w:ascii="Verdana" w:hAnsi="Verdana"/>
          <w:b/>
          <w:bCs/>
          <w:caps/>
          <w:kern w:val="3"/>
          <w:sz w:val="18"/>
          <w:szCs w:val="18"/>
        </w:rPr>
        <w:t>Informacja o warunkach udziału w postępowaniu</w:t>
      </w:r>
      <w:bookmarkEnd w:id="5"/>
    </w:p>
    <w:p w14:paraId="29D52873"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O udzielenie zamówienia mogą ubiegać się Wykonawcy, którzy nie podlegają wykluczeniu oraz spełniają warunki udziału w postępowaniu i wymagania określone w niniejszej SWZ.</w:t>
      </w:r>
    </w:p>
    <w:tbl>
      <w:tblPr>
        <w:tblW w:w="8535" w:type="dxa"/>
        <w:jc w:val="right"/>
        <w:tblLayout w:type="fixed"/>
        <w:tblCellMar>
          <w:left w:w="10" w:type="dxa"/>
          <w:right w:w="10" w:type="dxa"/>
        </w:tblCellMar>
        <w:tblLook w:val="04A0" w:firstRow="1" w:lastRow="0" w:firstColumn="1" w:lastColumn="0" w:noHBand="0" w:noVBand="1"/>
      </w:tblPr>
      <w:tblGrid>
        <w:gridCol w:w="570"/>
        <w:gridCol w:w="7965"/>
      </w:tblGrid>
      <w:tr w:rsidR="00561B14" w:rsidRPr="00A77684" w14:paraId="2D4EE2A9" w14:textId="77777777" w:rsidTr="00E64844">
        <w:trPr>
          <w:jc w:val="right"/>
        </w:trPr>
        <w:tc>
          <w:tcPr>
            <w:tcW w:w="57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717D7C45" w14:textId="77777777" w:rsidR="00561B14" w:rsidRPr="00A77684" w:rsidRDefault="00561B14" w:rsidP="00561B14">
            <w:pPr>
              <w:suppressLineNumbers/>
              <w:suppressAutoHyphens/>
              <w:autoSpaceDN w:val="0"/>
              <w:textAlignment w:val="baseline"/>
              <w:rPr>
                <w:rFonts w:ascii="Verdana" w:hAnsi="Verdana"/>
                <w:sz w:val="18"/>
                <w:szCs w:val="18"/>
              </w:rPr>
            </w:pPr>
            <w:r w:rsidRPr="00A77684">
              <w:rPr>
                <w:rFonts w:ascii="Verdana" w:hAnsi="Verdana" w:cs="Verdana"/>
                <w:sz w:val="18"/>
                <w:szCs w:val="18"/>
                <w:lang w:eastAsia="zh-CN"/>
              </w:rPr>
              <w:t>1.</w:t>
            </w:r>
          </w:p>
        </w:tc>
        <w:tc>
          <w:tcPr>
            <w:tcW w:w="7961"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7615619E" w14:textId="77777777" w:rsidR="00561B14" w:rsidRPr="00A77684" w:rsidRDefault="00561B14" w:rsidP="00561B14">
            <w:pPr>
              <w:tabs>
                <w:tab w:val="left" w:pos="2552"/>
              </w:tabs>
              <w:suppressAutoHyphens/>
              <w:autoSpaceDN w:val="0"/>
              <w:jc w:val="both"/>
              <w:textAlignment w:val="baseline"/>
              <w:rPr>
                <w:rFonts w:ascii="Verdana" w:hAnsi="Verdana"/>
                <w:sz w:val="18"/>
                <w:szCs w:val="18"/>
              </w:rPr>
            </w:pPr>
            <w:r w:rsidRPr="00A77684">
              <w:rPr>
                <w:rFonts w:ascii="Verdana" w:eastAsia="Calibri" w:hAnsi="Verdana" w:cs="Verdana"/>
                <w:b/>
                <w:bCs/>
                <w:sz w:val="18"/>
                <w:szCs w:val="18"/>
                <w:lang w:eastAsia="zh-CN"/>
              </w:rPr>
              <w:t>Zdolność do występowania w obrocie gospodarczym</w:t>
            </w:r>
            <w:r w:rsidRPr="00A77684">
              <w:rPr>
                <w:rFonts w:ascii="Verdana" w:eastAsia="Calibri" w:hAnsi="Verdana" w:cs="Verdana"/>
                <w:sz w:val="18"/>
                <w:szCs w:val="18"/>
                <w:lang w:eastAsia="zh-CN"/>
              </w:rPr>
              <w:t xml:space="preserve"> – Zamawiający nie wyznacza warunku w tym zakresie.</w:t>
            </w:r>
          </w:p>
        </w:tc>
      </w:tr>
      <w:tr w:rsidR="00561B14" w:rsidRPr="00A77684" w14:paraId="3318EF84" w14:textId="77777777" w:rsidTr="00E64844">
        <w:trPr>
          <w:jc w:val="right"/>
        </w:trPr>
        <w:tc>
          <w:tcPr>
            <w:tcW w:w="570" w:type="dxa"/>
            <w:tcBorders>
              <w:top w:val="nil"/>
              <w:left w:val="single" w:sz="2" w:space="0" w:color="000000"/>
              <w:bottom w:val="single" w:sz="2" w:space="0" w:color="000000"/>
              <w:right w:val="nil"/>
            </w:tcBorders>
            <w:tcMar>
              <w:top w:w="55" w:type="dxa"/>
              <w:left w:w="55" w:type="dxa"/>
              <w:bottom w:w="55" w:type="dxa"/>
              <w:right w:w="55" w:type="dxa"/>
            </w:tcMar>
            <w:hideMark/>
          </w:tcPr>
          <w:p w14:paraId="465A3567" w14:textId="77777777" w:rsidR="00561B14" w:rsidRPr="00A77684" w:rsidRDefault="00561B14" w:rsidP="00561B14">
            <w:pPr>
              <w:suppressLineNumbers/>
              <w:suppressAutoHyphens/>
              <w:autoSpaceDN w:val="0"/>
              <w:textAlignment w:val="baseline"/>
              <w:rPr>
                <w:rFonts w:ascii="Verdana" w:hAnsi="Verdana"/>
                <w:sz w:val="18"/>
                <w:szCs w:val="18"/>
              </w:rPr>
            </w:pPr>
            <w:r w:rsidRPr="00A77684">
              <w:rPr>
                <w:rFonts w:ascii="Verdana" w:hAnsi="Verdana" w:cs="Verdana"/>
                <w:sz w:val="18"/>
                <w:szCs w:val="18"/>
                <w:lang w:eastAsia="zh-CN"/>
              </w:rPr>
              <w:t>2.</w:t>
            </w:r>
          </w:p>
        </w:tc>
        <w:tc>
          <w:tcPr>
            <w:tcW w:w="7961"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0DBF7940" w14:textId="77777777" w:rsidR="00561B14" w:rsidRPr="00A77684" w:rsidRDefault="00561B14" w:rsidP="00561B14">
            <w:pPr>
              <w:tabs>
                <w:tab w:val="left" w:pos="1778"/>
                <w:tab w:val="left" w:pos="2552"/>
              </w:tabs>
              <w:suppressAutoHyphens/>
              <w:autoSpaceDN w:val="0"/>
              <w:jc w:val="both"/>
              <w:textAlignment w:val="baseline"/>
              <w:rPr>
                <w:rFonts w:ascii="Verdana" w:hAnsi="Verdana" w:cs="Verdana"/>
                <w:sz w:val="18"/>
                <w:szCs w:val="18"/>
                <w:lang w:eastAsia="zh-CN"/>
              </w:rPr>
            </w:pPr>
            <w:r w:rsidRPr="00A77684">
              <w:rPr>
                <w:rFonts w:ascii="Verdana" w:hAnsi="Verdana" w:cs="Verdana"/>
                <w:b/>
                <w:bCs/>
                <w:sz w:val="18"/>
                <w:szCs w:val="18"/>
                <w:lang w:eastAsia="zh-CN"/>
              </w:rPr>
              <w:t>Uprawnień do prowadzenia określonej działalności gospodarczej lub zawodowej, o ile wynika to z odrębnych przepisów</w:t>
            </w:r>
            <w:r w:rsidRPr="00A77684">
              <w:rPr>
                <w:rFonts w:ascii="Verdana" w:hAnsi="Verdana" w:cs="Verdana"/>
                <w:sz w:val="18"/>
                <w:szCs w:val="18"/>
                <w:lang w:eastAsia="zh-CN"/>
              </w:rPr>
              <w:t xml:space="preserve"> – Zamawiający nie wyznacza warunku w tym zakresie.</w:t>
            </w:r>
          </w:p>
          <w:p w14:paraId="059B5502" w14:textId="77777777" w:rsidR="00036B2B" w:rsidRPr="00A77684" w:rsidRDefault="00036B2B" w:rsidP="00561B14">
            <w:pPr>
              <w:tabs>
                <w:tab w:val="left" w:pos="1778"/>
                <w:tab w:val="left" w:pos="2552"/>
              </w:tabs>
              <w:suppressAutoHyphens/>
              <w:autoSpaceDN w:val="0"/>
              <w:jc w:val="both"/>
              <w:textAlignment w:val="baseline"/>
              <w:rPr>
                <w:rFonts w:ascii="Verdana" w:hAnsi="Verdana"/>
                <w:sz w:val="18"/>
                <w:szCs w:val="18"/>
              </w:rPr>
            </w:pPr>
          </w:p>
        </w:tc>
      </w:tr>
      <w:tr w:rsidR="00561B14" w:rsidRPr="00A77684" w14:paraId="49661858" w14:textId="77777777" w:rsidTr="00E64844">
        <w:trPr>
          <w:jc w:val="right"/>
        </w:trPr>
        <w:tc>
          <w:tcPr>
            <w:tcW w:w="570" w:type="dxa"/>
            <w:tcBorders>
              <w:top w:val="nil"/>
              <w:left w:val="single" w:sz="2" w:space="0" w:color="000000"/>
              <w:bottom w:val="single" w:sz="2" w:space="0" w:color="000000"/>
              <w:right w:val="nil"/>
            </w:tcBorders>
            <w:tcMar>
              <w:top w:w="55" w:type="dxa"/>
              <w:left w:w="55" w:type="dxa"/>
              <w:bottom w:w="55" w:type="dxa"/>
              <w:right w:w="55" w:type="dxa"/>
            </w:tcMar>
            <w:hideMark/>
          </w:tcPr>
          <w:p w14:paraId="5EA960DC" w14:textId="77777777" w:rsidR="00561B14" w:rsidRPr="00A77684" w:rsidRDefault="00561B14" w:rsidP="00561B14">
            <w:pPr>
              <w:suppressLineNumbers/>
              <w:suppressAutoHyphens/>
              <w:autoSpaceDN w:val="0"/>
              <w:textAlignment w:val="baseline"/>
              <w:rPr>
                <w:rFonts w:ascii="Verdana" w:hAnsi="Verdana"/>
                <w:sz w:val="18"/>
                <w:szCs w:val="18"/>
              </w:rPr>
            </w:pPr>
            <w:r w:rsidRPr="00A77684">
              <w:rPr>
                <w:rFonts w:ascii="Verdana" w:hAnsi="Verdana" w:cs="Verdana"/>
                <w:sz w:val="18"/>
                <w:szCs w:val="18"/>
                <w:lang w:eastAsia="zh-CN"/>
              </w:rPr>
              <w:t>3.</w:t>
            </w:r>
          </w:p>
        </w:tc>
        <w:tc>
          <w:tcPr>
            <w:tcW w:w="7961"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22F5C3D2" w14:textId="77777777" w:rsidR="00561B14" w:rsidRPr="00A77684" w:rsidRDefault="00561B14" w:rsidP="00561B14">
            <w:pPr>
              <w:tabs>
                <w:tab w:val="left" w:pos="1778"/>
                <w:tab w:val="left" w:pos="2552"/>
              </w:tabs>
              <w:suppressAutoHyphens/>
              <w:autoSpaceDN w:val="0"/>
              <w:jc w:val="both"/>
              <w:textAlignment w:val="baseline"/>
              <w:rPr>
                <w:rFonts w:ascii="Verdana" w:hAnsi="Verdana"/>
                <w:sz w:val="18"/>
                <w:szCs w:val="18"/>
              </w:rPr>
            </w:pPr>
            <w:r w:rsidRPr="00A77684">
              <w:rPr>
                <w:rFonts w:ascii="Verdana" w:hAnsi="Verdana" w:cs="Verdana"/>
                <w:b/>
                <w:bCs/>
                <w:sz w:val="18"/>
                <w:szCs w:val="18"/>
                <w:lang w:eastAsia="zh-CN"/>
              </w:rPr>
              <w:t>Sytuacja ekonomiczna lub finansowa</w:t>
            </w:r>
            <w:r w:rsidRPr="00A77684">
              <w:rPr>
                <w:rFonts w:ascii="Verdana" w:hAnsi="Verdana" w:cs="Verdana"/>
                <w:sz w:val="18"/>
                <w:szCs w:val="18"/>
                <w:lang w:eastAsia="zh-CN"/>
              </w:rPr>
              <w:t xml:space="preserve"> – Zamawiający nie ustanawia warunku w tym zakresie.</w:t>
            </w:r>
          </w:p>
        </w:tc>
      </w:tr>
      <w:tr w:rsidR="00561B14" w:rsidRPr="00A77684" w14:paraId="24BAA3E7" w14:textId="77777777" w:rsidTr="00E64844">
        <w:trPr>
          <w:jc w:val="right"/>
        </w:trPr>
        <w:tc>
          <w:tcPr>
            <w:tcW w:w="570" w:type="dxa"/>
            <w:tcBorders>
              <w:top w:val="nil"/>
              <w:left w:val="single" w:sz="2" w:space="0" w:color="000000"/>
              <w:bottom w:val="single" w:sz="2" w:space="0" w:color="000000"/>
              <w:right w:val="nil"/>
            </w:tcBorders>
            <w:tcMar>
              <w:top w:w="55" w:type="dxa"/>
              <w:left w:w="55" w:type="dxa"/>
              <w:bottom w:w="55" w:type="dxa"/>
              <w:right w:w="55" w:type="dxa"/>
            </w:tcMar>
            <w:hideMark/>
          </w:tcPr>
          <w:p w14:paraId="6CC0C5A0" w14:textId="77777777" w:rsidR="00561B14" w:rsidRPr="00A77684" w:rsidRDefault="00561B14" w:rsidP="00561B14">
            <w:pPr>
              <w:suppressLineNumbers/>
              <w:suppressAutoHyphens/>
              <w:autoSpaceDN w:val="0"/>
              <w:textAlignment w:val="baseline"/>
              <w:rPr>
                <w:rFonts w:ascii="Verdana" w:hAnsi="Verdana"/>
                <w:sz w:val="18"/>
                <w:szCs w:val="18"/>
              </w:rPr>
            </w:pPr>
            <w:r w:rsidRPr="00A77684">
              <w:rPr>
                <w:rFonts w:ascii="Verdana" w:hAnsi="Verdana" w:cs="Verdana"/>
                <w:sz w:val="18"/>
                <w:szCs w:val="18"/>
                <w:lang w:eastAsia="zh-CN"/>
              </w:rPr>
              <w:t>4.</w:t>
            </w:r>
          </w:p>
        </w:tc>
        <w:tc>
          <w:tcPr>
            <w:tcW w:w="7961"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3A6A8D47" w14:textId="77777777" w:rsidR="00561B14" w:rsidRPr="00A77684" w:rsidRDefault="00561B14" w:rsidP="00561B14">
            <w:pPr>
              <w:tabs>
                <w:tab w:val="left" w:pos="1778"/>
                <w:tab w:val="left" w:pos="2552"/>
              </w:tabs>
              <w:suppressAutoHyphens/>
              <w:autoSpaceDN w:val="0"/>
              <w:jc w:val="both"/>
              <w:textAlignment w:val="baseline"/>
              <w:rPr>
                <w:rFonts w:ascii="Verdana" w:hAnsi="Verdana"/>
                <w:sz w:val="18"/>
                <w:szCs w:val="18"/>
              </w:rPr>
            </w:pPr>
            <w:r w:rsidRPr="00A77684">
              <w:rPr>
                <w:rFonts w:ascii="Verdana" w:hAnsi="Verdana"/>
                <w:b/>
                <w:bCs/>
                <w:sz w:val="18"/>
                <w:szCs w:val="18"/>
              </w:rPr>
              <w:t xml:space="preserve">Zdolność techniczna i zawodowa </w:t>
            </w:r>
            <w:r w:rsidRPr="00A77684">
              <w:rPr>
                <w:rFonts w:ascii="Verdana" w:hAnsi="Verdana" w:cs="Verdana"/>
                <w:sz w:val="18"/>
                <w:szCs w:val="18"/>
                <w:lang w:eastAsia="zh-CN"/>
              </w:rPr>
              <w:t>– Zamawiający nie ustanawia warunku w tym zakresie.</w:t>
            </w:r>
          </w:p>
        </w:tc>
      </w:tr>
    </w:tbl>
    <w:p w14:paraId="272E96DB" w14:textId="77777777" w:rsidR="00561B14" w:rsidRPr="00A77684" w:rsidRDefault="00561B14" w:rsidP="00561B14">
      <w:pPr>
        <w:suppressAutoHyphens/>
        <w:autoSpaceDN w:val="0"/>
        <w:textAlignment w:val="baseline"/>
        <w:rPr>
          <w:rFonts w:ascii="Verdana" w:hAnsi="Verdana"/>
          <w:sz w:val="18"/>
          <w:szCs w:val="18"/>
        </w:rPr>
      </w:pPr>
    </w:p>
    <w:p w14:paraId="415E2367" w14:textId="77777777" w:rsidR="00561B14" w:rsidRPr="00A77684" w:rsidRDefault="00561B14" w:rsidP="00401735">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A77684">
        <w:rPr>
          <w:rFonts w:ascii="Verdana" w:hAnsi="Verdana"/>
          <w:b/>
          <w:bCs/>
          <w:caps/>
          <w:kern w:val="3"/>
          <w:sz w:val="18"/>
          <w:szCs w:val="18"/>
        </w:rPr>
        <w:t>Podstawy wykluczenia wykonawcy Z POSTĘPOWANIA</w:t>
      </w:r>
    </w:p>
    <w:p w14:paraId="53810A12"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Zamawiający wykluczy z postępowania o udzielenie zamówienia Wykonawcę, wobec którego zachodzą podstawy wykluczenia, o których mowa w art. 108 ust. 1 ustawy Pzp.</w:t>
      </w:r>
    </w:p>
    <w:p w14:paraId="186C44B6"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lastRenderedPageBreak/>
        <w:t>Zamawiający wykluczy z postępowania o udzielenie zamówienia Wykonawcę, wobec którego zachodzą podstawy wykluczenia, o których mowa w art. 7 ust 1 ustawy z dnia 13 kwietnia 2022 r. o szczególnych rozwiązaniach w zakresie przeciwdziałania wspieraniu agresji na Ukrainę oraz służących ochronie bezpieczeństwa narodowego (Dz.U. z 2022 r., poz. 835), dalej jako ustawa sankcyjna.</w:t>
      </w:r>
    </w:p>
    <w:p w14:paraId="0C94AA60" w14:textId="48686350"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 xml:space="preserve">Zamawiający wykluczy z postępowania o udzielenie zamówienia Wykonawcę, wobec którego zachodzą podstawy wykluczenia, o których mowa w art. </w:t>
      </w:r>
      <w:bookmarkStart w:id="6" w:name="_Hlk102995937"/>
      <w:r w:rsidRPr="00A77684">
        <w:rPr>
          <w:rFonts w:ascii="Verdana" w:hAnsi="Verdana"/>
          <w:bCs/>
          <w:iCs/>
          <w:color w:val="000000"/>
          <w:sz w:val="18"/>
          <w:szCs w:val="18"/>
        </w:rPr>
        <w:t>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w:t>
      </w:r>
      <w:r w:rsidR="002147BF" w:rsidRPr="00A77684">
        <w:rPr>
          <w:rFonts w:ascii="Verdana" w:hAnsi="Verdana"/>
          <w:bCs/>
          <w:iCs/>
          <w:color w:val="000000"/>
          <w:sz w:val="18"/>
          <w:szCs w:val="18"/>
        </w:rPr>
        <w:t>5</w:t>
      </w:r>
      <w:r w:rsidRPr="00A77684">
        <w:rPr>
          <w:rFonts w:ascii="Verdana" w:hAnsi="Verdana"/>
          <w:bCs/>
          <w:iCs/>
          <w:color w:val="000000"/>
          <w:sz w:val="18"/>
          <w:szCs w:val="18"/>
        </w:rPr>
        <w:t>/</w:t>
      </w:r>
      <w:r w:rsidR="002147BF" w:rsidRPr="00A77684">
        <w:rPr>
          <w:rFonts w:ascii="Verdana" w:hAnsi="Verdana"/>
          <w:bCs/>
          <w:iCs/>
          <w:color w:val="000000"/>
          <w:sz w:val="18"/>
          <w:szCs w:val="18"/>
        </w:rPr>
        <w:t>2033</w:t>
      </w:r>
      <w:r w:rsidRPr="00A77684">
        <w:rPr>
          <w:rFonts w:ascii="Verdana" w:hAnsi="Verdana"/>
          <w:bCs/>
          <w:iCs/>
          <w:color w:val="000000"/>
          <w:sz w:val="18"/>
          <w:szCs w:val="18"/>
        </w:rPr>
        <w:t xml:space="preserve"> w sprawie zmiany rozporządzenia (UE) nr 833/2014 dotyczącego środków ograniczających w związku z działaniami Rosji destabilizującymi sytuację na Ukrainie (Dz. Urz. UE nr L 111 z 8.4.2022, str. 1), dalej: rozporządzenie 202</w:t>
      </w:r>
      <w:r w:rsidR="002147BF" w:rsidRPr="00A77684">
        <w:rPr>
          <w:rFonts w:ascii="Verdana" w:hAnsi="Verdana"/>
          <w:bCs/>
          <w:iCs/>
          <w:color w:val="000000"/>
          <w:sz w:val="18"/>
          <w:szCs w:val="18"/>
        </w:rPr>
        <w:t>5</w:t>
      </w:r>
      <w:r w:rsidRPr="00A77684">
        <w:rPr>
          <w:rFonts w:ascii="Verdana" w:hAnsi="Verdana"/>
          <w:bCs/>
          <w:iCs/>
          <w:color w:val="000000"/>
          <w:sz w:val="18"/>
          <w:szCs w:val="18"/>
        </w:rPr>
        <w:t>/</w:t>
      </w:r>
      <w:r w:rsidR="002147BF" w:rsidRPr="00A77684">
        <w:rPr>
          <w:rFonts w:ascii="Verdana" w:hAnsi="Verdana"/>
          <w:bCs/>
          <w:iCs/>
          <w:color w:val="000000"/>
          <w:sz w:val="18"/>
          <w:szCs w:val="18"/>
        </w:rPr>
        <w:t>2033</w:t>
      </w:r>
      <w:r w:rsidRPr="00A77684">
        <w:rPr>
          <w:rFonts w:ascii="Verdana" w:hAnsi="Verdana"/>
          <w:bCs/>
          <w:iCs/>
          <w:color w:val="000000"/>
          <w:sz w:val="18"/>
          <w:szCs w:val="18"/>
        </w:rPr>
        <w:t xml:space="preserve">. </w:t>
      </w:r>
      <w:bookmarkEnd w:id="6"/>
    </w:p>
    <w:p w14:paraId="3E58D774"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Stosownie do treści art. 109 ust. 1, pkt 4, pkt 5, pkt 6, pkt 7, pkt 8, pkt 9 i pkt 10 ustawy PZP, Zamawiający wykluczy z postępowania Wykonawcę:</w:t>
      </w:r>
    </w:p>
    <w:p w14:paraId="714E47EB" w14:textId="77777777" w:rsidR="00561B14" w:rsidRPr="00A77684" w:rsidRDefault="00561B14" w:rsidP="00561B14">
      <w:pPr>
        <w:suppressAutoHyphens/>
        <w:autoSpaceDN w:val="0"/>
        <w:ind w:left="1416"/>
        <w:textAlignment w:val="baseline"/>
        <w:rPr>
          <w:rFonts w:ascii="Verdana" w:hAnsi="Verdana"/>
          <w:sz w:val="18"/>
          <w:szCs w:val="18"/>
        </w:rPr>
      </w:pPr>
      <w:r w:rsidRPr="00A77684">
        <w:rPr>
          <w:rFonts w:ascii="Verdana" w:hAnsi="Verdana"/>
          <w:sz w:val="18"/>
          <w:szCs w:val="18"/>
        </w:rPr>
        <w:t>pkt 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6329E6D9" w14:textId="77777777" w:rsidR="00561B14" w:rsidRPr="00A77684" w:rsidRDefault="00561B14" w:rsidP="00561B14">
      <w:pPr>
        <w:suppressAutoHyphens/>
        <w:autoSpaceDN w:val="0"/>
        <w:ind w:left="1416"/>
        <w:textAlignment w:val="baseline"/>
        <w:rPr>
          <w:rFonts w:ascii="Verdana" w:hAnsi="Verdana"/>
          <w:sz w:val="18"/>
          <w:szCs w:val="18"/>
        </w:rPr>
      </w:pPr>
      <w:r w:rsidRPr="00A77684">
        <w:rPr>
          <w:rFonts w:ascii="Verdana" w:hAnsi="Verdana"/>
          <w:sz w:val="18"/>
          <w:szCs w:val="18"/>
        </w:rPr>
        <w:t>pkt 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598A0300" w14:textId="77777777" w:rsidR="00561B14" w:rsidRPr="00A77684" w:rsidRDefault="00561B14" w:rsidP="00561B14">
      <w:pPr>
        <w:suppressAutoHyphens/>
        <w:autoSpaceDN w:val="0"/>
        <w:ind w:left="1416"/>
        <w:textAlignment w:val="baseline"/>
        <w:rPr>
          <w:rFonts w:ascii="Verdana" w:hAnsi="Verdana"/>
          <w:sz w:val="18"/>
          <w:szCs w:val="18"/>
        </w:rPr>
      </w:pPr>
      <w:r w:rsidRPr="00A77684">
        <w:rPr>
          <w:rFonts w:ascii="Verdana" w:hAnsi="Verdana"/>
          <w:sz w:val="18"/>
          <w:szCs w:val="18"/>
        </w:rPr>
        <w:t>pkt 6) jeżeli występuje konflikt interesów w rozumieniu art. 56 ust. 2, którego nie można skutecznie wyeliminować w inny sposób niż przez wykluczenie wykonawcy;</w:t>
      </w:r>
    </w:p>
    <w:p w14:paraId="1EA1ED9F" w14:textId="77777777" w:rsidR="00561B14" w:rsidRPr="00A77684" w:rsidRDefault="00561B14" w:rsidP="00561B14">
      <w:pPr>
        <w:suppressAutoHyphens/>
        <w:autoSpaceDN w:val="0"/>
        <w:ind w:left="1416"/>
        <w:textAlignment w:val="baseline"/>
        <w:rPr>
          <w:rFonts w:ascii="Verdana" w:hAnsi="Verdana"/>
          <w:sz w:val="18"/>
          <w:szCs w:val="18"/>
        </w:rPr>
      </w:pPr>
      <w:r w:rsidRPr="00A77684">
        <w:rPr>
          <w:rFonts w:ascii="Verdana" w:hAnsi="Verdana"/>
          <w:sz w:val="18"/>
          <w:szCs w:val="18"/>
        </w:rPr>
        <w:t>pkt 7)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45259F57" w14:textId="77777777" w:rsidR="00561B14" w:rsidRPr="00A77684" w:rsidRDefault="00561B14" w:rsidP="00561B14">
      <w:pPr>
        <w:suppressAutoHyphens/>
        <w:autoSpaceDN w:val="0"/>
        <w:ind w:left="1416"/>
        <w:textAlignment w:val="baseline"/>
        <w:rPr>
          <w:rFonts w:ascii="Verdana" w:hAnsi="Verdana"/>
          <w:sz w:val="18"/>
          <w:szCs w:val="18"/>
        </w:rPr>
      </w:pPr>
      <w:r w:rsidRPr="00A77684">
        <w:rPr>
          <w:rFonts w:ascii="Verdana" w:hAnsi="Verdana"/>
          <w:sz w:val="18"/>
          <w:szCs w:val="18"/>
        </w:rPr>
        <w:t>pkt 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14:paraId="4F5E9762" w14:textId="77777777" w:rsidR="00561B14" w:rsidRPr="00A77684" w:rsidRDefault="00561B14" w:rsidP="00561B14">
      <w:pPr>
        <w:suppressAutoHyphens/>
        <w:autoSpaceDN w:val="0"/>
        <w:ind w:left="1416"/>
        <w:textAlignment w:val="baseline"/>
        <w:rPr>
          <w:rFonts w:ascii="Verdana" w:hAnsi="Verdana"/>
          <w:sz w:val="18"/>
          <w:szCs w:val="18"/>
        </w:rPr>
      </w:pPr>
      <w:r w:rsidRPr="00A77684">
        <w:rPr>
          <w:rFonts w:ascii="Verdana" w:hAnsi="Verdana"/>
          <w:sz w:val="18"/>
          <w:szCs w:val="18"/>
        </w:rPr>
        <w:t>pkt 9) który bezprawnie wpływał lub próbował wpływać na czynności Zamawiającego lub próbował pozyskać lub pozyskał informacje poufne, mogące dać mu przewagę w postępowaniu o udzielenie zamówienia;</w:t>
      </w:r>
    </w:p>
    <w:p w14:paraId="7AE26F14" w14:textId="77777777" w:rsidR="00561B14" w:rsidRPr="00A77684" w:rsidRDefault="00561B14" w:rsidP="00561B14">
      <w:pPr>
        <w:suppressAutoHyphens/>
        <w:autoSpaceDN w:val="0"/>
        <w:ind w:left="1416"/>
        <w:textAlignment w:val="baseline"/>
        <w:rPr>
          <w:rFonts w:ascii="Verdana" w:hAnsi="Verdana"/>
          <w:sz w:val="18"/>
          <w:szCs w:val="18"/>
        </w:rPr>
      </w:pPr>
      <w:r w:rsidRPr="00A77684">
        <w:rPr>
          <w:rFonts w:ascii="Verdana" w:hAnsi="Verdana"/>
          <w:sz w:val="18"/>
          <w:szCs w:val="18"/>
        </w:rPr>
        <w:t>pkt 10) który w wyniku lekkomyślności lub niedbalstwa przedstawił informacje wprowadzające w błąd, co mogło mieć istotny wpływ na decyzje podejmowane przez Zamawiającego w postępowaniu o udzielenie zamówienia.</w:t>
      </w:r>
    </w:p>
    <w:p w14:paraId="5BCC425B"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W przypadku wspólnego ubiegania się wykonawców o udzielenie zamówienia zamawiający bada, czy nie zachodzą podstawy wykluczenia wobec każdego z tych wykonawców.</w:t>
      </w:r>
    </w:p>
    <w:p w14:paraId="461A9312"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W przypadkach, o których mowa w art 109 ust.1 pkt 1), pkt 4), pkt 5) i pkt 7)  zamawiający może nie wykluczać wykonawcy, jeżeli wykluczenie byłoby w sposób oczywisty nieproporcjonalne, w szczególności gdy kwota zaległych podatków lub składek na ubezpieczenie społeczne jest niewielka albo sytuacja ekonomiczna lub finansowa wykonawcy, o którym mowa powyżej w pkt 9.2 ust. 4), jest wystarczająca do wykonania zamówienia.</w:t>
      </w:r>
    </w:p>
    <w:p w14:paraId="2A5327E2" w14:textId="69F830FE" w:rsidR="004438BE"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 xml:space="preserve">Wykluczenie Wykonawcy następuje zgodnie z art. 111 ustawy PZP. </w:t>
      </w:r>
    </w:p>
    <w:p w14:paraId="15693C5A" w14:textId="77777777" w:rsidR="00561B14" w:rsidRPr="00A77684" w:rsidRDefault="00561B14" w:rsidP="00401735">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7" w:name="_Toc258314248"/>
      <w:r w:rsidRPr="00A77684">
        <w:rPr>
          <w:rFonts w:ascii="Verdana" w:hAnsi="Verdana"/>
          <w:b/>
          <w:bCs/>
          <w:caps/>
          <w:kern w:val="3"/>
          <w:sz w:val="18"/>
          <w:szCs w:val="18"/>
        </w:rPr>
        <w:t>wykaz podmiotowych środków dowodowych</w:t>
      </w:r>
      <w:bookmarkEnd w:id="7"/>
      <w:r w:rsidRPr="00A77684">
        <w:rPr>
          <w:rFonts w:ascii="Verdana" w:hAnsi="Verdana"/>
          <w:b/>
          <w:bCs/>
          <w:caps/>
          <w:kern w:val="3"/>
          <w:sz w:val="18"/>
          <w:szCs w:val="18"/>
        </w:rPr>
        <w:t xml:space="preserve"> (DOKUMENTY SKŁADANE W CELU POTWIERDZENIA SPEŁNIANIA WARUNKÓW UDZIAŁU W POSTĘPOWANIU ORAZ BRAK PODSTAW WYKLUCZNIA).</w:t>
      </w:r>
    </w:p>
    <w:p w14:paraId="013D0A56"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lastRenderedPageBreak/>
        <w:t xml:space="preserve">Zamawiający przed wyborem najkorzystniejszej oferty wezwie wykonawcę, którego oferta została najwyżej oceniona, do złożenia w wyznaczonym terminie, nie krótszym niż 10 dni od dnia wezwania, aktualnych na dzień złożenia następujących podmiotowych środków dowodowych: </w:t>
      </w:r>
    </w:p>
    <w:tbl>
      <w:tblPr>
        <w:tblW w:w="8835" w:type="dxa"/>
        <w:jc w:val="right"/>
        <w:tblLayout w:type="fixed"/>
        <w:tblCellMar>
          <w:left w:w="10" w:type="dxa"/>
          <w:right w:w="10" w:type="dxa"/>
        </w:tblCellMar>
        <w:tblLook w:val="04A0" w:firstRow="1" w:lastRow="0" w:firstColumn="1" w:lastColumn="0" w:noHBand="0" w:noVBand="1"/>
      </w:tblPr>
      <w:tblGrid>
        <w:gridCol w:w="630"/>
        <w:gridCol w:w="8205"/>
      </w:tblGrid>
      <w:tr w:rsidR="00561B14" w:rsidRPr="00A77684" w14:paraId="087AB8F6" w14:textId="77777777" w:rsidTr="00E64844">
        <w:trPr>
          <w:trHeight w:val="360"/>
          <w:jc w:val="right"/>
        </w:trPr>
        <w:tc>
          <w:tcPr>
            <w:tcW w:w="6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1DC23D37" w14:textId="77777777" w:rsidR="00561B14" w:rsidRPr="00A77684" w:rsidRDefault="00561B14" w:rsidP="00561B14">
            <w:pPr>
              <w:suppressAutoHyphens/>
              <w:autoSpaceDN w:val="0"/>
              <w:jc w:val="both"/>
              <w:textAlignment w:val="baseline"/>
              <w:rPr>
                <w:rFonts w:ascii="Verdana" w:hAnsi="Verdana"/>
                <w:sz w:val="18"/>
                <w:szCs w:val="18"/>
              </w:rPr>
            </w:pPr>
            <w:r w:rsidRPr="00A77684">
              <w:rPr>
                <w:rFonts w:ascii="Verdana" w:hAnsi="Verdana"/>
                <w:iCs/>
                <w:sz w:val="18"/>
                <w:szCs w:val="18"/>
                <w:lang w:eastAsia="zh-CN"/>
              </w:rPr>
              <w:t>1.</w:t>
            </w:r>
          </w:p>
        </w:tc>
        <w:tc>
          <w:tcPr>
            <w:tcW w:w="819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3FB334C2" w14:textId="77777777" w:rsidR="00561B14" w:rsidRPr="00A77684" w:rsidRDefault="00561B14" w:rsidP="00561B14">
            <w:pPr>
              <w:suppressAutoHyphens/>
              <w:autoSpaceDN w:val="0"/>
              <w:jc w:val="both"/>
              <w:textAlignment w:val="baseline"/>
              <w:rPr>
                <w:rFonts w:ascii="Verdana" w:hAnsi="Verdana"/>
                <w:sz w:val="18"/>
                <w:szCs w:val="18"/>
              </w:rPr>
            </w:pPr>
            <w:r w:rsidRPr="00A77684">
              <w:rPr>
                <w:rFonts w:ascii="Verdana" w:hAnsi="Verdana"/>
                <w:b/>
                <w:bCs/>
                <w:iCs/>
                <w:sz w:val="18"/>
                <w:szCs w:val="18"/>
                <w:lang w:eastAsia="zh-CN"/>
              </w:rPr>
              <w:t>Oświadczenie o nie podleganiu wykluczeniu z postępowania oraz o spełnianiu warunków udziału w postępowaniu</w:t>
            </w:r>
            <w:r w:rsidRPr="00A77684">
              <w:rPr>
                <w:rFonts w:ascii="Verdana" w:hAnsi="Verdana"/>
                <w:iCs/>
                <w:sz w:val="18"/>
                <w:szCs w:val="18"/>
                <w:lang w:eastAsia="zh-CN"/>
              </w:rPr>
              <w:t xml:space="preserve"> złożone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(Dz. Urz. UEL3 z 06.01.2016, str.16), zwanego dalej „jednolitym dokumentem” lub „JEDZ”.</w:t>
            </w:r>
          </w:p>
          <w:p w14:paraId="58FBCA48" w14:textId="77777777" w:rsidR="00561B14" w:rsidRPr="00A77684" w:rsidRDefault="00561B14" w:rsidP="00561B14">
            <w:pPr>
              <w:suppressAutoHyphens/>
              <w:autoSpaceDN w:val="0"/>
              <w:jc w:val="both"/>
              <w:textAlignment w:val="baseline"/>
              <w:rPr>
                <w:rFonts w:ascii="Verdana" w:hAnsi="Verdana"/>
                <w:sz w:val="18"/>
                <w:szCs w:val="18"/>
              </w:rPr>
            </w:pPr>
            <w:r w:rsidRPr="00A77684">
              <w:rPr>
                <w:rFonts w:ascii="Verdana" w:hAnsi="Verdana"/>
                <w:iCs/>
                <w:sz w:val="18"/>
                <w:szCs w:val="18"/>
                <w:lang w:eastAsia="zh-CN"/>
              </w:rPr>
              <w:t xml:space="preserve">Edytowalny wzór JEDZa stanowi załącznik nr 2 do SWZ. </w:t>
            </w:r>
          </w:p>
          <w:p w14:paraId="4E8C1F8C" w14:textId="0938F12F" w:rsidR="00561B14" w:rsidRPr="00A77684" w:rsidRDefault="00561B14" w:rsidP="00561B14">
            <w:pPr>
              <w:suppressAutoHyphens/>
              <w:autoSpaceDN w:val="0"/>
              <w:jc w:val="both"/>
              <w:textAlignment w:val="baseline"/>
              <w:rPr>
                <w:rFonts w:ascii="Verdana" w:hAnsi="Verdana"/>
                <w:sz w:val="18"/>
                <w:szCs w:val="18"/>
              </w:rPr>
            </w:pPr>
            <w:r w:rsidRPr="00A77684">
              <w:rPr>
                <w:rFonts w:ascii="Verdana" w:hAnsi="Verdana"/>
                <w:bCs/>
                <w:iCs/>
                <w:sz w:val="18"/>
                <w:szCs w:val="18"/>
                <w:lang w:eastAsia="zh-CN"/>
              </w:rPr>
              <w:t xml:space="preserve">Zamawiający utworzył plik ESPD (eJEDZ), który jest zamieszczony na stronie: http://www.dzp.agh.edu.pl/ pod ogłoszeniem o przetargu o sygn. </w:t>
            </w:r>
            <w:r w:rsidR="0043688E" w:rsidRPr="00A77684">
              <w:rPr>
                <w:rFonts w:ascii="Verdana" w:hAnsi="Verdana"/>
                <w:b/>
                <w:iCs/>
                <w:sz w:val="18"/>
                <w:szCs w:val="18"/>
                <w:lang w:eastAsia="zh-CN"/>
              </w:rPr>
              <w:t>KC-DE-zp.25-</w:t>
            </w:r>
            <w:r w:rsidR="00E82670" w:rsidRPr="00A77684">
              <w:rPr>
                <w:rFonts w:ascii="Verdana" w:hAnsi="Verdana"/>
                <w:b/>
                <w:iCs/>
                <w:sz w:val="18"/>
                <w:szCs w:val="18"/>
                <w:lang w:eastAsia="zh-CN"/>
              </w:rPr>
              <w:t>119.</w:t>
            </w:r>
            <w:r w:rsidR="0043688E" w:rsidRPr="00A77684">
              <w:rPr>
                <w:rFonts w:ascii="Verdana" w:hAnsi="Verdana"/>
                <w:b/>
                <w:iCs/>
                <w:sz w:val="18"/>
                <w:szCs w:val="18"/>
                <w:lang w:eastAsia="zh-CN"/>
              </w:rPr>
              <w:t>2</w:t>
            </w:r>
            <w:r w:rsidR="00E82670" w:rsidRPr="00A77684">
              <w:rPr>
                <w:rFonts w:ascii="Verdana" w:hAnsi="Verdana"/>
                <w:b/>
                <w:iCs/>
                <w:sz w:val="18"/>
                <w:szCs w:val="18"/>
                <w:lang w:eastAsia="zh-CN"/>
              </w:rPr>
              <w:t>026</w:t>
            </w:r>
            <w:r w:rsidRPr="00A77684">
              <w:rPr>
                <w:rFonts w:ascii="Verdana" w:hAnsi="Verdana"/>
                <w:bCs/>
                <w:iCs/>
                <w:sz w:val="18"/>
                <w:szCs w:val="18"/>
                <w:lang w:eastAsia="zh-CN"/>
              </w:rPr>
              <w:t xml:space="preserve">, </w:t>
            </w:r>
            <w:r w:rsidRPr="00A77684">
              <w:rPr>
                <w:rFonts w:ascii="Verdana" w:hAnsi="Verdana"/>
                <w:sz w:val="18"/>
                <w:szCs w:val="18"/>
                <w:lang w:eastAsia="zh-CN"/>
              </w:rPr>
              <w:t xml:space="preserve">oświadczenie w formie JEDZ można pobrać, ze strony, zapisać na dysku, a następnie zaimportować i uzupełnić poprzez serwis ESPD dostępny pod adresem: </w:t>
            </w:r>
            <w:hyperlink r:id="rId9" w:history="1">
              <w:r w:rsidRPr="00A77684">
                <w:rPr>
                  <w:rFonts w:ascii="Verdana" w:hAnsi="Verdana"/>
                  <w:i/>
                  <w:color w:val="0000FF"/>
                  <w:sz w:val="18"/>
                  <w:szCs w:val="18"/>
                  <w:u w:val="single"/>
                  <w:lang w:eastAsia="zh-CN"/>
                </w:rPr>
                <w:t>http://espd.uzp.gov.pl</w:t>
              </w:r>
            </w:hyperlink>
            <w:r w:rsidRPr="00A77684">
              <w:rPr>
                <w:rFonts w:ascii="Verdana" w:hAnsi="Verdana"/>
                <w:sz w:val="18"/>
                <w:szCs w:val="18"/>
                <w:lang w:eastAsia="zh-CN"/>
              </w:rPr>
              <w:t xml:space="preserve">  </w:t>
            </w:r>
          </w:p>
          <w:p w14:paraId="70A30D35" w14:textId="77777777" w:rsidR="00561B14" w:rsidRPr="00A77684" w:rsidRDefault="00561B14" w:rsidP="00561B14">
            <w:pPr>
              <w:suppressAutoHyphens/>
              <w:autoSpaceDN w:val="0"/>
              <w:jc w:val="both"/>
              <w:textAlignment w:val="baseline"/>
              <w:rPr>
                <w:rFonts w:ascii="Verdana" w:hAnsi="Verdana"/>
                <w:sz w:val="18"/>
                <w:szCs w:val="18"/>
                <w:lang w:eastAsia="zh-CN"/>
              </w:rPr>
            </w:pPr>
            <w:r w:rsidRPr="00A77684">
              <w:rPr>
                <w:rFonts w:ascii="Verdana" w:hAnsi="Verdana"/>
                <w:sz w:val="18"/>
                <w:szCs w:val="18"/>
                <w:lang w:eastAsia="zh-CN"/>
              </w:rPr>
              <w:t xml:space="preserve">Uzupełniony ESPD należy podpisać podpisem kwalifikowanym. </w:t>
            </w:r>
          </w:p>
          <w:p w14:paraId="3A3E91CE" w14:textId="77777777" w:rsidR="00561B14" w:rsidRPr="00A77684" w:rsidRDefault="00561B14" w:rsidP="00561B14">
            <w:pPr>
              <w:widowControl w:val="0"/>
              <w:suppressAutoHyphens/>
              <w:autoSpaceDN w:val="0"/>
              <w:jc w:val="both"/>
              <w:textAlignment w:val="baseline"/>
              <w:rPr>
                <w:rFonts w:ascii="Verdana" w:hAnsi="Verdana"/>
                <w:sz w:val="18"/>
                <w:szCs w:val="18"/>
              </w:rPr>
            </w:pPr>
            <w:r w:rsidRPr="00A77684">
              <w:rPr>
                <w:rFonts w:ascii="Verdana" w:hAnsi="Verdana"/>
                <w:sz w:val="18"/>
                <w:szCs w:val="18"/>
                <w:lang w:eastAsia="zh-CN"/>
              </w:rPr>
              <w:t>Zamawiający informuje, iż na stronie Urzędu Zamówień Publicznych:</w:t>
            </w:r>
            <w:r w:rsidRPr="00A77684">
              <w:rPr>
                <w:rFonts w:ascii="Verdana" w:hAnsi="Verdana"/>
                <w:bCs/>
                <w:sz w:val="18"/>
                <w:szCs w:val="18"/>
                <w:lang w:eastAsia="zh-CN"/>
              </w:rPr>
              <w:t xml:space="preserve"> </w:t>
            </w:r>
            <w:hyperlink r:id="rId10" w:history="1">
              <w:r w:rsidRPr="00A77684">
                <w:rPr>
                  <w:rFonts w:ascii="Verdana" w:hAnsi="Verdana"/>
                  <w:i/>
                  <w:color w:val="0000FF"/>
                  <w:sz w:val="18"/>
                  <w:szCs w:val="18"/>
                  <w:u w:val="single"/>
                  <w:lang w:eastAsia="zh-CN"/>
                </w:rPr>
                <w:t>https://www.uzp.gov.pl/__data/assets/pdf_file/0015/32415/Jednolity-Europejski-Dokument-Zamowienia-instrukcja.pdf</w:t>
              </w:r>
            </w:hyperlink>
            <w:r w:rsidRPr="00A77684">
              <w:rPr>
                <w:rFonts w:ascii="Verdana" w:hAnsi="Verdana"/>
                <w:sz w:val="18"/>
                <w:szCs w:val="18"/>
                <w:lang w:eastAsia="zh-CN"/>
              </w:rPr>
              <w:t xml:space="preserve"> dostępna jest Instrukcja Wypełniania Jednolitego Europejskiego Dokumentu Zamówienia (w języku polskim).</w:t>
            </w:r>
          </w:p>
          <w:p w14:paraId="0D6C66E1" w14:textId="77777777" w:rsidR="00561B14" w:rsidRPr="00A77684" w:rsidRDefault="00561B14" w:rsidP="00561B14">
            <w:pPr>
              <w:suppressAutoHyphens/>
              <w:autoSpaceDN w:val="0"/>
              <w:jc w:val="both"/>
              <w:textAlignment w:val="baseline"/>
              <w:rPr>
                <w:rFonts w:ascii="Verdana" w:hAnsi="Verdana"/>
                <w:sz w:val="18"/>
                <w:szCs w:val="18"/>
              </w:rPr>
            </w:pPr>
            <w:r w:rsidRPr="00A77684">
              <w:rPr>
                <w:rFonts w:ascii="Verdana" w:hAnsi="Verdana"/>
                <w:sz w:val="18"/>
                <w:szCs w:val="18"/>
                <w:lang w:eastAsia="zh-CN"/>
              </w:rPr>
              <w:t xml:space="preserve">W przypadku </w:t>
            </w:r>
            <w:r w:rsidRPr="00A77684">
              <w:rPr>
                <w:rFonts w:ascii="Verdana" w:hAnsi="Verdana"/>
                <w:b/>
                <w:sz w:val="18"/>
                <w:szCs w:val="18"/>
                <w:lang w:eastAsia="zh-CN"/>
              </w:rPr>
              <w:t>wspólnego ubiegania się o zamówienie przez wykonawców</w:t>
            </w:r>
            <w:r w:rsidRPr="00A77684">
              <w:rPr>
                <w:rFonts w:ascii="Verdana" w:hAnsi="Verdana"/>
                <w:sz w:val="18"/>
                <w:szCs w:val="18"/>
                <w:lang w:eastAsia="zh-CN"/>
              </w:rPr>
              <w:t>, JEDZ składa każdy z wykonawców wspólnie ubiegających się o zamówienie. Oświadczenie to ma potwierdzać brak podstaw wykluczenia w zakresie określonym w niniejszej SWZ, a także spełnianie warunków udziału w postępowaniu w zakresie, w którym każdy z wykonawców wykazuje spełnianie warunków udziału w postępowaniu.</w:t>
            </w:r>
          </w:p>
          <w:p w14:paraId="12B36D74" w14:textId="77777777" w:rsidR="00561B14" w:rsidRPr="00A77684" w:rsidRDefault="00561B14" w:rsidP="00561B14">
            <w:pPr>
              <w:suppressAutoHyphens/>
              <w:autoSpaceDN w:val="0"/>
              <w:jc w:val="both"/>
              <w:textAlignment w:val="baseline"/>
              <w:rPr>
                <w:rFonts w:ascii="Verdana" w:hAnsi="Verdana"/>
                <w:sz w:val="18"/>
                <w:szCs w:val="18"/>
              </w:rPr>
            </w:pPr>
            <w:r w:rsidRPr="00A77684">
              <w:rPr>
                <w:rFonts w:ascii="Verdana" w:hAnsi="Verdana"/>
                <w:color w:val="000000"/>
                <w:sz w:val="18"/>
                <w:szCs w:val="18"/>
                <w:lang w:eastAsia="zh-CN"/>
              </w:rPr>
              <w:t>Wykonawca może wykorzystać jednolity dokument złożony w odrębnym postępowaniu o udzielenie zamówienia, jeżeli potwierdzi, że informacje w nim zawarte pozostają prawidłowe.  W takim przypadku Wykonawca zobowiązany jest do złożenia oświadczenia o aktualności informacji w nim zawartych.</w:t>
            </w:r>
          </w:p>
        </w:tc>
      </w:tr>
      <w:tr w:rsidR="00561B14" w:rsidRPr="00A77684" w14:paraId="6E32889C" w14:textId="77777777" w:rsidTr="00E64844">
        <w:trPr>
          <w:jc w:val="right"/>
        </w:trPr>
        <w:tc>
          <w:tcPr>
            <w:tcW w:w="630" w:type="dxa"/>
            <w:tcBorders>
              <w:top w:val="nil"/>
              <w:left w:val="single" w:sz="2" w:space="0" w:color="000000"/>
              <w:bottom w:val="single" w:sz="2" w:space="0" w:color="000000"/>
              <w:right w:val="nil"/>
            </w:tcBorders>
            <w:tcMar>
              <w:top w:w="55" w:type="dxa"/>
              <w:left w:w="55" w:type="dxa"/>
              <w:bottom w:w="55" w:type="dxa"/>
              <w:right w:w="55" w:type="dxa"/>
            </w:tcMar>
            <w:hideMark/>
          </w:tcPr>
          <w:p w14:paraId="67166339" w14:textId="77777777" w:rsidR="00561B14" w:rsidRPr="00A77684" w:rsidRDefault="00561B14" w:rsidP="00561B14">
            <w:pPr>
              <w:suppressLineNumbers/>
              <w:suppressAutoHyphens/>
              <w:autoSpaceDN w:val="0"/>
              <w:snapToGrid w:val="0"/>
              <w:jc w:val="both"/>
              <w:textAlignment w:val="baseline"/>
              <w:rPr>
                <w:rFonts w:ascii="Verdana" w:hAnsi="Verdana"/>
                <w:sz w:val="18"/>
                <w:szCs w:val="18"/>
              </w:rPr>
            </w:pPr>
            <w:r w:rsidRPr="00A77684">
              <w:rPr>
                <w:rFonts w:ascii="Verdana" w:hAnsi="Verdana"/>
                <w:color w:val="000000"/>
                <w:sz w:val="18"/>
                <w:szCs w:val="18"/>
                <w:lang w:eastAsia="zh-CN"/>
              </w:rPr>
              <w:t>2</w:t>
            </w:r>
          </w:p>
        </w:tc>
        <w:tc>
          <w:tcPr>
            <w:tcW w:w="819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292B6B1A" w14:textId="3B47B269" w:rsidR="0054649F" w:rsidRPr="00A77684" w:rsidRDefault="00561B14" w:rsidP="00561B14">
            <w:pPr>
              <w:suppressAutoHyphens/>
              <w:autoSpaceDN w:val="0"/>
              <w:snapToGrid w:val="0"/>
              <w:jc w:val="both"/>
              <w:textAlignment w:val="baseline"/>
              <w:rPr>
                <w:rFonts w:ascii="Verdana" w:hAnsi="Verdana"/>
                <w:sz w:val="18"/>
                <w:szCs w:val="18"/>
                <w:lang w:eastAsia="zh-CN"/>
              </w:rPr>
            </w:pPr>
            <w:r w:rsidRPr="00A77684">
              <w:rPr>
                <w:rFonts w:ascii="Verdana" w:hAnsi="Verdana"/>
                <w:b/>
                <w:bCs/>
                <w:sz w:val="18"/>
                <w:szCs w:val="18"/>
                <w:lang w:eastAsia="zh-CN"/>
              </w:rPr>
              <w:t>Oświadczenie wykonawcy</w:t>
            </w:r>
            <w:r w:rsidRPr="00A77684">
              <w:rPr>
                <w:rFonts w:ascii="Verdana" w:hAnsi="Verdana"/>
                <w:sz w:val="18"/>
                <w:szCs w:val="18"/>
                <w:lang w:eastAsia="zh-CN"/>
              </w:rPr>
              <w:t xml:space="preserve">, w zakresie art. 108 ust. 1 pkt 5 ustawy PZP, </w:t>
            </w:r>
            <w:r w:rsidRPr="00A77684">
              <w:rPr>
                <w:rFonts w:ascii="Verdana" w:hAnsi="Verdana"/>
                <w:b/>
                <w:sz w:val="18"/>
                <w:szCs w:val="18"/>
                <w:lang w:eastAsia="zh-CN"/>
              </w:rPr>
              <w:t>o braku przynależności do tej samej grupy kapitałowej</w:t>
            </w:r>
            <w:r w:rsidRPr="00A77684">
              <w:rPr>
                <w:rFonts w:ascii="Verdana" w:hAnsi="Verdana"/>
                <w:sz w:val="18"/>
                <w:szCs w:val="18"/>
                <w:lang w:eastAsia="zh-CN"/>
              </w:rPr>
              <w:t xml:space="preserve">, w rozumieniu ustawy z dnia 16.02.2007 r. o ochronie konkurencji i konsumentów (Dz. U. z 2019 r. poz. 369), </w:t>
            </w:r>
            <w:r w:rsidRPr="00A77684">
              <w:rPr>
                <w:rFonts w:ascii="Verdana" w:hAnsi="Verdana"/>
                <w:b/>
                <w:sz w:val="18"/>
                <w:szCs w:val="18"/>
                <w:lang w:eastAsia="zh-CN"/>
              </w:rPr>
              <w:t>z innym wykonawcą, który złożył odrębną ofertę lub</w:t>
            </w:r>
            <w:r w:rsidRPr="00A77684">
              <w:rPr>
                <w:rFonts w:ascii="Verdana" w:hAnsi="Verdana"/>
                <w:b/>
                <w:bCs/>
                <w:sz w:val="18"/>
                <w:szCs w:val="18"/>
                <w:lang w:eastAsia="zh-CN"/>
              </w:rPr>
              <w:t xml:space="preserve"> ofertę częściową,</w:t>
            </w:r>
            <w:r w:rsidRPr="00A77684">
              <w:rPr>
                <w:rFonts w:ascii="Verdana" w:hAnsi="Verdana"/>
                <w:sz w:val="18"/>
                <w:szCs w:val="18"/>
                <w:lang w:eastAsia="zh-CN"/>
              </w:rPr>
              <w:t xml:space="preserve"> albo </w:t>
            </w:r>
            <w:r w:rsidRPr="00A77684">
              <w:rPr>
                <w:rFonts w:ascii="Verdana" w:hAnsi="Verdana"/>
                <w:b/>
                <w:bCs/>
                <w:sz w:val="18"/>
                <w:szCs w:val="18"/>
                <w:lang w:eastAsia="zh-CN"/>
              </w:rPr>
              <w:t>oświadczenia o przynależności do tej samej grupy kapitałowej</w:t>
            </w:r>
            <w:r w:rsidRPr="00A77684">
              <w:rPr>
                <w:rFonts w:ascii="Verdana" w:hAnsi="Verdana"/>
                <w:sz w:val="18"/>
                <w:szCs w:val="18"/>
                <w:lang w:eastAsia="zh-CN"/>
              </w:rPr>
              <w:t xml:space="preserve"> wraz z dokumentami lub informacjami potwierdzającymi przygotowanie oferty lub oferty częściowej niezależnie od innego wykonawcy należącego do tej samej grupy kapitałowej - wzór </w:t>
            </w:r>
            <w:r w:rsidRPr="00A77684">
              <w:rPr>
                <w:rFonts w:ascii="Verdana" w:hAnsi="Verdana"/>
                <w:b/>
                <w:bCs/>
                <w:sz w:val="18"/>
                <w:szCs w:val="18"/>
                <w:lang w:eastAsia="zh-CN"/>
              </w:rPr>
              <w:t>załącznik nr 3 do SWZ</w:t>
            </w:r>
            <w:r w:rsidRPr="00A77684">
              <w:rPr>
                <w:rFonts w:ascii="Verdana" w:hAnsi="Verdana"/>
                <w:sz w:val="18"/>
                <w:szCs w:val="18"/>
                <w:lang w:eastAsia="zh-CN"/>
              </w:rPr>
              <w:t>;</w:t>
            </w:r>
          </w:p>
          <w:p w14:paraId="745B50AA" w14:textId="77777777" w:rsidR="00AD1711" w:rsidRPr="00A77684" w:rsidRDefault="00AD1711" w:rsidP="00561B14">
            <w:pPr>
              <w:suppressAutoHyphens/>
              <w:autoSpaceDN w:val="0"/>
              <w:snapToGrid w:val="0"/>
              <w:jc w:val="both"/>
              <w:textAlignment w:val="baseline"/>
              <w:rPr>
                <w:rFonts w:ascii="Verdana" w:hAnsi="Verdana"/>
                <w:sz w:val="18"/>
                <w:szCs w:val="18"/>
              </w:rPr>
            </w:pPr>
          </w:p>
        </w:tc>
      </w:tr>
      <w:tr w:rsidR="00561B14" w:rsidRPr="00A77684" w14:paraId="311C7FFD" w14:textId="77777777" w:rsidTr="00E64844">
        <w:trPr>
          <w:jc w:val="right"/>
        </w:trPr>
        <w:tc>
          <w:tcPr>
            <w:tcW w:w="630" w:type="dxa"/>
            <w:tcBorders>
              <w:top w:val="nil"/>
              <w:left w:val="single" w:sz="2" w:space="0" w:color="000000"/>
              <w:bottom w:val="single" w:sz="2" w:space="0" w:color="000000"/>
              <w:right w:val="nil"/>
            </w:tcBorders>
            <w:tcMar>
              <w:top w:w="55" w:type="dxa"/>
              <w:left w:w="55" w:type="dxa"/>
              <w:bottom w:w="55" w:type="dxa"/>
              <w:right w:w="55" w:type="dxa"/>
            </w:tcMar>
            <w:hideMark/>
          </w:tcPr>
          <w:p w14:paraId="23AFB672" w14:textId="77777777" w:rsidR="00561B14" w:rsidRPr="00A77684" w:rsidRDefault="00561B14" w:rsidP="00561B14">
            <w:pPr>
              <w:suppressLineNumbers/>
              <w:suppressAutoHyphens/>
              <w:autoSpaceDN w:val="0"/>
              <w:snapToGrid w:val="0"/>
              <w:jc w:val="both"/>
              <w:textAlignment w:val="baseline"/>
              <w:rPr>
                <w:rFonts w:ascii="Verdana" w:hAnsi="Verdana" w:cs="Verdana"/>
                <w:sz w:val="18"/>
                <w:szCs w:val="18"/>
                <w:lang w:eastAsia="zh-CN"/>
              </w:rPr>
            </w:pPr>
            <w:r w:rsidRPr="00A77684">
              <w:rPr>
                <w:rFonts w:ascii="Verdana" w:hAnsi="Verdana" w:cs="Verdana"/>
                <w:sz w:val="18"/>
                <w:szCs w:val="18"/>
                <w:lang w:eastAsia="zh-CN"/>
              </w:rPr>
              <w:t>3</w:t>
            </w:r>
          </w:p>
        </w:tc>
        <w:tc>
          <w:tcPr>
            <w:tcW w:w="819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26F6EAF0" w14:textId="77777777" w:rsidR="00561B14" w:rsidRPr="00A77684" w:rsidRDefault="00561B14" w:rsidP="00561B14">
            <w:pPr>
              <w:suppressAutoHyphens/>
              <w:autoSpaceDN w:val="0"/>
              <w:snapToGrid w:val="0"/>
              <w:jc w:val="both"/>
              <w:textAlignment w:val="baseline"/>
              <w:rPr>
                <w:rFonts w:ascii="Verdana" w:hAnsi="Verdana"/>
                <w:sz w:val="18"/>
                <w:szCs w:val="18"/>
                <w:lang w:eastAsia="zh-CN"/>
              </w:rPr>
            </w:pPr>
            <w:r w:rsidRPr="00A77684">
              <w:rPr>
                <w:rFonts w:ascii="Verdana" w:hAnsi="Verdana"/>
                <w:b/>
                <w:sz w:val="18"/>
                <w:szCs w:val="18"/>
                <w:lang w:eastAsia="zh-CN"/>
              </w:rPr>
              <w:t xml:space="preserve">Informacja z Krajowego Rejestru Karnego </w:t>
            </w:r>
            <w:r w:rsidRPr="00A77684">
              <w:rPr>
                <w:rFonts w:ascii="Verdana" w:hAnsi="Verdana"/>
                <w:sz w:val="18"/>
                <w:szCs w:val="18"/>
                <w:lang w:eastAsia="zh-CN"/>
              </w:rPr>
              <w:t>w zakresie dotyczącym podstaw wykluczenia wskazanych w art. 108 ust. 1 pkt 1, 2 i 4 ustawy PZP sporządzona nie wcześniej niż 6 miesięcy przed jej złożeniem.</w:t>
            </w:r>
          </w:p>
          <w:p w14:paraId="699FC384" w14:textId="77777777" w:rsidR="00561B14" w:rsidRPr="00A77684" w:rsidRDefault="00561B14" w:rsidP="00561B14">
            <w:pPr>
              <w:suppressAutoHyphens/>
              <w:autoSpaceDN w:val="0"/>
              <w:snapToGrid w:val="0"/>
              <w:jc w:val="both"/>
              <w:textAlignment w:val="baseline"/>
              <w:rPr>
                <w:rFonts w:ascii="Verdana" w:hAnsi="Verdana"/>
                <w:sz w:val="18"/>
                <w:szCs w:val="18"/>
              </w:rPr>
            </w:pPr>
          </w:p>
        </w:tc>
      </w:tr>
      <w:tr w:rsidR="00561B14" w:rsidRPr="00A77684" w14:paraId="5A094307" w14:textId="77777777" w:rsidTr="00E64844">
        <w:trPr>
          <w:jc w:val="right"/>
        </w:trPr>
        <w:tc>
          <w:tcPr>
            <w:tcW w:w="630" w:type="dxa"/>
            <w:tcBorders>
              <w:top w:val="nil"/>
              <w:left w:val="single" w:sz="2" w:space="0" w:color="000000"/>
              <w:bottom w:val="single" w:sz="2" w:space="0" w:color="000000"/>
              <w:right w:val="nil"/>
            </w:tcBorders>
            <w:tcMar>
              <w:top w:w="55" w:type="dxa"/>
              <w:left w:w="55" w:type="dxa"/>
              <w:bottom w:w="55" w:type="dxa"/>
              <w:right w:w="55" w:type="dxa"/>
            </w:tcMar>
            <w:hideMark/>
          </w:tcPr>
          <w:p w14:paraId="2D66C901" w14:textId="77777777" w:rsidR="00561B14" w:rsidRPr="00A77684" w:rsidRDefault="00561B14" w:rsidP="00561B14">
            <w:pPr>
              <w:suppressLineNumbers/>
              <w:suppressAutoHyphens/>
              <w:autoSpaceDN w:val="0"/>
              <w:snapToGrid w:val="0"/>
              <w:jc w:val="both"/>
              <w:textAlignment w:val="baseline"/>
              <w:rPr>
                <w:rFonts w:ascii="Verdana" w:hAnsi="Verdana" w:cs="Verdana"/>
                <w:color w:val="000000"/>
                <w:sz w:val="18"/>
                <w:szCs w:val="18"/>
                <w:lang w:eastAsia="zh-CN"/>
              </w:rPr>
            </w:pPr>
            <w:r w:rsidRPr="00A77684">
              <w:rPr>
                <w:rFonts w:ascii="Verdana" w:hAnsi="Verdana" w:cs="Verdana"/>
                <w:color w:val="000000"/>
                <w:sz w:val="18"/>
                <w:szCs w:val="18"/>
                <w:lang w:eastAsia="zh-CN"/>
              </w:rPr>
              <w:t>4</w:t>
            </w:r>
          </w:p>
        </w:tc>
        <w:tc>
          <w:tcPr>
            <w:tcW w:w="819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5B39F8C3" w14:textId="77777777" w:rsidR="00561B14" w:rsidRPr="00A77684" w:rsidRDefault="00561B14" w:rsidP="00561B14">
            <w:pPr>
              <w:suppressAutoHyphens/>
              <w:autoSpaceDN w:val="0"/>
              <w:snapToGrid w:val="0"/>
              <w:jc w:val="both"/>
              <w:textAlignment w:val="baseline"/>
              <w:rPr>
                <w:rFonts w:ascii="Verdana" w:hAnsi="Verdana"/>
                <w:sz w:val="18"/>
                <w:szCs w:val="18"/>
              </w:rPr>
            </w:pPr>
            <w:r w:rsidRPr="00A77684">
              <w:rPr>
                <w:rFonts w:ascii="Verdana" w:hAnsi="Verdana"/>
                <w:b/>
                <w:color w:val="000000"/>
                <w:sz w:val="18"/>
                <w:szCs w:val="18"/>
                <w:lang w:eastAsia="zh-CN"/>
              </w:rPr>
              <w:t>Odpisu lub informacji z Krajowego Rejestru Sądowego lub z Centralnej Ewidencji i Informacji o Działalności Gospodarczej,</w:t>
            </w:r>
            <w:r w:rsidRPr="00A77684">
              <w:rPr>
                <w:rFonts w:ascii="Verdana" w:hAnsi="Verdana"/>
                <w:bCs/>
                <w:color w:val="000000"/>
                <w:sz w:val="18"/>
                <w:szCs w:val="18"/>
                <w:lang w:eastAsia="zh-CN"/>
              </w:rPr>
              <w:t xml:space="preserve"> w zakresie art. 109 ust. 1 pkt 4 ustawy, sporządzonych nie wcześniej niż 3 miesiące przed jej złożeniem, jeżeli odrębne przepisy wymagają wpisu do rejestru lub ewidencji.</w:t>
            </w:r>
          </w:p>
        </w:tc>
      </w:tr>
    </w:tbl>
    <w:p w14:paraId="305D5CDA" w14:textId="77777777" w:rsidR="00561B14" w:rsidRPr="00A77684" w:rsidRDefault="00561B14" w:rsidP="00561B14">
      <w:pPr>
        <w:suppressAutoHyphens/>
        <w:autoSpaceDN w:val="0"/>
        <w:textAlignment w:val="baseline"/>
        <w:rPr>
          <w:rFonts w:ascii="Verdana" w:hAnsi="Verdana"/>
          <w:sz w:val="18"/>
          <w:szCs w:val="18"/>
        </w:rPr>
      </w:pPr>
    </w:p>
    <w:p w14:paraId="08BFF3F6"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 xml:space="preserve">W przypadku wykonawców wspólnie ubiegających się o udzielenie zamówienia podmiotowe środki dowodowe, wymienione w ust. 1 na potwierdzenie braku podstaw wykluczenia, składa każdy z wykonawców występujących wspólnie. </w:t>
      </w:r>
    </w:p>
    <w:p w14:paraId="46FED2E6"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W odniesieniu do podwykonawców Zamawiający nie żąda złożenia podmiotowych środków dowodowych.</w:t>
      </w:r>
    </w:p>
    <w:p w14:paraId="38ED93AD"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Zamawiający nie wezwie wykonawcy do złożenia podmiotowych środków dowodowych, jeżeli:</w:t>
      </w:r>
    </w:p>
    <w:p w14:paraId="0D4730B0" w14:textId="77777777" w:rsidR="00561B14" w:rsidRPr="00A77684" w:rsidRDefault="00561B14" w:rsidP="00561B14">
      <w:pPr>
        <w:suppressAutoHyphens/>
        <w:autoSpaceDN w:val="0"/>
        <w:ind w:left="1531" w:firstLine="28"/>
        <w:textAlignment w:val="baseline"/>
        <w:rPr>
          <w:rFonts w:ascii="Verdana" w:hAnsi="Verdana"/>
          <w:sz w:val="18"/>
          <w:szCs w:val="18"/>
        </w:rPr>
      </w:pPr>
      <w:r w:rsidRPr="00A77684">
        <w:rPr>
          <w:rFonts w:ascii="Verdana" w:hAnsi="Verdana"/>
          <w:sz w:val="18"/>
          <w:szCs w:val="18"/>
        </w:rPr>
        <w:t xml:space="preserve">a) może je uzyskać za pomocą bezpłatnych i ogólnodostępnych baz danych, w szczególności rejestrów publicznych w rozumieniu ustawy z 17.2.2005 r. o informatyzacji działalności podmiotów realizujących zadania publiczne, o ile </w:t>
      </w:r>
      <w:r w:rsidRPr="00A77684">
        <w:rPr>
          <w:rFonts w:ascii="Verdana" w:hAnsi="Verdana"/>
          <w:sz w:val="18"/>
          <w:szCs w:val="18"/>
        </w:rPr>
        <w:lastRenderedPageBreak/>
        <w:t>wykonawca wskazał w oświadczeniu, o którym mowa w art. 125 ust. 1 PZP, dane umożliwiające dostęp do tych środków;</w:t>
      </w:r>
    </w:p>
    <w:p w14:paraId="7F23856F" w14:textId="77777777" w:rsidR="00561B14" w:rsidRPr="00A77684" w:rsidRDefault="00561B14" w:rsidP="00561B14">
      <w:pPr>
        <w:suppressAutoHyphens/>
        <w:autoSpaceDN w:val="0"/>
        <w:ind w:left="1559"/>
        <w:textAlignment w:val="baseline"/>
        <w:rPr>
          <w:rFonts w:ascii="Verdana" w:hAnsi="Verdana"/>
          <w:sz w:val="18"/>
          <w:szCs w:val="18"/>
        </w:rPr>
      </w:pPr>
      <w:r w:rsidRPr="00A77684">
        <w:rPr>
          <w:rFonts w:ascii="Verdana" w:hAnsi="Verdana"/>
          <w:sz w:val="18"/>
          <w:szCs w:val="18"/>
        </w:rPr>
        <w:t>b) podmiotowym środkiem dowodowym jest oświadczenie, którego treść odpowiada zakresowi oświadczenia, o którym mowa w art. 125 ust. 1 PZP.</w:t>
      </w:r>
    </w:p>
    <w:p w14:paraId="10C2E7B1"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Wykonawca nie jest zobowiązany do złożenia podmiotowych środków dowodowych, które Zamawiający posiada, jeżeli wykonawca wskaże te środki oraz potwierdzi ich prawidłowość i aktualność.</w:t>
      </w:r>
    </w:p>
    <w:p w14:paraId="31F6F204" w14:textId="6F28CAD3" w:rsidR="00D83175"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69AF5F17"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Podmioty zagraniczne:</w:t>
      </w:r>
    </w:p>
    <w:tbl>
      <w:tblPr>
        <w:tblW w:w="8820" w:type="dxa"/>
        <w:tblInd w:w="782" w:type="dxa"/>
        <w:tblLayout w:type="fixed"/>
        <w:tblCellMar>
          <w:left w:w="10" w:type="dxa"/>
          <w:right w:w="10" w:type="dxa"/>
        </w:tblCellMar>
        <w:tblLook w:val="04A0" w:firstRow="1" w:lastRow="0" w:firstColumn="1" w:lastColumn="0" w:noHBand="0" w:noVBand="1"/>
      </w:tblPr>
      <w:tblGrid>
        <w:gridCol w:w="631"/>
        <w:gridCol w:w="8189"/>
      </w:tblGrid>
      <w:tr w:rsidR="00561B14" w:rsidRPr="00A77684" w14:paraId="1F752AEF" w14:textId="77777777" w:rsidTr="00E64844">
        <w:tc>
          <w:tcPr>
            <w:tcW w:w="63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07DFD4D1" w14:textId="77777777" w:rsidR="00561B14" w:rsidRPr="00A77684" w:rsidRDefault="00561B14" w:rsidP="00561B14">
            <w:pPr>
              <w:jc w:val="both"/>
              <w:rPr>
                <w:rFonts w:ascii="Verdana" w:hAnsi="Verdana"/>
                <w:sz w:val="18"/>
                <w:szCs w:val="18"/>
              </w:rPr>
            </w:pPr>
            <w:r w:rsidRPr="00A77684">
              <w:rPr>
                <w:rFonts w:ascii="Verdana" w:hAnsi="Verdana"/>
                <w:b/>
                <w:sz w:val="18"/>
                <w:szCs w:val="18"/>
                <w:lang w:eastAsia="zh-CN"/>
              </w:rPr>
              <w:t>Lp.</w:t>
            </w:r>
          </w:p>
        </w:tc>
        <w:tc>
          <w:tcPr>
            <w:tcW w:w="8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F41923" w14:textId="77777777" w:rsidR="00561B14" w:rsidRPr="00A77684" w:rsidRDefault="00561B14" w:rsidP="00561B14">
            <w:pPr>
              <w:jc w:val="both"/>
              <w:rPr>
                <w:rFonts w:ascii="Verdana" w:hAnsi="Verdana"/>
                <w:sz w:val="18"/>
                <w:szCs w:val="18"/>
              </w:rPr>
            </w:pPr>
            <w:r w:rsidRPr="00A77684">
              <w:rPr>
                <w:rFonts w:ascii="Verdana" w:hAnsi="Verdana"/>
                <w:b/>
                <w:sz w:val="18"/>
                <w:szCs w:val="18"/>
                <w:lang w:eastAsia="zh-CN"/>
              </w:rPr>
              <w:t>Wymagany dokument</w:t>
            </w:r>
          </w:p>
        </w:tc>
      </w:tr>
      <w:tr w:rsidR="00561B14" w:rsidRPr="00A77684" w14:paraId="3FA9186D" w14:textId="77777777" w:rsidTr="00E64844">
        <w:tc>
          <w:tcPr>
            <w:tcW w:w="63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6CFCD6C8" w14:textId="77777777" w:rsidR="00561B14" w:rsidRPr="00A77684" w:rsidRDefault="00561B14" w:rsidP="00561B14">
            <w:pPr>
              <w:jc w:val="both"/>
              <w:rPr>
                <w:rFonts w:ascii="Verdana" w:hAnsi="Verdana"/>
                <w:sz w:val="18"/>
                <w:szCs w:val="18"/>
              </w:rPr>
            </w:pPr>
            <w:r w:rsidRPr="00A77684">
              <w:rPr>
                <w:rFonts w:ascii="Verdana" w:hAnsi="Verdana"/>
                <w:sz w:val="18"/>
                <w:szCs w:val="18"/>
                <w:lang w:eastAsia="zh-CN"/>
              </w:rPr>
              <w:t>1</w:t>
            </w:r>
          </w:p>
        </w:tc>
        <w:tc>
          <w:tcPr>
            <w:tcW w:w="8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C8AD32" w14:textId="77777777" w:rsidR="00561B14" w:rsidRPr="00A77684" w:rsidRDefault="00561B14" w:rsidP="00561B14">
            <w:pPr>
              <w:jc w:val="both"/>
              <w:rPr>
                <w:rFonts w:ascii="Verdana" w:hAnsi="Verdana"/>
                <w:sz w:val="18"/>
                <w:szCs w:val="18"/>
              </w:rPr>
            </w:pPr>
            <w:r w:rsidRPr="00A77684">
              <w:rPr>
                <w:rFonts w:ascii="Verdana" w:hAnsi="Verdana"/>
                <w:sz w:val="18"/>
                <w:szCs w:val="18"/>
                <w:lang w:eastAsia="zh-CN"/>
              </w:rPr>
              <w:t>zamiast informacji z Krajowego Rejestru Karnego, o której mo</w:t>
            </w:r>
            <w:r w:rsidRPr="00A77684">
              <w:rPr>
                <w:rFonts w:ascii="Verdana" w:hAnsi="Verdana"/>
                <w:color w:val="000000"/>
                <w:sz w:val="18"/>
                <w:szCs w:val="18"/>
                <w:lang w:eastAsia="zh-CN"/>
              </w:rPr>
              <w:t>wa w 10.</w:t>
            </w:r>
            <w:r w:rsidRPr="00A77684">
              <w:rPr>
                <w:rFonts w:ascii="Verdana" w:hAnsi="Verdana"/>
                <w:b/>
                <w:bCs/>
                <w:color w:val="000000"/>
                <w:sz w:val="18"/>
                <w:szCs w:val="18"/>
                <w:lang w:eastAsia="zh-CN"/>
              </w:rPr>
              <w:t xml:space="preserve"> 1. 3</w:t>
            </w:r>
            <w:r w:rsidRPr="00A77684">
              <w:rPr>
                <w:rFonts w:ascii="Verdana" w:hAnsi="Verdana"/>
                <w:color w:val="000000"/>
                <w:sz w:val="18"/>
                <w:szCs w:val="18"/>
                <w:lang w:eastAsia="zh-CN"/>
              </w:rPr>
              <w:t xml:space="preserve">. </w:t>
            </w:r>
            <w:r w:rsidRPr="00A77684">
              <w:rPr>
                <w:rFonts w:ascii="Verdana" w:hAnsi="Verdana"/>
                <w:sz w:val="18"/>
                <w:szCs w:val="18"/>
                <w:lang w:eastAsia="zh-CN"/>
              </w:rPr>
              <w:t>–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informacja dotyczy albo dokument, w zakresie, o którym mowa w pkt 10</w:t>
            </w:r>
            <w:r w:rsidRPr="00A77684">
              <w:rPr>
                <w:rFonts w:ascii="Verdana" w:hAnsi="Verdana"/>
                <w:color w:val="000000"/>
                <w:sz w:val="18"/>
                <w:szCs w:val="18"/>
                <w:lang w:eastAsia="zh-CN"/>
              </w:rPr>
              <w:t>.</w:t>
            </w:r>
            <w:r w:rsidRPr="00A77684">
              <w:rPr>
                <w:rFonts w:ascii="Verdana" w:hAnsi="Verdana"/>
                <w:b/>
                <w:bCs/>
                <w:color w:val="000000"/>
                <w:sz w:val="18"/>
                <w:szCs w:val="18"/>
                <w:lang w:eastAsia="zh-CN"/>
              </w:rPr>
              <w:t xml:space="preserve"> 1. 3.</w:t>
            </w:r>
            <w:r w:rsidRPr="00A77684">
              <w:rPr>
                <w:rFonts w:ascii="Verdana" w:hAnsi="Verdana"/>
                <w:color w:val="000000"/>
                <w:sz w:val="18"/>
                <w:szCs w:val="18"/>
                <w:lang w:eastAsia="zh-CN"/>
              </w:rPr>
              <w:t xml:space="preserve"> Dokument powinien być  - wystawione nie wcześniej niż 6 miesięcy przed jego złożeniem</w:t>
            </w:r>
          </w:p>
        </w:tc>
      </w:tr>
      <w:tr w:rsidR="00561B14" w:rsidRPr="00A77684" w14:paraId="66B8C67B" w14:textId="77777777" w:rsidTr="00364F10">
        <w:trPr>
          <w:trHeight w:val="1980"/>
        </w:trPr>
        <w:tc>
          <w:tcPr>
            <w:tcW w:w="631" w:type="dxa"/>
            <w:tcBorders>
              <w:top w:val="nil"/>
              <w:left w:val="single" w:sz="4" w:space="0" w:color="000000"/>
              <w:bottom w:val="single" w:sz="4" w:space="0" w:color="000000"/>
              <w:right w:val="nil"/>
            </w:tcBorders>
            <w:tcMar>
              <w:top w:w="0" w:type="dxa"/>
              <w:left w:w="108" w:type="dxa"/>
              <w:bottom w:w="0" w:type="dxa"/>
              <w:right w:w="108" w:type="dxa"/>
            </w:tcMar>
            <w:hideMark/>
          </w:tcPr>
          <w:p w14:paraId="551AEF74" w14:textId="77777777" w:rsidR="00561B14" w:rsidRPr="00A77684" w:rsidRDefault="00561B14" w:rsidP="00561B14">
            <w:pPr>
              <w:jc w:val="both"/>
              <w:rPr>
                <w:rFonts w:ascii="Verdana" w:hAnsi="Verdana"/>
                <w:sz w:val="18"/>
                <w:szCs w:val="18"/>
                <w:lang w:eastAsia="zh-CN"/>
              </w:rPr>
            </w:pPr>
            <w:r w:rsidRPr="00A77684">
              <w:rPr>
                <w:rFonts w:ascii="Verdana" w:hAnsi="Verdana"/>
                <w:sz w:val="18"/>
                <w:szCs w:val="18"/>
                <w:lang w:eastAsia="zh-CN"/>
              </w:rPr>
              <w:t>2</w:t>
            </w:r>
          </w:p>
        </w:tc>
        <w:tc>
          <w:tcPr>
            <w:tcW w:w="8185"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05611786" w14:textId="77777777" w:rsidR="00561B14" w:rsidRPr="00A77684" w:rsidRDefault="00561B14" w:rsidP="00561B14">
            <w:pPr>
              <w:jc w:val="both"/>
              <w:rPr>
                <w:rFonts w:ascii="Verdana" w:hAnsi="Verdana"/>
                <w:sz w:val="18"/>
                <w:szCs w:val="18"/>
              </w:rPr>
            </w:pPr>
            <w:r w:rsidRPr="00A77684">
              <w:rPr>
                <w:rFonts w:ascii="Verdana" w:hAnsi="Verdana"/>
                <w:color w:val="000000"/>
                <w:sz w:val="18"/>
                <w:szCs w:val="18"/>
                <w:lang w:eastAsia="zh-CN"/>
              </w:rPr>
              <w:t>zamiast odpisu albo informacji z Krajowego Rejestru Sądowego lub z Centralnej Ewidencji i Informacji o Działalności Gospodarczej, o których mowa w pkt 10.</w:t>
            </w:r>
            <w:r w:rsidRPr="00A77684">
              <w:rPr>
                <w:rFonts w:ascii="Verdana" w:hAnsi="Verdana"/>
                <w:bCs/>
                <w:color w:val="000000"/>
                <w:sz w:val="18"/>
                <w:szCs w:val="18"/>
                <w:lang w:eastAsia="zh-CN"/>
              </w:rPr>
              <w:t xml:space="preserve"> 1. 4</w:t>
            </w:r>
            <w:r w:rsidRPr="00A77684">
              <w:rPr>
                <w:rFonts w:ascii="Verdana" w:hAnsi="Verdana"/>
                <w:color w:val="000000"/>
                <w:sz w:val="18"/>
                <w:szCs w:val="18"/>
                <w:lang w:eastAsia="zh-CN"/>
              </w:rPr>
              <w:t xml:space="preserve"> – składa dokument lub dokumenty wystawione w kraju, w którym Wykonawca ma siedzibę lub miejsce zamieszkania, potwierdzające odpowiednio, że:</w:t>
            </w:r>
          </w:p>
          <w:p w14:paraId="78D0361C" w14:textId="77777777" w:rsidR="00561B14" w:rsidRPr="00A77684" w:rsidRDefault="00561B14" w:rsidP="00561B14">
            <w:pPr>
              <w:jc w:val="both"/>
              <w:rPr>
                <w:rFonts w:ascii="Verdana" w:hAnsi="Verdana"/>
                <w:color w:val="000000"/>
                <w:sz w:val="18"/>
                <w:szCs w:val="18"/>
                <w:lang w:eastAsia="zh-CN"/>
              </w:rPr>
            </w:pPr>
            <w:r w:rsidRPr="00A77684">
              <w:rPr>
                <w:rFonts w:ascii="Verdana" w:hAnsi="Verdana"/>
                <w:sz w:val="18"/>
                <w:szCs w:val="18"/>
                <w:lang w:eastAsia="zh-CN"/>
              </w:rPr>
              <w:t>a)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powinny być wystawione nie wcześniej niż 3 miesiące przed ich  złożeniem.</w:t>
            </w:r>
          </w:p>
        </w:tc>
      </w:tr>
      <w:tr w:rsidR="00561B14" w:rsidRPr="00A77684" w14:paraId="34A15C9A" w14:textId="77777777" w:rsidTr="00E64844">
        <w:trPr>
          <w:trHeight w:val="2821"/>
        </w:trPr>
        <w:tc>
          <w:tcPr>
            <w:tcW w:w="631" w:type="dxa"/>
            <w:tcBorders>
              <w:top w:val="nil"/>
              <w:left w:val="single" w:sz="4" w:space="0" w:color="000000"/>
              <w:bottom w:val="single" w:sz="4" w:space="0" w:color="000000"/>
              <w:right w:val="nil"/>
            </w:tcBorders>
            <w:tcMar>
              <w:top w:w="0" w:type="dxa"/>
              <w:left w:w="108" w:type="dxa"/>
              <w:bottom w:w="0" w:type="dxa"/>
              <w:right w:w="108" w:type="dxa"/>
            </w:tcMar>
            <w:hideMark/>
          </w:tcPr>
          <w:p w14:paraId="59A355B1" w14:textId="77777777" w:rsidR="00561B14" w:rsidRPr="00A77684" w:rsidRDefault="00561B14" w:rsidP="00561B14">
            <w:pPr>
              <w:jc w:val="both"/>
              <w:rPr>
                <w:rFonts w:ascii="Verdana" w:hAnsi="Verdana"/>
                <w:sz w:val="18"/>
                <w:szCs w:val="18"/>
              </w:rPr>
            </w:pPr>
            <w:r w:rsidRPr="00A77684">
              <w:rPr>
                <w:rFonts w:ascii="Verdana" w:hAnsi="Verdana"/>
                <w:sz w:val="18"/>
                <w:szCs w:val="18"/>
              </w:rPr>
              <w:t>3</w:t>
            </w:r>
          </w:p>
        </w:tc>
        <w:tc>
          <w:tcPr>
            <w:tcW w:w="8185"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6A1B4E8D" w14:textId="77777777" w:rsidR="00561B14" w:rsidRPr="00A77684" w:rsidRDefault="00561B14" w:rsidP="00561B14">
            <w:pPr>
              <w:jc w:val="both"/>
              <w:rPr>
                <w:rFonts w:ascii="Verdana" w:hAnsi="Verdana"/>
                <w:sz w:val="18"/>
                <w:szCs w:val="18"/>
                <w:lang w:eastAsia="zh-CN"/>
              </w:rPr>
            </w:pPr>
            <w:r w:rsidRPr="00A77684">
              <w:rPr>
                <w:rFonts w:ascii="Verdana" w:hAnsi="Verdana"/>
                <w:sz w:val="18"/>
                <w:szCs w:val="18"/>
                <w:lang w:eastAsia="zh-CN"/>
              </w:rPr>
              <w:t>Jeżeli w kraju, w którym wykonawca ma siedzibę lub miejsce zamieszkania lub miejsce zamieszkania ma osoba, której dokument dotyczy, nie wydaje się dokumentów, o których mowa powyżej lub gdy dokumenty te nie odnoszą się do wszystkich przypadków, o których mowa wart. 108 ust.1 pkt 1, 2 i 4,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ma osoba, której dokument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Terminy określone w pkt 1, 2 stosuje się.</w:t>
            </w:r>
          </w:p>
        </w:tc>
      </w:tr>
      <w:tr w:rsidR="00561B14" w:rsidRPr="00A77684" w14:paraId="70C09023" w14:textId="77777777" w:rsidTr="00E64844">
        <w:tc>
          <w:tcPr>
            <w:tcW w:w="631" w:type="dxa"/>
            <w:tcBorders>
              <w:top w:val="nil"/>
              <w:left w:val="single" w:sz="4" w:space="0" w:color="000000"/>
              <w:bottom w:val="single" w:sz="4" w:space="0" w:color="000000"/>
              <w:right w:val="nil"/>
            </w:tcBorders>
            <w:tcMar>
              <w:top w:w="0" w:type="dxa"/>
              <w:left w:w="108" w:type="dxa"/>
              <w:bottom w:w="0" w:type="dxa"/>
              <w:right w:w="108" w:type="dxa"/>
            </w:tcMar>
            <w:hideMark/>
          </w:tcPr>
          <w:p w14:paraId="2D6A5092" w14:textId="77777777" w:rsidR="00561B14" w:rsidRPr="00A77684" w:rsidRDefault="00561B14" w:rsidP="00561B14">
            <w:pPr>
              <w:jc w:val="both"/>
              <w:rPr>
                <w:rFonts w:ascii="Verdana" w:hAnsi="Verdana"/>
                <w:sz w:val="18"/>
                <w:szCs w:val="18"/>
              </w:rPr>
            </w:pPr>
            <w:r w:rsidRPr="00A77684">
              <w:rPr>
                <w:rFonts w:ascii="Verdana" w:hAnsi="Verdana"/>
                <w:sz w:val="18"/>
                <w:szCs w:val="18"/>
              </w:rPr>
              <w:t>4</w:t>
            </w:r>
          </w:p>
        </w:tc>
        <w:tc>
          <w:tcPr>
            <w:tcW w:w="8185"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62A1B599" w14:textId="77777777" w:rsidR="00561B14" w:rsidRPr="00A77684" w:rsidRDefault="00561B14" w:rsidP="00561B14">
            <w:pPr>
              <w:jc w:val="both"/>
              <w:rPr>
                <w:rFonts w:ascii="Verdana" w:hAnsi="Verdana"/>
                <w:sz w:val="18"/>
                <w:szCs w:val="18"/>
                <w:lang w:eastAsia="zh-CN"/>
              </w:rPr>
            </w:pPr>
            <w:r w:rsidRPr="00A77684">
              <w:rPr>
                <w:rFonts w:ascii="Verdana" w:hAnsi="Verdana"/>
                <w:sz w:val="18"/>
                <w:szCs w:val="18"/>
                <w:lang w:eastAsia="zh-CN"/>
              </w:rPr>
              <w:t xml:space="preserve">Do podmiotów udostępniających zasoby na zasadach art. 118 PZP, mających siedzibę lub miejsce zamieszkania poza terytorium Rzeczypospolitej Polskiej, postanowienia ust. 1, 2 i 3 stosuje się odpowiednio. </w:t>
            </w:r>
          </w:p>
        </w:tc>
      </w:tr>
    </w:tbl>
    <w:p w14:paraId="26667B96" w14:textId="77777777" w:rsidR="00561B14" w:rsidRPr="00A77684" w:rsidRDefault="00561B14" w:rsidP="00561B14">
      <w:pPr>
        <w:suppressAutoHyphens/>
        <w:autoSpaceDN w:val="0"/>
        <w:spacing w:before="120" w:after="60"/>
        <w:jc w:val="both"/>
        <w:textAlignment w:val="baseline"/>
        <w:outlineLvl w:val="1"/>
        <w:rPr>
          <w:rFonts w:ascii="Verdana" w:hAnsi="Verdana"/>
          <w:bCs/>
          <w:iCs/>
          <w:color w:val="000000"/>
          <w:sz w:val="18"/>
          <w:szCs w:val="18"/>
        </w:rPr>
      </w:pPr>
    </w:p>
    <w:p w14:paraId="44A0007C"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W zakresie nieuregulowanym ustawą PZP lub niniejszą SWZ do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 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14:paraId="493F6A77"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 xml:space="preserve">Wykonawca wpisany do urzędowego wykazu zatwierdzonych wykonawców lub wykonawca certyfikowany przez jednostki certyfikujące spełniające wymogi </w:t>
      </w:r>
      <w:r w:rsidRPr="00A77684">
        <w:rPr>
          <w:rFonts w:ascii="Verdana" w:hAnsi="Verdana"/>
          <w:bCs/>
          <w:iCs/>
          <w:color w:val="000000"/>
          <w:sz w:val="18"/>
          <w:szCs w:val="18"/>
        </w:rPr>
        <w:lastRenderedPageBreak/>
        <w:t xml:space="preserve">europejskich norm certyfikacji może, zamiast podmiotowych środków dowodowych, o których mowa w  niniejszej SWZ, złożyć zaświadczenie o wpisie do urzędowego wykazu wydane przez właściwy organ lub certyfikat wydany przez właściwą jednostkę certyfikującą kraju, w którym wykonawca ma siedzibę lub miejsce zamieszkania, wskazujące na podmiotowe środki dowodowe stanowiące podstawę wpisu lub uzyskania certyfikacji, chyba że zamawiający ma uzasadnione podstawy do zakwestionowania informacji wynikających z zaświadczenia lub certyfikatu. </w:t>
      </w:r>
    </w:p>
    <w:p w14:paraId="20E433C5"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 xml:space="preserve">W przypadku gdy podmiotowe środki dowodowe, przedmiotowe środki dowodowe, inne dokumenty, w tym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 </w:t>
      </w:r>
    </w:p>
    <w:p w14:paraId="6DA2CC8D"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 xml:space="preserve">W przypadku gdy podmiotowe środki dowodowe, przedmiotowe środki dowodowe, inne dokumenty, w tym dokumenty, potwierdzające umocowanie do reprezentowania, zostały wystawione przez upoważnione podmioty jako dokument w postaci papierowej, przekazuje się cyfrowe odwzorowanie tego dokumentu opatrzone kwalifikowanym podpisem elektronicznym, poświadczające zgodność cyfrowego odwzorowania z dokumentem w postaci papierowej. </w:t>
      </w:r>
      <w:bookmarkStart w:id="8" w:name="_Toc258314249"/>
    </w:p>
    <w:p w14:paraId="198E4213" w14:textId="77777777" w:rsidR="00561B14" w:rsidRPr="00A77684" w:rsidRDefault="00561B14" w:rsidP="00401735">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A77684">
        <w:rPr>
          <w:rFonts w:ascii="Verdana" w:hAnsi="Verdana"/>
          <w:b/>
          <w:bCs/>
          <w:caps/>
          <w:kern w:val="3"/>
          <w:sz w:val="18"/>
          <w:szCs w:val="18"/>
        </w:rPr>
        <w:t>INFORMACJA DLA WYKONAWCÓW zamierzających powierzyć wykonanie części zamówienia podwykonawcom</w:t>
      </w:r>
    </w:p>
    <w:p w14:paraId="01898855"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 xml:space="preserve">Wykonawca może powierzyć wykonanie części zamówienia Podwykonawcom. </w:t>
      </w:r>
    </w:p>
    <w:p w14:paraId="143FC58D"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Zamawiający żąda, aby przed przystąpieniem do wykonania zamówienia Wykonawca, podał nazwy, dane kontaktowe oraz przedstawicieli, Podwykonawców zaangażowanych w realizację zamówienia, jeżeli są już znani.</w:t>
      </w:r>
    </w:p>
    <w:p w14:paraId="6D8A6D31"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14:paraId="728BD444" w14:textId="77777777" w:rsidR="00561B14" w:rsidRPr="00A77684" w:rsidRDefault="00561B14" w:rsidP="00401735">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A77684">
        <w:rPr>
          <w:rFonts w:ascii="Verdana" w:hAnsi="Verdana"/>
          <w:b/>
          <w:bCs/>
          <w:caps/>
          <w:kern w:val="3"/>
          <w:sz w:val="18"/>
          <w:szCs w:val="18"/>
        </w:rPr>
        <w:t>Informacja dla wykonawców wspólnie ubiegających się o udzielenie zamówienia</w:t>
      </w:r>
    </w:p>
    <w:p w14:paraId="795B26AA"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38E7529A"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Pełnomocnictwo należy dołączyć do oferty i powinno ono zawierać w szczególności wskazanie:</w:t>
      </w:r>
    </w:p>
    <w:p w14:paraId="1D58A7C1" w14:textId="77777777" w:rsidR="00561B14" w:rsidRPr="00A77684" w:rsidRDefault="00561B14" w:rsidP="00401735">
      <w:pPr>
        <w:numPr>
          <w:ilvl w:val="0"/>
          <w:numId w:val="4"/>
        </w:numPr>
        <w:suppressAutoHyphens/>
        <w:autoSpaceDN w:val="0"/>
        <w:spacing w:after="160"/>
        <w:textAlignment w:val="baseline"/>
        <w:rPr>
          <w:rFonts w:ascii="Verdana" w:eastAsia="Calibri" w:hAnsi="Verdana"/>
          <w:sz w:val="18"/>
          <w:szCs w:val="18"/>
          <w:lang w:eastAsia="en-US"/>
        </w:rPr>
      </w:pPr>
      <w:r w:rsidRPr="00A77684">
        <w:rPr>
          <w:rFonts w:ascii="Verdana" w:eastAsia="Calibri" w:hAnsi="Verdana"/>
          <w:sz w:val="18"/>
          <w:szCs w:val="18"/>
          <w:lang w:eastAsia="en-US"/>
        </w:rPr>
        <w:t>postępowania o udzielenie zamówienie publicznego, którego dotyczy;</w:t>
      </w:r>
    </w:p>
    <w:p w14:paraId="6D28475D" w14:textId="77777777" w:rsidR="00561B14" w:rsidRPr="00A77684" w:rsidRDefault="00561B14" w:rsidP="00401735">
      <w:pPr>
        <w:numPr>
          <w:ilvl w:val="0"/>
          <w:numId w:val="4"/>
        </w:numPr>
        <w:suppressAutoHyphens/>
        <w:autoSpaceDN w:val="0"/>
        <w:spacing w:after="160"/>
        <w:textAlignment w:val="baseline"/>
        <w:rPr>
          <w:rFonts w:ascii="Verdana" w:eastAsia="Calibri" w:hAnsi="Verdana"/>
          <w:sz w:val="18"/>
          <w:szCs w:val="18"/>
          <w:lang w:eastAsia="en-US"/>
        </w:rPr>
      </w:pPr>
      <w:r w:rsidRPr="00A77684">
        <w:rPr>
          <w:rFonts w:ascii="Verdana" w:eastAsia="Calibri" w:hAnsi="Verdana"/>
          <w:sz w:val="18"/>
          <w:szCs w:val="18"/>
          <w:lang w:eastAsia="en-US"/>
        </w:rPr>
        <w:t>wszystkich Wykonawców ubiegających się wspólnie o udzielenie zamówienia;</w:t>
      </w:r>
    </w:p>
    <w:p w14:paraId="3D46BA17" w14:textId="77777777" w:rsidR="00561B14" w:rsidRPr="00A77684" w:rsidRDefault="00561B14" w:rsidP="00401735">
      <w:pPr>
        <w:numPr>
          <w:ilvl w:val="0"/>
          <w:numId w:val="4"/>
        </w:numPr>
        <w:suppressAutoHyphens/>
        <w:autoSpaceDN w:val="0"/>
        <w:spacing w:after="160"/>
        <w:textAlignment w:val="baseline"/>
        <w:rPr>
          <w:rFonts w:ascii="Verdana" w:eastAsia="Calibri" w:hAnsi="Verdana"/>
          <w:sz w:val="18"/>
          <w:szCs w:val="18"/>
          <w:lang w:eastAsia="en-US"/>
        </w:rPr>
      </w:pPr>
      <w:r w:rsidRPr="00A77684">
        <w:rPr>
          <w:rFonts w:ascii="Verdana" w:eastAsia="Calibri" w:hAnsi="Verdana"/>
          <w:sz w:val="18"/>
          <w:szCs w:val="18"/>
          <w:lang w:eastAsia="en-US"/>
        </w:rPr>
        <w:t>ustanowionego pełnomocnika oraz zakresu jego  umocowania.</w:t>
      </w:r>
    </w:p>
    <w:p w14:paraId="5D5DCF35" w14:textId="77777777" w:rsidR="00EA262E"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 xml:space="preserve">W </w:t>
      </w:r>
      <w:r w:rsidRPr="00A77684">
        <w:rPr>
          <w:rFonts w:ascii="Verdana" w:hAnsi="Verdana"/>
          <w:sz w:val="18"/>
          <w:szCs w:val="18"/>
        </w:rPr>
        <w:t xml:space="preserve">przypadku wspólnego ubiegania się o zamówienie przez Wykonawców, dokument ”Jednolity europejski dokument zamówienia”, o którym mowa w pkt. 10.1 SWZ oraz dokumenty podmiotowe na potwierdzenie badania podstaw do wykluczenia składa każdy z Wykonawców wspólnie ubiegających się o zamówienie. </w:t>
      </w:r>
    </w:p>
    <w:p w14:paraId="72E30FB3" w14:textId="77777777" w:rsidR="00561B14" w:rsidRPr="00A77684" w:rsidRDefault="00561B14" w:rsidP="00401735">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A77684">
        <w:rPr>
          <w:rFonts w:ascii="Verdana" w:hAnsi="Verdana"/>
          <w:b/>
          <w:bCs/>
          <w:caps/>
          <w:kern w:val="3"/>
          <w:sz w:val="18"/>
          <w:szCs w:val="18"/>
        </w:rPr>
        <w:t>Informacje o sposobie porozumiewania się zamawiającego z Wykonawcami</w:t>
      </w:r>
      <w:bookmarkEnd w:id="8"/>
    </w:p>
    <w:p w14:paraId="0BDE3201"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lastRenderedPageBreak/>
        <w:t xml:space="preserve">W niniejszym postępowaniu komunikacja Zamawiającego z Wykonawcami odbywa się przy użyciu środków komunikacji elektronicznej, za pośrednictwem Platformy on-line działającej pod adresem </w:t>
      </w:r>
      <w:hyperlink r:id="rId11" w:history="1">
        <w:r w:rsidRPr="00A77684">
          <w:rPr>
            <w:rFonts w:ascii="Verdana" w:hAnsi="Verdana"/>
            <w:bCs/>
            <w:iCs/>
            <w:color w:val="000000"/>
            <w:sz w:val="18"/>
            <w:szCs w:val="18"/>
            <w:u w:val="single"/>
          </w:rPr>
          <w:t>https://e-propublico.pl</w:t>
        </w:r>
      </w:hyperlink>
      <w:r w:rsidRPr="00A77684">
        <w:rPr>
          <w:rFonts w:ascii="Verdana" w:hAnsi="Verdana"/>
          <w:bCs/>
          <w:iCs/>
          <w:sz w:val="18"/>
          <w:szCs w:val="18"/>
        </w:rPr>
        <w:t xml:space="preserve"> lub poczty elektronicznej dzp@agh.edu.pl.</w:t>
      </w:r>
    </w:p>
    <w:p w14:paraId="584D2C03" w14:textId="77777777" w:rsidR="00E82670" w:rsidRPr="00A77684" w:rsidRDefault="00561B14" w:rsidP="00E82670">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9" w:name="_Hlk37863747"/>
      <w:r w:rsidRPr="00A77684">
        <w:rPr>
          <w:rFonts w:ascii="Verdana" w:hAnsi="Verdana"/>
          <w:bCs/>
          <w:iCs/>
          <w:color w:val="000000"/>
          <w:sz w:val="18"/>
          <w:szCs w:val="18"/>
        </w:rPr>
        <w:t>Korzystanie z Platformy przez Wykonawcę jest bezpłatne</w:t>
      </w:r>
      <w:bookmarkEnd w:id="9"/>
      <w:r w:rsidRPr="00A77684">
        <w:rPr>
          <w:rFonts w:ascii="Verdana" w:hAnsi="Verdana"/>
          <w:bCs/>
          <w:iCs/>
          <w:color w:val="000000"/>
          <w:sz w:val="18"/>
          <w:szCs w:val="18"/>
        </w:rPr>
        <w:t>.</w:t>
      </w:r>
      <w:bookmarkStart w:id="10" w:name="_Hlk37863788"/>
    </w:p>
    <w:p w14:paraId="272479E6" w14:textId="0FCB19E0" w:rsidR="00E82670" w:rsidRPr="00A77684" w:rsidRDefault="00561B14" w:rsidP="00E82670">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 xml:space="preserve">Na Platformie postępowanie prowadzone jest pod nazwą: </w:t>
      </w:r>
      <w:r w:rsidRPr="00A77684">
        <w:rPr>
          <w:rFonts w:ascii="Verdana" w:hAnsi="Verdana"/>
          <w:b/>
          <w:iCs/>
          <w:color w:val="000000"/>
          <w:sz w:val="18"/>
          <w:szCs w:val="18"/>
        </w:rPr>
        <w:t>”</w:t>
      </w:r>
      <w:r w:rsidR="00E82670" w:rsidRPr="00A77684">
        <w:rPr>
          <w:rFonts w:ascii="Verdana" w:hAnsi="Verdana" w:cs="Arial"/>
          <w:b/>
          <w:sz w:val="18"/>
          <w:szCs w:val="18"/>
        </w:rPr>
        <w:t>dostawa 2 szt. profesjonalnych laptopów do aplikacji obliczeniowych, graficznych z dziedziny sieci neuronowych i sztucznej inteligencji dla WO - KC-DE-zp.25.119.2026</w:t>
      </w:r>
      <w:r w:rsidR="0043688E" w:rsidRPr="00A77684">
        <w:rPr>
          <w:rFonts w:ascii="Verdana" w:hAnsi="Verdana"/>
          <w:b/>
          <w:iCs/>
          <w:color w:val="000000"/>
          <w:sz w:val="18"/>
          <w:szCs w:val="18"/>
        </w:rPr>
        <w:t xml:space="preserve"> </w:t>
      </w:r>
      <w:r w:rsidRPr="00A77684">
        <w:rPr>
          <w:rFonts w:ascii="Verdana" w:hAnsi="Verdana"/>
          <w:bCs/>
          <w:iCs/>
          <w:color w:val="000000"/>
          <w:sz w:val="18"/>
          <w:szCs w:val="18"/>
        </w:rPr>
        <w:t xml:space="preserve">– znak sprawy: </w:t>
      </w:r>
      <w:bookmarkEnd w:id="10"/>
      <w:r w:rsidR="00E82670" w:rsidRPr="00A77684">
        <w:rPr>
          <w:rFonts w:ascii="Verdana" w:hAnsi="Verdana" w:cs="Arial"/>
          <w:b/>
          <w:sz w:val="18"/>
          <w:szCs w:val="18"/>
        </w:rPr>
        <w:t>KC-DE-zp.25.119.2026</w:t>
      </w:r>
      <w:r w:rsidRPr="00A77684">
        <w:rPr>
          <w:rFonts w:ascii="Verdana" w:hAnsi="Verdana"/>
          <w:b/>
          <w:iCs/>
          <w:color w:val="000000"/>
          <w:sz w:val="18"/>
          <w:szCs w:val="18"/>
        </w:rPr>
        <w:t>.</w:t>
      </w:r>
    </w:p>
    <w:p w14:paraId="52CD85E5"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11" w:name="_Hlk37863807"/>
      <w:r w:rsidRPr="00A77684">
        <w:rPr>
          <w:rFonts w:ascii="Verdana" w:hAnsi="Verdana"/>
          <w:bCs/>
          <w:iCs/>
          <w:color w:val="000000"/>
          <w:sz w:val="18"/>
          <w:szCs w:val="18"/>
        </w:rPr>
        <w:t xml:space="preserve">Wykonawca przystępując do postępowania o udzielenie zamówienia publicznego, akceptuje warunki korzystania z Platformy określone w Regulaminie zamieszczonym na stronie internetowej </w:t>
      </w:r>
      <w:r w:rsidRPr="00A77684">
        <w:rPr>
          <w:rFonts w:ascii="Verdana" w:hAnsi="Verdana"/>
          <w:bCs/>
          <w:iCs/>
          <w:color w:val="0000FF"/>
          <w:sz w:val="18"/>
          <w:szCs w:val="18"/>
          <w:u w:val="single"/>
        </w:rPr>
        <w:t>https://e-propublico.pl</w:t>
      </w:r>
      <w:r w:rsidRPr="00A77684">
        <w:rPr>
          <w:rFonts w:ascii="Verdana" w:hAnsi="Verdana"/>
          <w:bCs/>
          <w:iCs/>
          <w:color w:val="000000"/>
          <w:sz w:val="18"/>
          <w:szCs w:val="18"/>
        </w:rPr>
        <w:t xml:space="preserve"> oraz uznaje go za wiążący</w:t>
      </w:r>
      <w:bookmarkEnd w:id="11"/>
      <w:r w:rsidRPr="00A77684">
        <w:rPr>
          <w:rFonts w:ascii="Verdana" w:hAnsi="Verdana"/>
          <w:bCs/>
          <w:iCs/>
          <w:color w:val="000000"/>
          <w:sz w:val="18"/>
          <w:szCs w:val="18"/>
        </w:rPr>
        <w:t>.</w:t>
      </w:r>
    </w:p>
    <w:p w14:paraId="31968C84"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12" w:name="_Hlk37863841"/>
      <w:r w:rsidRPr="00A77684">
        <w:rPr>
          <w:rFonts w:ascii="Verdana" w:hAnsi="Verdana"/>
          <w:bCs/>
          <w:iCs/>
          <w:color w:val="000000"/>
          <w:sz w:val="18"/>
          <w:szCs w:val="18"/>
        </w:rPr>
        <w:t>Wykonawca zamierzający wziąć udział w postępowaniu musi posiadać konto na Platformie</w:t>
      </w:r>
      <w:bookmarkEnd w:id="12"/>
      <w:r w:rsidRPr="00A77684">
        <w:rPr>
          <w:rFonts w:ascii="Verdana" w:hAnsi="Verdana"/>
          <w:bCs/>
          <w:iCs/>
          <w:color w:val="000000"/>
          <w:sz w:val="18"/>
          <w:szCs w:val="18"/>
        </w:rPr>
        <w:t>.</w:t>
      </w:r>
    </w:p>
    <w:p w14:paraId="77997420"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13" w:name="_Hlk37863867"/>
      <w:r w:rsidRPr="00A77684">
        <w:rPr>
          <w:rFonts w:ascii="Verdana" w:hAnsi="Verdana"/>
          <w:bCs/>
          <w:iCs/>
          <w:color w:val="000000"/>
          <w:sz w:val="18"/>
          <w:szCs w:val="18"/>
        </w:rPr>
        <w:t>Do złożenia oferty konieczne jest posiadanie przez osobę upoważnioną do reprezentowania Wykonawcy ważnego kwalifikowanego podpisu elektronicznego</w:t>
      </w:r>
      <w:bookmarkEnd w:id="13"/>
      <w:r w:rsidRPr="00A77684">
        <w:rPr>
          <w:rFonts w:ascii="Verdana" w:hAnsi="Verdana"/>
          <w:bCs/>
          <w:iCs/>
          <w:color w:val="000000"/>
          <w:sz w:val="18"/>
          <w:szCs w:val="18"/>
        </w:rPr>
        <w:t>.</w:t>
      </w:r>
    </w:p>
    <w:p w14:paraId="5508D71A"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14" w:name="_Hlk37936911"/>
      <w:r w:rsidRPr="00A77684">
        <w:rPr>
          <w:rFonts w:ascii="Verdana" w:hAnsi="Verdana"/>
          <w:bCs/>
          <w:iCs/>
          <w:color w:val="000000"/>
          <w:sz w:val="18"/>
          <w:szCs w:val="18"/>
        </w:rPr>
        <w:t>Zalecenia Zamawiającego odnośnie kwalifikowanego podpisu elektronicznego</w:t>
      </w:r>
      <w:bookmarkEnd w:id="14"/>
      <w:r w:rsidRPr="00A77684">
        <w:rPr>
          <w:rFonts w:ascii="Verdana" w:hAnsi="Verdana"/>
          <w:bCs/>
          <w:iCs/>
          <w:color w:val="000000"/>
          <w:sz w:val="18"/>
          <w:szCs w:val="18"/>
        </w:rPr>
        <w:t>:</w:t>
      </w:r>
    </w:p>
    <w:p w14:paraId="4F30D470"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15" w:name="_Hlk37936930"/>
      <w:r w:rsidRPr="00A77684">
        <w:rPr>
          <w:rFonts w:ascii="Verdana" w:hAnsi="Verdana"/>
          <w:bCs/>
          <w:iCs/>
          <w:color w:val="000000"/>
          <w:sz w:val="18"/>
          <w:szCs w:val="18"/>
        </w:rPr>
        <w:t>dokumenty sporządzone i przesyłane w formacie .pdf zaleca się podpisywać kwalifikowanym podpisem elektronicznym w formacie PAdES</w:t>
      </w:r>
      <w:bookmarkEnd w:id="15"/>
      <w:r w:rsidRPr="00A77684">
        <w:rPr>
          <w:rFonts w:ascii="Verdana" w:hAnsi="Verdana"/>
          <w:bCs/>
          <w:iCs/>
          <w:color w:val="000000"/>
          <w:sz w:val="18"/>
          <w:szCs w:val="18"/>
        </w:rPr>
        <w:t>;</w:t>
      </w:r>
    </w:p>
    <w:p w14:paraId="1F52BE48"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dokumenty sporządzone i przesyłane w formacie innym niż .pdf (np.: .doc, .docx, .xlsx, .xml) zaleca się podpisywać kwalifikowanym podpisem elektronicznym w formacie XAdES;</w:t>
      </w:r>
    </w:p>
    <w:p w14:paraId="445A91B8"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do składania kwalifikowanego podpisu elektronicznego zaleca się stosowanie algorytmu SHA-2 (lub wyższego).</w:t>
      </w:r>
    </w:p>
    <w:p w14:paraId="61951735"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16" w:name="_Hlk37937004"/>
      <w:r w:rsidRPr="00A77684">
        <w:rPr>
          <w:rFonts w:ascii="Verdana" w:hAnsi="Verdana"/>
          <w:bCs/>
          <w:iCs/>
          <w:color w:val="000000"/>
          <w:sz w:val="18"/>
          <w:szCs w:val="18"/>
        </w:rPr>
        <w:t>Zamawiający określa następujące wymagania sprzętowo – aplikacyjne pozwalające na korzystanie z Platformy</w:t>
      </w:r>
      <w:bookmarkEnd w:id="16"/>
      <w:r w:rsidRPr="00A77684">
        <w:rPr>
          <w:rFonts w:ascii="Verdana" w:hAnsi="Verdana"/>
          <w:bCs/>
          <w:iCs/>
          <w:color w:val="000000"/>
          <w:sz w:val="18"/>
          <w:szCs w:val="18"/>
        </w:rPr>
        <w:t>:</w:t>
      </w:r>
    </w:p>
    <w:p w14:paraId="2FA84484"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17" w:name="_Hlk37937034"/>
      <w:r w:rsidRPr="00A77684">
        <w:rPr>
          <w:rFonts w:ascii="Verdana" w:hAnsi="Verdana"/>
          <w:bCs/>
          <w:iCs/>
          <w:color w:val="000000"/>
          <w:sz w:val="18"/>
          <w:szCs w:val="18"/>
        </w:rPr>
        <w:t>stały dostęp do sieci Internet</w:t>
      </w:r>
      <w:bookmarkEnd w:id="17"/>
      <w:r w:rsidRPr="00A77684">
        <w:rPr>
          <w:rFonts w:ascii="Verdana" w:hAnsi="Verdana"/>
          <w:bCs/>
          <w:iCs/>
          <w:color w:val="000000"/>
          <w:sz w:val="18"/>
          <w:szCs w:val="18"/>
        </w:rPr>
        <w:t>;</w:t>
      </w:r>
    </w:p>
    <w:p w14:paraId="655943E2" w14:textId="77777777" w:rsidR="00561B14" w:rsidRPr="00A77684" w:rsidRDefault="00561B14" w:rsidP="00401735">
      <w:pPr>
        <w:numPr>
          <w:ilvl w:val="0"/>
          <w:numId w:val="5"/>
        </w:numPr>
        <w:suppressAutoHyphens/>
        <w:autoSpaceDN w:val="0"/>
        <w:spacing w:before="60" w:after="60"/>
        <w:jc w:val="both"/>
        <w:textAlignment w:val="baseline"/>
        <w:rPr>
          <w:rFonts w:ascii="Verdana" w:hAnsi="Verdana"/>
          <w:bCs/>
          <w:iCs/>
          <w:sz w:val="18"/>
          <w:szCs w:val="18"/>
        </w:rPr>
      </w:pPr>
      <w:bookmarkStart w:id="18" w:name="_Hlk37937050"/>
      <w:r w:rsidRPr="00A77684">
        <w:rPr>
          <w:rFonts w:ascii="Verdana" w:hAnsi="Verdana"/>
          <w:bCs/>
          <w:iCs/>
          <w:sz w:val="18"/>
          <w:szCs w:val="18"/>
        </w:rPr>
        <w:t>posiadanie dowolnej i aktywnej skrzynki poczty elektronicznej (e-mail)</w:t>
      </w:r>
      <w:bookmarkEnd w:id="18"/>
      <w:r w:rsidRPr="00A77684">
        <w:rPr>
          <w:rFonts w:ascii="Verdana" w:hAnsi="Verdana"/>
          <w:bCs/>
          <w:iCs/>
          <w:sz w:val="18"/>
          <w:szCs w:val="18"/>
        </w:rPr>
        <w:t>,</w:t>
      </w:r>
    </w:p>
    <w:p w14:paraId="2C8E1D54" w14:textId="77777777" w:rsidR="00561B14" w:rsidRPr="00A77684" w:rsidRDefault="00561B14" w:rsidP="00401735">
      <w:pPr>
        <w:numPr>
          <w:ilvl w:val="0"/>
          <w:numId w:val="5"/>
        </w:numPr>
        <w:suppressAutoHyphens/>
        <w:autoSpaceDN w:val="0"/>
        <w:spacing w:before="60" w:after="60"/>
        <w:jc w:val="both"/>
        <w:textAlignment w:val="baseline"/>
        <w:rPr>
          <w:rFonts w:ascii="Verdana" w:hAnsi="Verdana"/>
          <w:sz w:val="18"/>
          <w:szCs w:val="18"/>
        </w:rPr>
      </w:pPr>
      <w:bookmarkStart w:id="19" w:name="_Hlk37937074"/>
      <w:r w:rsidRPr="00A77684">
        <w:rPr>
          <w:rFonts w:ascii="Verdana" w:hAnsi="Verdana"/>
          <w:sz w:val="18"/>
          <w:szCs w:val="18"/>
        </w:rPr>
        <w:t>komputer z zainstalowanym systemem operacyjnym Windows 7</w:t>
      </w:r>
      <w:r w:rsidR="00157D1E" w:rsidRPr="00A77684">
        <w:rPr>
          <w:rFonts w:ascii="Verdana" w:hAnsi="Verdana"/>
          <w:sz w:val="18"/>
          <w:szCs w:val="18"/>
        </w:rPr>
        <w:t xml:space="preserve"> </w:t>
      </w:r>
      <w:r w:rsidRPr="00A77684">
        <w:rPr>
          <w:rFonts w:ascii="Verdana" w:hAnsi="Verdana"/>
          <w:sz w:val="18"/>
          <w:szCs w:val="18"/>
        </w:rPr>
        <w:t>(lub nowszym) albo Linux</w:t>
      </w:r>
      <w:bookmarkEnd w:id="19"/>
      <w:r w:rsidRPr="00A77684">
        <w:rPr>
          <w:rFonts w:ascii="Verdana" w:hAnsi="Verdana"/>
          <w:bCs/>
          <w:iCs/>
          <w:sz w:val="18"/>
          <w:szCs w:val="18"/>
        </w:rPr>
        <w:t>,</w:t>
      </w:r>
    </w:p>
    <w:p w14:paraId="6307EC64" w14:textId="3DC7D0EE" w:rsidR="00561B14" w:rsidRPr="00A77684" w:rsidRDefault="00561B14" w:rsidP="00401735">
      <w:pPr>
        <w:numPr>
          <w:ilvl w:val="0"/>
          <w:numId w:val="5"/>
        </w:numPr>
        <w:suppressAutoHyphens/>
        <w:autoSpaceDN w:val="0"/>
        <w:spacing w:before="60" w:after="60"/>
        <w:jc w:val="both"/>
        <w:textAlignment w:val="baseline"/>
        <w:rPr>
          <w:rFonts w:ascii="Verdana" w:hAnsi="Verdana"/>
          <w:sz w:val="18"/>
          <w:szCs w:val="18"/>
        </w:rPr>
      </w:pPr>
      <w:bookmarkStart w:id="20" w:name="_Hlk37937092"/>
      <w:r w:rsidRPr="00A77684">
        <w:rPr>
          <w:rFonts w:ascii="Verdana" w:hAnsi="Verdana"/>
          <w:bCs/>
          <w:iCs/>
          <w:sz w:val="18"/>
          <w:szCs w:val="18"/>
        </w:rPr>
        <w:t>zainstalowana dowolna przeglądarka internetowa</w:t>
      </w:r>
      <w:r w:rsidRPr="00A77684">
        <w:rPr>
          <w:rFonts w:ascii="Verdana" w:hAnsi="Verdana"/>
          <w:sz w:val="18"/>
          <w:szCs w:val="18"/>
        </w:rPr>
        <w:t xml:space="preserve"> - Platforma współpracuje z najnowszymi, stabilnymi wersjami wszystkich głównych przeglądarek internetowych (Internet Explorer 10+, Microsoft Edge, Mozilla Firefox, Google Chrome, Opera)</w:t>
      </w:r>
      <w:bookmarkEnd w:id="20"/>
      <w:r w:rsidRPr="00A77684">
        <w:rPr>
          <w:rFonts w:ascii="Verdana" w:hAnsi="Verdana"/>
          <w:bCs/>
          <w:iCs/>
          <w:sz w:val="18"/>
          <w:szCs w:val="18"/>
        </w:rPr>
        <w:t>,</w:t>
      </w:r>
    </w:p>
    <w:p w14:paraId="4204A01B"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21" w:name="_Hlk37937106"/>
      <w:r w:rsidRPr="00A77684">
        <w:rPr>
          <w:rFonts w:ascii="Verdana" w:hAnsi="Verdana"/>
          <w:bCs/>
          <w:iCs/>
          <w:color w:val="000000"/>
          <w:sz w:val="18"/>
          <w:szCs w:val="18"/>
        </w:rPr>
        <w:t>włączona obsługa JavaScript oraz Cookies</w:t>
      </w:r>
      <w:bookmarkEnd w:id="21"/>
      <w:r w:rsidRPr="00A77684">
        <w:rPr>
          <w:rFonts w:ascii="Verdana" w:hAnsi="Verdana"/>
          <w:bCs/>
          <w:iCs/>
          <w:color w:val="000000"/>
          <w:sz w:val="18"/>
          <w:szCs w:val="18"/>
        </w:rPr>
        <w:t>.</w:t>
      </w:r>
    </w:p>
    <w:p w14:paraId="467EF53D"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 xml:space="preserve">Zamawiający dopuszcza następujący format przesyłanych danych: pliki o wielkości do </w:t>
      </w:r>
      <w:r w:rsidR="00D65B7B" w:rsidRPr="00A77684">
        <w:rPr>
          <w:rFonts w:ascii="Verdana" w:hAnsi="Verdana"/>
          <w:bCs/>
          <w:iCs/>
          <w:color w:val="000000"/>
          <w:sz w:val="18"/>
          <w:szCs w:val="18"/>
        </w:rPr>
        <w:t>2</w:t>
      </w:r>
      <w:r w:rsidRPr="00A77684">
        <w:rPr>
          <w:rFonts w:ascii="Verdana" w:hAnsi="Verdana"/>
          <w:bCs/>
          <w:iCs/>
          <w:color w:val="000000"/>
          <w:sz w:val="18"/>
          <w:szCs w:val="18"/>
        </w:rPr>
        <w:t>50 MB w formatach: .pdf, .doc, .docx., .xlsx, .xml.</w:t>
      </w:r>
    </w:p>
    <w:p w14:paraId="0F92FF4D"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22" w:name="_Hlk37937156"/>
      <w:r w:rsidRPr="00A77684">
        <w:rPr>
          <w:rFonts w:ascii="Verdana" w:hAnsi="Verdana"/>
          <w:bCs/>
          <w:iCs/>
          <w:color w:val="000000"/>
          <w:sz w:val="18"/>
          <w:szCs w:val="18"/>
        </w:rPr>
        <w:t>Zamawiający określa następujące informacje na temat kodowania i czasu odbioru danych</w:t>
      </w:r>
      <w:bookmarkEnd w:id="22"/>
      <w:r w:rsidRPr="00A77684">
        <w:rPr>
          <w:rFonts w:ascii="Verdana" w:hAnsi="Verdana"/>
          <w:bCs/>
          <w:iCs/>
          <w:color w:val="000000"/>
          <w:sz w:val="18"/>
          <w:szCs w:val="18"/>
        </w:rPr>
        <w:t>:</w:t>
      </w:r>
    </w:p>
    <w:p w14:paraId="1558F428"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23" w:name="_Hlk37937178"/>
      <w:r w:rsidRPr="00A77684">
        <w:rPr>
          <w:rFonts w:ascii="Verdana" w:hAnsi="Verdana"/>
          <w:bCs/>
          <w:iCs/>
          <w:color w:val="000000"/>
          <w:sz w:val="18"/>
          <w:szCs w:val="18"/>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3"/>
      <w:r w:rsidRPr="00A77684">
        <w:rPr>
          <w:rFonts w:ascii="Verdana" w:hAnsi="Verdana"/>
          <w:bCs/>
          <w:iCs/>
          <w:color w:val="000000"/>
          <w:sz w:val="18"/>
          <w:szCs w:val="18"/>
        </w:rPr>
        <w:t>;</w:t>
      </w:r>
    </w:p>
    <w:p w14:paraId="109B6B71" w14:textId="77777777" w:rsidR="00561B14" w:rsidRPr="00A77684" w:rsidRDefault="00561B14" w:rsidP="00401735">
      <w:pPr>
        <w:numPr>
          <w:ilvl w:val="0"/>
          <w:numId w:val="6"/>
        </w:numPr>
        <w:suppressAutoHyphens/>
        <w:autoSpaceDN w:val="0"/>
        <w:spacing w:before="60" w:after="60"/>
        <w:jc w:val="both"/>
        <w:textAlignment w:val="baseline"/>
        <w:rPr>
          <w:rFonts w:ascii="Verdana" w:hAnsi="Verdana"/>
          <w:bCs/>
          <w:iCs/>
          <w:sz w:val="18"/>
          <w:szCs w:val="18"/>
        </w:rPr>
      </w:pPr>
      <w:bookmarkStart w:id="24" w:name="_Hlk37937196"/>
      <w:r w:rsidRPr="00A77684">
        <w:rPr>
          <w:rFonts w:ascii="Verdana" w:hAnsi="Verdana"/>
          <w:bCs/>
          <w:iCs/>
          <w:sz w:val="18"/>
          <w:szCs w:val="18"/>
        </w:rPr>
        <w:t>oznaczenie czasu odbioru danych przez Platformę stanowi przyporządkowaną do dokumentu elektronicznego datę oraz dokładny czas (hh:mm:ss), widoczne przy  wysłanym dokumencie w kolumnie ”Data przesłania”</w:t>
      </w:r>
      <w:bookmarkEnd w:id="24"/>
      <w:r w:rsidRPr="00A77684">
        <w:rPr>
          <w:rFonts w:ascii="Verdana" w:hAnsi="Verdana"/>
          <w:bCs/>
          <w:iCs/>
          <w:sz w:val="18"/>
          <w:szCs w:val="18"/>
        </w:rPr>
        <w:t>;</w:t>
      </w:r>
    </w:p>
    <w:p w14:paraId="3575776A"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25" w:name="_Hlk37937220"/>
      <w:r w:rsidRPr="00A77684">
        <w:rPr>
          <w:rFonts w:ascii="Verdana" w:hAnsi="Verdana"/>
          <w:bCs/>
          <w:iCs/>
          <w:color w:val="000000"/>
          <w:sz w:val="18"/>
          <w:szCs w:val="18"/>
        </w:rPr>
        <w:t>o terminie przesłania decyduje czas pełnego przeprocesowania transakcji pliku na Platformie</w:t>
      </w:r>
      <w:bookmarkEnd w:id="25"/>
      <w:r w:rsidRPr="00A77684">
        <w:rPr>
          <w:rFonts w:ascii="Verdana" w:hAnsi="Verdana"/>
          <w:bCs/>
          <w:iCs/>
          <w:color w:val="000000"/>
          <w:sz w:val="18"/>
          <w:szCs w:val="18"/>
        </w:rPr>
        <w:t>.</w:t>
      </w:r>
    </w:p>
    <w:p w14:paraId="7672DB2C"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26" w:name="_Hlk37864389"/>
      <w:r w:rsidRPr="00A77684">
        <w:rPr>
          <w:rFonts w:ascii="Verdana" w:hAnsi="Verdana"/>
          <w:bCs/>
          <w:iCs/>
          <w:color w:val="000000"/>
          <w:sz w:val="18"/>
          <w:szCs w:val="18"/>
        </w:rPr>
        <w:t xml:space="preserve">W postępowaniu, wszelkie oświadczenia, wnioski, zawiadomienia oraz informacje przekazywane są za pośrednictwem Platformy (karta ”Wiadomości”) lub poczty elektronicznej. Za datę wpływu oświadczeń, wniosków, zawiadomień oraz informacji </w:t>
      </w:r>
      <w:r w:rsidRPr="00A77684">
        <w:rPr>
          <w:rFonts w:ascii="Verdana" w:hAnsi="Verdana"/>
          <w:bCs/>
          <w:iCs/>
          <w:color w:val="000000"/>
          <w:sz w:val="18"/>
          <w:szCs w:val="18"/>
        </w:rPr>
        <w:lastRenderedPageBreak/>
        <w:t>przesłanych za pośrednictwem Platformy, przyjmuje się datę ich zamieszczenia na Platformie.</w:t>
      </w:r>
      <w:bookmarkEnd w:id="26"/>
    </w:p>
    <w:p w14:paraId="2F4F13A2"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27" w:name="_Hlk37864921"/>
      <w:bookmarkStart w:id="28" w:name="_Hlk37865118"/>
      <w:r w:rsidRPr="00A77684">
        <w:rPr>
          <w:rFonts w:ascii="Verdana" w:hAnsi="Verdana"/>
          <w:bCs/>
          <w:iCs/>
          <w:color w:val="000000"/>
          <w:sz w:val="18"/>
          <w:szCs w:val="18"/>
        </w:rPr>
        <w:t>Ofertę, wraz ze stanowiącymi jej integralną część załącznikami, składa się pod rygorem nieważności w formie elektronicznej za pośrednictwem Platformy, podpisaną kwalifikowanym podpisem elektronicznym.</w:t>
      </w:r>
      <w:bookmarkEnd w:id="27"/>
      <w:bookmarkEnd w:id="28"/>
    </w:p>
    <w:p w14:paraId="07B0F004" w14:textId="77777777" w:rsidR="00561B14" w:rsidRPr="00A77684" w:rsidRDefault="00561B14" w:rsidP="00401735">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A77684">
        <w:rPr>
          <w:rFonts w:ascii="Verdana" w:hAnsi="Verdana"/>
          <w:b/>
          <w:bCs/>
          <w:caps/>
          <w:kern w:val="3"/>
          <w:sz w:val="18"/>
          <w:szCs w:val="18"/>
        </w:rPr>
        <w:t>WSKAZANIE OSÓB UPRAWNIONYCH DO KOMUNIKOWANIA SIĘ Z WYKONAWCAMI</w:t>
      </w:r>
    </w:p>
    <w:p w14:paraId="29F48BD7"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Osobami uprawnionymi do kontaktu z Wykonawcami są:</w:t>
      </w:r>
    </w:p>
    <w:p w14:paraId="25A58E66"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29" w:name="_Toc258314250"/>
      <w:r w:rsidRPr="00A77684">
        <w:rPr>
          <w:rFonts w:ascii="Verdana" w:hAnsi="Verdana"/>
          <w:bCs/>
          <w:iCs/>
          <w:color w:val="000000"/>
          <w:sz w:val="18"/>
          <w:szCs w:val="18"/>
        </w:rPr>
        <w:t>w zakresie formalnym:</w:t>
      </w:r>
    </w:p>
    <w:tbl>
      <w:tblPr>
        <w:tblW w:w="8636" w:type="dxa"/>
        <w:tblInd w:w="828" w:type="dxa"/>
        <w:tblCellMar>
          <w:left w:w="10" w:type="dxa"/>
          <w:right w:w="10" w:type="dxa"/>
        </w:tblCellMar>
        <w:tblLook w:val="04A0" w:firstRow="1" w:lastRow="0" w:firstColumn="1" w:lastColumn="0" w:noHBand="0" w:noVBand="1"/>
      </w:tblPr>
      <w:tblGrid>
        <w:gridCol w:w="8636"/>
      </w:tblGrid>
      <w:tr w:rsidR="00561B14" w:rsidRPr="00A77684" w14:paraId="4AF9796F" w14:textId="77777777" w:rsidTr="00E64844">
        <w:tc>
          <w:tcPr>
            <w:tcW w:w="8636" w:type="dxa"/>
            <w:tcMar>
              <w:top w:w="0" w:type="dxa"/>
              <w:left w:w="108" w:type="dxa"/>
              <w:bottom w:w="0" w:type="dxa"/>
              <w:right w:w="108" w:type="dxa"/>
            </w:tcMar>
            <w:hideMark/>
          </w:tcPr>
          <w:p w14:paraId="5B54A9FB" w14:textId="09FBCC50" w:rsidR="00561B14" w:rsidRPr="00A77684" w:rsidRDefault="00561B14" w:rsidP="00561B14">
            <w:pPr>
              <w:suppressAutoHyphens/>
              <w:autoSpaceDN w:val="0"/>
              <w:textAlignment w:val="baseline"/>
              <w:rPr>
                <w:rFonts w:ascii="Verdana" w:hAnsi="Verdana"/>
                <w:color w:val="0563C1"/>
                <w:sz w:val="18"/>
                <w:szCs w:val="18"/>
                <w:u w:val="single"/>
                <w:lang w:val="en-US"/>
              </w:rPr>
            </w:pPr>
            <w:r w:rsidRPr="00A77684">
              <w:rPr>
                <w:rFonts w:ascii="Verdana" w:hAnsi="Verdana"/>
                <w:sz w:val="18"/>
                <w:szCs w:val="18"/>
                <w:lang w:val="en-US"/>
              </w:rPr>
              <w:t xml:space="preserve">mgr Joanna Kraińska - tel.: (12) 617 </w:t>
            </w:r>
            <w:r w:rsidR="00DB526E" w:rsidRPr="00A77684">
              <w:rPr>
                <w:rFonts w:ascii="Verdana" w:hAnsi="Verdana"/>
                <w:sz w:val="18"/>
                <w:szCs w:val="18"/>
                <w:lang w:val="en-US"/>
              </w:rPr>
              <w:t>35 95</w:t>
            </w:r>
            <w:r w:rsidRPr="00A77684">
              <w:rPr>
                <w:rFonts w:ascii="Verdana" w:hAnsi="Verdana"/>
                <w:sz w:val="18"/>
                <w:szCs w:val="18"/>
                <w:lang w:val="en-US"/>
              </w:rPr>
              <w:t xml:space="preserve">, e-mail: </w:t>
            </w:r>
            <w:hyperlink r:id="rId12" w:history="1">
              <w:r w:rsidRPr="00A77684">
                <w:rPr>
                  <w:rFonts w:ascii="Verdana" w:hAnsi="Verdana"/>
                  <w:color w:val="0563C1"/>
                  <w:sz w:val="18"/>
                  <w:szCs w:val="18"/>
                  <w:u w:val="single"/>
                  <w:lang w:val="en-US"/>
                </w:rPr>
                <w:t>dzp@agh.edu.pl</w:t>
              </w:r>
            </w:hyperlink>
          </w:p>
          <w:p w14:paraId="5A09F499" w14:textId="77777777" w:rsidR="00561B14" w:rsidRPr="00A77684" w:rsidRDefault="00561B14" w:rsidP="00561B14">
            <w:pPr>
              <w:suppressAutoHyphens/>
              <w:autoSpaceDN w:val="0"/>
              <w:textAlignment w:val="baseline"/>
              <w:rPr>
                <w:rFonts w:ascii="Verdana" w:hAnsi="Verdana"/>
                <w:color w:val="0563C1"/>
                <w:sz w:val="18"/>
                <w:szCs w:val="18"/>
                <w:u w:val="single"/>
                <w:lang w:val="en-US"/>
              </w:rPr>
            </w:pPr>
          </w:p>
        </w:tc>
      </w:tr>
    </w:tbl>
    <w:p w14:paraId="5FB467B8" w14:textId="77777777" w:rsidR="00561B14" w:rsidRPr="00A77684" w:rsidRDefault="00561B14" w:rsidP="00401735">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A77684">
        <w:rPr>
          <w:rFonts w:ascii="Verdana" w:hAnsi="Verdana"/>
          <w:b/>
          <w:bCs/>
          <w:caps/>
          <w:kern w:val="3"/>
          <w:sz w:val="18"/>
          <w:szCs w:val="18"/>
        </w:rPr>
        <w:t>OPIS SPO</w:t>
      </w:r>
      <w:bookmarkStart w:id="30" w:name="_Hlk37938975"/>
      <w:r w:rsidRPr="00A77684">
        <w:rPr>
          <w:rFonts w:ascii="Verdana" w:hAnsi="Verdana"/>
          <w:b/>
          <w:bCs/>
          <w:caps/>
          <w:kern w:val="3"/>
          <w:sz w:val="18"/>
          <w:szCs w:val="18"/>
        </w:rPr>
        <w:t>SOBU UDZIELANIA WYJAŚNIEŃ TREŚCI SWZ</w:t>
      </w:r>
      <w:bookmarkEnd w:id="30"/>
    </w:p>
    <w:p w14:paraId="26FBFA3A"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31" w:name="_Hlk37783375"/>
      <w:bookmarkStart w:id="32" w:name="_Hlk37938993"/>
      <w:r w:rsidRPr="00A77684">
        <w:rPr>
          <w:rFonts w:ascii="Verdana" w:hAnsi="Verdana"/>
          <w:bCs/>
          <w:iCs/>
          <w:color w:val="000000"/>
          <w:sz w:val="18"/>
          <w:szCs w:val="18"/>
        </w:rPr>
        <w:t>Wykonawca może zwrócić się do Zamawiającego z wnioskiem o wyjaśnienie treści SWZ, przekazanym za pośrednictwem Platformy (karta ”Zapytania/Wyjaśnienia)</w:t>
      </w:r>
      <w:r w:rsidRPr="00A77684">
        <w:rPr>
          <w:rFonts w:ascii="Verdana" w:hAnsi="Verdana"/>
          <w:bCs/>
          <w:iCs/>
          <w:sz w:val="18"/>
          <w:szCs w:val="18"/>
        </w:rPr>
        <w:t>.</w:t>
      </w:r>
      <w:bookmarkStart w:id="33" w:name="_Hlk37783409"/>
      <w:bookmarkEnd w:id="31"/>
    </w:p>
    <w:p w14:paraId="2BBB4AA1"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33"/>
    </w:p>
    <w:p w14:paraId="4B2AC7DF"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Jeżeli wniosek o wyjaśnienie treści SWZ nie wpłynie w terminie, o którym mowa w punkcie powyżej, Zamawiający nie ma obowiązku udzielania wyjaśnień SWZ.</w:t>
      </w:r>
    </w:p>
    <w:p w14:paraId="4342977E"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Przedłużenie terminu składania ofert, nie wpływa na bieg terminu składania wniosku o wyjaśnienie treści SWZ.</w:t>
      </w:r>
    </w:p>
    <w:p w14:paraId="6CBAA2AC"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Treść zapytań wraz z wyjaśnieniami Zamawiający udostępni na stronie internetowej prowadzonego postępowania, bez ujawniania źródła zapytania.</w:t>
      </w:r>
    </w:p>
    <w:p w14:paraId="4EFFA1E3"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 xml:space="preserve">W </w:t>
      </w:r>
      <w:bookmarkEnd w:id="32"/>
      <w:r w:rsidRPr="00A77684">
        <w:rPr>
          <w:rFonts w:ascii="Verdana" w:hAnsi="Verdana"/>
          <w:bCs/>
          <w:iCs/>
          <w:color w:val="000000"/>
          <w:sz w:val="18"/>
          <w:szCs w:val="18"/>
        </w:rPr>
        <w:t>uzasadnionych przypadkach Zamawiający może przed upływem terminu składania ofert zmienić treść SWZ. Dokonaną zmianę treści SWZ Zamawiający udostępni na stronie internetowej prowadzonego postępowania.</w:t>
      </w:r>
    </w:p>
    <w:p w14:paraId="3FF24F9E" w14:textId="77777777" w:rsidR="00561B14" w:rsidRPr="00A77684" w:rsidRDefault="00561B14" w:rsidP="00401735">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A77684">
        <w:rPr>
          <w:rFonts w:ascii="Verdana" w:hAnsi="Verdana"/>
          <w:b/>
          <w:bCs/>
          <w:caps/>
          <w:kern w:val="3"/>
          <w:sz w:val="18"/>
          <w:szCs w:val="18"/>
        </w:rPr>
        <w:t>Wymagania dotycz</w:t>
      </w:r>
      <w:r w:rsidRPr="00A77684">
        <w:rPr>
          <w:rFonts w:ascii="Verdana" w:eastAsia="TimesNewRoman" w:hAnsi="Verdana" w:cs="TimesNewRoman"/>
          <w:b/>
          <w:bCs/>
          <w:caps/>
          <w:kern w:val="3"/>
          <w:sz w:val="18"/>
          <w:szCs w:val="18"/>
        </w:rPr>
        <w:t>ą</w:t>
      </w:r>
      <w:r w:rsidRPr="00A77684">
        <w:rPr>
          <w:rFonts w:ascii="Verdana" w:hAnsi="Verdana"/>
          <w:b/>
          <w:bCs/>
          <w:caps/>
          <w:kern w:val="3"/>
          <w:sz w:val="18"/>
          <w:szCs w:val="18"/>
        </w:rPr>
        <w:t>ce wadium</w:t>
      </w:r>
      <w:bookmarkEnd w:id="29"/>
    </w:p>
    <w:p w14:paraId="4DE5252F"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W postępowaniu nie jest przewidziane składanie wadium.</w:t>
      </w:r>
    </w:p>
    <w:p w14:paraId="6AD04C2C" w14:textId="77777777" w:rsidR="00561B14" w:rsidRPr="00A77684" w:rsidRDefault="00561B14" w:rsidP="00401735">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34" w:name="_Toc258314251"/>
      <w:r w:rsidRPr="00A77684">
        <w:rPr>
          <w:rFonts w:ascii="Verdana" w:hAnsi="Verdana"/>
          <w:b/>
          <w:bCs/>
          <w:caps/>
          <w:kern w:val="3"/>
          <w:sz w:val="18"/>
          <w:szCs w:val="18"/>
        </w:rPr>
        <w:t>Termin zwi</w:t>
      </w:r>
      <w:r w:rsidRPr="00A77684">
        <w:rPr>
          <w:rFonts w:ascii="Verdana" w:eastAsia="TimesNewRoman" w:hAnsi="Verdana" w:cs="TimesNewRoman"/>
          <w:b/>
          <w:bCs/>
          <w:caps/>
          <w:kern w:val="3"/>
          <w:sz w:val="18"/>
          <w:szCs w:val="18"/>
        </w:rPr>
        <w:t>ą</w:t>
      </w:r>
      <w:r w:rsidRPr="00A77684">
        <w:rPr>
          <w:rFonts w:ascii="Verdana" w:hAnsi="Verdana"/>
          <w:b/>
          <w:bCs/>
          <w:caps/>
          <w:kern w:val="3"/>
          <w:sz w:val="18"/>
          <w:szCs w:val="18"/>
        </w:rPr>
        <w:t>zania ofert</w:t>
      </w:r>
      <w:r w:rsidRPr="00A77684">
        <w:rPr>
          <w:rFonts w:ascii="Verdana" w:eastAsia="TimesNewRoman" w:hAnsi="Verdana" w:cs="TimesNewRoman"/>
          <w:b/>
          <w:bCs/>
          <w:caps/>
          <w:kern w:val="3"/>
          <w:sz w:val="18"/>
          <w:szCs w:val="18"/>
        </w:rPr>
        <w:t>ą</w:t>
      </w:r>
      <w:bookmarkEnd w:id="34"/>
    </w:p>
    <w:p w14:paraId="5407147E" w14:textId="077FF476"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Wykonawca pozostaje związany ofertą do dnia</w:t>
      </w:r>
      <w:r w:rsidR="00A94EB5" w:rsidRPr="00A77684">
        <w:rPr>
          <w:rFonts w:ascii="Verdana" w:hAnsi="Verdana"/>
          <w:bCs/>
          <w:iCs/>
          <w:color w:val="000000"/>
          <w:sz w:val="18"/>
          <w:szCs w:val="18"/>
        </w:rPr>
        <w:t xml:space="preserve"> </w:t>
      </w:r>
      <w:r w:rsidR="00190B7B">
        <w:rPr>
          <w:rFonts w:ascii="Verdana" w:hAnsi="Verdana"/>
          <w:b/>
          <w:bCs/>
          <w:iCs/>
          <w:color w:val="000000"/>
          <w:sz w:val="18"/>
          <w:szCs w:val="18"/>
        </w:rPr>
        <w:t>0</w:t>
      </w:r>
      <w:r w:rsidR="003D6583" w:rsidRPr="00A77684">
        <w:rPr>
          <w:rFonts w:ascii="Verdana" w:hAnsi="Verdana"/>
          <w:b/>
          <w:bCs/>
          <w:iCs/>
          <w:color w:val="000000"/>
          <w:sz w:val="18"/>
          <w:szCs w:val="18"/>
        </w:rPr>
        <w:t>2</w:t>
      </w:r>
      <w:r w:rsidRPr="00A77684">
        <w:rPr>
          <w:rFonts w:ascii="Verdana" w:hAnsi="Verdana"/>
          <w:b/>
          <w:bCs/>
          <w:iCs/>
          <w:color w:val="000000"/>
          <w:sz w:val="18"/>
          <w:szCs w:val="18"/>
        </w:rPr>
        <w:t>/</w:t>
      </w:r>
      <w:r w:rsidR="007917D0" w:rsidRPr="00A77684">
        <w:rPr>
          <w:rFonts w:ascii="Verdana" w:hAnsi="Verdana"/>
          <w:b/>
          <w:bCs/>
          <w:iCs/>
          <w:color w:val="000000"/>
          <w:sz w:val="18"/>
          <w:szCs w:val="18"/>
        </w:rPr>
        <w:t>0</w:t>
      </w:r>
      <w:r w:rsidR="00190B7B">
        <w:rPr>
          <w:rFonts w:ascii="Verdana" w:hAnsi="Verdana"/>
          <w:b/>
          <w:bCs/>
          <w:iCs/>
          <w:color w:val="000000"/>
          <w:sz w:val="18"/>
          <w:szCs w:val="18"/>
        </w:rPr>
        <w:t>7</w:t>
      </w:r>
      <w:r w:rsidRPr="00A77684">
        <w:rPr>
          <w:rFonts w:ascii="Verdana" w:hAnsi="Verdana"/>
          <w:b/>
          <w:bCs/>
          <w:iCs/>
          <w:color w:val="000000"/>
          <w:sz w:val="18"/>
          <w:szCs w:val="18"/>
        </w:rPr>
        <w:t>/202</w:t>
      </w:r>
      <w:r w:rsidR="000B1EE2" w:rsidRPr="00A77684">
        <w:rPr>
          <w:rFonts w:ascii="Verdana" w:hAnsi="Verdana"/>
          <w:b/>
          <w:bCs/>
          <w:iCs/>
          <w:color w:val="000000"/>
          <w:sz w:val="18"/>
          <w:szCs w:val="18"/>
        </w:rPr>
        <w:t>6</w:t>
      </w:r>
      <w:r w:rsidR="00190B7B">
        <w:rPr>
          <w:rFonts w:ascii="Verdana" w:hAnsi="Verdana"/>
          <w:b/>
          <w:bCs/>
          <w:iCs/>
          <w:color w:val="000000"/>
          <w:sz w:val="18"/>
          <w:szCs w:val="18"/>
        </w:rPr>
        <w:t xml:space="preserve"> r</w:t>
      </w:r>
      <w:r w:rsidRPr="00A77684">
        <w:rPr>
          <w:rFonts w:ascii="Verdana" w:hAnsi="Verdana"/>
          <w:b/>
          <w:bCs/>
          <w:iCs/>
          <w:color w:val="000000"/>
          <w:sz w:val="18"/>
          <w:szCs w:val="18"/>
        </w:rPr>
        <w:t>.</w:t>
      </w:r>
    </w:p>
    <w:p w14:paraId="2EA9FDD1"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Bieg terminu związania ofertą rozpoczyna się wraz z upływem terminu składania ofert.</w:t>
      </w:r>
    </w:p>
    <w:p w14:paraId="4A7AFECF"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60 dni. </w:t>
      </w:r>
    </w:p>
    <w:p w14:paraId="6B8E3AC4"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Przedłużenie terminu związania ofertą, o którym mowa w ust. 2, wymaga złożenia przez wykonawcę pisemnego oświadczenia o wyrażeniu zgody na przedłużenie terminu związania ofertą.</w:t>
      </w:r>
    </w:p>
    <w:p w14:paraId="4A715CCD" w14:textId="77777777" w:rsidR="00561B14" w:rsidRPr="00A77684" w:rsidRDefault="00561B14" w:rsidP="00401735">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35" w:name="_Toc258314252"/>
      <w:r w:rsidRPr="00A77684">
        <w:rPr>
          <w:rFonts w:ascii="Verdana" w:hAnsi="Verdana"/>
          <w:b/>
          <w:bCs/>
          <w:caps/>
          <w:kern w:val="3"/>
          <w:sz w:val="18"/>
          <w:szCs w:val="18"/>
        </w:rPr>
        <w:t>Opis sposobu przygotowywania ofert</w:t>
      </w:r>
      <w:bookmarkEnd w:id="35"/>
    </w:p>
    <w:p w14:paraId="7A01F804"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Postępowanie o udzielenie zamówienia prowadzi się w języku polskim. Dokumenty sporządzone w języku obcym są składane wraz z tłumaczeniem na język polski.</w:t>
      </w:r>
    </w:p>
    <w:p w14:paraId="38949F99"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Wykonawca może złożyć tylko jedną ofertę.</w:t>
      </w:r>
    </w:p>
    <w:p w14:paraId="38BB8B05"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Tre</w:t>
      </w:r>
      <w:r w:rsidRPr="00A77684">
        <w:rPr>
          <w:rFonts w:ascii="Verdana" w:eastAsia="TimesNewRoman" w:hAnsi="Verdana" w:cs="TimesNewRoman"/>
          <w:bCs/>
          <w:iCs/>
          <w:color w:val="000000"/>
          <w:sz w:val="18"/>
          <w:szCs w:val="18"/>
        </w:rPr>
        <w:t xml:space="preserve">ść </w:t>
      </w:r>
      <w:r w:rsidRPr="00A77684">
        <w:rPr>
          <w:rFonts w:ascii="Verdana" w:hAnsi="Verdana"/>
          <w:bCs/>
          <w:iCs/>
          <w:color w:val="000000"/>
          <w:sz w:val="18"/>
          <w:szCs w:val="18"/>
        </w:rPr>
        <w:t>oferty musi być zgodna z wymaganiami Zamawiającego określonymi w niniejszej SWZ.</w:t>
      </w:r>
    </w:p>
    <w:p w14:paraId="0DD121E0"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Oferta musi zawierać następujące oświadczenia i dokumenty:</w:t>
      </w:r>
    </w:p>
    <w:tbl>
      <w:tblPr>
        <w:tblW w:w="8834" w:type="dxa"/>
        <w:tblInd w:w="680" w:type="dxa"/>
        <w:tblCellMar>
          <w:left w:w="10" w:type="dxa"/>
          <w:right w:w="10" w:type="dxa"/>
        </w:tblCellMar>
        <w:tblLook w:val="04A0" w:firstRow="1" w:lastRow="0" w:firstColumn="1" w:lastColumn="0" w:noHBand="0" w:noVBand="1"/>
      </w:tblPr>
      <w:tblGrid>
        <w:gridCol w:w="1868"/>
        <w:gridCol w:w="6966"/>
      </w:tblGrid>
      <w:tr w:rsidR="00561B14" w:rsidRPr="00A77684" w14:paraId="613C823D" w14:textId="77777777" w:rsidTr="00E64844">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0D46CC" w14:textId="77777777" w:rsidR="00561B14" w:rsidRPr="00A77684" w:rsidRDefault="00561B14" w:rsidP="00561B14">
            <w:pPr>
              <w:suppressAutoHyphens/>
              <w:autoSpaceDN w:val="0"/>
              <w:textAlignment w:val="baseline"/>
              <w:rPr>
                <w:rFonts w:ascii="Verdana" w:hAnsi="Verdana"/>
                <w:sz w:val="18"/>
                <w:szCs w:val="18"/>
              </w:rPr>
            </w:pPr>
            <w:r w:rsidRPr="00A77684">
              <w:rPr>
                <w:rFonts w:ascii="Verdana" w:hAnsi="Verdana"/>
                <w:sz w:val="18"/>
                <w:szCs w:val="18"/>
              </w:rPr>
              <w:t>1</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61D155" w14:textId="77777777" w:rsidR="00561B14" w:rsidRPr="00A77684" w:rsidRDefault="00561B14" w:rsidP="00561B14">
            <w:pPr>
              <w:suppressAutoHyphens/>
              <w:autoSpaceDN w:val="0"/>
              <w:textAlignment w:val="baseline"/>
              <w:rPr>
                <w:rFonts w:ascii="Verdana" w:hAnsi="Verdana"/>
                <w:b/>
                <w:bCs/>
                <w:sz w:val="18"/>
                <w:szCs w:val="18"/>
              </w:rPr>
            </w:pPr>
            <w:r w:rsidRPr="00A77684">
              <w:rPr>
                <w:rFonts w:ascii="Verdana" w:hAnsi="Verdana"/>
                <w:b/>
                <w:bCs/>
                <w:sz w:val="18"/>
                <w:szCs w:val="18"/>
              </w:rPr>
              <w:t xml:space="preserve">Formularz oferty. </w:t>
            </w:r>
          </w:p>
          <w:p w14:paraId="3EA87FD2" w14:textId="77777777" w:rsidR="00561B14" w:rsidRPr="00A77684" w:rsidRDefault="00561B14" w:rsidP="00561B14">
            <w:pPr>
              <w:suppressAutoHyphens/>
              <w:autoSpaceDN w:val="0"/>
              <w:textAlignment w:val="baseline"/>
              <w:rPr>
                <w:rFonts w:ascii="Verdana" w:hAnsi="Verdana"/>
                <w:sz w:val="18"/>
                <w:szCs w:val="18"/>
              </w:rPr>
            </w:pPr>
            <w:r w:rsidRPr="00A77684">
              <w:rPr>
                <w:rFonts w:ascii="Verdana" w:hAnsi="Verdana"/>
                <w:sz w:val="18"/>
                <w:szCs w:val="18"/>
              </w:rPr>
              <w:t xml:space="preserve">Do przygotowania oferty zaleca się skorzystanie z Formularza oferty, </w:t>
            </w:r>
            <w:r w:rsidRPr="00A77684">
              <w:rPr>
                <w:rFonts w:ascii="Verdana" w:hAnsi="Verdana"/>
                <w:sz w:val="18"/>
                <w:szCs w:val="18"/>
              </w:rPr>
              <w:lastRenderedPageBreak/>
              <w:t>stanowiącego załącznik Nr 1 do SWZ. W  przypadku gdy Wykonawca nie korzysta z przygotowanego przez Zamawiającego wzoru Formularza oferty, oferta powinna zawierać wszystkie informacje wymagane we wzorze.</w:t>
            </w:r>
          </w:p>
        </w:tc>
      </w:tr>
      <w:tr w:rsidR="00561B14" w:rsidRPr="00A77684" w14:paraId="4F3B20BA" w14:textId="77777777" w:rsidTr="00E64844">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5D4E07" w14:textId="77777777" w:rsidR="00561B14" w:rsidRPr="00A77684" w:rsidRDefault="00561B14" w:rsidP="00561B14">
            <w:pPr>
              <w:suppressAutoHyphens/>
              <w:autoSpaceDN w:val="0"/>
              <w:textAlignment w:val="baseline"/>
              <w:rPr>
                <w:rFonts w:ascii="Verdana" w:hAnsi="Verdana"/>
                <w:sz w:val="18"/>
                <w:szCs w:val="18"/>
              </w:rPr>
            </w:pPr>
            <w:r w:rsidRPr="00A77684">
              <w:rPr>
                <w:rFonts w:ascii="Verdana" w:hAnsi="Verdana"/>
                <w:sz w:val="18"/>
                <w:szCs w:val="18"/>
              </w:rPr>
              <w:lastRenderedPageBreak/>
              <w:t>2</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ABB896" w14:textId="77777777" w:rsidR="00561B14" w:rsidRPr="00A77684" w:rsidRDefault="00561B14" w:rsidP="00D92409">
            <w:pPr>
              <w:suppressAutoHyphens/>
              <w:autoSpaceDN w:val="0"/>
              <w:jc w:val="both"/>
              <w:textAlignment w:val="baseline"/>
              <w:rPr>
                <w:rFonts w:ascii="Verdana" w:hAnsi="Verdana"/>
                <w:sz w:val="18"/>
                <w:szCs w:val="18"/>
              </w:rPr>
            </w:pPr>
            <w:r w:rsidRPr="00A77684">
              <w:rPr>
                <w:rFonts w:ascii="Verdana" w:hAnsi="Verdana"/>
                <w:b/>
                <w:sz w:val="18"/>
                <w:szCs w:val="18"/>
              </w:rPr>
              <w:t xml:space="preserve">Opis techniczny oferowanego sprzętu </w:t>
            </w:r>
            <w:r w:rsidRPr="00A77684">
              <w:rPr>
                <w:rFonts w:ascii="Verdana" w:hAnsi="Verdana"/>
                <w:sz w:val="18"/>
                <w:szCs w:val="18"/>
              </w:rPr>
              <w:t>wraz ze wskazaniem ich wszystkich parametrów technicznych, w zakresie umożliwiającym ocenę spełniania wymagań Zamawiającego określonych w niniejszej SWZ.</w:t>
            </w:r>
            <w:r w:rsidR="00D92409" w:rsidRPr="00A77684">
              <w:rPr>
                <w:rFonts w:ascii="Verdana" w:hAnsi="Verdana"/>
                <w:sz w:val="18"/>
                <w:szCs w:val="18"/>
              </w:rPr>
              <w:t xml:space="preserve"> </w:t>
            </w:r>
          </w:p>
          <w:p w14:paraId="3B8743A7" w14:textId="77777777" w:rsidR="00C97090" w:rsidRPr="00A77684" w:rsidRDefault="00C97090" w:rsidP="00D92409">
            <w:pPr>
              <w:suppressAutoHyphens/>
              <w:autoSpaceDN w:val="0"/>
              <w:jc w:val="both"/>
              <w:textAlignment w:val="baseline"/>
              <w:rPr>
                <w:rFonts w:ascii="Verdana" w:hAnsi="Verdana"/>
                <w:sz w:val="18"/>
                <w:szCs w:val="18"/>
              </w:rPr>
            </w:pPr>
          </w:p>
        </w:tc>
      </w:tr>
      <w:tr w:rsidR="00561B14" w:rsidRPr="00A77684" w14:paraId="76DE5CCC" w14:textId="77777777" w:rsidTr="00E64844">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636F37" w14:textId="77777777" w:rsidR="00561B14" w:rsidRPr="00A77684" w:rsidRDefault="00DE174F" w:rsidP="00561B14">
            <w:pPr>
              <w:suppressAutoHyphens/>
              <w:autoSpaceDN w:val="0"/>
              <w:textAlignment w:val="baseline"/>
              <w:rPr>
                <w:rFonts w:ascii="Verdana" w:hAnsi="Verdana"/>
                <w:sz w:val="18"/>
                <w:szCs w:val="18"/>
              </w:rPr>
            </w:pPr>
            <w:r w:rsidRPr="00A77684">
              <w:rPr>
                <w:rFonts w:ascii="Verdana" w:hAnsi="Verdana"/>
                <w:sz w:val="18"/>
                <w:szCs w:val="18"/>
              </w:rPr>
              <w:t>3</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AE5D2F" w14:textId="77777777" w:rsidR="00561B14" w:rsidRPr="00A77684" w:rsidRDefault="00561B14" w:rsidP="00561B14">
            <w:pPr>
              <w:suppressAutoHyphens/>
              <w:autoSpaceDN w:val="0"/>
              <w:textAlignment w:val="baseline"/>
              <w:rPr>
                <w:rFonts w:ascii="Verdana" w:hAnsi="Verdana"/>
                <w:b/>
                <w:bCs/>
                <w:sz w:val="18"/>
                <w:szCs w:val="18"/>
              </w:rPr>
            </w:pPr>
            <w:r w:rsidRPr="00A77684">
              <w:rPr>
                <w:rFonts w:ascii="Verdana" w:hAnsi="Verdana"/>
                <w:b/>
                <w:bCs/>
                <w:sz w:val="18"/>
                <w:szCs w:val="18"/>
              </w:rPr>
              <w:t>Pełnomocnictwo lub inny dokument potwierdzający umocowanie do reprezentowania wykonawcy.</w:t>
            </w:r>
          </w:p>
          <w:p w14:paraId="1339A380" w14:textId="77777777" w:rsidR="00561B14" w:rsidRPr="00A77684" w:rsidRDefault="00561B14" w:rsidP="00561B14">
            <w:pPr>
              <w:suppressAutoHyphens/>
              <w:autoSpaceDN w:val="0"/>
              <w:textAlignment w:val="baseline"/>
              <w:rPr>
                <w:rFonts w:ascii="Verdana" w:hAnsi="Verdana"/>
                <w:sz w:val="18"/>
                <w:szCs w:val="18"/>
              </w:rPr>
            </w:pPr>
            <w:r w:rsidRPr="00A77684">
              <w:rPr>
                <w:rFonts w:ascii="Verdana" w:hAnsi="Verdana"/>
                <w:sz w:val="18"/>
                <w:szCs w:val="18"/>
              </w:rPr>
              <w:t>Upoważnienie osób podpisujących ofertę wynikać musi bezpośrednio z dokumentów dołączonych do oferty. Jeżeli upoważnienie takie nie wynika wprost z dokumentów rejestrowych (KRS, CEiDG lub innego właściwego rejestru), to do oferty należy dołączyć inny dokument potwierdzający umocowanie do reprezentowania wykonawcy.</w:t>
            </w:r>
          </w:p>
          <w:p w14:paraId="25422DA8" w14:textId="77777777" w:rsidR="00561B14" w:rsidRPr="00A77684" w:rsidRDefault="00561B14" w:rsidP="00561B14">
            <w:pPr>
              <w:suppressAutoHyphens/>
              <w:autoSpaceDN w:val="0"/>
              <w:textAlignment w:val="baseline"/>
              <w:rPr>
                <w:rFonts w:ascii="Verdana" w:hAnsi="Verdana"/>
                <w:sz w:val="18"/>
                <w:szCs w:val="18"/>
              </w:rPr>
            </w:pPr>
          </w:p>
        </w:tc>
      </w:tr>
      <w:tr w:rsidR="00561B14" w:rsidRPr="00A77684" w14:paraId="55025A83" w14:textId="77777777" w:rsidTr="00E64844">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B9AE4FC" w14:textId="77777777" w:rsidR="00561B14" w:rsidRPr="00A77684" w:rsidRDefault="00DE174F" w:rsidP="00561B14">
            <w:pPr>
              <w:suppressAutoHyphens/>
              <w:autoSpaceDN w:val="0"/>
              <w:textAlignment w:val="baseline"/>
              <w:rPr>
                <w:rFonts w:ascii="Verdana" w:hAnsi="Verdana"/>
                <w:sz w:val="18"/>
                <w:szCs w:val="18"/>
              </w:rPr>
            </w:pPr>
            <w:r w:rsidRPr="00A77684">
              <w:rPr>
                <w:rFonts w:ascii="Verdana" w:hAnsi="Verdana"/>
                <w:sz w:val="18"/>
                <w:szCs w:val="18"/>
              </w:rPr>
              <w:t>4</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4F8086" w14:textId="77777777" w:rsidR="00561B14" w:rsidRPr="00A77684" w:rsidRDefault="00561B14" w:rsidP="00561B14">
            <w:pPr>
              <w:suppressAutoHyphens/>
              <w:autoSpaceDN w:val="0"/>
              <w:textAlignment w:val="baseline"/>
              <w:rPr>
                <w:rFonts w:ascii="Verdana" w:hAnsi="Verdana"/>
                <w:b/>
                <w:bCs/>
                <w:sz w:val="18"/>
                <w:szCs w:val="18"/>
              </w:rPr>
            </w:pPr>
            <w:r w:rsidRPr="00A77684">
              <w:rPr>
                <w:rFonts w:ascii="Verdana" w:eastAsia="Calibri" w:hAnsi="Verdana"/>
                <w:sz w:val="18"/>
                <w:szCs w:val="18"/>
              </w:rPr>
              <w:t>Oświadczenie w zakresie podlegania wykluczeniu na podstawie art. 5k rozporządzenia Rady (UE) nr 833/2014 z dnia 31 lipca 2014 r. dotyczącego środków ograniczających w związku z działaniami Rosji destabilizującymi sytuację na Ukrainie oraz art. 7 ust. 1 ustawy sankcyjnej z dnia 13 kwietnia 2022 r., zgodnie ze wzorem określonym w Załączniku nr 4 do SWZ</w:t>
            </w:r>
          </w:p>
        </w:tc>
      </w:tr>
    </w:tbl>
    <w:p w14:paraId="56573884" w14:textId="77777777" w:rsidR="00561B14" w:rsidRPr="00A77684" w:rsidRDefault="00561B14" w:rsidP="00561B14">
      <w:pPr>
        <w:suppressAutoHyphens/>
        <w:autoSpaceDN w:val="0"/>
        <w:textAlignment w:val="baseline"/>
        <w:rPr>
          <w:rFonts w:ascii="Verdana" w:hAnsi="Verdana"/>
          <w:sz w:val="18"/>
          <w:szCs w:val="18"/>
        </w:rPr>
      </w:pPr>
    </w:p>
    <w:p w14:paraId="6B20137E"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36" w:name="_Hlk37839542"/>
      <w:bookmarkStart w:id="37" w:name="_Hlk37866106"/>
      <w:r w:rsidRPr="00A77684">
        <w:rPr>
          <w:rFonts w:ascii="Verdana" w:hAnsi="Verdana"/>
          <w:bCs/>
          <w:iCs/>
          <w:color w:val="000000"/>
          <w:sz w:val="18"/>
          <w:szCs w:val="18"/>
        </w:rPr>
        <w:t>Pełnomocnictwo do złożenia oferty lub oświadczenia, o którym mowa w art. 125 ust. 1 PZP, przekazuje się w postaci elektronicznej i opatruje kwalifikowanym podpisem elektronicznym. W przypadku gdy pełnomocnictwo do złożenia oferty lub oświadczenia, o którym mowa w art. 125 ust. 1 PZP, zostało sporządzone jako dokument w postaci papierowej i opatrzone własnoręcznym podpisem, przekazuje się cyfrowe odwzorowanie tego dokumentu opatrzone podpisem kwalifikowanym, potwierdzającym zgodność odwzorowania cyfrowego z dokumentem w postaci papierowej. Odwzorowanie cyfrowe pełnomocnictwa powinno potwierdzać prawidłowość umocowania na dzień złożenia oferty lub oświadczenia, o którym mowa w art. 125 ust. 1 PZP.</w:t>
      </w:r>
    </w:p>
    <w:p w14:paraId="4898A60F"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Poświadczenia zgodności cyfrowego odwzorowania z dokumentem w postaci papierowej, dokonuje w przypadku pełnomocnictwa – mocodawca. Poświadczenia zgodności cyfrowego odwzorowania z dokumentem w postaci papierowej, może dokonać również notariusz.</w:t>
      </w:r>
    </w:p>
    <w:p w14:paraId="23276CD6"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Oferta wraz ze stanowiącymi jej integralną część załącznikami musi być złożona pod rygorem nieważności w formie elektronicznej, za pośrednictwem Platformy oraz podpisana kwalifikowanym podpisem elektronicznym.</w:t>
      </w:r>
      <w:bookmarkEnd w:id="36"/>
      <w:bookmarkEnd w:id="37"/>
    </w:p>
    <w:p w14:paraId="3A8709FC"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38" w:name="_Hlk37939197"/>
      <w:r w:rsidRPr="00A77684">
        <w:rPr>
          <w:rFonts w:ascii="Verdana" w:hAnsi="Verdana"/>
          <w:bCs/>
          <w:iCs/>
          <w:color w:val="000000"/>
          <w:sz w:val="18"/>
          <w:szCs w:val="18"/>
        </w:rPr>
        <w:t>Zamawiający 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38"/>
      <w:r w:rsidRPr="00A77684">
        <w:rPr>
          <w:rFonts w:ascii="Verdana" w:hAnsi="Verdana"/>
          <w:bCs/>
          <w:iCs/>
          <w:color w:val="000000"/>
          <w:sz w:val="18"/>
          <w:szCs w:val="18"/>
        </w:rPr>
        <w:t>:</w:t>
      </w:r>
    </w:p>
    <w:p w14:paraId="6996E3E2" w14:textId="77777777" w:rsidR="00561B14" w:rsidRPr="00A77684" w:rsidRDefault="00561B14" w:rsidP="00401735">
      <w:pPr>
        <w:numPr>
          <w:ilvl w:val="2"/>
          <w:numId w:val="7"/>
        </w:numPr>
        <w:suppressAutoHyphens/>
        <w:autoSpaceDN w:val="0"/>
        <w:spacing w:after="160"/>
        <w:textAlignment w:val="baseline"/>
        <w:rPr>
          <w:rFonts w:ascii="Verdana" w:eastAsia="Calibri" w:hAnsi="Verdana"/>
          <w:sz w:val="18"/>
          <w:szCs w:val="18"/>
          <w:lang w:eastAsia="en-US"/>
        </w:rPr>
      </w:pPr>
      <w:r w:rsidRPr="00A77684">
        <w:rPr>
          <w:rFonts w:ascii="Verdana" w:eastAsia="Calibri" w:hAnsi="Verdana"/>
          <w:sz w:val="18"/>
          <w:szCs w:val="18"/>
          <w:lang w:eastAsia="en-US"/>
        </w:rPr>
        <w:t>wraz z przekazaniem takich informacji, zastrzegł, że nie mogą być one udostępniane;</w:t>
      </w:r>
    </w:p>
    <w:p w14:paraId="5CB13F0C" w14:textId="77777777" w:rsidR="00561B14" w:rsidRPr="00A77684" w:rsidRDefault="00561B14" w:rsidP="00401735">
      <w:pPr>
        <w:numPr>
          <w:ilvl w:val="2"/>
          <w:numId w:val="7"/>
        </w:numPr>
        <w:suppressAutoHyphens/>
        <w:autoSpaceDN w:val="0"/>
        <w:spacing w:after="160"/>
        <w:textAlignment w:val="baseline"/>
        <w:rPr>
          <w:rFonts w:ascii="Verdana" w:eastAsia="Calibri" w:hAnsi="Verdana"/>
          <w:sz w:val="18"/>
          <w:szCs w:val="18"/>
          <w:lang w:eastAsia="en-US"/>
        </w:rPr>
      </w:pPr>
      <w:r w:rsidRPr="00A77684">
        <w:rPr>
          <w:rFonts w:ascii="Verdana" w:eastAsia="Calibri" w:hAnsi="Verdana"/>
          <w:sz w:val="18"/>
          <w:szCs w:val="18"/>
          <w:lang w:eastAsia="en-US"/>
        </w:rPr>
        <w:t>wykazał, załączając stosowne uzasadnienie, iż zastrzeżone informacje stanowią tajemnicę przedsiębiorstwa.</w:t>
      </w:r>
      <w:bookmarkStart w:id="39" w:name="_Hlk37939296"/>
    </w:p>
    <w:p w14:paraId="16CCA96C" w14:textId="77777777" w:rsidR="00561B14" w:rsidRPr="00A77684" w:rsidRDefault="00561B14" w:rsidP="00401735">
      <w:pPr>
        <w:numPr>
          <w:ilvl w:val="2"/>
          <w:numId w:val="7"/>
        </w:numPr>
        <w:suppressAutoHyphens/>
        <w:autoSpaceDN w:val="0"/>
        <w:spacing w:after="160"/>
        <w:textAlignment w:val="baseline"/>
        <w:rPr>
          <w:rFonts w:ascii="Verdana" w:eastAsia="Calibri" w:hAnsi="Verdana"/>
          <w:sz w:val="18"/>
          <w:szCs w:val="18"/>
          <w:lang w:eastAsia="en-US"/>
        </w:rPr>
      </w:pPr>
      <w:r w:rsidRPr="00A77684">
        <w:rPr>
          <w:rFonts w:ascii="Verdana" w:eastAsia="Calibri" w:hAnsi="Verdana"/>
          <w:sz w:val="18"/>
          <w:szCs w:val="18"/>
          <w:lang w:eastAsia="en-US"/>
        </w:rPr>
        <w:t>Zaleca się, aby uzasadnienie o którym mowa powyżej było sformułowane w sposób umożliwiający jego udostępnienie pozostałym uczestnikom postępowania.</w:t>
      </w:r>
    </w:p>
    <w:p w14:paraId="448C4397"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40" w:name="_Hlk38143710"/>
      <w:r w:rsidRPr="00A77684">
        <w:rPr>
          <w:rFonts w:ascii="Verdana" w:hAnsi="Verdana"/>
          <w:bCs/>
          <w:iCs/>
          <w:color w:val="000000"/>
          <w:sz w:val="18"/>
          <w:szCs w:val="18"/>
        </w:rPr>
        <w:t>Wykonawca nie może zastrzec informacji, o których mowa w art. 222 ust. 5 ustawy Pzp</w:t>
      </w:r>
      <w:bookmarkEnd w:id="39"/>
      <w:bookmarkEnd w:id="40"/>
      <w:r w:rsidRPr="00A77684">
        <w:rPr>
          <w:rFonts w:ascii="Verdana" w:hAnsi="Verdana"/>
          <w:bCs/>
          <w:iCs/>
          <w:color w:val="000000"/>
          <w:sz w:val="18"/>
          <w:szCs w:val="18"/>
        </w:rPr>
        <w:t>.</w:t>
      </w:r>
    </w:p>
    <w:p w14:paraId="5409C9E7"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41" w:name="_Hlk37928068"/>
      <w:r w:rsidRPr="00A77684">
        <w:rPr>
          <w:rFonts w:ascii="Verdana" w:hAnsi="Verdana"/>
          <w:bCs/>
          <w:iCs/>
          <w:color w:val="000000"/>
          <w:sz w:val="18"/>
          <w:szCs w:val="18"/>
        </w:rPr>
        <w:t>Opis sposobu przygotowania oferty składanej w formie elektronicznej</w:t>
      </w:r>
      <w:bookmarkEnd w:id="41"/>
      <w:r w:rsidRPr="00A77684">
        <w:rPr>
          <w:rFonts w:ascii="Verdana" w:hAnsi="Verdana"/>
          <w:bCs/>
          <w:iCs/>
          <w:color w:val="000000"/>
          <w:sz w:val="18"/>
          <w:szCs w:val="18"/>
        </w:rPr>
        <w:t>:</w:t>
      </w:r>
    </w:p>
    <w:p w14:paraId="169378CA"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42" w:name="_Hlk37866429"/>
      <w:r w:rsidRPr="00A77684">
        <w:rPr>
          <w:rFonts w:ascii="Verdana" w:hAnsi="Verdana"/>
          <w:bCs/>
          <w:iCs/>
          <w:color w:val="000000"/>
          <w:sz w:val="18"/>
          <w:szCs w:val="18"/>
        </w:rPr>
        <w:t xml:space="preserve">Wykonawca, chcąc przystąpić do udziału w postępowaniu, loguje się na Platformie, w menu ”Ogłoszenia” wyszukuje niniejsze postępowanie, otwiera je klikając w jego </w:t>
      </w:r>
      <w:r w:rsidRPr="00A77684">
        <w:rPr>
          <w:rFonts w:ascii="Verdana" w:hAnsi="Verdana"/>
          <w:bCs/>
          <w:iCs/>
          <w:color w:val="000000"/>
          <w:sz w:val="18"/>
          <w:szCs w:val="18"/>
        </w:rPr>
        <w:lastRenderedPageBreak/>
        <w:t>temat, a następnie korzysta z funkcji ”</w:t>
      </w:r>
      <w:r w:rsidRPr="00A77684">
        <w:rPr>
          <w:rFonts w:ascii="Verdana" w:hAnsi="Verdana"/>
          <w:b/>
          <w:bCs/>
          <w:i/>
          <w:iCs/>
          <w:color w:val="000000"/>
          <w:sz w:val="18"/>
          <w:szCs w:val="18"/>
        </w:rPr>
        <w:t>Zgłoś udział w postępowaniu</w:t>
      </w:r>
      <w:r w:rsidRPr="00A77684">
        <w:rPr>
          <w:rFonts w:ascii="Verdana" w:hAnsi="Verdana"/>
          <w:bCs/>
          <w:iCs/>
          <w:color w:val="000000"/>
          <w:sz w:val="18"/>
          <w:szCs w:val="18"/>
        </w:rPr>
        <w:t>”</w:t>
      </w:r>
      <w:bookmarkEnd w:id="42"/>
      <w:r w:rsidRPr="00A77684">
        <w:rPr>
          <w:rFonts w:ascii="Verdana" w:hAnsi="Verdana"/>
          <w:bCs/>
          <w:iCs/>
          <w:color w:val="000000"/>
          <w:sz w:val="18"/>
          <w:szCs w:val="18"/>
        </w:rPr>
        <w:t xml:space="preserve"> na karcie Informacje ogólne”;</w:t>
      </w:r>
      <w:bookmarkStart w:id="43" w:name="_Hlk37866441"/>
    </w:p>
    <w:p w14:paraId="328D9701" w14:textId="77777777" w:rsidR="00561B14" w:rsidRPr="00A77684" w:rsidRDefault="00561B14" w:rsidP="00401735">
      <w:pPr>
        <w:numPr>
          <w:ilvl w:val="0"/>
          <w:numId w:val="8"/>
        </w:numPr>
        <w:suppressAutoHyphens/>
        <w:autoSpaceDN w:val="0"/>
        <w:spacing w:after="160"/>
        <w:textAlignment w:val="baseline"/>
        <w:rPr>
          <w:rFonts w:ascii="Verdana" w:eastAsia="Calibri" w:hAnsi="Verdana"/>
          <w:sz w:val="18"/>
          <w:szCs w:val="18"/>
          <w:lang w:eastAsia="en-US"/>
        </w:rPr>
      </w:pPr>
      <w:r w:rsidRPr="00A77684">
        <w:rPr>
          <w:rFonts w:ascii="Verdana" w:eastAsia="Calibri" w:hAnsi="Verdana"/>
          <w:sz w:val="18"/>
          <w:szCs w:val="18"/>
          <w:lang w:eastAsia="en-US"/>
        </w:rPr>
        <w:t xml:space="preserve">w przypadku, </w:t>
      </w:r>
      <w:bookmarkStart w:id="44" w:name="_Hlk37939646"/>
      <w:bookmarkStart w:id="45" w:name="_Hlk37866474"/>
      <w:bookmarkEnd w:id="43"/>
      <w:r w:rsidRPr="00A77684">
        <w:rPr>
          <w:rFonts w:ascii="Verdana" w:eastAsia="Calibri" w:hAnsi="Verdana"/>
          <w:sz w:val="18"/>
          <w:szCs w:val="18"/>
          <w:lang w:eastAsia="en-US"/>
        </w:rPr>
        <w:t>gdy Wykonawca nie posiada konta na Platformie, należy skorzystać z funkcji ”</w:t>
      </w:r>
      <w:r w:rsidRPr="00A77684">
        <w:rPr>
          <w:rFonts w:ascii="Verdana" w:eastAsia="Calibri" w:hAnsi="Verdana"/>
          <w:b/>
          <w:i/>
          <w:sz w:val="18"/>
          <w:szCs w:val="18"/>
          <w:lang w:eastAsia="en-US"/>
        </w:rPr>
        <w:t>Zarejestruj</w:t>
      </w:r>
      <w:r w:rsidRPr="00A77684">
        <w:rPr>
          <w:rFonts w:ascii="Verdana" w:eastAsia="Calibri" w:hAnsi="Verdana"/>
          <w:sz w:val="18"/>
          <w:szCs w:val="18"/>
          <w:lang w:eastAsia="en-US"/>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7CE6CEFC" w14:textId="77777777" w:rsidR="00561B14" w:rsidRPr="00A77684" w:rsidRDefault="00561B14" w:rsidP="00401735">
      <w:pPr>
        <w:numPr>
          <w:ilvl w:val="0"/>
          <w:numId w:val="8"/>
        </w:numPr>
        <w:suppressAutoHyphens/>
        <w:autoSpaceDN w:val="0"/>
        <w:spacing w:after="160"/>
        <w:textAlignment w:val="baseline"/>
        <w:rPr>
          <w:rFonts w:ascii="Verdana" w:eastAsia="Calibri" w:hAnsi="Verdana"/>
          <w:sz w:val="18"/>
          <w:szCs w:val="18"/>
          <w:lang w:eastAsia="en-US"/>
        </w:rPr>
      </w:pPr>
      <w:r w:rsidRPr="00A77684">
        <w:rPr>
          <w:rFonts w:ascii="Verdana" w:eastAsia="Calibri" w:hAnsi="Verdana"/>
          <w:sz w:val="18"/>
          <w:szCs w:val="18"/>
          <w:lang w:eastAsia="en-US"/>
        </w:rPr>
        <w:t xml:space="preserve">oferta </w:t>
      </w:r>
      <w:bookmarkEnd w:id="44"/>
      <w:r w:rsidRPr="00A77684">
        <w:rPr>
          <w:rFonts w:ascii="Verdana" w:eastAsia="Calibri" w:hAnsi="Verdana"/>
          <w:sz w:val="18"/>
          <w:szCs w:val="18"/>
          <w:lang w:eastAsia="en-US"/>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A77684">
        <w:rPr>
          <w:rFonts w:ascii="Verdana" w:eastAsia="Calibri" w:hAnsi="Verdana"/>
          <w:b/>
          <w:i/>
          <w:sz w:val="18"/>
          <w:szCs w:val="18"/>
          <w:lang w:eastAsia="en-US"/>
        </w:rPr>
        <w:t>Załącz plik</w:t>
      </w:r>
      <w:r w:rsidRPr="00A77684">
        <w:rPr>
          <w:rFonts w:ascii="Verdana" w:eastAsia="Calibri" w:hAnsi="Verdana"/>
          <w:sz w:val="18"/>
          <w:szCs w:val="18"/>
          <w:lang w:eastAsia="en-US"/>
        </w:rPr>
        <w:t>” i użycie przycisku ”</w:t>
      </w:r>
      <w:r w:rsidRPr="00A77684">
        <w:rPr>
          <w:rFonts w:ascii="Verdana" w:eastAsia="Calibri" w:hAnsi="Verdana"/>
          <w:b/>
          <w:i/>
          <w:sz w:val="18"/>
          <w:szCs w:val="18"/>
          <w:lang w:eastAsia="en-US"/>
        </w:rPr>
        <w:t>Załącz</w:t>
      </w:r>
      <w:r w:rsidRPr="00A77684">
        <w:rPr>
          <w:rFonts w:ascii="Verdana" w:eastAsia="Calibri" w:hAnsi="Verdana"/>
          <w:sz w:val="18"/>
          <w:szCs w:val="18"/>
          <w:lang w:eastAsia="en-US"/>
        </w:rPr>
        <w:t>”;</w:t>
      </w:r>
      <w:bookmarkStart w:id="46" w:name="_Hlk37939678"/>
    </w:p>
    <w:p w14:paraId="3D9FA0A5" w14:textId="77777777" w:rsidR="00561B14" w:rsidRPr="00A77684" w:rsidRDefault="00561B14" w:rsidP="00401735">
      <w:pPr>
        <w:numPr>
          <w:ilvl w:val="0"/>
          <w:numId w:val="8"/>
        </w:numPr>
        <w:suppressAutoHyphens/>
        <w:autoSpaceDN w:val="0"/>
        <w:spacing w:after="160"/>
        <w:textAlignment w:val="baseline"/>
        <w:rPr>
          <w:rFonts w:ascii="Verdana" w:eastAsia="Calibri" w:hAnsi="Verdana"/>
          <w:sz w:val="18"/>
          <w:szCs w:val="18"/>
          <w:lang w:eastAsia="en-US"/>
        </w:rPr>
      </w:pPr>
      <w:bookmarkStart w:id="47" w:name="_Hlk37940020"/>
      <w:bookmarkStart w:id="48" w:name="_Hlk37866628"/>
      <w:bookmarkEnd w:id="45"/>
      <w:bookmarkEnd w:id="46"/>
      <w:r w:rsidRPr="00A77684">
        <w:rPr>
          <w:rFonts w:ascii="Verdana" w:eastAsia="Calibri" w:hAnsi="Verdana"/>
          <w:sz w:val="18"/>
          <w:szCs w:val="18"/>
          <w:lang w:eastAsia="en-US"/>
        </w:rPr>
        <w:t xml:space="preserve">wszelkie </w:t>
      </w:r>
      <w:bookmarkEnd w:id="47"/>
      <w:r w:rsidRPr="00A77684">
        <w:rPr>
          <w:rFonts w:ascii="Verdana" w:eastAsia="Calibri" w:hAnsi="Verdana"/>
          <w:sz w:val="18"/>
          <w:szCs w:val="18"/>
          <w:lang w:eastAsia="en-US"/>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A77684">
        <w:rPr>
          <w:rFonts w:ascii="Verdana" w:eastAsia="Calibri" w:hAnsi="Verdana"/>
          <w:b/>
          <w:i/>
          <w:sz w:val="18"/>
          <w:szCs w:val="18"/>
          <w:lang w:eastAsia="en-US"/>
        </w:rPr>
        <w:t>Załącz plik</w:t>
      </w:r>
      <w:r w:rsidRPr="00A77684">
        <w:rPr>
          <w:rFonts w:ascii="Verdana" w:eastAsia="Calibri" w:hAnsi="Verdana"/>
          <w:sz w:val="18"/>
          <w:szCs w:val="18"/>
          <w:lang w:eastAsia="en-US"/>
        </w:rPr>
        <w:t>” i użycie przycisku ”</w:t>
      </w:r>
      <w:r w:rsidRPr="00A77684">
        <w:rPr>
          <w:rFonts w:ascii="Verdana" w:eastAsia="Calibri" w:hAnsi="Verdana"/>
          <w:b/>
          <w:i/>
          <w:sz w:val="18"/>
          <w:szCs w:val="18"/>
          <w:lang w:eastAsia="en-US"/>
        </w:rPr>
        <w:t>Załącz</w:t>
      </w:r>
      <w:r w:rsidRPr="00A77684">
        <w:rPr>
          <w:rFonts w:ascii="Verdana" w:eastAsia="Calibri" w:hAnsi="Verdana"/>
          <w:sz w:val="18"/>
          <w:szCs w:val="18"/>
          <w:lang w:eastAsia="en-US"/>
        </w:rPr>
        <w:t>”;</w:t>
      </w:r>
      <w:bookmarkStart w:id="49" w:name="_Hlk37940112"/>
      <w:bookmarkEnd w:id="48"/>
    </w:p>
    <w:p w14:paraId="2FE2A09A" w14:textId="77777777" w:rsidR="00561B14" w:rsidRPr="00A77684" w:rsidRDefault="00561B14" w:rsidP="00401735">
      <w:pPr>
        <w:numPr>
          <w:ilvl w:val="0"/>
          <w:numId w:val="8"/>
        </w:numPr>
        <w:suppressAutoHyphens/>
        <w:autoSpaceDN w:val="0"/>
        <w:spacing w:after="160"/>
        <w:textAlignment w:val="baseline"/>
        <w:rPr>
          <w:rFonts w:ascii="Verdana" w:eastAsia="Calibri" w:hAnsi="Verdana"/>
          <w:sz w:val="18"/>
          <w:szCs w:val="18"/>
          <w:lang w:eastAsia="en-US"/>
        </w:rPr>
      </w:pPr>
      <w:r w:rsidRPr="00A77684">
        <w:rPr>
          <w:rFonts w:ascii="Verdana" w:eastAsia="Calibri" w:hAnsi="Verdana"/>
          <w:sz w:val="18"/>
          <w:szCs w:val="18"/>
          <w:lang w:eastAsia="en-US"/>
        </w:rPr>
        <w:t>potwierdzeniem prawidłowo załączonego pliku jest automatyczne wygenerowanie przez Platformę komunikatu systemowego o treści ”Plik został poprawnie przesłany na platformę;</w:t>
      </w:r>
    </w:p>
    <w:p w14:paraId="2437F270" w14:textId="77777777" w:rsidR="00561B14" w:rsidRPr="00A77684" w:rsidRDefault="00561B14" w:rsidP="00401735">
      <w:pPr>
        <w:numPr>
          <w:ilvl w:val="0"/>
          <w:numId w:val="8"/>
        </w:numPr>
        <w:suppressAutoHyphens/>
        <w:autoSpaceDN w:val="0"/>
        <w:spacing w:after="160"/>
        <w:textAlignment w:val="baseline"/>
        <w:rPr>
          <w:rFonts w:ascii="Verdana" w:eastAsia="Calibri" w:hAnsi="Verdana"/>
          <w:sz w:val="18"/>
          <w:szCs w:val="18"/>
          <w:lang w:eastAsia="en-US"/>
        </w:rPr>
      </w:pPr>
      <w:r w:rsidRPr="00A77684">
        <w:rPr>
          <w:rFonts w:ascii="Verdana" w:eastAsia="Calibri" w:hAnsi="Verdana"/>
          <w:sz w:val="18"/>
          <w:szCs w:val="18"/>
          <w:lang w:eastAsia="en-US"/>
        </w:rPr>
        <w:t>ostateczne złożenie oferty wraz z załącznikami Wykonawca musi potwierdzić klikając w przycisk ”</w:t>
      </w:r>
      <w:r w:rsidRPr="00A77684">
        <w:rPr>
          <w:rFonts w:ascii="Verdana" w:eastAsia="Calibri" w:hAnsi="Verdana"/>
          <w:b/>
          <w:i/>
          <w:sz w:val="18"/>
          <w:szCs w:val="18"/>
          <w:lang w:eastAsia="en-US"/>
        </w:rPr>
        <w:t>Złóż ofertę</w:t>
      </w:r>
      <w:r w:rsidRPr="00A77684">
        <w:rPr>
          <w:rFonts w:ascii="Verdana" w:eastAsia="Calibri" w:hAnsi="Verdana"/>
          <w:sz w:val="18"/>
          <w:szCs w:val="18"/>
          <w:lang w:eastAsia="en-US"/>
        </w:rPr>
        <w:t>”;</w:t>
      </w:r>
    </w:p>
    <w:p w14:paraId="115C78E6" w14:textId="77777777" w:rsidR="00561B14" w:rsidRPr="00A77684" w:rsidRDefault="00561B14" w:rsidP="00401735">
      <w:pPr>
        <w:numPr>
          <w:ilvl w:val="0"/>
          <w:numId w:val="8"/>
        </w:numPr>
        <w:suppressAutoHyphens/>
        <w:autoSpaceDN w:val="0"/>
        <w:spacing w:after="160"/>
        <w:textAlignment w:val="baseline"/>
        <w:rPr>
          <w:rFonts w:ascii="Verdana" w:eastAsia="Calibri" w:hAnsi="Verdana"/>
          <w:sz w:val="18"/>
          <w:szCs w:val="18"/>
          <w:lang w:eastAsia="en-US"/>
        </w:rPr>
      </w:pPr>
      <w:r w:rsidRPr="00A77684">
        <w:rPr>
          <w:rFonts w:ascii="Verdana" w:eastAsia="Calibri" w:hAnsi="Verdana"/>
          <w:sz w:val="18"/>
          <w:szCs w:val="18"/>
          <w:lang w:eastAsia="en-US"/>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49"/>
    </w:p>
    <w:p w14:paraId="2396CA9A"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50" w:name="_Hlk37866756"/>
      <w:r w:rsidRPr="00A77684">
        <w:rPr>
          <w:rFonts w:ascii="Verdana" w:hAnsi="Verdana"/>
          <w:bCs/>
          <w:iCs/>
          <w:color w:val="000000"/>
          <w:sz w:val="18"/>
          <w:szCs w:val="18"/>
        </w:rPr>
        <w:t>Do upływu terminu składania ofert, Wykonawca, za pośrednictwem Platformy, może wycofać złożoną ofertę, używając opcji ”</w:t>
      </w:r>
      <w:r w:rsidRPr="00A77684">
        <w:rPr>
          <w:rFonts w:ascii="Verdana" w:hAnsi="Verdana"/>
          <w:b/>
          <w:bCs/>
          <w:i/>
          <w:iCs/>
          <w:color w:val="000000"/>
          <w:sz w:val="18"/>
          <w:szCs w:val="18"/>
        </w:rPr>
        <w:t>Wycofaj ofertę</w:t>
      </w:r>
      <w:r w:rsidRPr="00A77684">
        <w:rPr>
          <w:rFonts w:ascii="Verdana" w:hAnsi="Verdana"/>
          <w:bCs/>
          <w:iCs/>
          <w:color w:val="000000"/>
          <w:sz w:val="18"/>
          <w:szCs w:val="18"/>
        </w:rPr>
        <w:t>” (karta Oferta/Załączniki). Po wycofaniu oferty Wykonawca może usunąć załączone pliki, zaznaczając pozycje do usunięcia i klikając w przycisk ”</w:t>
      </w:r>
      <w:r w:rsidRPr="00A77684">
        <w:rPr>
          <w:rFonts w:ascii="Verdana" w:hAnsi="Verdana"/>
          <w:b/>
          <w:bCs/>
          <w:i/>
          <w:iCs/>
          <w:color w:val="000000"/>
          <w:sz w:val="18"/>
          <w:szCs w:val="18"/>
        </w:rPr>
        <w:t>Usuń zaznaczone</w:t>
      </w:r>
      <w:r w:rsidRPr="00A77684">
        <w:rPr>
          <w:rFonts w:ascii="Verdana" w:hAnsi="Verdana"/>
          <w:bCs/>
          <w:iCs/>
          <w:color w:val="000000"/>
          <w:sz w:val="18"/>
          <w:szCs w:val="18"/>
        </w:rPr>
        <w:t>”.</w:t>
      </w:r>
    </w:p>
    <w:p w14:paraId="6AE72E84"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 xml:space="preserve">Szczegółowa instrukcja korzystania z Platformy znajduje się na stronie internetowej </w:t>
      </w:r>
      <w:hyperlink r:id="rId13" w:history="1">
        <w:r w:rsidRPr="00A77684">
          <w:rPr>
            <w:rFonts w:ascii="Verdana" w:eastAsia="Calibri" w:hAnsi="Verdana"/>
            <w:bCs/>
            <w:iCs/>
            <w:color w:val="0070C0"/>
            <w:sz w:val="18"/>
            <w:szCs w:val="18"/>
            <w:u w:val="single"/>
            <w:lang w:eastAsia="en-US"/>
          </w:rPr>
          <w:t>https://e-ProPublico.pl/</w:t>
        </w:r>
      </w:hyperlink>
      <w:r w:rsidRPr="00A77684">
        <w:rPr>
          <w:rFonts w:ascii="Verdana" w:hAnsi="Verdana"/>
          <w:bCs/>
          <w:iCs/>
          <w:color w:val="000000"/>
          <w:sz w:val="18"/>
          <w:szCs w:val="18"/>
        </w:rPr>
        <w:t>, przycisk ”</w:t>
      </w:r>
      <w:r w:rsidRPr="00A77684">
        <w:rPr>
          <w:rFonts w:ascii="Verdana" w:hAnsi="Verdana"/>
          <w:b/>
          <w:bCs/>
          <w:i/>
          <w:iCs/>
          <w:color w:val="000000"/>
          <w:sz w:val="18"/>
          <w:szCs w:val="18"/>
        </w:rPr>
        <w:t>Instrukcja Wykonawcy</w:t>
      </w:r>
      <w:r w:rsidRPr="00A77684">
        <w:rPr>
          <w:rFonts w:ascii="Verdana" w:hAnsi="Verdana"/>
          <w:bCs/>
          <w:iCs/>
          <w:color w:val="000000"/>
          <w:sz w:val="18"/>
          <w:szCs w:val="18"/>
        </w:rPr>
        <w:t>”.</w:t>
      </w:r>
    </w:p>
    <w:bookmarkEnd w:id="50"/>
    <w:p w14:paraId="41F05D1D"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Zamawiający nie przewiduje zwrotu kosztów udziału w postępowaniu. Wykonawca ponosi wszelkie koszty związane z przygotowaniem i złożeniem oferty.</w:t>
      </w:r>
    </w:p>
    <w:p w14:paraId="3D30EF63" w14:textId="77777777" w:rsidR="00561B14" w:rsidRPr="00A77684" w:rsidRDefault="00561B14" w:rsidP="00401735">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51" w:name="_Toc258314253"/>
      <w:r w:rsidRPr="00A77684">
        <w:rPr>
          <w:rFonts w:ascii="Verdana" w:hAnsi="Verdana"/>
          <w:b/>
          <w:bCs/>
          <w:caps/>
          <w:kern w:val="3"/>
          <w:sz w:val="18"/>
          <w:szCs w:val="18"/>
        </w:rPr>
        <w:t>Miejsce oraz termin składania i otwarcia ofert</w:t>
      </w:r>
      <w:bookmarkEnd w:id="51"/>
    </w:p>
    <w:p w14:paraId="195C783E" w14:textId="69DA638F"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52" w:name="_Hlk37940485"/>
      <w:bookmarkStart w:id="53" w:name="_Hlk37857777"/>
      <w:r w:rsidRPr="00A77684">
        <w:rPr>
          <w:rFonts w:ascii="Verdana" w:hAnsi="Verdana"/>
          <w:bCs/>
          <w:iCs/>
          <w:color w:val="000000"/>
          <w:sz w:val="18"/>
          <w:szCs w:val="18"/>
        </w:rPr>
        <w:t xml:space="preserve">Ofertę, wraz z załącznikami, należy złożyć za pośrednictwem Platformy w terminie do dnia </w:t>
      </w:r>
      <w:r w:rsidR="00190B7B">
        <w:rPr>
          <w:rFonts w:ascii="Verdana" w:hAnsi="Verdana"/>
          <w:b/>
          <w:bCs/>
          <w:iCs/>
          <w:color w:val="000000"/>
          <w:sz w:val="18"/>
          <w:szCs w:val="18"/>
        </w:rPr>
        <w:t>04</w:t>
      </w:r>
      <w:r w:rsidRPr="00A77684">
        <w:rPr>
          <w:rFonts w:ascii="Verdana" w:hAnsi="Verdana"/>
          <w:b/>
          <w:bCs/>
          <w:iCs/>
          <w:color w:val="000000"/>
          <w:sz w:val="18"/>
          <w:szCs w:val="18"/>
        </w:rPr>
        <w:t>/</w:t>
      </w:r>
      <w:r w:rsidR="003D6583" w:rsidRPr="00A77684">
        <w:rPr>
          <w:rFonts w:ascii="Verdana" w:hAnsi="Verdana"/>
          <w:b/>
          <w:bCs/>
          <w:iCs/>
          <w:color w:val="000000"/>
          <w:sz w:val="18"/>
          <w:szCs w:val="18"/>
        </w:rPr>
        <w:t>0</w:t>
      </w:r>
      <w:r w:rsidR="00190B7B">
        <w:rPr>
          <w:rFonts w:ascii="Verdana" w:hAnsi="Verdana"/>
          <w:b/>
          <w:bCs/>
          <w:iCs/>
          <w:color w:val="000000"/>
          <w:sz w:val="18"/>
          <w:szCs w:val="18"/>
        </w:rPr>
        <w:t>5</w:t>
      </w:r>
      <w:r w:rsidRPr="00A77684">
        <w:rPr>
          <w:rFonts w:ascii="Verdana" w:hAnsi="Verdana"/>
          <w:b/>
          <w:bCs/>
          <w:iCs/>
          <w:color w:val="000000"/>
          <w:sz w:val="18"/>
          <w:szCs w:val="18"/>
        </w:rPr>
        <w:t>/202</w:t>
      </w:r>
      <w:r w:rsidR="00351DCA" w:rsidRPr="00A77684">
        <w:rPr>
          <w:rFonts w:ascii="Verdana" w:hAnsi="Verdana"/>
          <w:b/>
          <w:bCs/>
          <w:iCs/>
          <w:color w:val="000000"/>
          <w:sz w:val="18"/>
          <w:szCs w:val="18"/>
        </w:rPr>
        <w:t>6</w:t>
      </w:r>
      <w:r w:rsidRPr="00A77684">
        <w:rPr>
          <w:rFonts w:ascii="Verdana" w:hAnsi="Verdana"/>
          <w:bCs/>
          <w:iCs/>
          <w:color w:val="000000"/>
          <w:sz w:val="18"/>
          <w:szCs w:val="18"/>
        </w:rPr>
        <w:t xml:space="preserve"> do godz.</w:t>
      </w:r>
      <w:bookmarkEnd w:id="52"/>
      <w:bookmarkEnd w:id="53"/>
      <w:r w:rsidRPr="00A77684">
        <w:rPr>
          <w:rFonts w:ascii="Verdana" w:hAnsi="Verdana"/>
          <w:bCs/>
          <w:iCs/>
          <w:color w:val="000000"/>
          <w:sz w:val="18"/>
          <w:szCs w:val="18"/>
        </w:rPr>
        <w:t xml:space="preserve"> </w:t>
      </w:r>
      <w:r w:rsidRPr="00A77684">
        <w:rPr>
          <w:rFonts w:ascii="Verdana" w:hAnsi="Verdana"/>
          <w:b/>
          <w:bCs/>
          <w:iCs/>
          <w:color w:val="000000"/>
          <w:sz w:val="18"/>
          <w:szCs w:val="18"/>
        </w:rPr>
        <w:t>10:30.</w:t>
      </w:r>
    </w:p>
    <w:p w14:paraId="0B7D9CBF" w14:textId="77777777" w:rsidR="00561B14" w:rsidRPr="00A77684" w:rsidRDefault="00561B14" w:rsidP="00401735">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54" w:name="_Toc258314254"/>
      <w:r w:rsidRPr="00A77684">
        <w:rPr>
          <w:rFonts w:ascii="Verdana" w:hAnsi="Verdana"/>
          <w:b/>
          <w:bCs/>
          <w:caps/>
          <w:kern w:val="3"/>
          <w:sz w:val="18"/>
          <w:szCs w:val="18"/>
        </w:rPr>
        <w:t>termin otwarcia ofert</w:t>
      </w:r>
    </w:p>
    <w:p w14:paraId="6CF30408" w14:textId="28C452B2"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 xml:space="preserve">Otwarcie ofert nastąpi w dniu: </w:t>
      </w:r>
      <w:r w:rsidR="00190B7B">
        <w:rPr>
          <w:rFonts w:ascii="Verdana" w:hAnsi="Verdana"/>
          <w:b/>
          <w:bCs/>
          <w:iCs/>
          <w:color w:val="000000"/>
          <w:sz w:val="18"/>
          <w:szCs w:val="18"/>
        </w:rPr>
        <w:t>04</w:t>
      </w:r>
      <w:r w:rsidRPr="00A77684">
        <w:rPr>
          <w:rFonts w:ascii="Verdana" w:hAnsi="Verdana"/>
          <w:b/>
          <w:bCs/>
          <w:iCs/>
          <w:color w:val="000000"/>
          <w:sz w:val="18"/>
          <w:szCs w:val="18"/>
        </w:rPr>
        <w:t>/</w:t>
      </w:r>
      <w:r w:rsidR="003D6583" w:rsidRPr="00A77684">
        <w:rPr>
          <w:rFonts w:ascii="Verdana" w:hAnsi="Verdana"/>
          <w:b/>
          <w:bCs/>
          <w:iCs/>
          <w:color w:val="000000"/>
          <w:sz w:val="18"/>
          <w:szCs w:val="18"/>
        </w:rPr>
        <w:t>0</w:t>
      </w:r>
      <w:r w:rsidR="00190B7B">
        <w:rPr>
          <w:rFonts w:ascii="Verdana" w:hAnsi="Verdana"/>
          <w:b/>
          <w:bCs/>
          <w:iCs/>
          <w:color w:val="000000"/>
          <w:sz w:val="18"/>
          <w:szCs w:val="18"/>
        </w:rPr>
        <w:t>5</w:t>
      </w:r>
      <w:r w:rsidRPr="00A77684">
        <w:rPr>
          <w:rFonts w:ascii="Verdana" w:hAnsi="Verdana"/>
          <w:b/>
          <w:bCs/>
          <w:iCs/>
          <w:color w:val="000000"/>
          <w:sz w:val="18"/>
          <w:szCs w:val="18"/>
        </w:rPr>
        <w:t>/202</w:t>
      </w:r>
      <w:r w:rsidR="00351DCA" w:rsidRPr="00A77684">
        <w:rPr>
          <w:rFonts w:ascii="Verdana" w:hAnsi="Verdana"/>
          <w:b/>
          <w:bCs/>
          <w:iCs/>
          <w:color w:val="000000"/>
          <w:sz w:val="18"/>
          <w:szCs w:val="18"/>
        </w:rPr>
        <w:t>6</w:t>
      </w:r>
      <w:r w:rsidRPr="00A77684">
        <w:rPr>
          <w:rFonts w:ascii="Verdana" w:hAnsi="Verdana"/>
          <w:bCs/>
          <w:iCs/>
          <w:color w:val="000000"/>
          <w:sz w:val="18"/>
          <w:szCs w:val="18"/>
        </w:rPr>
        <w:t xml:space="preserve"> o godz. </w:t>
      </w:r>
      <w:r w:rsidRPr="00A77684">
        <w:rPr>
          <w:rFonts w:ascii="Verdana" w:hAnsi="Verdana"/>
          <w:b/>
          <w:bCs/>
          <w:iCs/>
          <w:color w:val="000000"/>
          <w:sz w:val="18"/>
          <w:szCs w:val="18"/>
        </w:rPr>
        <w:t>11:00,</w:t>
      </w:r>
      <w:r w:rsidRPr="00A77684">
        <w:rPr>
          <w:rFonts w:ascii="Verdana" w:hAnsi="Verdana"/>
          <w:bCs/>
          <w:iCs/>
          <w:color w:val="000000"/>
          <w:sz w:val="18"/>
          <w:szCs w:val="18"/>
        </w:rPr>
        <w:t xml:space="preserve"> za pośrednictwem Platformy, na karcie ”Oferta/Załączniki”, poprzez ich odszyfrowanie, które jest jednoznaczne z ich upublicznieniem.</w:t>
      </w:r>
    </w:p>
    <w:p w14:paraId="41EE8D09"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Zamawiający, najpóźniej przed otwarciem ofert, udostępni na stronie prowadzonego postępowania informację o kwocie, jaką zamierza przeznaczyć na sfinansowanie zamówienia.</w:t>
      </w:r>
    </w:p>
    <w:p w14:paraId="77A55BEC"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 xml:space="preserve">Otwarcie ofert nastąpi przy użyciu systemu teleinformatycznego. W przypadku awarii tego systemu, która powoduje brak możliwości otwarcia ofert w terminie określonym przez zamawiającego, otwarcie ofert nastąpi niezwłocznie po usunięciu awarii. </w:t>
      </w:r>
      <w:r w:rsidRPr="00A77684">
        <w:rPr>
          <w:rFonts w:ascii="Verdana" w:hAnsi="Verdana"/>
          <w:bCs/>
          <w:iCs/>
          <w:color w:val="000000"/>
          <w:sz w:val="18"/>
          <w:szCs w:val="18"/>
        </w:rPr>
        <w:lastRenderedPageBreak/>
        <w:t>Zamawiający poinformuje o zmianie terminu otwarcia ofert na stronie internetowej prowadzonego postępowania.</w:t>
      </w:r>
    </w:p>
    <w:p w14:paraId="1DC45BC8"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Niezwłocznie po otwarciu ofert, Zamawiający zamieści na stronie internetowej prowadzonego postępowania informacje o:</w:t>
      </w:r>
    </w:p>
    <w:p w14:paraId="1101C2A1"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nazwach albo imionach i nazwiskach oraz siedzibach lub miejscach prowadzonej działalności gospodarczej bądź miejscach zamieszkania Wykonawców, których oferty zostały otwarte;</w:t>
      </w:r>
    </w:p>
    <w:p w14:paraId="213F7BE6" w14:textId="180BE795" w:rsidR="00C97090"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cenach lub kosztach zawartych w ofertach.</w:t>
      </w:r>
    </w:p>
    <w:p w14:paraId="5337F1A2" w14:textId="77777777" w:rsidR="00157547" w:rsidRPr="00A77684" w:rsidRDefault="00561B14" w:rsidP="00401735">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A77684">
        <w:rPr>
          <w:rFonts w:ascii="Verdana" w:hAnsi="Verdana"/>
          <w:b/>
          <w:bCs/>
          <w:caps/>
          <w:kern w:val="3"/>
          <w:sz w:val="18"/>
          <w:szCs w:val="18"/>
        </w:rPr>
        <w:t>Opis sposobu obliczenia ceny</w:t>
      </w:r>
      <w:bookmarkEnd w:id="54"/>
    </w:p>
    <w:p w14:paraId="1351DA06" w14:textId="13A3AFBE" w:rsidR="00401735" w:rsidRPr="00A77684" w:rsidRDefault="00401735"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 xml:space="preserve">Cenę oferty stanowić będzie wartość brutto wyrażona w złotych polskich wpisana </w:t>
      </w:r>
      <w:r w:rsidRPr="00A77684">
        <w:rPr>
          <w:rFonts w:ascii="Verdana" w:hAnsi="Verdana"/>
          <w:bCs/>
          <w:iCs/>
          <w:color w:val="000000"/>
          <w:sz w:val="18"/>
          <w:szCs w:val="18"/>
        </w:rPr>
        <w:br/>
        <w:t>na formularzu oferty za całość przedmiotu zamówienia. W przypadku rozbieżności pomiędzy ceną netto/brutto za całość zamówienia za podstawę poprawienia omyłki rachunkowej, Zamawiający przyjmie cenę netto.</w:t>
      </w:r>
    </w:p>
    <w:p w14:paraId="7C714E1F"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W ofercie Wykonawca zobowiązany jest podać cenę za wykonanie całego przedmiotu zamówienia w złotych polskich (PLN), z dokładnością do 1 grosza, tj. do dwóch miejsc po przecinku.</w:t>
      </w:r>
    </w:p>
    <w:p w14:paraId="21CEFE2A"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1CF95153"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Wykonawcy zagraniczni biorący udział w niniejszym postępowaniu, którzy na podstawie odrębnych przepisów nie są zobowiązani do uiszczenia podatku od towarów i usług na terytorium Polski, winni wpisać na formularzu oferty wartość zamówienia netto wyrażoną w PLN. Wyłącznie do oceny i porównania ofert Zamawiający doliczy na etapie  oceny ofert należnego podatku VAT. Umowa zostanie podpisana na kwotę netto, podatek VAT Zamawiający odprowadzi we własnym zakresie.</w:t>
      </w:r>
    </w:p>
    <w:p w14:paraId="23B19C3E"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Rozliczenia między Zamawiającym a Wykonawcą prowadzone będą w złotych polskich z dokładnością do dwóch miejsc po przecinku.</w:t>
      </w:r>
    </w:p>
    <w:p w14:paraId="6FC3CE1D"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Wykonawca zobowiązany jest zastosować stawkę VAT zgodnie z obowiązującymi przepisami ustawy z 11 marca 2004 r. o  podatku od towarów i usług.</w:t>
      </w:r>
    </w:p>
    <w:p w14:paraId="45C71556"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018A662D"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55" w:name="_Hlk61113033"/>
      <w:r w:rsidRPr="00A77684">
        <w:rPr>
          <w:rFonts w:ascii="Verdana" w:hAnsi="Verdana"/>
          <w:bCs/>
          <w:iCs/>
          <w:color w:val="000000"/>
          <w:sz w:val="18"/>
          <w:szCs w:val="18"/>
        </w:rPr>
        <w:t>Wykonawca</w:t>
      </w:r>
      <w:bookmarkEnd w:id="55"/>
      <w:r w:rsidRPr="00A77684">
        <w:rPr>
          <w:rFonts w:ascii="Verdana" w:hAnsi="Verdana"/>
          <w:bCs/>
          <w:iCs/>
          <w:color w:val="000000"/>
          <w:sz w:val="18"/>
          <w:szCs w:val="18"/>
        </w:rPr>
        <w:t xml:space="preserve"> składając ofertę zobowiązany jest:</w:t>
      </w:r>
    </w:p>
    <w:p w14:paraId="357E8F56" w14:textId="77777777" w:rsidR="00561B14" w:rsidRPr="00A77684" w:rsidRDefault="00561B14" w:rsidP="00401735">
      <w:pPr>
        <w:numPr>
          <w:ilvl w:val="2"/>
          <w:numId w:val="9"/>
        </w:numPr>
        <w:suppressAutoHyphens/>
        <w:autoSpaceDN w:val="0"/>
        <w:spacing w:after="160"/>
        <w:textAlignment w:val="baseline"/>
        <w:rPr>
          <w:rFonts w:ascii="Verdana" w:eastAsia="Calibri" w:hAnsi="Verdana"/>
          <w:sz w:val="18"/>
          <w:szCs w:val="18"/>
          <w:lang w:eastAsia="en-US"/>
        </w:rPr>
      </w:pPr>
      <w:r w:rsidRPr="00A77684">
        <w:rPr>
          <w:rFonts w:ascii="Verdana" w:eastAsia="Calibri" w:hAnsi="Verdana"/>
          <w:sz w:val="18"/>
          <w:szCs w:val="18"/>
          <w:lang w:eastAsia="en-US"/>
        </w:rPr>
        <w:t>poinformować Zamawiającego, że wybór jego oferty będzie prowadził do powstania u Zamawiającego obowiązku podatkowego;</w:t>
      </w:r>
    </w:p>
    <w:p w14:paraId="534D988E" w14:textId="77777777" w:rsidR="00561B14" w:rsidRPr="00A77684" w:rsidRDefault="00561B14" w:rsidP="00401735">
      <w:pPr>
        <w:numPr>
          <w:ilvl w:val="2"/>
          <w:numId w:val="9"/>
        </w:numPr>
        <w:suppressAutoHyphens/>
        <w:autoSpaceDN w:val="0"/>
        <w:spacing w:after="160"/>
        <w:textAlignment w:val="baseline"/>
        <w:rPr>
          <w:rFonts w:ascii="Verdana" w:eastAsia="Calibri" w:hAnsi="Verdana"/>
          <w:sz w:val="18"/>
          <w:szCs w:val="18"/>
          <w:lang w:eastAsia="en-US"/>
        </w:rPr>
      </w:pPr>
      <w:r w:rsidRPr="00A77684">
        <w:rPr>
          <w:rFonts w:ascii="Verdana" w:eastAsia="Calibri" w:hAnsi="Verdana"/>
          <w:sz w:val="18"/>
          <w:szCs w:val="18"/>
          <w:lang w:eastAsia="en-US"/>
        </w:rPr>
        <w:t>wskazać nazwę (rodzaj) towaru lub usługi, których dostawa lub świadczenie będą prowadziły do powstania obowiązku podatkowego;</w:t>
      </w:r>
    </w:p>
    <w:p w14:paraId="62E25B5F" w14:textId="77777777" w:rsidR="00561B14" w:rsidRPr="00A77684" w:rsidRDefault="00561B14" w:rsidP="00401735">
      <w:pPr>
        <w:numPr>
          <w:ilvl w:val="2"/>
          <w:numId w:val="9"/>
        </w:numPr>
        <w:suppressAutoHyphens/>
        <w:autoSpaceDN w:val="0"/>
        <w:spacing w:after="160"/>
        <w:textAlignment w:val="baseline"/>
        <w:rPr>
          <w:rFonts w:ascii="Verdana" w:eastAsia="Calibri" w:hAnsi="Verdana"/>
          <w:sz w:val="18"/>
          <w:szCs w:val="18"/>
          <w:lang w:eastAsia="en-US"/>
        </w:rPr>
      </w:pPr>
      <w:r w:rsidRPr="00A77684">
        <w:rPr>
          <w:rFonts w:ascii="Verdana" w:eastAsia="Calibri" w:hAnsi="Verdana"/>
          <w:sz w:val="18"/>
          <w:szCs w:val="18"/>
          <w:lang w:eastAsia="en-US"/>
        </w:rPr>
        <w:t>wskazać wartości towaru lub usługi objętego obowiązkiem podatkowym Zamawiającego, bez kwoty podatku;</w:t>
      </w:r>
    </w:p>
    <w:p w14:paraId="20D838E9" w14:textId="77777777" w:rsidR="00561B14" w:rsidRPr="00A77684" w:rsidRDefault="00561B14" w:rsidP="00401735">
      <w:pPr>
        <w:numPr>
          <w:ilvl w:val="2"/>
          <w:numId w:val="9"/>
        </w:numPr>
        <w:suppressAutoHyphens/>
        <w:autoSpaceDN w:val="0"/>
        <w:spacing w:after="160"/>
        <w:textAlignment w:val="baseline"/>
        <w:rPr>
          <w:rFonts w:ascii="Verdana" w:eastAsia="Calibri" w:hAnsi="Verdana"/>
          <w:sz w:val="18"/>
          <w:szCs w:val="18"/>
          <w:lang w:eastAsia="en-US"/>
        </w:rPr>
      </w:pPr>
      <w:r w:rsidRPr="00A77684">
        <w:rPr>
          <w:rFonts w:ascii="Verdana" w:eastAsia="Calibri" w:hAnsi="Verdana"/>
          <w:sz w:val="18"/>
          <w:szCs w:val="18"/>
          <w:lang w:eastAsia="en-US"/>
        </w:rPr>
        <w:t>wskazać stawkę podatku od towarów i usług, która zgodnie z wiedzą Wykonawcy, będzie miała zastosowanie.</w:t>
      </w:r>
    </w:p>
    <w:p w14:paraId="220BFD9E" w14:textId="77777777" w:rsidR="00561B14" w:rsidRPr="00A77684" w:rsidRDefault="00561B14" w:rsidP="00401735">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56" w:name="_Toc258314255"/>
      <w:r w:rsidRPr="00A77684">
        <w:rPr>
          <w:rFonts w:ascii="Verdana" w:hAnsi="Verdana"/>
          <w:b/>
          <w:bCs/>
          <w:caps/>
          <w:kern w:val="3"/>
          <w:sz w:val="18"/>
          <w:szCs w:val="18"/>
        </w:rPr>
        <w:t>Opis kryteriów oceny ofert, wraz z podaniem wag tych kryteriów i sposobu oceny ofert</w:t>
      </w:r>
      <w:bookmarkEnd w:id="56"/>
    </w:p>
    <w:p w14:paraId="0F3A3A5B" w14:textId="0A95BED5" w:rsidR="00C97090"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
          <w:iCs/>
          <w:color w:val="000000"/>
          <w:sz w:val="18"/>
          <w:szCs w:val="18"/>
        </w:rPr>
      </w:pPr>
      <w:r w:rsidRPr="00A77684">
        <w:rPr>
          <w:rFonts w:ascii="Verdana" w:hAnsi="Verdana"/>
          <w:bCs/>
          <w:iCs/>
          <w:color w:val="000000"/>
          <w:sz w:val="18"/>
          <w:szCs w:val="18"/>
        </w:rPr>
        <w:t xml:space="preserve">Przy dokonywaniu wyboru najkorzystniejszej oferty Zamawiający stosować będzie niżej podane kryteria: </w:t>
      </w:r>
      <w:r w:rsidRPr="00A77684">
        <w:rPr>
          <w:rFonts w:ascii="Verdana" w:hAnsi="Verdana"/>
          <w:b/>
          <w:iCs/>
          <w:color w:val="000000"/>
          <w:sz w:val="18"/>
          <w:szCs w:val="18"/>
        </w:rPr>
        <w:t xml:space="preserve">Cena – waga </w:t>
      </w:r>
      <w:r w:rsidR="009A3534" w:rsidRPr="00A77684">
        <w:rPr>
          <w:rFonts w:ascii="Verdana" w:hAnsi="Verdana"/>
          <w:b/>
          <w:iCs/>
          <w:color w:val="000000"/>
          <w:sz w:val="18"/>
          <w:szCs w:val="18"/>
        </w:rPr>
        <w:t>60</w:t>
      </w:r>
      <w:r w:rsidRPr="00A77684">
        <w:rPr>
          <w:rFonts w:ascii="Verdana" w:hAnsi="Verdana"/>
          <w:b/>
          <w:iCs/>
          <w:color w:val="000000"/>
          <w:sz w:val="18"/>
          <w:szCs w:val="18"/>
        </w:rPr>
        <w:t>%</w:t>
      </w:r>
      <w:r w:rsidR="009A3534" w:rsidRPr="00A77684">
        <w:rPr>
          <w:rFonts w:ascii="Verdana" w:hAnsi="Verdana"/>
          <w:b/>
          <w:iCs/>
          <w:color w:val="000000"/>
          <w:sz w:val="18"/>
          <w:szCs w:val="18"/>
        </w:rPr>
        <w:t xml:space="preserve">, Termin realizacji zamówienia – waga </w:t>
      </w:r>
      <w:r w:rsidR="009A1C1B">
        <w:rPr>
          <w:rFonts w:ascii="Verdana" w:hAnsi="Verdana"/>
          <w:b/>
          <w:iCs/>
          <w:color w:val="000000"/>
          <w:sz w:val="18"/>
          <w:szCs w:val="18"/>
        </w:rPr>
        <w:t>4</w:t>
      </w:r>
      <w:r w:rsidR="009A3534" w:rsidRPr="00A77684">
        <w:rPr>
          <w:rFonts w:ascii="Verdana" w:hAnsi="Verdana"/>
          <w:b/>
          <w:iCs/>
          <w:color w:val="000000"/>
          <w:sz w:val="18"/>
          <w:szCs w:val="18"/>
        </w:rPr>
        <w:t>0%</w:t>
      </w:r>
    </w:p>
    <w:p w14:paraId="35900B48" w14:textId="77777777" w:rsidR="00950840"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lastRenderedPageBreak/>
        <w:t xml:space="preserve">Punkty przyznawane za podane kryteria będą liczone według następujących wzorów: </w:t>
      </w:r>
    </w:p>
    <w:tbl>
      <w:tblPr>
        <w:tblW w:w="8505" w:type="dxa"/>
        <w:tblInd w:w="817" w:type="dxa"/>
        <w:tblCellMar>
          <w:left w:w="10" w:type="dxa"/>
          <w:right w:w="10" w:type="dxa"/>
        </w:tblCellMar>
        <w:tblLook w:val="04A0" w:firstRow="1" w:lastRow="0" w:firstColumn="1" w:lastColumn="0" w:noHBand="0" w:noVBand="1"/>
      </w:tblPr>
      <w:tblGrid>
        <w:gridCol w:w="2237"/>
        <w:gridCol w:w="6268"/>
      </w:tblGrid>
      <w:tr w:rsidR="00561B14" w:rsidRPr="00A77684" w14:paraId="0229A0BA" w14:textId="77777777" w:rsidTr="00E64844">
        <w:tc>
          <w:tcPr>
            <w:tcW w:w="2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20D967B" w14:textId="77777777" w:rsidR="00561B14" w:rsidRPr="00A77684" w:rsidRDefault="00561B14" w:rsidP="00561B14">
            <w:pPr>
              <w:suppressAutoHyphens/>
              <w:autoSpaceDN w:val="0"/>
              <w:spacing w:before="60" w:after="120"/>
              <w:jc w:val="both"/>
              <w:textAlignment w:val="baseline"/>
              <w:rPr>
                <w:rFonts w:ascii="Verdana" w:hAnsi="Verdana"/>
                <w:sz w:val="18"/>
                <w:szCs w:val="18"/>
              </w:rPr>
            </w:pPr>
            <w:r w:rsidRPr="00A77684">
              <w:rPr>
                <w:rFonts w:ascii="Verdana" w:hAnsi="Verdana"/>
                <w:sz w:val="18"/>
                <w:szCs w:val="18"/>
              </w:rPr>
              <w:t>1</w:t>
            </w:r>
          </w:p>
        </w:tc>
        <w:tc>
          <w:tcPr>
            <w:tcW w:w="6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52D7E9" w14:textId="77777777" w:rsidR="00561B14" w:rsidRPr="00A77684" w:rsidRDefault="00561B14" w:rsidP="00561B14">
            <w:pPr>
              <w:suppressAutoHyphens/>
              <w:autoSpaceDN w:val="0"/>
              <w:spacing w:before="60" w:after="120"/>
              <w:textAlignment w:val="baseline"/>
              <w:rPr>
                <w:rFonts w:ascii="Verdana" w:hAnsi="Verdana"/>
                <w:b/>
                <w:bCs/>
                <w:sz w:val="18"/>
                <w:szCs w:val="18"/>
              </w:rPr>
            </w:pPr>
            <w:r w:rsidRPr="00A77684">
              <w:rPr>
                <w:rFonts w:ascii="Verdana" w:hAnsi="Verdana"/>
                <w:b/>
                <w:bCs/>
                <w:sz w:val="18"/>
                <w:szCs w:val="18"/>
              </w:rPr>
              <w:t>Cena</w:t>
            </w:r>
          </w:p>
          <w:p w14:paraId="1B31B66D" w14:textId="77777777" w:rsidR="00561B14" w:rsidRPr="00A77684" w:rsidRDefault="00561B14" w:rsidP="00561B14">
            <w:pPr>
              <w:suppressAutoHyphens/>
              <w:autoSpaceDN w:val="0"/>
              <w:spacing w:before="60" w:after="120"/>
              <w:jc w:val="both"/>
              <w:textAlignment w:val="baseline"/>
              <w:rPr>
                <w:rFonts w:ascii="Verdana" w:hAnsi="Verdana"/>
                <w:sz w:val="18"/>
                <w:szCs w:val="18"/>
              </w:rPr>
            </w:pPr>
            <w:r w:rsidRPr="00A77684">
              <w:rPr>
                <w:rFonts w:ascii="Verdana" w:hAnsi="Verdana"/>
                <w:sz w:val="18"/>
                <w:szCs w:val="18"/>
              </w:rPr>
              <w:t>Liczba punktów = (Cmin/Cof ) * 100 * waga</w:t>
            </w:r>
          </w:p>
          <w:p w14:paraId="5D303096" w14:textId="77777777" w:rsidR="00561B14" w:rsidRPr="00A77684" w:rsidRDefault="00561B14" w:rsidP="00561B14">
            <w:pPr>
              <w:suppressAutoHyphens/>
              <w:autoSpaceDN w:val="0"/>
              <w:spacing w:before="60" w:after="120"/>
              <w:jc w:val="both"/>
              <w:textAlignment w:val="baseline"/>
              <w:rPr>
                <w:rFonts w:ascii="Verdana" w:hAnsi="Verdana"/>
                <w:sz w:val="18"/>
                <w:szCs w:val="18"/>
              </w:rPr>
            </w:pPr>
            <w:r w:rsidRPr="00A77684">
              <w:rPr>
                <w:rFonts w:ascii="Verdana" w:hAnsi="Verdana"/>
                <w:sz w:val="18"/>
                <w:szCs w:val="18"/>
              </w:rPr>
              <w:t>gdzie:</w:t>
            </w:r>
          </w:p>
          <w:p w14:paraId="1CC4E527" w14:textId="77777777" w:rsidR="00561B14" w:rsidRPr="00A77684" w:rsidRDefault="00561B14" w:rsidP="00561B14">
            <w:pPr>
              <w:suppressAutoHyphens/>
              <w:autoSpaceDN w:val="0"/>
              <w:spacing w:before="60" w:after="120"/>
              <w:jc w:val="both"/>
              <w:textAlignment w:val="baseline"/>
              <w:rPr>
                <w:rFonts w:ascii="Verdana" w:hAnsi="Verdana"/>
                <w:sz w:val="18"/>
                <w:szCs w:val="18"/>
              </w:rPr>
            </w:pPr>
            <w:r w:rsidRPr="00A77684">
              <w:rPr>
                <w:rFonts w:ascii="Verdana" w:hAnsi="Verdana"/>
                <w:sz w:val="18"/>
                <w:szCs w:val="18"/>
              </w:rPr>
              <w:t>- Cmin - najniższa cena spośród wszystkich ofert</w:t>
            </w:r>
          </w:p>
          <w:p w14:paraId="4897C9E8" w14:textId="77777777" w:rsidR="00561B14" w:rsidRPr="00A77684" w:rsidRDefault="00561B14" w:rsidP="00561B14">
            <w:pPr>
              <w:spacing w:before="100" w:beforeAutospacing="1" w:after="100" w:afterAutospacing="1"/>
              <w:rPr>
                <w:rFonts w:ascii="Verdana" w:hAnsi="Verdana"/>
                <w:sz w:val="18"/>
                <w:szCs w:val="18"/>
              </w:rPr>
            </w:pPr>
            <w:r w:rsidRPr="00A77684">
              <w:rPr>
                <w:rFonts w:ascii="Verdana" w:hAnsi="Verdana"/>
                <w:sz w:val="18"/>
                <w:szCs w:val="18"/>
              </w:rPr>
              <w:t>- Cof -  cena podana w ofercie</w:t>
            </w:r>
          </w:p>
        </w:tc>
      </w:tr>
      <w:tr w:rsidR="009A3534" w:rsidRPr="00A77684" w14:paraId="55292D22" w14:textId="77777777" w:rsidTr="00E64844">
        <w:tc>
          <w:tcPr>
            <w:tcW w:w="2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8CBE76" w14:textId="67474DDD" w:rsidR="009A3534" w:rsidRPr="00A77684" w:rsidRDefault="00E82670" w:rsidP="00561B14">
            <w:pPr>
              <w:suppressAutoHyphens/>
              <w:autoSpaceDN w:val="0"/>
              <w:spacing w:before="60" w:after="120"/>
              <w:jc w:val="both"/>
              <w:textAlignment w:val="baseline"/>
              <w:rPr>
                <w:rFonts w:ascii="Verdana" w:hAnsi="Verdana"/>
                <w:sz w:val="18"/>
                <w:szCs w:val="18"/>
              </w:rPr>
            </w:pPr>
            <w:r w:rsidRPr="00A77684">
              <w:rPr>
                <w:rFonts w:ascii="Verdana" w:hAnsi="Verdana"/>
                <w:sz w:val="18"/>
                <w:szCs w:val="18"/>
              </w:rPr>
              <w:t>2</w:t>
            </w:r>
          </w:p>
        </w:tc>
        <w:tc>
          <w:tcPr>
            <w:tcW w:w="6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B81DF" w14:textId="77777777" w:rsidR="009A3534" w:rsidRPr="00A77684" w:rsidRDefault="009A3534" w:rsidP="00561B14">
            <w:pPr>
              <w:suppressAutoHyphens/>
              <w:autoSpaceDN w:val="0"/>
              <w:spacing w:before="60" w:after="120"/>
              <w:textAlignment w:val="baseline"/>
              <w:rPr>
                <w:rFonts w:ascii="Verdana" w:hAnsi="Verdana"/>
                <w:b/>
                <w:bCs/>
                <w:sz w:val="18"/>
                <w:szCs w:val="18"/>
              </w:rPr>
            </w:pPr>
            <w:r w:rsidRPr="00A77684">
              <w:rPr>
                <w:rFonts w:ascii="Verdana" w:hAnsi="Verdana"/>
                <w:b/>
                <w:bCs/>
                <w:sz w:val="18"/>
                <w:szCs w:val="18"/>
              </w:rPr>
              <w:t>Termin realizacji zamówienia</w:t>
            </w:r>
          </w:p>
          <w:p w14:paraId="796A3D68" w14:textId="77777777" w:rsidR="009F282F" w:rsidRPr="00A77684" w:rsidRDefault="009F282F" w:rsidP="009F282F">
            <w:pPr>
              <w:spacing w:before="100" w:beforeAutospacing="1"/>
              <w:rPr>
                <w:rFonts w:ascii="Verdana" w:hAnsi="Verdana"/>
                <w:sz w:val="18"/>
                <w:szCs w:val="18"/>
              </w:rPr>
            </w:pPr>
            <w:r w:rsidRPr="00A77684">
              <w:rPr>
                <w:rFonts w:ascii="Verdana" w:hAnsi="Verdana"/>
                <w:sz w:val="18"/>
                <w:szCs w:val="18"/>
              </w:rPr>
              <w:t>Liczba punktów = Tr war 2 * Wt</w:t>
            </w:r>
          </w:p>
          <w:p w14:paraId="7BC2C56D" w14:textId="77777777" w:rsidR="009F282F" w:rsidRPr="00A77684" w:rsidRDefault="009F282F" w:rsidP="009F282F">
            <w:pPr>
              <w:spacing w:before="100" w:beforeAutospacing="1"/>
              <w:rPr>
                <w:rFonts w:ascii="Verdana" w:hAnsi="Verdana"/>
                <w:sz w:val="18"/>
                <w:szCs w:val="18"/>
              </w:rPr>
            </w:pPr>
            <w:r w:rsidRPr="00A77684">
              <w:rPr>
                <w:rFonts w:ascii="Verdana" w:hAnsi="Verdana"/>
                <w:sz w:val="18"/>
                <w:szCs w:val="18"/>
              </w:rPr>
              <w:t>gdzie:</w:t>
            </w:r>
          </w:p>
          <w:p w14:paraId="7A1CD02B" w14:textId="77777777" w:rsidR="009F282F" w:rsidRPr="00A77684" w:rsidRDefault="009F282F" w:rsidP="009F282F">
            <w:pPr>
              <w:spacing w:before="100" w:beforeAutospacing="1"/>
              <w:rPr>
                <w:rFonts w:ascii="Verdana" w:hAnsi="Verdana"/>
                <w:sz w:val="18"/>
                <w:szCs w:val="18"/>
              </w:rPr>
            </w:pPr>
            <w:r w:rsidRPr="00A77684">
              <w:rPr>
                <w:rFonts w:ascii="Verdana" w:hAnsi="Verdana"/>
                <w:sz w:val="18"/>
                <w:szCs w:val="18"/>
              </w:rPr>
              <w:t>Tr war 2 wg następującej klasyfikacji:</w:t>
            </w:r>
          </w:p>
          <w:p w14:paraId="3E6AFF47" w14:textId="0B2D41EC" w:rsidR="009F282F" w:rsidRPr="00A77684" w:rsidRDefault="009F282F" w:rsidP="009F282F">
            <w:pPr>
              <w:spacing w:before="100" w:beforeAutospacing="1"/>
              <w:rPr>
                <w:rFonts w:ascii="Verdana" w:hAnsi="Verdana"/>
                <w:sz w:val="18"/>
                <w:szCs w:val="18"/>
              </w:rPr>
            </w:pPr>
            <w:r w:rsidRPr="00A77684">
              <w:rPr>
                <w:rFonts w:ascii="Verdana" w:hAnsi="Verdana"/>
                <w:sz w:val="18"/>
                <w:szCs w:val="18"/>
              </w:rPr>
              <w:t xml:space="preserve">a) </w:t>
            </w:r>
            <w:r w:rsidR="00FA563D" w:rsidRPr="00A77684">
              <w:rPr>
                <w:rFonts w:ascii="Verdana" w:hAnsi="Verdana"/>
                <w:sz w:val="18"/>
                <w:szCs w:val="18"/>
              </w:rPr>
              <w:t>1</w:t>
            </w:r>
            <w:r w:rsidRPr="00A77684">
              <w:rPr>
                <w:rFonts w:ascii="Verdana" w:hAnsi="Verdana"/>
                <w:sz w:val="18"/>
                <w:szCs w:val="18"/>
              </w:rPr>
              <w:t xml:space="preserve">0 pkt - za skrócenie o każdy 1 dzień terminu realizacji wskazanego w SWZ (tj. </w:t>
            </w:r>
            <w:r w:rsidR="00FA563D" w:rsidRPr="00A77684">
              <w:rPr>
                <w:rFonts w:ascii="Verdana" w:hAnsi="Verdana"/>
                <w:sz w:val="18"/>
                <w:szCs w:val="18"/>
              </w:rPr>
              <w:t xml:space="preserve">14 </w:t>
            </w:r>
            <w:r w:rsidRPr="00A77684">
              <w:rPr>
                <w:rFonts w:ascii="Verdana" w:hAnsi="Verdana"/>
                <w:sz w:val="18"/>
                <w:szCs w:val="18"/>
              </w:rPr>
              <w:t xml:space="preserve">dni od daty </w:t>
            </w:r>
            <w:r w:rsidR="00DF6AD9" w:rsidRPr="00A77684">
              <w:rPr>
                <w:rFonts w:ascii="Verdana" w:hAnsi="Verdana"/>
                <w:sz w:val="18"/>
                <w:szCs w:val="18"/>
              </w:rPr>
              <w:t>podpisania umowy</w:t>
            </w:r>
            <w:r w:rsidRPr="00A77684">
              <w:rPr>
                <w:rFonts w:ascii="Verdana" w:hAnsi="Verdana"/>
                <w:sz w:val="18"/>
                <w:szCs w:val="18"/>
              </w:rPr>
              <w:t>)</w:t>
            </w:r>
          </w:p>
          <w:p w14:paraId="29D011CC" w14:textId="029150D9" w:rsidR="009F282F" w:rsidRPr="00A77684" w:rsidRDefault="009F282F" w:rsidP="009F282F">
            <w:pPr>
              <w:spacing w:before="100" w:beforeAutospacing="1"/>
              <w:rPr>
                <w:rFonts w:ascii="Verdana" w:hAnsi="Verdana"/>
                <w:sz w:val="18"/>
                <w:szCs w:val="18"/>
              </w:rPr>
            </w:pPr>
            <w:r w:rsidRPr="00A77684">
              <w:rPr>
                <w:rFonts w:ascii="Verdana" w:hAnsi="Verdana"/>
                <w:sz w:val="18"/>
                <w:szCs w:val="18"/>
              </w:rPr>
              <w:t xml:space="preserve">b) Max.* 100 pkt - za zrealizowane zamówienia w terminie </w:t>
            </w:r>
            <w:r w:rsidR="00EF43F4" w:rsidRPr="00A77684">
              <w:rPr>
                <w:rFonts w:ascii="Verdana" w:hAnsi="Verdana"/>
                <w:sz w:val="18"/>
                <w:szCs w:val="18"/>
              </w:rPr>
              <w:t>4</w:t>
            </w:r>
            <w:r w:rsidRPr="00A77684">
              <w:rPr>
                <w:rFonts w:ascii="Verdana" w:hAnsi="Verdana"/>
                <w:sz w:val="18"/>
                <w:szCs w:val="18"/>
              </w:rPr>
              <w:t xml:space="preserve"> dni </w:t>
            </w:r>
            <w:r w:rsidR="00EF43F4" w:rsidRPr="00A77684">
              <w:rPr>
                <w:rFonts w:ascii="Verdana" w:hAnsi="Verdana"/>
                <w:sz w:val="18"/>
                <w:szCs w:val="18"/>
              </w:rPr>
              <w:t xml:space="preserve">od daty </w:t>
            </w:r>
            <w:r w:rsidR="00DF6AD9" w:rsidRPr="00A77684">
              <w:rPr>
                <w:rFonts w:ascii="Verdana" w:hAnsi="Verdana"/>
                <w:sz w:val="18"/>
                <w:szCs w:val="18"/>
              </w:rPr>
              <w:t>podpisania umowy</w:t>
            </w:r>
          </w:p>
          <w:p w14:paraId="2E479222" w14:textId="73011C23" w:rsidR="009F282F" w:rsidRPr="00A77684" w:rsidRDefault="009F282F" w:rsidP="009F282F">
            <w:pPr>
              <w:spacing w:before="100" w:beforeAutospacing="1"/>
              <w:rPr>
                <w:rFonts w:ascii="Verdana" w:hAnsi="Verdana"/>
                <w:sz w:val="18"/>
                <w:szCs w:val="18"/>
              </w:rPr>
            </w:pPr>
            <w:r w:rsidRPr="00A77684">
              <w:rPr>
                <w:rFonts w:ascii="Verdana" w:hAnsi="Verdana"/>
                <w:sz w:val="18"/>
                <w:szCs w:val="18"/>
              </w:rPr>
              <w:t xml:space="preserve">Zamawiający za zrealizowane zamówienia w terminie </w:t>
            </w:r>
            <w:r w:rsidR="00EF43F4" w:rsidRPr="00A77684">
              <w:rPr>
                <w:rFonts w:ascii="Verdana" w:hAnsi="Verdana"/>
                <w:sz w:val="18"/>
                <w:szCs w:val="18"/>
              </w:rPr>
              <w:t>14</w:t>
            </w:r>
            <w:r w:rsidRPr="00A77684">
              <w:rPr>
                <w:rFonts w:ascii="Verdana" w:hAnsi="Verdana"/>
                <w:sz w:val="18"/>
                <w:szCs w:val="18"/>
              </w:rPr>
              <w:t xml:space="preserve"> dni od </w:t>
            </w:r>
            <w:r w:rsidR="00EF43F4" w:rsidRPr="00A77684">
              <w:rPr>
                <w:rFonts w:ascii="Verdana" w:hAnsi="Verdana"/>
                <w:sz w:val="18"/>
                <w:szCs w:val="18"/>
              </w:rPr>
              <w:t xml:space="preserve">daty </w:t>
            </w:r>
            <w:r w:rsidR="00DF6AD9" w:rsidRPr="00A77684">
              <w:rPr>
                <w:rFonts w:ascii="Verdana" w:hAnsi="Verdana"/>
                <w:sz w:val="18"/>
                <w:szCs w:val="18"/>
              </w:rPr>
              <w:t>podpisania umowy</w:t>
            </w:r>
            <w:r w:rsidR="00EF43F4" w:rsidRPr="00A77684">
              <w:rPr>
                <w:rFonts w:ascii="Verdana" w:hAnsi="Verdana"/>
                <w:sz w:val="18"/>
                <w:szCs w:val="18"/>
              </w:rPr>
              <w:t xml:space="preserve"> </w:t>
            </w:r>
            <w:r w:rsidRPr="00A77684">
              <w:rPr>
                <w:rFonts w:ascii="Verdana" w:hAnsi="Verdana"/>
                <w:sz w:val="18"/>
                <w:szCs w:val="18"/>
              </w:rPr>
              <w:t>przyzna 0 pkt.</w:t>
            </w:r>
          </w:p>
          <w:p w14:paraId="0ABDDFB9" w14:textId="138AA00E" w:rsidR="009F282F" w:rsidRPr="00A77684" w:rsidRDefault="009F282F" w:rsidP="009F282F">
            <w:pPr>
              <w:spacing w:before="100" w:beforeAutospacing="1"/>
              <w:rPr>
                <w:rFonts w:ascii="Verdana" w:hAnsi="Verdana"/>
                <w:sz w:val="18"/>
                <w:szCs w:val="18"/>
              </w:rPr>
            </w:pPr>
            <w:r w:rsidRPr="00A77684">
              <w:rPr>
                <w:rFonts w:ascii="Verdana" w:hAnsi="Verdana"/>
                <w:sz w:val="18"/>
                <w:szCs w:val="18"/>
              </w:rPr>
              <w:t xml:space="preserve">Za zrealizowanie zamówienia powyżej </w:t>
            </w:r>
            <w:r w:rsidR="00EF43F4" w:rsidRPr="00A77684">
              <w:rPr>
                <w:rFonts w:ascii="Verdana" w:hAnsi="Verdana"/>
                <w:sz w:val="18"/>
                <w:szCs w:val="18"/>
              </w:rPr>
              <w:t>14</w:t>
            </w:r>
            <w:r w:rsidRPr="00A77684">
              <w:rPr>
                <w:rFonts w:ascii="Verdana" w:hAnsi="Verdana"/>
                <w:sz w:val="18"/>
                <w:szCs w:val="18"/>
              </w:rPr>
              <w:t xml:space="preserve"> dni </w:t>
            </w:r>
            <w:r w:rsidR="00EF43F4" w:rsidRPr="00A77684">
              <w:rPr>
                <w:rFonts w:ascii="Verdana" w:hAnsi="Verdana"/>
                <w:sz w:val="18"/>
                <w:szCs w:val="18"/>
              </w:rPr>
              <w:t xml:space="preserve">od daty </w:t>
            </w:r>
            <w:r w:rsidR="00DF6AD9" w:rsidRPr="00A77684">
              <w:rPr>
                <w:rFonts w:ascii="Verdana" w:hAnsi="Verdana"/>
                <w:sz w:val="18"/>
                <w:szCs w:val="18"/>
              </w:rPr>
              <w:t>podpisania umowy</w:t>
            </w:r>
            <w:r w:rsidRPr="00A77684">
              <w:rPr>
                <w:rFonts w:ascii="Verdana" w:hAnsi="Verdana"/>
                <w:sz w:val="18"/>
                <w:szCs w:val="18"/>
              </w:rPr>
              <w:t xml:space="preserve"> oferta zostanie odrzucona.</w:t>
            </w:r>
          </w:p>
          <w:p w14:paraId="313C669E" w14:textId="77777777" w:rsidR="009F282F" w:rsidRPr="00A77684" w:rsidRDefault="009F282F" w:rsidP="009F282F">
            <w:pPr>
              <w:spacing w:before="100" w:beforeAutospacing="1"/>
              <w:rPr>
                <w:rFonts w:ascii="Verdana" w:hAnsi="Verdana"/>
                <w:sz w:val="18"/>
                <w:szCs w:val="18"/>
              </w:rPr>
            </w:pPr>
            <w:r w:rsidRPr="00A77684">
              <w:rPr>
                <w:rFonts w:ascii="Verdana" w:hAnsi="Verdana"/>
                <w:sz w:val="18"/>
                <w:szCs w:val="18"/>
              </w:rPr>
              <w:t>Wt - waga kryterium termin realizacji</w:t>
            </w:r>
          </w:p>
          <w:p w14:paraId="3B736652" w14:textId="74C22B16" w:rsidR="009A3534" w:rsidRPr="00A77684" w:rsidRDefault="009F282F" w:rsidP="00561B14">
            <w:pPr>
              <w:suppressAutoHyphens/>
              <w:autoSpaceDN w:val="0"/>
              <w:spacing w:before="60" w:after="120"/>
              <w:textAlignment w:val="baseline"/>
              <w:rPr>
                <w:rFonts w:ascii="Verdana" w:hAnsi="Verdana"/>
                <w:b/>
                <w:bCs/>
                <w:sz w:val="18"/>
                <w:szCs w:val="18"/>
              </w:rPr>
            </w:pPr>
            <w:r w:rsidRPr="00A77684">
              <w:rPr>
                <w:rFonts w:ascii="Verdana" w:hAnsi="Verdana"/>
                <w:sz w:val="18"/>
                <w:szCs w:val="18"/>
              </w:rPr>
              <w:t xml:space="preserve">* Zamawiający za zrealizowane zamówienia w czasie krótszym aniżeli </w:t>
            </w:r>
            <w:r w:rsidR="00EF43F4" w:rsidRPr="00A77684">
              <w:rPr>
                <w:rFonts w:ascii="Verdana" w:hAnsi="Verdana"/>
                <w:sz w:val="18"/>
                <w:szCs w:val="18"/>
              </w:rPr>
              <w:t>4</w:t>
            </w:r>
            <w:r w:rsidRPr="00A77684">
              <w:rPr>
                <w:rFonts w:ascii="Verdana" w:hAnsi="Verdana"/>
                <w:sz w:val="18"/>
                <w:szCs w:val="18"/>
              </w:rPr>
              <w:t xml:space="preserve"> dni </w:t>
            </w:r>
            <w:r w:rsidR="00EF43F4" w:rsidRPr="00A77684">
              <w:rPr>
                <w:rFonts w:ascii="Verdana" w:hAnsi="Verdana"/>
                <w:sz w:val="18"/>
                <w:szCs w:val="18"/>
              </w:rPr>
              <w:t xml:space="preserve">od daty </w:t>
            </w:r>
            <w:r w:rsidR="00DF6AD9" w:rsidRPr="00A77684">
              <w:rPr>
                <w:rFonts w:ascii="Verdana" w:hAnsi="Verdana"/>
                <w:sz w:val="18"/>
                <w:szCs w:val="18"/>
              </w:rPr>
              <w:t>podpisania umowy</w:t>
            </w:r>
            <w:r w:rsidR="00EF43F4" w:rsidRPr="00A77684">
              <w:rPr>
                <w:rFonts w:ascii="Verdana" w:hAnsi="Verdana"/>
                <w:sz w:val="18"/>
                <w:szCs w:val="18"/>
              </w:rPr>
              <w:t xml:space="preserve"> </w:t>
            </w:r>
            <w:r w:rsidRPr="00A77684">
              <w:rPr>
                <w:rFonts w:ascii="Verdana" w:hAnsi="Verdana"/>
                <w:sz w:val="18"/>
                <w:szCs w:val="18"/>
              </w:rPr>
              <w:t>przyzna również maksymalnie 100 pkt</w:t>
            </w:r>
          </w:p>
        </w:tc>
      </w:tr>
    </w:tbl>
    <w:p w14:paraId="47F74D51"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 xml:space="preserve">Zamawiający za najkorzystniejszą uzna ofertę, która uzyska największą liczbę punktów łącznie ze wszystkich kryteriów. Ocenę łączną oferty stanowi suma punktów uzyskanych w ramach poszczególnych kryteriów. </w:t>
      </w:r>
    </w:p>
    <w:p w14:paraId="755DFD28"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Zamawiaj</w:t>
      </w:r>
      <w:r w:rsidRPr="00A77684">
        <w:rPr>
          <w:rFonts w:ascii="Verdana" w:eastAsia="TimesNewRoman" w:hAnsi="Verdana" w:cs="TimesNewRoman"/>
          <w:bCs/>
          <w:iCs/>
          <w:color w:val="000000"/>
          <w:sz w:val="18"/>
          <w:szCs w:val="18"/>
        </w:rPr>
        <w:t>ą</w:t>
      </w:r>
      <w:r w:rsidRPr="00A77684">
        <w:rPr>
          <w:rFonts w:ascii="Verdana" w:hAnsi="Verdana"/>
          <w:bCs/>
          <w:iCs/>
          <w:color w:val="000000"/>
          <w:sz w:val="18"/>
          <w:szCs w:val="18"/>
        </w:rPr>
        <w:t>cy poprawi w ofercie:</w:t>
      </w:r>
    </w:p>
    <w:p w14:paraId="31C5D47A" w14:textId="77777777" w:rsidR="00561B14" w:rsidRPr="00A77684" w:rsidRDefault="00561B14" w:rsidP="00401735">
      <w:pPr>
        <w:numPr>
          <w:ilvl w:val="0"/>
          <w:numId w:val="10"/>
        </w:numPr>
        <w:suppressAutoHyphens/>
        <w:autoSpaceDN w:val="0"/>
        <w:spacing w:after="160"/>
        <w:textAlignment w:val="baseline"/>
        <w:rPr>
          <w:rFonts w:ascii="Verdana" w:eastAsia="Calibri" w:hAnsi="Verdana"/>
          <w:sz w:val="18"/>
          <w:szCs w:val="18"/>
          <w:lang w:eastAsia="en-US"/>
        </w:rPr>
      </w:pPr>
      <w:r w:rsidRPr="00A77684">
        <w:rPr>
          <w:rFonts w:ascii="Verdana" w:eastAsia="Calibri" w:hAnsi="Verdana"/>
          <w:sz w:val="18"/>
          <w:szCs w:val="18"/>
          <w:lang w:eastAsia="en-US"/>
        </w:rPr>
        <w:t>oczywiste omyłki pisarskie,</w:t>
      </w:r>
    </w:p>
    <w:p w14:paraId="0D752A5C" w14:textId="77777777" w:rsidR="00561B14" w:rsidRPr="00A77684" w:rsidRDefault="00561B14" w:rsidP="00401735">
      <w:pPr>
        <w:numPr>
          <w:ilvl w:val="0"/>
          <w:numId w:val="10"/>
        </w:numPr>
        <w:suppressAutoHyphens/>
        <w:autoSpaceDN w:val="0"/>
        <w:spacing w:after="160"/>
        <w:textAlignment w:val="baseline"/>
        <w:rPr>
          <w:rFonts w:ascii="Verdana" w:eastAsia="Calibri" w:hAnsi="Verdana"/>
          <w:sz w:val="18"/>
          <w:szCs w:val="18"/>
          <w:lang w:eastAsia="en-US"/>
        </w:rPr>
      </w:pPr>
      <w:r w:rsidRPr="00A77684">
        <w:rPr>
          <w:rFonts w:ascii="Verdana" w:eastAsia="Calibri" w:hAnsi="Verdana"/>
          <w:sz w:val="18"/>
          <w:szCs w:val="18"/>
          <w:lang w:eastAsia="en-US"/>
        </w:rPr>
        <w:t>oczywiste omyłki rachunkowe, z uwzgl</w:t>
      </w:r>
      <w:r w:rsidRPr="00A77684">
        <w:rPr>
          <w:rFonts w:ascii="Verdana" w:eastAsia="TimesNewRoman" w:hAnsi="Verdana" w:cs="TimesNewRoman"/>
          <w:sz w:val="18"/>
          <w:szCs w:val="18"/>
          <w:lang w:eastAsia="en-US"/>
        </w:rPr>
        <w:t>ę</w:t>
      </w:r>
      <w:r w:rsidRPr="00A77684">
        <w:rPr>
          <w:rFonts w:ascii="Verdana" w:eastAsia="Calibri" w:hAnsi="Verdana"/>
          <w:sz w:val="18"/>
          <w:szCs w:val="18"/>
          <w:lang w:eastAsia="en-US"/>
        </w:rPr>
        <w:t>dnieniem konsekwencji rachunkowych dokonanych poprawek,</w:t>
      </w:r>
    </w:p>
    <w:p w14:paraId="62E6BD53" w14:textId="77777777" w:rsidR="00561B14" w:rsidRPr="00A77684" w:rsidRDefault="00561B14" w:rsidP="00401735">
      <w:pPr>
        <w:numPr>
          <w:ilvl w:val="0"/>
          <w:numId w:val="10"/>
        </w:numPr>
        <w:suppressAutoHyphens/>
        <w:autoSpaceDN w:val="0"/>
        <w:spacing w:after="160"/>
        <w:textAlignment w:val="baseline"/>
        <w:rPr>
          <w:rFonts w:ascii="Verdana" w:eastAsia="Calibri" w:hAnsi="Verdana"/>
          <w:sz w:val="18"/>
          <w:szCs w:val="18"/>
          <w:lang w:eastAsia="en-US"/>
        </w:rPr>
      </w:pPr>
      <w:r w:rsidRPr="00A77684">
        <w:rPr>
          <w:rFonts w:ascii="Verdana" w:eastAsia="Calibri" w:hAnsi="Verdana"/>
          <w:sz w:val="18"/>
          <w:szCs w:val="18"/>
          <w:lang w:eastAsia="en-US"/>
        </w:rPr>
        <w:t xml:space="preserve">inne omyłki polegające na niezgodności oferty z dokumentami zamówienia, niepowodujące istotnych zmian w treści oferty </w:t>
      </w:r>
    </w:p>
    <w:p w14:paraId="48F9F1F1" w14:textId="77777777" w:rsidR="00561B14" w:rsidRPr="00A77684" w:rsidRDefault="00561B14" w:rsidP="00561B14">
      <w:pPr>
        <w:suppressAutoHyphens/>
        <w:autoSpaceDN w:val="0"/>
        <w:spacing w:after="160"/>
        <w:ind w:left="1891"/>
        <w:textAlignment w:val="baseline"/>
        <w:rPr>
          <w:rFonts w:ascii="Verdana" w:eastAsia="Calibri" w:hAnsi="Verdana"/>
          <w:sz w:val="18"/>
          <w:szCs w:val="18"/>
          <w:lang w:eastAsia="en-US"/>
        </w:rPr>
      </w:pPr>
      <w:r w:rsidRPr="00A77684">
        <w:rPr>
          <w:rFonts w:ascii="Verdana" w:eastAsia="Calibri" w:hAnsi="Verdana"/>
          <w:sz w:val="18"/>
          <w:szCs w:val="18"/>
          <w:lang w:eastAsia="en-US"/>
        </w:rPr>
        <w:t>niezwłocznie zawiadamiaj</w:t>
      </w:r>
      <w:r w:rsidRPr="00A77684">
        <w:rPr>
          <w:rFonts w:ascii="Verdana" w:eastAsia="TimesNewRoman" w:hAnsi="Verdana" w:cs="TimesNewRoman"/>
          <w:sz w:val="18"/>
          <w:szCs w:val="18"/>
          <w:lang w:eastAsia="en-US"/>
        </w:rPr>
        <w:t>ą</w:t>
      </w:r>
      <w:r w:rsidRPr="00A77684">
        <w:rPr>
          <w:rFonts w:ascii="Verdana" w:eastAsia="Calibri" w:hAnsi="Verdana"/>
          <w:sz w:val="18"/>
          <w:szCs w:val="18"/>
          <w:lang w:eastAsia="en-US"/>
        </w:rPr>
        <w:t>c o tym Wykonawc</w:t>
      </w:r>
      <w:r w:rsidRPr="00A77684">
        <w:rPr>
          <w:rFonts w:ascii="Verdana" w:eastAsia="TimesNewRoman" w:hAnsi="Verdana" w:cs="TimesNewRoman"/>
          <w:sz w:val="18"/>
          <w:szCs w:val="18"/>
          <w:lang w:eastAsia="en-US"/>
        </w:rPr>
        <w:t>ę</w:t>
      </w:r>
      <w:r w:rsidRPr="00A77684">
        <w:rPr>
          <w:rFonts w:ascii="Verdana" w:eastAsia="Calibri" w:hAnsi="Verdana"/>
          <w:sz w:val="18"/>
          <w:szCs w:val="18"/>
          <w:lang w:eastAsia="en-US"/>
        </w:rPr>
        <w:t>, którego oferta została poprawiona.</w:t>
      </w:r>
    </w:p>
    <w:p w14:paraId="37C38DC2"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642211D5"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Obowiązek wykazania, że oferta nie zawiera rażąco niskiej ceny spoczywa na Wykonawcy.</w:t>
      </w:r>
    </w:p>
    <w:p w14:paraId="0A1307BA"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lastRenderedPageBreak/>
        <w:t>Zamawiający odrzuci ofertę Wykonawcy, który nie złożył wyjaśnień lub jeżeli dokonana ocena wyjaśnień wraz z dostarczonymi dowodami potwierdzi, że oferta zawiera rażąco niską cenę w stosunku do przedmiotu zamówienia.</w:t>
      </w:r>
    </w:p>
    <w:p w14:paraId="171C1AE7"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Zamawiający odrzuci ofertę Wykonawcy, który nie udzielił wyjaśnień w wyznaczonym terminie, lub jeżeli złożone wyjaśnienia wraz z dowodami nie uzasadniają rażąco niskiej ceny tej oferty.</w:t>
      </w:r>
    </w:p>
    <w:p w14:paraId="2C40C977" w14:textId="77777777" w:rsidR="00561B14" w:rsidRPr="00A77684" w:rsidRDefault="00561B14" w:rsidP="00401735">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57" w:name="_Toc258314256"/>
      <w:r w:rsidRPr="00A77684">
        <w:rPr>
          <w:rFonts w:ascii="Verdana" w:hAnsi="Verdana"/>
          <w:b/>
          <w:bCs/>
          <w:caps/>
          <w:kern w:val="3"/>
          <w:sz w:val="18"/>
          <w:szCs w:val="18"/>
        </w:rPr>
        <w:t>UDZIELENIE ZAMÓWIENIA</w:t>
      </w:r>
      <w:bookmarkEnd w:id="57"/>
    </w:p>
    <w:p w14:paraId="4C7DA0E3"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Zamawiający udzieli zamówienia Wykonawcy, którego oferta odpowiada wszystkim wymaganiom określonym w niniejszej SWZ i została oceniona jako najkorzystniejsza w oparciu o podane w niej kryteria oceny ofert.</w:t>
      </w:r>
    </w:p>
    <w:p w14:paraId="0A920952"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Pr="00A77684">
        <w:rPr>
          <w:rFonts w:ascii="Verdana" w:hAnsi="Verdana"/>
          <w:bCs/>
          <w:iCs/>
          <w:sz w:val="18"/>
          <w:szCs w:val="18"/>
        </w:rPr>
        <w:t>www.dzp.agh.edu.pl.</w:t>
      </w:r>
    </w:p>
    <w:p w14:paraId="1F7C5500"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7FD59C0A" w14:textId="77777777" w:rsidR="00561B14" w:rsidRPr="00A77684" w:rsidRDefault="00561B14" w:rsidP="00401735">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58" w:name="_Toc258314257"/>
      <w:r w:rsidRPr="00A77684">
        <w:rPr>
          <w:rFonts w:ascii="Verdana" w:hAnsi="Verdana"/>
          <w:b/>
          <w:bCs/>
          <w:caps/>
          <w:kern w:val="3"/>
          <w:sz w:val="18"/>
          <w:szCs w:val="18"/>
        </w:rPr>
        <w:t>Informacje o formalno</w:t>
      </w:r>
      <w:r w:rsidRPr="00A77684">
        <w:rPr>
          <w:rFonts w:ascii="Verdana" w:eastAsia="TimesNewRoman" w:hAnsi="Verdana" w:cs="TimesNewRoman"/>
          <w:b/>
          <w:bCs/>
          <w:caps/>
          <w:kern w:val="3"/>
          <w:sz w:val="18"/>
          <w:szCs w:val="18"/>
        </w:rPr>
        <w:t>ś</w:t>
      </w:r>
      <w:r w:rsidRPr="00A77684">
        <w:rPr>
          <w:rFonts w:ascii="Verdana" w:hAnsi="Verdana"/>
          <w:b/>
          <w:bCs/>
          <w:caps/>
          <w:kern w:val="3"/>
          <w:sz w:val="18"/>
          <w:szCs w:val="18"/>
        </w:rPr>
        <w:t>ciach, jakie muszą zostać dopełnione po wyborze oferty w celu zawarcia umowy w sprawie zamówienia publicznego</w:t>
      </w:r>
      <w:bookmarkEnd w:id="58"/>
    </w:p>
    <w:p w14:paraId="40D030EE"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Zamawiający zawrze umowę w sprawie zamówienia publicznego, w terminie i na zasadach określonych w art. 264 ust. 1 i 2 ustawy Pzp.</w:t>
      </w:r>
    </w:p>
    <w:p w14:paraId="0DF1F9B3"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Zamawiający poinformuje Wykonawcę, któremu zostanie udzielone zamówienie, o miejscu i terminie zawarcia umowy.</w:t>
      </w:r>
    </w:p>
    <w:p w14:paraId="1704F656"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Przed zawarciem umowy Wykonawca, na wezwanie Zamawiającego, zobowiązany jest do podania wszelkich informacji niezbędnych do wypełnienia treści umowy.</w:t>
      </w:r>
    </w:p>
    <w:p w14:paraId="346AFE76"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07B0B7B5" w14:textId="77777777" w:rsidR="00057D91"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14:paraId="21844F22" w14:textId="77777777" w:rsidR="00561B14" w:rsidRPr="00A77684" w:rsidRDefault="00561B14" w:rsidP="00401735">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59" w:name="_Toc258314258"/>
      <w:r w:rsidRPr="00A77684">
        <w:rPr>
          <w:rFonts w:ascii="Verdana" w:hAnsi="Verdana"/>
          <w:b/>
          <w:bCs/>
          <w:caps/>
          <w:kern w:val="3"/>
          <w:sz w:val="18"/>
          <w:szCs w:val="18"/>
        </w:rPr>
        <w:t>Wymagania dotycz</w:t>
      </w:r>
      <w:r w:rsidRPr="00A77684">
        <w:rPr>
          <w:rFonts w:ascii="Verdana" w:eastAsia="TimesNewRoman" w:hAnsi="Verdana" w:cs="TimesNewRoman"/>
          <w:b/>
          <w:bCs/>
          <w:caps/>
          <w:kern w:val="3"/>
          <w:sz w:val="18"/>
          <w:szCs w:val="18"/>
        </w:rPr>
        <w:t>ą</w:t>
      </w:r>
      <w:r w:rsidRPr="00A77684">
        <w:rPr>
          <w:rFonts w:ascii="Verdana" w:hAnsi="Verdana"/>
          <w:b/>
          <w:bCs/>
          <w:caps/>
          <w:kern w:val="3"/>
          <w:sz w:val="18"/>
          <w:szCs w:val="18"/>
        </w:rPr>
        <w:t>ce zabezpieczenia nale</w:t>
      </w:r>
      <w:r w:rsidRPr="00A77684">
        <w:rPr>
          <w:rFonts w:ascii="Verdana" w:eastAsia="TimesNewRoman" w:hAnsi="Verdana" w:cs="TimesNewRoman"/>
          <w:b/>
          <w:bCs/>
          <w:caps/>
          <w:kern w:val="3"/>
          <w:sz w:val="18"/>
          <w:szCs w:val="18"/>
        </w:rPr>
        <w:t>ż</w:t>
      </w:r>
      <w:r w:rsidRPr="00A77684">
        <w:rPr>
          <w:rFonts w:ascii="Verdana" w:hAnsi="Verdana"/>
          <w:b/>
          <w:bCs/>
          <w:caps/>
          <w:kern w:val="3"/>
          <w:sz w:val="18"/>
          <w:szCs w:val="18"/>
        </w:rPr>
        <w:t>ytego wykonania umowy</w:t>
      </w:r>
      <w:bookmarkEnd w:id="59"/>
    </w:p>
    <w:p w14:paraId="6BDC7D8D"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W danym postępowaniu wniesienie zabezpieczenie należytego wykonania umowy nie jest wymagane.</w:t>
      </w:r>
    </w:p>
    <w:p w14:paraId="04C97EE4" w14:textId="77777777" w:rsidR="00561B14" w:rsidRPr="00A77684" w:rsidRDefault="00561B14" w:rsidP="00401735">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60" w:name="_Toc258314259"/>
      <w:r w:rsidRPr="00A77684">
        <w:rPr>
          <w:rFonts w:ascii="Verdana" w:hAnsi="Verdana"/>
          <w:b/>
          <w:bCs/>
          <w:caps/>
          <w:kern w:val="3"/>
          <w:sz w:val="18"/>
          <w:szCs w:val="18"/>
        </w:rPr>
        <w:t>projektowane postanowienia umowy w sprawie zamówienia publicznego, które zostaną wprowadzone do umowy w sprawie zamówienia publicznego</w:t>
      </w:r>
      <w:bookmarkEnd w:id="60"/>
    </w:p>
    <w:p w14:paraId="41159D43"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 xml:space="preserve">Wzór umowy stanowi załącznik do niniejszej SWZ. </w:t>
      </w:r>
    </w:p>
    <w:p w14:paraId="753EE229"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 xml:space="preserve">Zakazuje się istotnych zmian postanowień zawartej umowy w stosunku do treści oferty, na podstawie której dokonano wyboru Wykonawcy. </w:t>
      </w:r>
    </w:p>
    <w:p w14:paraId="08774266" w14:textId="77777777" w:rsidR="00561B14" w:rsidRPr="00A77684" w:rsidRDefault="00561B14" w:rsidP="00401735">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61" w:name="_Toc258314260"/>
      <w:r w:rsidRPr="00A77684">
        <w:rPr>
          <w:rFonts w:ascii="Verdana" w:hAnsi="Verdana"/>
          <w:b/>
          <w:bCs/>
          <w:caps/>
          <w:kern w:val="3"/>
          <w:sz w:val="18"/>
          <w:szCs w:val="18"/>
        </w:rPr>
        <w:t xml:space="preserve">Pouczenie o </w:t>
      </w:r>
      <w:r w:rsidRPr="00A77684">
        <w:rPr>
          <w:rFonts w:ascii="Verdana" w:eastAsia="TimesNewRoman" w:hAnsi="Verdana" w:cs="TimesNewRoman"/>
          <w:b/>
          <w:bCs/>
          <w:caps/>
          <w:kern w:val="3"/>
          <w:sz w:val="18"/>
          <w:szCs w:val="18"/>
        </w:rPr>
        <w:t>ś</w:t>
      </w:r>
      <w:r w:rsidRPr="00A77684">
        <w:rPr>
          <w:rFonts w:ascii="Verdana" w:hAnsi="Verdana"/>
          <w:b/>
          <w:bCs/>
          <w:caps/>
          <w:kern w:val="3"/>
          <w:sz w:val="18"/>
          <w:szCs w:val="18"/>
        </w:rPr>
        <w:t>rodkach ochrony prawnej przysługuj</w:t>
      </w:r>
      <w:r w:rsidRPr="00A77684">
        <w:rPr>
          <w:rFonts w:ascii="Verdana" w:eastAsia="TimesNewRoman" w:hAnsi="Verdana" w:cs="TimesNewRoman"/>
          <w:b/>
          <w:bCs/>
          <w:caps/>
          <w:kern w:val="3"/>
          <w:sz w:val="18"/>
          <w:szCs w:val="18"/>
        </w:rPr>
        <w:t>ą</w:t>
      </w:r>
      <w:r w:rsidRPr="00A77684">
        <w:rPr>
          <w:rFonts w:ascii="Verdana" w:hAnsi="Verdana"/>
          <w:b/>
          <w:bCs/>
          <w:caps/>
          <w:kern w:val="3"/>
          <w:sz w:val="18"/>
          <w:szCs w:val="18"/>
        </w:rPr>
        <w:t>cych Wykonawcy</w:t>
      </w:r>
      <w:bookmarkEnd w:id="61"/>
    </w:p>
    <w:p w14:paraId="623AEE23"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09CE9F91"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 xml:space="preserve">Odwołanie przysługuje na: </w:t>
      </w:r>
    </w:p>
    <w:p w14:paraId="56CC31E6" w14:textId="77777777" w:rsidR="00561B14" w:rsidRPr="00A77684" w:rsidRDefault="00561B14" w:rsidP="00561B14">
      <w:pPr>
        <w:suppressAutoHyphens/>
        <w:autoSpaceDN w:val="0"/>
        <w:ind w:left="1531"/>
        <w:textAlignment w:val="baseline"/>
        <w:rPr>
          <w:rFonts w:ascii="Verdana" w:hAnsi="Verdana"/>
          <w:sz w:val="18"/>
          <w:szCs w:val="18"/>
        </w:rPr>
      </w:pPr>
      <w:r w:rsidRPr="00A77684">
        <w:rPr>
          <w:rFonts w:ascii="Verdana" w:hAnsi="Verdana"/>
          <w:sz w:val="18"/>
          <w:szCs w:val="18"/>
        </w:rPr>
        <w:lastRenderedPageBreak/>
        <w:t xml:space="preserve">1) niezgodną z przepisami ustawy czynność zamawiającego, podjętą w postępowaniu o udzielenie zamówienia, w tym na projektowane postanowienie umowy; </w:t>
      </w:r>
    </w:p>
    <w:p w14:paraId="72A3358B" w14:textId="77777777" w:rsidR="00561B14" w:rsidRPr="00A77684" w:rsidRDefault="00561B14" w:rsidP="00561B14">
      <w:pPr>
        <w:suppressAutoHyphens/>
        <w:autoSpaceDN w:val="0"/>
        <w:ind w:left="1531"/>
        <w:textAlignment w:val="baseline"/>
        <w:rPr>
          <w:rFonts w:ascii="Verdana" w:hAnsi="Verdana"/>
          <w:sz w:val="18"/>
          <w:szCs w:val="18"/>
        </w:rPr>
      </w:pPr>
      <w:r w:rsidRPr="00A77684">
        <w:rPr>
          <w:rFonts w:ascii="Verdana" w:hAnsi="Verdana"/>
          <w:sz w:val="18"/>
          <w:szCs w:val="18"/>
        </w:rPr>
        <w:t xml:space="preserve">2) zaniechanie czynności w postępowaniu o udzielenie zamówienia, do której zamawiający był obowiązany na podstawie ustawy; </w:t>
      </w:r>
    </w:p>
    <w:p w14:paraId="7A4A1266" w14:textId="77777777" w:rsidR="00561B14" w:rsidRPr="00A77684" w:rsidRDefault="00561B14" w:rsidP="00561B14">
      <w:pPr>
        <w:suppressAutoHyphens/>
        <w:autoSpaceDN w:val="0"/>
        <w:ind w:left="1559"/>
        <w:textAlignment w:val="baseline"/>
        <w:rPr>
          <w:rFonts w:ascii="Verdana" w:hAnsi="Verdana"/>
          <w:sz w:val="18"/>
          <w:szCs w:val="18"/>
        </w:rPr>
      </w:pPr>
      <w:r w:rsidRPr="00A77684">
        <w:rPr>
          <w:rFonts w:ascii="Verdana" w:hAnsi="Verdana"/>
          <w:sz w:val="18"/>
          <w:szCs w:val="18"/>
        </w:rPr>
        <w:t>3) zaniechanie przeprowadzenia postępowania o udzielenie zamówienia na podstawie ustawy, mimo że zamawiający był do tego obowiązany.</w:t>
      </w:r>
    </w:p>
    <w:p w14:paraId="06B0CB78"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477A6A2C"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 xml:space="preserve">Odwołanie wnosi się w terminie: </w:t>
      </w:r>
    </w:p>
    <w:p w14:paraId="3E4800F0" w14:textId="77777777" w:rsidR="00561B14" w:rsidRPr="00A77684" w:rsidRDefault="00561B14" w:rsidP="00561B14">
      <w:pPr>
        <w:suppressAutoHyphens/>
        <w:autoSpaceDN w:val="0"/>
        <w:ind w:left="1531" w:firstLine="28"/>
        <w:textAlignment w:val="baseline"/>
        <w:rPr>
          <w:rFonts w:ascii="Verdana" w:hAnsi="Verdana"/>
          <w:sz w:val="18"/>
          <w:szCs w:val="18"/>
        </w:rPr>
      </w:pPr>
      <w:r w:rsidRPr="00A77684">
        <w:rPr>
          <w:rFonts w:ascii="Verdana" w:hAnsi="Verdana"/>
          <w:sz w:val="18"/>
          <w:szCs w:val="18"/>
        </w:rPr>
        <w:t xml:space="preserve">1) 10 dni od dnia przekazania informacji o czynności zamawiającego stanowiącej podstawę jego wniesienia, jeżeli informacja została przekazana przy użyciu środków komunikacji elektronicznej; </w:t>
      </w:r>
    </w:p>
    <w:p w14:paraId="6B58C0B1" w14:textId="77777777" w:rsidR="00561B14" w:rsidRPr="00A77684" w:rsidRDefault="00561B14" w:rsidP="00561B14">
      <w:pPr>
        <w:suppressAutoHyphens/>
        <w:autoSpaceDN w:val="0"/>
        <w:ind w:left="1531" w:firstLine="28"/>
        <w:textAlignment w:val="baseline"/>
        <w:rPr>
          <w:rFonts w:ascii="Verdana" w:hAnsi="Verdana"/>
          <w:sz w:val="18"/>
          <w:szCs w:val="18"/>
        </w:rPr>
      </w:pPr>
      <w:r w:rsidRPr="00A77684">
        <w:rPr>
          <w:rFonts w:ascii="Verdana" w:hAnsi="Verdana"/>
          <w:sz w:val="18"/>
          <w:szCs w:val="18"/>
        </w:rPr>
        <w:t>2) 15 dni od dnia przekazania informacji o czynności zamawiającego stanowiącej podstawę jego wniesienia, jeżeli informacja została przekazana w sposób inny niż określony w pkt 1.</w:t>
      </w:r>
    </w:p>
    <w:p w14:paraId="46E52768"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w:t>
      </w:r>
    </w:p>
    <w:p w14:paraId="6025AA34"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Odwołanie w przypadkach innych niż określone w ust. 4 i 5 wnosi się w terminie 10 dni od dnia, w którym powzięto lub przy zachowaniu należytej staranności można było powziąć wiadomość o okolicznościach stanowiących podstawę jego wniesienia.</w:t>
      </w:r>
    </w:p>
    <w:p w14:paraId="1FFF7C89" w14:textId="77777777" w:rsidR="00A132E2"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Na orzeczenie KIO oraz postanowienie Prezesa KIO stronom oraz uczestnikom postępowania odwoławczego przysługuje skarga do Sądu Okręgowego w Warszawie – sądu zamówień publicznych.</w:t>
      </w:r>
    </w:p>
    <w:p w14:paraId="27595FF9" w14:textId="77777777" w:rsidR="00561B14" w:rsidRPr="00A77684" w:rsidRDefault="00561B14" w:rsidP="00401735">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A77684">
        <w:rPr>
          <w:rFonts w:ascii="Verdana" w:hAnsi="Verdana"/>
          <w:b/>
          <w:bCs/>
          <w:caps/>
          <w:kern w:val="3"/>
          <w:sz w:val="18"/>
          <w:szCs w:val="18"/>
        </w:rPr>
        <w:t>Aukcja elektroniczna</w:t>
      </w:r>
    </w:p>
    <w:p w14:paraId="2AC3A2E2" w14:textId="77777777" w:rsidR="00DA18F0"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Zamawiający nie przewiduje przeprowadzenia aukcji elektronicznej, o której mowa w art. 308 ust. 1 ustawy Pzp.</w:t>
      </w:r>
    </w:p>
    <w:p w14:paraId="2E4C8042" w14:textId="77777777" w:rsidR="00561B14" w:rsidRPr="00A77684" w:rsidRDefault="00561B14" w:rsidP="00401735">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A77684">
        <w:rPr>
          <w:rFonts w:ascii="Verdana" w:hAnsi="Verdana"/>
          <w:b/>
          <w:bCs/>
          <w:caps/>
          <w:kern w:val="3"/>
          <w:sz w:val="18"/>
          <w:szCs w:val="18"/>
        </w:rPr>
        <w:t>Ochrona danych osobowych</w:t>
      </w:r>
    </w:p>
    <w:p w14:paraId="47E13ABE"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62" w:name="_Hlk515367328"/>
      <w:r w:rsidRPr="00A77684">
        <w:rPr>
          <w:rFonts w:ascii="Verdana" w:hAnsi="Verdana"/>
          <w:bCs/>
          <w:iCs/>
          <w:color w:val="000000"/>
          <w:sz w:val="18"/>
          <w:szCs w:val="18"/>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14:paraId="269771E7"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Zamawiający informuje, że:</w:t>
      </w:r>
    </w:p>
    <w:p w14:paraId="1AF96D75"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administratorem Pani/Pana danych osobowych jest Akademia Górniczo-Hutnicza im. Stanisława Staszica w Krakowie, al. Mickiewicza 30, 30-059 Kraków; Tel.: 0-12 617-35-95, e-mail: dzp@agh.edu.pl</w:t>
      </w:r>
    </w:p>
    <w:p w14:paraId="6DE8E05E"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z inspektorem ochrony danych osobowych w Akademii Górniczo-Hutniczej im. Stanisława Staszica można skontaktować się przez adres e-mail: iodo@agh.edu.pl, telefon: (12) 617 53 25  lub pisemnie na adres siedziby administratora;</w:t>
      </w:r>
    </w:p>
    <w:p w14:paraId="19F45F33" w14:textId="5908A2AA"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 xml:space="preserve">dane osobowe Wykonawcy będą przetwarzane w celu przeprowadzenia postępowania o udzielenie zamówienia publicznego pn. </w:t>
      </w:r>
      <w:r w:rsidR="00E82670" w:rsidRPr="00A77684">
        <w:rPr>
          <w:rFonts w:ascii="Verdana" w:hAnsi="Verdana" w:cs="Arial"/>
          <w:b/>
          <w:sz w:val="18"/>
          <w:szCs w:val="18"/>
        </w:rPr>
        <w:t xml:space="preserve">dostawa 2 szt. profesjonalnych laptopów do aplikacji obliczeniowych, graficznych z dziedziny sieci neuronowych i sztucznej inteligencji dla WO - KC-DE-zp.25.119.2026 </w:t>
      </w:r>
      <w:r w:rsidRPr="00A77684">
        <w:rPr>
          <w:rFonts w:ascii="Verdana" w:hAnsi="Verdana"/>
          <w:bCs/>
          <w:iCs/>
          <w:color w:val="000000"/>
          <w:sz w:val="18"/>
          <w:szCs w:val="18"/>
        </w:rPr>
        <w:t xml:space="preserve">– znak </w:t>
      </w:r>
      <w:r w:rsidRPr="00A77684">
        <w:rPr>
          <w:rFonts w:ascii="Verdana" w:hAnsi="Verdana"/>
          <w:bCs/>
          <w:iCs/>
          <w:color w:val="000000"/>
          <w:sz w:val="18"/>
          <w:szCs w:val="18"/>
        </w:rPr>
        <w:lastRenderedPageBreak/>
        <w:t xml:space="preserve">sprawy: </w:t>
      </w:r>
      <w:r w:rsidR="00E82670" w:rsidRPr="00A77684">
        <w:rPr>
          <w:rFonts w:ascii="Verdana" w:hAnsi="Verdana" w:cs="Arial"/>
          <w:b/>
          <w:sz w:val="18"/>
          <w:szCs w:val="18"/>
        </w:rPr>
        <w:t xml:space="preserve">KC-DE-zp.25.119.2026 </w:t>
      </w:r>
      <w:r w:rsidRPr="00A77684">
        <w:rPr>
          <w:rFonts w:ascii="Verdana" w:hAnsi="Verdana"/>
          <w:bCs/>
          <w:iCs/>
          <w:color w:val="000000"/>
          <w:sz w:val="18"/>
          <w:szCs w:val="18"/>
        </w:rPr>
        <w:t>oraz w celu archiwizacji dokumentacji dotyczącej tego postępowania;</w:t>
      </w:r>
    </w:p>
    <w:p w14:paraId="4EF4F47A"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odbiorcami przekazanych przez Wykonawcę danych osobowych będą osoby lub podmioty, którym zostanie udostępniona dokumentacja postępowania w oparciu o art. 18 oraz art. 74 ust. 1 ustawy Pzp;</w:t>
      </w:r>
    </w:p>
    <w:p w14:paraId="2653DB11"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7A07E07B"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2"/>
      <w:r w:rsidRPr="00A77684">
        <w:rPr>
          <w:rFonts w:ascii="Verdana" w:hAnsi="Verdana"/>
          <w:bCs/>
          <w:iCs/>
          <w:color w:val="000000"/>
          <w:sz w:val="18"/>
          <w:szCs w:val="18"/>
        </w:rPr>
        <w:t>:</w:t>
      </w:r>
    </w:p>
    <w:p w14:paraId="1B3BCF90"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60968AF9"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0A5E4D20" w14:textId="724CB4F4"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Zamawiający informuje, że</w:t>
      </w:r>
      <w:r w:rsidR="009118D1" w:rsidRPr="00A77684">
        <w:rPr>
          <w:rFonts w:ascii="Verdana" w:hAnsi="Verdana"/>
          <w:bCs/>
          <w:iCs/>
          <w:color w:val="000000"/>
          <w:sz w:val="18"/>
          <w:szCs w:val="18"/>
        </w:rPr>
        <w:t>:</w:t>
      </w:r>
    </w:p>
    <w:p w14:paraId="5EC16FDB"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3DED1D58"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4C8B8B51"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206C6DCE"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7ABD4755" w14:textId="77777777" w:rsidR="00561B14"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w postępowaniu o udzielenie zamówienia zgłoszenie żądania ograniczenia przetwarzania, o którym mowa w art. 18 ust. 1 RODO, nie ogranicza przetwarzania danych osobowych do czasu zakończenia tego postępowania;</w:t>
      </w:r>
    </w:p>
    <w:p w14:paraId="40547FFC" w14:textId="69BE37B5" w:rsidR="0054649F" w:rsidRPr="00A77684" w:rsidRDefault="00561B14" w:rsidP="00401735">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A77684">
        <w:rPr>
          <w:rFonts w:ascii="Verdana" w:hAnsi="Verdana"/>
          <w:bCs/>
          <w:iCs/>
          <w:color w:val="000000"/>
          <w:sz w:val="18"/>
          <w:szCs w:val="18"/>
        </w:rPr>
        <w:t xml:space="preserve">w przypadku, gdy wniesienie żądania dotyczącego prawa, o którym mowa w art. 18 ust. 1 RODO spowoduje ograniczenie przetwarzania danych osobowych zawartych w protokole postępowania lub załącznikach do tego protokołu, od dnia zakończenia </w:t>
      </w:r>
      <w:r w:rsidRPr="00A77684">
        <w:rPr>
          <w:rFonts w:ascii="Verdana" w:hAnsi="Verdana"/>
          <w:bCs/>
          <w:iCs/>
          <w:color w:val="000000"/>
          <w:sz w:val="18"/>
          <w:szCs w:val="18"/>
        </w:rPr>
        <w:lastRenderedPageBreak/>
        <w:t>postępowania o udzielenie zamówienia Zamawiający nie udostępnia tych danych, chyba że zachodzą przesłanki, o których mowa w art. 18 ust. 2 rozporządzenia 2016/679.</w:t>
      </w:r>
    </w:p>
    <w:p w14:paraId="58E451CB" w14:textId="77777777" w:rsidR="00561B14" w:rsidRPr="00A77684" w:rsidRDefault="00561B14" w:rsidP="00561B14">
      <w:pPr>
        <w:suppressAutoHyphens/>
        <w:autoSpaceDN w:val="0"/>
        <w:spacing w:before="60" w:after="120"/>
        <w:jc w:val="both"/>
        <w:textAlignment w:val="baseline"/>
        <w:rPr>
          <w:rFonts w:ascii="Verdana" w:hAnsi="Verdana"/>
          <w:sz w:val="18"/>
          <w:szCs w:val="18"/>
        </w:rPr>
      </w:pPr>
      <w:r w:rsidRPr="00A77684">
        <w:rPr>
          <w:rFonts w:ascii="Verdana" w:hAnsi="Verdana"/>
          <w:b/>
          <w:sz w:val="18"/>
          <w:szCs w:val="18"/>
        </w:rPr>
        <w:t>Załączniki do SWZ</w:t>
      </w:r>
      <w:r w:rsidRPr="00A77684">
        <w:rPr>
          <w:rFonts w:ascii="Verdana" w:hAnsi="Verdana"/>
          <w:sz w:val="18"/>
          <w:szCs w:val="18"/>
        </w:rPr>
        <w:t>:</w:t>
      </w:r>
    </w:p>
    <w:tbl>
      <w:tblPr>
        <w:tblW w:w="9465" w:type="dxa"/>
        <w:tblLayout w:type="fixed"/>
        <w:tblCellMar>
          <w:left w:w="10" w:type="dxa"/>
          <w:right w:w="10" w:type="dxa"/>
        </w:tblCellMar>
        <w:tblLook w:val="04A0" w:firstRow="1" w:lastRow="0" w:firstColumn="1" w:lastColumn="0" w:noHBand="0" w:noVBand="1"/>
      </w:tblPr>
      <w:tblGrid>
        <w:gridCol w:w="828"/>
        <w:gridCol w:w="8637"/>
      </w:tblGrid>
      <w:tr w:rsidR="00561B14" w:rsidRPr="00A77684" w14:paraId="70118D13" w14:textId="77777777" w:rsidTr="00E64844">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A22BFFF" w14:textId="77777777" w:rsidR="00561B14" w:rsidRPr="00A77684" w:rsidRDefault="00561B14" w:rsidP="00561B14">
            <w:pPr>
              <w:suppressAutoHyphens/>
              <w:autoSpaceDN w:val="0"/>
              <w:spacing w:before="60" w:after="120"/>
              <w:jc w:val="both"/>
              <w:textAlignment w:val="baseline"/>
              <w:rPr>
                <w:rFonts w:ascii="Verdana" w:hAnsi="Verdana"/>
                <w:b/>
                <w:sz w:val="18"/>
                <w:szCs w:val="18"/>
              </w:rPr>
            </w:pPr>
            <w:r w:rsidRPr="00A77684">
              <w:rPr>
                <w:rFonts w:ascii="Verdana" w:hAnsi="Verdana"/>
                <w:b/>
                <w:sz w:val="18"/>
                <w:szCs w:val="18"/>
              </w:rPr>
              <w:t>Nr</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2C7F04" w14:textId="77777777" w:rsidR="00561B14" w:rsidRPr="00A77684" w:rsidRDefault="00561B14" w:rsidP="00561B14">
            <w:pPr>
              <w:suppressAutoHyphens/>
              <w:autoSpaceDN w:val="0"/>
              <w:spacing w:before="60" w:after="120"/>
              <w:jc w:val="both"/>
              <w:textAlignment w:val="baseline"/>
              <w:rPr>
                <w:rFonts w:ascii="Verdana" w:hAnsi="Verdana"/>
                <w:b/>
                <w:sz w:val="18"/>
                <w:szCs w:val="18"/>
              </w:rPr>
            </w:pPr>
            <w:r w:rsidRPr="00A77684">
              <w:rPr>
                <w:rFonts w:ascii="Verdana" w:hAnsi="Verdana"/>
                <w:b/>
                <w:sz w:val="18"/>
                <w:szCs w:val="18"/>
              </w:rPr>
              <w:t>Nazwa załącznika</w:t>
            </w:r>
          </w:p>
        </w:tc>
      </w:tr>
      <w:tr w:rsidR="00561B14" w:rsidRPr="00A77684" w14:paraId="12191A13" w14:textId="77777777" w:rsidTr="00E64844">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5DFCD3" w14:textId="77777777" w:rsidR="00561B14" w:rsidRPr="00A77684" w:rsidRDefault="00561B14" w:rsidP="00561B14">
            <w:pPr>
              <w:suppressAutoHyphens/>
              <w:autoSpaceDN w:val="0"/>
              <w:spacing w:before="60" w:after="120"/>
              <w:jc w:val="both"/>
              <w:textAlignment w:val="baseline"/>
              <w:rPr>
                <w:rFonts w:ascii="Verdana" w:hAnsi="Verdana"/>
                <w:sz w:val="18"/>
                <w:szCs w:val="18"/>
              </w:rPr>
            </w:pPr>
            <w:r w:rsidRPr="00A77684">
              <w:rPr>
                <w:rFonts w:ascii="Verdana" w:hAnsi="Verdana"/>
                <w:bCs/>
                <w:iCs/>
                <w:color w:val="000000"/>
                <w:sz w:val="18"/>
                <w:szCs w:val="18"/>
              </w:rPr>
              <w:t>1</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B90C48" w14:textId="77777777" w:rsidR="00561B14" w:rsidRPr="00A77684" w:rsidRDefault="00561B14" w:rsidP="00561B14">
            <w:pPr>
              <w:suppressAutoHyphens/>
              <w:autoSpaceDN w:val="0"/>
              <w:spacing w:before="60" w:after="120"/>
              <w:jc w:val="both"/>
              <w:textAlignment w:val="baseline"/>
              <w:rPr>
                <w:rFonts w:ascii="Verdana" w:hAnsi="Verdana"/>
                <w:sz w:val="18"/>
                <w:szCs w:val="18"/>
              </w:rPr>
            </w:pPr>
            <w:r w:rsidRPr="00A77684">
              <w:rPr>
                <w:rFonts w:ascii="Verdana" w:hAnsi="Verdana"/>
                <w:bCs/>
                <w:iCs/>
                <w:color w:val="000000"/>
                <w:sz w:val="18"/>
                <w:szCs w:val="18"/>
              </w:rPr>
              <w:t>Formularz oferty</w:t>
            </w:r>
          </w:p>
        </w:tc>
      </w:tr>
      <w:tr w:rsidR="00561B14" w:rsidRPr="00A77684" w14:paraId="15D9E409" w14:textId="77777777" w:rsidTr="00E64844">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09FE60" w14:textId="77777777" w:rsidR="00561B14" w:rsidRPr="00A77684" w:rsidRDefault="00561B14" w:rsidP="00561B14">
            <w:pPr>
              <w:suppressAutoHyphens/>
              <w:autoSpaceDN w:val="0"/>
              <w:spacing w:before="60" w:after="120"/>
              <w:jc w:val="both"/>
              <w:textAlignment w:val="baseline"/>
              <w:rPr>
                <w:rFonts w:ascii="Verdana" w:hAnsi="Verdana"/>
                <w:sz w:val="18"/>
                <w:szCs w:val="18"/>
              </w:rPr>
            </w:pPr>
            <w:r w:rsidRPr="00A77684">
              <w:rPr>
                <w:rFonts w:ascii="Verdana" w:hAnsi="Verdana"/>
                <w:bCs/>
                <w:iCs/>
                <w:color w:val="000000"/>
                <w:sz w:val="18"/>
                <w:szCs w:val="18"/>
              </w:rPr>
              <w:t>2</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70A0E9" w14:textId="77777777" w:rsidR="00561B14" w:rsidRPr="00A77684" w:rsidRDefault="00561B14" w:rsidP="00561B14">
            <w:pPr>
              <w:suppressAutoHyphens/>
              <w:autoSpaceDN w:val="0"/>
              <w:spacing w:before="60" w:after="120"/>
              <w:jc w:val="both"/>
              <w:textAlignment w:val="baseline"/>
              <w:rPr>
                <w:rFonts w:ascii="Verdana" w:hAnsi="Verdana"/>
                <w:bCs/>
                <w:iCs/>
                <w:color w:val="000000"/>
                <w:sz w:val="18"/>
                <w:szCs w:val="18"/>
              </w:rPr>
            </w:pPr>
            <w:r w:rsidRPr="00A77684">
              <w:rPr>
                <w:rFonts w:ascii="Verdana" w:hAnsi="Verdana"/>
                <w:bCs/>
                <w:iCs/>
                <w:color w:val="000000"/>
                <w:sz w:val="18"/>
                <w:szCs w:val="18"/>
              </w:rPr>
              <w:t>Jednolity Europejski Dokument Zamówienia</w:t>
            </w:r>
          </w:p>
        </w:tc>
      </w:tr>
      <w:tr w:rsidR="00561B14" w:rsidRPr="00A77684" w14:paraId="0C59B0CF" w14:textId="77777777" w:rsidTr="00E64844">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0DFB7E" w14:textId="77777777" w:rsidR="00561B14" w:rsidRPr="00A77684" w:rsidRDefault="00561B14" w:rsidP="00561B14">
            <w:pPr>
              <w:suppressAutoHyphens/>
              <w:autoSpaceDN w:val="0"/>
              <w:spacing w:before="60" w:after="120"/>
              <w:jc w:val="both"/>
              <w:textAlignment w:val="baseline"/>
              <w:rPr>
                <w:rFonts w:ascii="Verdana" w:hAnsi="Verdana"/>
                <w:sz w:val="18"/>
                <w:szCs w:val="18"/>
              </w:rPr>
            </w:pPr>
            <w:r w:rsidRPr="00A77684">
              <w:rPr>
                <w:rFonts w:ascii="Verdana" w:hAnsi="Verdana"/>
                <w:bCs/>
                <w:iCs/>
                <w:color w:val="000000"/>
                <w:sz w:val="18"/>
                <w:szCs w:val="18"/>
              </w:rPr>
              <w:t>3</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7602E4" w14:textId="77777777" w:rsidR="00561B14" w:rsidRPr="00A77684" w:rsidRDefault="00561B14" w:rsidP="00561B14">
            <w:pPr>
              <w:suppressAutoHyphens/>
              <w:autoSpaceDN w:val="0"/>
              <w:spacing w:before="60" w:after="120"/>
              <w:jc w:val="both"/>
              <w:textAlignment w:val="baseline"/>
              <w:rPr>
                <w:rFonts w:ascii="Verdana" w:hAnsi="Verdana"/>
                <w:sz w:val="18"/>
                <w:szCs w:val="18"/>
              </w:rPr>
            </w:pPr>
            <w:r w:rsidRPr="00A77684">
              <w:rPr>
                <w:rFonts w:ascii="Verdana" w:hAnsi="Verdana"/>
                <w:bCs/>
                <w:iCs/>
                <w:color w:val="000000"/>
                <w:sz w:val="18"/>
                <w:szCs w:val="18"/>
              </w:rPr>
              <w:t>Wzór umowy</w:t>
            </w:r>
          </w:p>
        </w:tc>
      </w:tr>
      <w:tr w:rsidR="00561B14" w:rsidRPr="00A77684" w14:paraId="79AE976D" w14:textId="77777777" w:rsidTr="00E64844">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E0AFB7" w14:textId="77777777" w:rsidR="00561B14" w:rsidRPr="00A77684" w:rsidRDefault="00561B14" w:rsidP="00561B14">
            <w:pPr>
              <w:suppressAutoHyphens/>
              <w:autoSpaceDN w:val="0"/>
              <w:spacing w:before="60" w:after="120"/>
              <w:jc w:val="both"/>
              <w:textAlignment w:val="baseline"/>
              <w:rPr>
                <w:rFonts w:ascii="Verdana" w:hAnsi="Verdana"/>
                <w:bCs/>
                <w:iCs/>
                <w:color w:val="000000"/>
                <w:sz w:val="18"/>
                <w:szCs w:val="18"/>
              </w:rPr>
            </w:pPr>
            <w:r w:rsidRPr="00A77684">
              <w:rPr>
                <w:rFonts w:ascii="Verdana" w:hAnsi="Verdana"/>
                <w:bCs/>
                <w:iCs/>
                <w:color w:val="000000"/>
                <w:sz w:val="18"/>
                <w:szCs w:val="18"/>
              </w:rPr>
              <w:t>4</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C1FA5D" w14:textId="77777777" w:rsidR="00561B14" w:rsidRPr="00A77684" w:rsidRDefault="00561B14" w:rsidP="00561B14">
            <w:pPr>
              <w:spacing w:after="160" w:line="256" w:lineRule="auto"/>
              <w:jc w:val="both"/>
              <w:rPr>
                <w:rFonts w:ascii="Verdana" w:hAnsi="Verdana"/>
                <w:sz w:val="18"/>
                <w:szCs w:val="18"/>
              </w:rPr>
            </w:pPr>
            <w:r w:rsidRPr="00A77684">
              <w:rPr>
                <w:rFonts w:ascii="Verdana" w:hAnsi="Verdana"/>
                <w:sz w:val="18"/>
                <w:szCs w:val="18"/>
              </w:rPr>
              <w:t>Oświadczenie na potwierdzenie braku podstaw wykluczenia z art. 5 k rozporządzenia 833/2014 oraz art. 7 ust. 1 ustawy sankcyjnej</w:t>
            </w:r>
          </w:p>
        </w:tc>
      </w:tr>
    </w:tbl>
    <w:p w14:paraId="39F4220A" w14:textId="77777777" w:rsidR="00561B14" w:rsidRPr="00A77684" w:rsidRDefault="00561B14" w:rsidP="00561B14">
      <w:pPr>
        <w:spacing w:before="120" w:after="60"/>
        <w:jc w:val="both"/>
        <w:outlineLvl w:val="1"/>
        <w:rPr>
          <w:rFonts w:ascii="Verdana" w:hAnsi="Verdana"/>
          <w:bCs/>
          <w:iCs/>
          <w:color w:val="000000"/>
          <w:sz w:val="18"/>
          <w:szCs w:val="18"/>
          <w:lang w:eastAsia="x-none"/>
        </w:rPr>
      </w:pPr>
    </w:p>
    <w:p w14:paraId="2C5F7A1D" w14:textId="77777777" w:rsidR="00EB7871" w:rsidRPr="00A77684" w:rsidRDefault="00EB7871" w:rsidP="0094635E">
      <w:pPr>
        <w:pStyle w:val="Nagwek1"/>
        <w:numPr>
          <w:ilvl w:val="0"/>
          <w:numId w:val="0"/>
        </w:numPr>
        <w:spacing w:line="360" w:lineRule="auto"/>
        <w:rPr>
          <w:rFonts w:ascii="Verdana" w:hAnsi="Verdana" w:cs="Arial"/>
          <w:sz w:val="18"/>
          <w:szCs w:val="18"/>
          <w:lang w:val="pl-PL"/>
        </w:rPr>
      </w:pPr>
    </w:p>
    <w:sectPr w:rsidR="00EB7871" w:rsidRPr="00A77684">
      <w:headerReference w:type="even" r:id="rId14"/>
      <w:headerReference w:type="default" r:id="rId15"/>
      <w:footerReference w:type="even" r:id="rId16"/>
      <w:footerReference w:type="default" r:id="rId17"/>
      <w:headerReference w:type="first" r:id="rId18"/>
      <w:footerReference w:type="first" r:id="rId19"/>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1991CD" w14:textId="77777777" w:rsidR="008D18F2" w:rsidRDefault="008D18F2">
      <w:r>
        <w:separator/>
      </w:r>
    </w:p>
  </w:endnote>
  <w:endnote w:type="continuationSeparator" w:id="0">
    <w:p w14:paraId="090EEDDC" w14:textId="77777777" w:rsidR="008D18F2" w:rsidRDefault="008D18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TimesNewRoman">
    <w:altName w:val="MS Mincho"/>
    <w:charset w:val="00"/>
    <w:family w:val="roman"/>
    <w:pitch w:val="default"/>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06B79" w14:textId="77777777" w:rsidR="00BD3CA6" w:rsidRDefault="00BD3CA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A5FFA" w14:textId="77777777" w:rsidR="00D35830" w:rsidRPr="00132584" w:rsidRDefault="008D18F2">
    <w:pPr>
      <w:pStyle w:val="Stopka"/>
      <w:rPr>
        <w:rFonts w:ascii="Arial" w:hAnsi="Arial" w:cs="Arial"/>
        <w:sz w:val="18"/>
        <w:szCs w:val="18"/>
      </w:rPr>
    </w:pPr>
    <w:r>
      <w:rPr>
        <w:rFonts w:ascii="Arial" w:hAnsi="Arial" w:cs="Arial"/>
        <w:noProof/>
        <w:sz w:val="18"/>
        <w:szCs w:val="18"/>
      </w:rPr>
      <w:pict w14:anchorId="594361D6">
        <v:line id="_x0000_s1025" style="position:absolute;z-index:251657216" from="0,5.05pt" to="459pt,5.05pt"/>
      </w:pict>
    </w:r>
  </w:p>
  <w:p w14:paraId="1F00A535" w14:textId="77777777" w:rsidR="00D35830" w:rsidRPr="00132584" w:rsidRDefault="00D35830">
    <w:pPr>
      <w:pStyle w:val="Stopka"/>
      <w:tabs>
        <w:tab w:val="clear" w:pos="4536"/>
        <w:tab w:val="right" w:pos="9000"/>
      </w:tabs>
      <w:rPr>
        <w:rFonts w:ascii="Arial" w:hAnsi="Arial" w:cs="Arial"/>
        <w:sz w:val="18"/>
        <w:szCs w:val="18"/>
      </w:rPr>
    </w:pPr>
    <w:r w:rsidRPr="00132584">
      <w:rPr>
        <w:rFonts w:ascii="Arial" w:hAnsi="Arial" w:cs="Arial"/>
        <w:sz w:val="18"/>
        <w:szCs w:val="18"/>
      </w:rPr>
      <w:t>System ProPublico © Datacomp</w:t>
    </w:r>
    <w:r w:rsidR="00FD05BF" w:rsidRPr="00132584">
      <w:rPr>
        <w:rFonts w:ascii="Arial" w:hAnsi="Arial" w:cs="Arial"/>
        <w:sz w:val="18"/>
        <w:szCs w:val="18"/>
      </w:rPr>
      <w:t xml:space="preserve"> IT</w:t>
    </w:r>
    <w:r w:rsidRPr="00132584">
      <w:rPr>
        <w:rFonts w:ascii="Arial" w:hAnsi="Arial" w:cs="Arial"/>
        <w:sz w:val="18"/>
        <w:szCs w:val="18"/>
      </w:rPr>
      <w:tab/>
      <w:t xml:space="preserve">Strona: </w:t>
    </w:r>
    <w:r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PAGE </w:instrText>
    </w:r>
    <w:r w:rsidRPr="00132584">
      <w:rPr>
        <w:rStyle w:val="Numerstrony"/>
        <w:rFonts w:ascii="Arial" w:hAnsi="Arial" w:cs="Arial"/>
        <w:sz w:val="18"/>
        <w:szCs w:val="18"/>
      </w:rPr>
      <w:fldChar w:fldCharType="separate"/>
    </w:r>
    <w:r w:rsidR="00930133" w:rsidRPr="00132584">
      <w:rPr>
        <w:rStyle w:val="Numerstrony"/>
        <w:rFonts w:ascii="Arial" w:hAnsi="Arial" w:cs="Arial"/>
        <w:noProof/>
        <w:sz w:val="18"/>
        <w:szCs w:val="18"/>
      </w:rPr>
      <w:t>4</w:t>
    </w:r>
    <w:r w:rsidRPr="00132584">
      <w:rPr>
        <w:rStyle w:val="Numerstrony"/>
        <w:rFonts w:ascii="Arial" w:hAnsi="Arial" w:cs="Arial"/>
        <w:sz w:val="18"/>
        <w:szCs w:val="18"/>
      </w:rPr>
      <w:fldChar w:fldCharType="end"/>
    </w:r>
    <w:r w:rsidRPr="00132584">
      <w:rPr>
        <w:rStyle w:val="Numerstrony"/>
        <w:rFonts w:ascii="Arial" w:hAnsi="Arial" w:cs="Arial"/>
        <w:sz w:val="18"/>
        <w:szCs w:val="18"/>
      </w:rPr>
      <w:t>/</w:t>
    </w:r>
    <w:r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NUMPAGES </w:instrText>
    </w:r>
    <w:r w:rsidRPr="00132584">
      <w:rPr>
        <w:rStyle w:val="Numerstrony"/>
        <w:rFonts w:ascii="Arial" w:hAnsi="Arial" w:cs="Arial"/>
        <w:sz w:val="18"/>
        <w:szCs w:val="18"/>
      </w:rPr>
      <w:fldChar w:fldCharType="separate"/>
    </w:r>
    <w:r w:rsidR="00930133" w:rsidRPr="00132584">
      <w:rPr>
        <w:rStyle w:val="Numerstrony"/>
        <w:rFonts w:ascii="Arial" w:hAnsi="Arial" w:cs="Arial"/>
        <w:noProof/>
        <w:sz w:val="18"/>
        <w:szCs w:val="18"/>
      </w:rPr>
      <w:t>21</w:t>
    </w:r>
    <w:r w:rsidRPr="00132584">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919D1" w14:textId="67120B7D" w:rsidR="00BD3CA6" w:rsidRDefault="001F112E">
    <w:pPr>
      <w:pStyle w:val="Stopka"/>
    </w:pPr>
    <w:r>
      <w:rPr>
        <w:noProof/>
      </w:rPr>
      <w:pict w14:anchorId="111D94C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53.75pt;height:64.5pt;visibility:visible;mso-wrap-style:square">
          <v:imagedata r:id="rId1" o:titl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70DBA6" w14:textId="77777777" w:rsidR="008D18F2" w:rsidRDefault="008D18F2">
      <w:r>
        <w:separator/>
      </w:r>
    </w:p>
  </w:footnote>
  <w:footnote w:type="continuationSeparator" w:id="0">
    <w:p w14:paraId="2A2D0A77" w14:textId="77777777" w:rsidR="008D18F2" w:rsidRDefault="008D18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8FD55" w14:textId="77777777" w:rsidR="00BD3CA6" w:rsidRDefault="00BD3CA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9741D" w14:textId="77777777" w:rsidR="00D35830" w:rsidRDefault="00D35830">
    <w:pPr>
      <w:pStyle w:val="Nagwek"/>
      <w:jc w:val="center"/>
      <w:rPr>
        <w:sz w:val="18"/>
        <w:szCs w:val="18"/>
      </w:rPr>
    </w:pPr>
    <w:r>
      <w:rPr>
        <w:sz w:val="18"/>
        <w:szCs w:val="18"/>
      </w:rPr>
      <w:t>S</w:t>
    </w:r>
    <w:r w:rsidR="00277E7E">
      <w:rPr>
        <w:sz w:val="18"/>
        <w:szCs w:val="18"/>
      </w:rPr>
      <w:t>WZ</w:t>
    </w:r>
  </w:p>
  <w:p w14:paraId="136822D4" w14:textId="6B89BBF9" w:rsidR="00D35830" w:rsidRPr="009604C5" w:rsidRDefault="009604C5" w:rsidP="009604C5">
    <w:pPr>
      <w:spacing w:line="360" w:lineRule="auto"/>
      <w:jc w:val="center"/>
      <w:rPr>
        <w:rFonts w:ascii="Verdana" w:hAnsi="Verdana" w:cs="Arial"/>
        <w:b/>
        <w:sz w:val="18"/>
        <w:szCs w:val="18"/>
      </w:rPr>
    </w:pPr>
    <w:r w:rsidRPr="009604C5">
      <w:rPr>
        <w:sz w:val="18"/>
        <w:szCs w:val="18"/>
      </w:rPr>
      <w:t>dostawa 2 szt. profesjonalnych laptopów do aplikacji obliczeniowych, graficznych z dziedziny sieci neuronowych i sztucznej inteligencji dla WO - KC-DE-zp.25.119.2026</w:t>
    </w:r>
  </w:p>
  <w:p w14:paraId="1D0CCB87" w14:textId="77777777" w:rsidR="00D35830" w:rsidRDefault="008D18F2">
    <w:pPr>
      <w:pStyle w:val="Nagwek"/>
    </w:pPr>
    <w:r>
      <w:rPr>
        <w:noProof/>
      </w:rPr>
      <w:pict w14:anchorId="7A062842">
        <v:line id="_x0000_s1026" style="position:absolute;z-index:251658240"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2890B" w14:textId="287978AC" w:rsidR="00BD3CA6" w:rsidRDefault="008D18F2">
    <w:pPr>
      <w:pStyle w:val="Nagwek"/>
    </w:pPr>
    <w:r>
      <w:rPr>
        <w:noProof/>
      </w:rPr>
      <w:pict w14:anchorId="507D68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53pt;height:42pt;visibility:visible;mso-wrap-style:squar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84BD2"/>
    <w:multiLevelType w:val="multilevel"/>
    <w:tmpl w:val="EFFE9E0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83B7957"/>
    <w:multiLevelType w:val="hybridMultilevel"/>
    <w:tmpl w:val="FFFFFFFF"/>
    <w:lvl w:ilvl="0" w:tplc="0809000F">
      <w:start w:val="1"/>
      <w:numFmt w:val="decimal"/>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2" w15:restartNumberingAfterBreak="0">
    <w:nsid w:val="09C27666"/>
    <w:multiLevelType w:val="multilevel"/>
    <w:tmpl w:val="02525206"/>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3" w15:restartNumberingAfterBreak="0">
    <w:nsid w:val="11A239BA"/>
    <w:multiLevelType w:val="hybridMultilevel"/>
    <w:tmpl w:val="FFFFFFFF"/>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Times New Roman"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Times New Roman"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Times New Roman" w:hint="default"/>
      </w:rPr>
    </w:lvl>
    <w:lvl w:ilvl="8" w:tplc="08090005">
      <w:start w:val="1"/>
      <w:numFmt w:val="bullet"/>
      <w:lvlText w:val=""/>
      <w:lvlJc w:val="left"/>
      <w:pPr>
        <w:ind w:left="6840" w:hanging="360"/>
      </w:pPr>
      <w:rPr>
        <w:rFonts w:ascii="Wingdings" w:hAnsi="Wingdings" w:hint="default"/>
      </w:rPr>
    </w:lvl>
  </w:abstractNum>
  <w:abstractNum w:abstractNumId="4" w15:restartNumberingAfterBreak="0">
    <w:nsid w:val="1EE3197E"/>
    <w:multiLevelType w:val="multilevel"/>
    <w:tmpl w:val="2A5212EC"/>
    <w:lvl w:ilvl="0">
      <w:start w:val="1"/>
      <w:numFmt w:val="decimal"/>
      <w:pStyle w:val="Nagwek1"/>
      <w:lvlText w:val="%1."/>
      <w:lvlJc w:val="left"/>
      <w:pPr>
        <w:tabs>
          <w:tab w:val="num" w:pos="432"/>
        </w:tabs>
        <w:ind w:left="432" w:hanging="432"/>
      </w:pPr>
      <w:rPr>
        <w:rFonts w:ascii="Verdana" w:hAnsi="Verdana" w:hint="default"/>
        <w:b/>
        <w:i w:val="0"/>
        <w:sz w:val="18"/>
        <w:szCs w:val="18"/>
      </w:rPr>
    </w:lvl>
    <w:lvl w:ilvl="1">
      <w:start w:val="1"/>
      <w:numFmt w:val="decimal"/>
      <w:pStyle w:val="Nagwek2"/>
      <w:lvlText w:val="%1.%2."/>
      <w:lvlJc w:val="left"/>
      <w:pPr>
        <w:tabs>
          <w:tab w:val="num" w:pos="680"/>
        </w:tabs>
        <w:ind w:left="680" w:hanging="680"/>
      </w:pPr>
      <w:rPr>
        <w:rFonts w:ascii="Verdana" w:hAnsi="Verdana" w:hint="default"/>
        <w:b w:val="0"/>
        <w:i w:val="0"/>
        <w:sz w:val="18"/>
        <w:szCs w:val="18"/>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5"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6" w15:restartNumberingAfterBreak="0">
    <w:nsid w:val="2D501925"/>
    <w:multiLevelType w:val="hybridMultilevel"/>
    <w:tmpl w:val="FFFFFFFF"/>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Times New Roman"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Times New Roman"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Times New Roman" w:hint="default"/>
      </w:rPr>
    </w:lvl>
    <w:lvl w:ilvl="8" w:tplc="08090005">
      <w:start w:val="1"/>
      <w:numFmt w:val="bullet"/>
      <w:lvlText w:val=""/>
      <w:lvlJc w:val="left"/>
      <w:pPr>
        <w:ind w:left="6840" w:hanging="360"/>
      </w:pPr>
      <w:rPr>
        <w:rFonts w:ascii="Wingdings" w:hAnsi="Wingdings" w:hint="default"/>
      </w:rPr>
    </w:lvl>
  </w:abstractNum>
  <w:abstractNum w:abstractNumId="7" w15:restartNumberingAfterBreak="0">
    <w:nsid w:val="2E971F9B"/>
    <w:multiLevelType w:val="hybridMultilevel"/>
    <w:tmpl w:val="FFFFFFFF"/>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Times New Roman"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Times New Roman"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Times New Roman" w:hint="default"/>
      </w:rPr>
    </w:lvl>
    <w:lvl w:ilvl="8" w:tplc="08090005">
      <w:start w:val="1"/>
      <w:numFmt w:val="bullet"/>
      <w:lvlText w:val=""/>
      <w:lvlJc w:val="left"/>
      <w:pPr>
        <w:ind w:left="6840" w:hanging="360"/>
      </w:pPr>
      <w:rPr>
        <w:rFonts w:ascii="Wingdings" w:hAnsi="Wingdings" w:hint="default"/>
      </w:rPr>
    </w:lvl>
  </w:abstractNum>
  <w:abstractNum w:abstractNumId="8" w15:restartNumberingAfterBreak="0">
    <w:nsid w:val="2E9F48D3"/>
    <w:multiLevelType w:val="multilevel"/>
    <w:tmpl w:val="B6CAF7EE"/>
    <w:lvl w:ilvl="0">
      <w:start w:val="1"/>
      <w:numFmt w:val="decimal"/>
      <w:lvlText w:val="%1."/>
      <w:lvlJc w:val="left"/>
      <w:pPr>
        <w:tabs>
          <w:tab w:val="num" w:pos="432"/>
        </w:tabs>
        <w:ind w:left="432" w:hanging="432"/>
      </w:pPr>
      <w:rPr>
        <w:rFonts w:ascii="Times New Roman" w:hAnsi="Times New Roman" w:cs="Times New Roman" w:hint="default"/>
        <w:b/>
        <w:i w:val="0"/>
        <w:sz w:val="24"/>
        <w:szCs w:val="24"/>
      </w:rPr>
    </w:lvl>
    <w:lvl w:ilvl="1">
      <w:start w:val="1"/>
      <w:numFmt w:val="decimal"/>
      <w:lvlText w:val="%1.%2."/>
      <w:lvlJc w:val="left"/>
      <w:pPr>
        <w:tabs>
          <w:tab w:val="num" w:pos="680"/>
        </w:tabs>
        <w:ind w:left="680" w:hanging="680"/>
      </w:pPr>
      <w:rPr>
        <w:rFonts w:ascii="Times New Roman" w:hAnsi="Times New Roman" w:cs="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cs="Times New Roman" w:hint="default"/>
        <w:b w:val="0"/>
        <w:i w:val="0"/>
        <w:sz w:val="24"/>
        <w:szCs w:val="24"/>
      </w:rPr>
    </w:lvl>
    <w:lvl w:ilvl="3">
      <w:numFmt w:val="decimal"/>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9" w15:restartNumberingAfterBreak="0">
    <w:nsid w:val="2F0223B5"/>
    <w:multiLevelType w:val="hybridMultilevel"/>
    <w:tmpl w:val="FFFFFFFF"/>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Times New Roman"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Times New Roman"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Times New Roman" w:hint="default"/>
      </w:rPr>
    </w:lvl>
    <w:lvl w:ilvl="8" w:tplc="08090005">
      <w:start w:val="1"/>
      <w:numFmt w:val="bullet"/>
      <w:lvlText w:val=""/>
      <w:lvlJc w:val="left"/>
      <w:pPr>
        <w:ind w:left="6840" w:hanging="360"/>
      </w:pPr>
      <w:rPr>
        <w:rFonts w:ascii="Wingdings" w:hAnsi="Wingdings" w:hint="default"/>
      </w:rPr>
    </w:lvl>
  </w:abstractNum>
  <w:abstractNum w:abstractNumId="10" w15:restartNumberingAfterBreak="0">
    <w:nsid w:val="36504A5C"/>
    <w:multiLevelType w:val="hybridMultilevel"/>
    <w:tmpl w:val="FFFFFFFF"/>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Times New Roman"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Times New Roman"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Times New Roman" w:hint="default"/>
      </w:rPr>
    </w:lvl>
    <w:lvl w:ilvl="8" w:tplc="08090005">
      <w:start w:val="1"/>
      <w:numFmt w:val="bullet"/>
      <w:lvlText w:val=""/>
      <w:lvlJc w:val="left"/>
      <w:pPr>
        <w:ind w:left="6840" w:hanging="360"/>
      </w:pPr>
      <w:rPr>
        <w:rFonts w:ascii="Wingdings" w:hAnsi="Wingdings" w:hint="default"/>
      </w:rPr>
    </w:lvl>
  </w:abstractNum>
  <w:abstractNum w:abstractNumId="11" w15:restartNumberingAfterBreak="0">
    <w:nsid w:val="3B003AB4"/>
    <w:multiLevelType w:val="multilevel"/>
    <w:tmpl w:val="AA3678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55A591E"/>
    <w:multiLevelType w:val="multilevel"/>
    <w:tmpl w:val="5C127CE0"/>
    <w:lvl w:ilvl="0">
      <w:start w:val="1"/>
      <w:numFmt w:val="lowerLetter"/>
      <w:lvlText w:val="%1)"/>
      <w:lvlJc w:val="left"/>
      <w:pPr>
        <w:ind w:left="1891" w:hanging="360"/>
      </w:pPr>
    </w:lvl>
    <w:lvl w:ilvl="1">
      <w:start w:val="1"/>
      <w:numFmt w:val="lowerLetter"/>
      <w:lvlText w:val="%2."/>
      <w:lvlJc w:val="left"/>
      <w:pPr>
        <w:ind w:left="2611" w:hanging="360"/>
      </w:pPr>
    </w:lvl>
    <w:lvl w:ilvl="2">
      <w:start w:val="1"/>
      <w:numFmt w:val="lowerRoman"/>
      <w:lvlText w:val="%3."/>
      <w:lvlJc w:val="right"/>
      <w:pPr>
        <w:ind w:left="3331" w:hanging="180"/>
      </w:pPr>
    </w:lvl>
    <w:lvl w:ilvl="3">
      <w:start w:val="1"/>
      <w:numFmt w:val="decimal"/>
      <w:lvlText w:val="%4."/>
      <w:lvlJc w:val="left"/>
      <w:pPr>
        <w:ind w:left="4051" w:hanging="360"/>
      </w:pPr>
    </w:lvl>
    <w:lvl w:ilvl="4">
      <w:start w:val="1"/>
      <w:numFmt w:val="lowerLetter"/>
      <w:lvlText w:val="%5."/>
      <w:lvlJc w:val="left"/>
      <w:pPr>
        <w:ind w:left="4771" w:hanging="360"/>
      </w:pPr>
    </w:lvl>
    <w:lvl w:ilvl="5">
      <w:start w:val="1"/>
      <w:numFmt w:val="lowerRoman"/>
      <w:lvlText w:val="%6."/>
      <w:lvlJc w:val="right"/>
      <w:pPr>
        <w:ind w:left="5491" w:hanging="180"/>
      </w:pPr>
    </w:lvl>
    <w:lvl w:ilvl="6">
      <w:start w:val="1"/>
      <w:numFmt w:val="decimal"/>
      <w:lvlText w:val="%7."/>
      <w:lvlJc w:val="left"/>
      <w:pPr>
        <w:ind w:left="6211" w:hanging="360"/>
      </w:pPr>
    </w:lvl>
    <w:lvl w:ilvl="7">
      <w:start w:val="1"/>
      <w:numFmt w:val="lowerLetter"/>
      <w:lvlText w:val="%8."/>
      <w:lvlJc w:val="left"/>
      <w:pPr>
        <w:ind w:left="6931" w:hanging="360"/>
      </w:pPr>
    </w:lvl>
    <w:lvl w:ilvl="8">
      <w:start w:val="1"/>
      <w:numFmt w:val="lowerRoman"/>
      <w:lvlText w:val="%9."/>
      <w:lvlJc w:val="right"/>
      <w:pPr>
        <w:ind w:left="7651" w:hanging="180"/>
      </w:pPr>
    </w:lvl>
  </w:abstractNum>
  <w:abstractNum w:abstractNumId="13" w15:restartNumberingAfterBreak="0">
    <w:nsid w:val="52375587"/>
    <w:multiLevelType w:val="hybridMultilevel"/>
    <w:tmpl w:val="FFFFFFFF"/>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Times New Roman"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Times New Roman"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Times New Roman" w:hint="default"/>
      </w:rPr>
    </w:lvl>
    <w:lvl w:ilvl="8" w:tplc="08090005">
      <w:start w:val="1"/>
      <w:numFmt w:val="bullet"/>
      <w:lvlText w:val=""/>
      <w:lvlJc w:val="left"/>
      <w:pPr>
        <w:ind w:left="6840" w:hanging="360"/>
      </w:pPr>
      <w:rPr>
        <w:rFonts w:ascii="Wingdings" w:hAnsi="Wingdings" w:hint="default"/>
      </w:rPr>
    </w:lvl>
  </w:abstractNum>
  <w:abstractNum w:abstractNumId="14" w15:restartNumberingAfterBreak="0">
    <w:nsid w:val="59765278"/>
    <w:multiLevelType w:val="multilevel"/>
    <w:tmpl w:val="FB9E8C82"/>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5" w15:restartNumberingAfterBreak="0">
    <w:nsid w:val="5AB64794"/>
    <w:multiLevelType w:val="hybridMultilevel"/>
    <w:tmpl w:val="FFFFFFFF"/>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Times New Roman"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Times New Roman"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Times New Roman" w:hint="default"/>
      </w:rPr>
    </w:lvl>
    <w:lvl w:ilvl="8" w:tplc="08090005">
      <w:start w:val="1"/>
      <w:numFmt w:val="bullet"/>
      <w:lvlText w:val=""/>
      <w:lvlJc w:val="left"/>
      <w:pPr>
        <w:ind w:left="6840" w:hanging="360"/>
      </w:pPr>
      <w:rPr>
        <w:rFonts w:ascii="Wingdings" w:hAnsi="Wingdings" w:hint="default"/>
      </w:rPr>
    </w:lvl>
  </w:abstractNum>
  <w:abstractNum w:abstractNumId="16" w15:restartNumberingAfterBreak="0">
    <w:nsid w:val="634C29AA"/>
    <w:multiLevelType w:val="hybridMultilevel"/>
    <w:tmpl w:val="FFFFFFFF"/>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Times New Roman"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Times New Roman"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Times New Roman" w:hint="default"/>
      </w:rPr>
    </w:lvl>
    <w:lvl w:ilvl="8" w:tplc="08090005">
      <w:start w:val="1"/>
      <w:numFmt w:val="bullet"/>
      <w:lvlText w:val=""/>
      <w:lvlJc w:val="left"/>
      <w:pPr>
        <w:ind w:left="6840" w:hanging="360"/>
      </w:pPr>
      <w:rPr>
        <w:rFonts w:ascii="Wingdings" w:hAnsi="Wingdings" w:hint="default"/>
      </w:rPr>
    </w:lvl>
  </w:abstractNum>
  <w:abstractNum w:abstractNumId="17" w15:restartNumberingAfterBreak="0">
    <w:nsid w:val="63504F27"/>
    <w:multiLevelType w:val="hybridMultilevel"/>
    <w:tmpl w:val="FFFFFFFF"/>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Times New Roman"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Times New Roman"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Times New Roman" w:hint="default"/>
      </w:rPr>
    </w:lvl>
    <w:lvl w:ilvl="8" w:tplc="08090005">
      <w:start w:val="1"/>
      <w:numFmt w:val="bullet"/>
      <w:lvlText w:val=""/>
      <w:lvlJc w:val="left"/>
      <w:pPr>
        <w:ind w:left="6840" w:hanging="360"/>
      </w:pPr>
      <w:rPr>
        <w:rFonts w:ascii="Wingdings" w:hAnsi="Wingdings" w:hint="default"/>
      </w:rPr>
    </w:lvl>
  </w:abstractNum>
  <w:abstractNum w:abstractNumId="18" w15:restartNumberingAfterBreak="0">
    <w:nsid w:val="6357523B"/>
    <w:multiLevelType w:val="hybridMultilevel"/>
    <w:tmpl w:val="FFFFFFFF"/>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Times New Roman"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Times New Roman"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Times New Roman" w:hint="default"/>
      </w:rPr>
    </w:lvl>
    <w:lvl w:ilvl="8" w:tplc="08090005">
      <w:start w:val="1"/>
      <w:numFmt w:val="bullet"/>
      <w:lvlText w:val=""/>
      <w:lvlJc w:val="left"/>
      <w:pPr>
        <w:ind w:left="6840" w:hanging="360"/>
      </w:pPr>
      <w:rPr>
        <w:rFonts w:ascii="Wingdings" w:hAnsi="Wingdings" w:hint="default"/>
      </w:rPr>
    </w:lvl>
  </w:abstractNum>
  <w:abstractNum w:abstractNumId="19" w15:restartNumberingAfterBreak="0">
    <w:nsid w:val="67352CFF"/>
    <w:multiLevelType w:val="hybridMultilevel"/>
    <w:tmpl w:val="0C7A1F84"/>
    <w:lvl w:ilvl="0" w:tplc="E39A0974">
      <w:start w:val="1"/>
      <w:numFmt w:val="lowerLetter"/>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20" w15:restartNumberingAfterBreak="0">
    <w:nsid w:val="6F6E0EC5"/>
    <w:multiLevelType w:val="hybridMultilevel"/>
    <w:tmpl w:val="FFFFFFFF"/>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Times New Roman"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Times New Roman"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Times New Roman" w:hint="default"/>
      </w:rPr>
    </w:lvl>
    <w:lvl w:ilvl="8" w:tplc="08090005">
      <w:start w:val="1"/>
      <w:numFmt w:val="bullet"/>
      <w:lvlText w:val=""/>
      <w:lvlJc w:val="left"/>
      <w:pPr>
        <w:ind w:left="6840" w:hanging="360"/>
      </w:pPr>
      <w:rPr>
        <w:rFonts w:ascii="Wingdings" w:hAnsi="Wingdings" w:hint="default"/>
      </w:rPr>
    </w:lvl>
  </w:abstractNum>
  <w:abstractNum w:abstractNumId="21" w15:restartNumberingAfterBreak="0">
    <w:nsid w:val="727C4BB1"/>
    <w:multiLevelType w:val="hybridMultilevel"/>
    <w:tmpl w:val="FFFFFFFF"/>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Times New Roman"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Times New Roman"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Times New Roman" w:hint="default"/>
      </w:rPr>
    </w:lvl>
    <w:lvl w:ilvl="8" w:tplc="08090005">
      <w:start w:val="1"/>
      <w:numFmt w:val="bullet"/>
      <w:lvlText w:val=""/>
      <w:lvlJc w:val="left"/>
      <w:pPr>
        <w:ind w:left="6840" w:hanging="360"/>
      </w:pPr>
      <w:rPr>
        <w:rFonts w:ascii="Wingdings" w:hAnsi="Wingdings" w:hint="default"/>
      </w:rPr>
    </w:lvl>
  </w:abstractNum>
  <w:abstractNum w:abstractNumId="22" w15:restartNumberingAfterBreak="0">
    <w:nsid w:val="7441452C"/>
    <w:multiLevelType w:val="multilevel"/>
    <w:tmpl w:val="DBCEF4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78AB1D13"/>
    <w:multiLevelType w:val="multilevel"/>
    <w:tmpl w:val="559CA382"/>
    <w:lvl w:ilvl="0">
      <w:start w:val="1"/>
      <w:numFmt w:val="lowerLetter"/>
      <w:lvlText w:val="%1)"/>
      <w:lvlJc w:val="left"/>
      <w:pPr>
        <w:ind w:left="1776" w:hanging="360"/>
      </w:pPr>
      <w:rPr>
        <w:rFonts w:eastAsia="Calibri"/>
      </w:r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num w:numId="1" w16cid:durableId="552620872">
    <w:abstractNumId w:val="4"/>
  </w:num>
  <w:num w:numId="2" w16cid:durableId="709112282">
    <w:abstractNumId w:val="5"/>
  </w:num>
  <w:num w:numId="3" w16cid:durableId="734400342">
    <w:abstractNumId w:val="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46432701">
    <w:abstractNumId w:val="11"/>
  </w:num>
  <w:num w:numId="5" w16cid:durableId="17740893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853346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18212673">
    <w:abstractNumId w:val="22"/>
  </w:num>
  <w:num w:numId="8" w16cid:durableId="21241080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33918965">
    <w:abstractNumId w:val="0"/>
  </w:num>
  <w:num w:numId="10" w16cid:durableId="5352408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2532539">
    <w:abstractNumId w:val="19"/>
  </w:num>
  <w:num w:numId="12" w16cid:durableId="466163424">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4171875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11080431">
    <w:abstractNumId w:val="18"/>
  </w:num>
  <w:num w:numId="15" w16cid:durableId="642779493">
    <w:abstractNumId w:val="3"/>
  </w:num>
  <w:num w:numId="16" w16cid:durableId="2103798609">
    <w:abstractNumId w:val="9"/>
  </w:num>
  <w:num w:numId="17" w16cid:durableId="795367231">
    <w:abstractNumId w:val="21"/>
  </w:num>
  <w:num w:numId="18" w16cid:durableId="1869373878">
    <w:abstractNumId w:val="13"/>
  </w:num>
  <w:num w:numId="19" w16cid:durableId="1352607479">
    <w:abstractNumId w:val="17"/>
  </w:num>
  <w:num w:numId="20" w16cid:durableId="1731272530">
    <w:abstractNumId w:val="16"/>
  </w:num>
  <w:num w:numId="21" w16cid:durableId="1578399867">
    <w:abstractNumId w:val="20"/>
  </w:num>
  <w:num w:numId="22" w16cid:durableId="879897711">
    <w:abstractNumId w:val="15"/>
  </w:num>
  <w:num w:numId="23" w16cid:durableId="1864511364">
    <w:abstractNumId w:val="7"/>
  </w:num>
  <w:num w:numId="24" w16cid:durableId="2145734490">
    <w:abstractNumId w:val="6"/>
  </w:num>
  <w:num w:numId="25" w16cid:durableId="1382751303">
    <w:abstractNumId w:val="10"/>
  </w:num>
  <w:num w:numId="26" w16cid:durableId="86928153">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E4ECF"/>
    <w:rsid w:val="00004D89"/>
    <w:rsid w:val="000067E5"/>
    <w:rsid w:val="00007BF6"/>
    <w:rsid w:val="00011783"/>
    <w:rsid w:val="00012833"/>
    <w:rsid w:val="00013EC7"/>
    <w:rsid w:val="00016F62"/>
    <w:rsid w:val="00020FF3"/>
    <w:rsid w:val="00024DB1"/>
    <w:rsid w:val="00025A39"/>
    <w:rsid w:val="00026453"/>
    <w:rsid w:val="00026C9A"/>
    <w:rsid w:val="0003083E"/>
    <w:rsid w:val="00031855"/>
    <w:rsid w:val="00032558"/>
    <w:rsid w:val="00034D1A"/>
    <w:rsid w:val="000359D6"/>
    <w:rsid w:val="00036B2B"/>
    <w:rsid w:val="00036DB5"/>
    <w:rsid w:val="0004094C"/>
    <w:rsid w:val="0004113A"/>
    <w:rsid w:val="00041A23"/>
    <w:rsid w:val="000441C7"/>
    <w:rsid w:val="00046CEF"/>
    <w:rsid w:val="000471B4"/>
    <w:rsid w:val="0005002D"/>
    <w:rsid w:val="00050901"/>
    <w:rsid w:val="000515DB"/>
    <w:rsid w:val="00051A75"/>
    <w:rsid w:val="000540C7"/>
    <w:rsid w:val="00054160"/>
    <w:rsid w:val="00056B6A"/>
    <w:rsid w:val="00056C51"/>
    <w:rsid w:val="0005779B"/>
    <w:rsid w:val="00057D91"/>
    <w:rsid w:val="000630E3"/>
    <w:rsid w:val="000666AF"/>
    <w:rsid w:val="000667F1"/>
    <w:rsid w:val="0007005A"/>
    <w:rsid w:val="00076661"/>
    <w:rsid w:val="00077EB1"/>
    <w:rsid w:val="00080783"/>
    <w:rsid w:val="00080D02"/>
    <w:rsid w:val="00082134"/>
    <w:rsid w:val="00082C68"/>
    <w:rsid w:val="00094C2B"/>
    <w:rsid w:val="000975E3"/>
    <w:rsid w:val="000A1140"/>
    <w:rsid w:val="000A1CDA"/>
    <w:rsid w:val="000A2E0B"/>
    <w:rsid w:val="000A59AF"/>
    <w:rsid w:val="000B08A9"/>
    <w:rsid w:val="000B0F13"/>
    <w:rsid w:val="000B1EE2"/>
    <w:rsid w:val="000C3467"/>
    <w:rsid w:val="000C63A2"/>
    <w:rsid w:val="000C732C"/>
    <w:rsid w:val="000C7BA4"/>
    <w:rsid w:val="000D25AB"/>
    <w:rsid w:val="000D3BC4"/>
    <w:rsid w:val="000E4ECF"/>
    <w:rsid w:val="000E737C"/>
    <w:rsid w:val="000E7443"/>
    <w:rsid w:val="000F01D8"/>
    <w:rsid w:val="000F03BD"/>
    <w:rsid w:val="000F074A"/>
    <w:rsid w:val="000F53AD"/>
    <w:rsid w:val="000F56E1"/>
    <w:rsid w:val="000F6A5C"/>
    <w:rsid w:val="000F6BF2"/>
    <w:rsid w:val="00103072"/>
    <w:rsid w:val="00105A7A"/>
    <w:rsid w:val="00111732"/>
    <w:rsid w:val="00114EAF"/>
    <w:rsid w:val="00115734"/>
    <w:rsid w:val="001208FF"/>
    <w:rsid w:val="00121BF1"/>
    <w:rsid w:val="001231DC"/>
    <w:rsid w:val="00125A9A"/>
    <w:rsid w:val="00126357"/>
    <w:rsid w:val="00127036"/>
    <w:rsid w:val="00130E6E"/>
    <w:rsid w:val="00131790"/>
    <w:rsid w:val="00132584"/>
    <w:rsid w:val="0013434C"/>
    <w:rsid w:val="00141A13"/>
    <w:rsid w:val="0014454A"/>
    <w:rsid w:val="00147155"/>
    <w:rsid w:val="00150032"/>
    <w:rsid w:val="001542F3"/>
    <w:rsid w:val="00154CED"/>
    <w:rsid w:val="00157547"/>
    <w:rsid w:val="00157D1E"/>
    <w:rsid w:val="00162771"/>
    <w:rsid w:val="001644FA"/>
    <w:rsid w:val="00166D9D"/>
    <w:rsid w:val="001725BA"/>
    <w:rsid w:val="00176CA1"/>
    <w:rsid w:val="001778E6"/>
    <w:rsid w:val="00180BDE"/>
    <w:rsid w:val="00181791"/>
    <w:rsid w:val="0018407C"/>
    <w:rsid w:val="0018508C"/>
    <w:rsid w:val="0019051E"/>
    <w:rsid w:val="00190B7B"/>
    <w:rsid w:val="00191475"/>
    <w:rsid w:val="00192F39"/>
    <w:rsid w:val="00194EF2"/>
    <w:rsid w:val="0019588C"/>
    <w:rsid w:val="0019660C"/>
    <w:rsid w:val="001B12DB"/>
    <w:rsid w:val="001B3F5E"/>
    <w:rsid w:val="001B6A19"/>
    <w:rsid w:val="001C27D3"/>
    <w:rsid w:val="001C30E8"/>
    <w:rsid w:val="001C5986"/>
    <w:rsid w:val="001E0E3F"/>
    <w:rsid w:val="001E4CE2"/>
    <w:rsid w:val="001E586D"/>
    <w:rsid w:val="001E66C0"/>
    <w:rsid w:val="001F0710"/>
    <w:rsid w:val="001F112E"/>
    <w:rsid w:val="001F1894"/>
    <w:rsid w:val="001F7B41"/>
    <w:rsid w:val="001F7EA2"/>
    <w:rsid w:val="00201D7C"/>
    <w:rsid w:val="00204058"/>
    <w:rsid w:val="00212E2B"/>
    <w:rsid w:val="002133F1"/>
    <w:rsid w:val="00213D29"/>
    <w:rsid w:val="002147BF"/>
    <w:rsid w:val="00217828"/>
    <w:rsid w:val="002239C2"/>
    <w:rsid w:val="00223EF2"/>
    <w:rsid w:val="00226999"/>
    <w:rsid w:val="002306BE"/>
    <w:rsid w:val="002309A3"/>
    <w:rsid w:val="00232EF6"/>
    <w:rsid w:val="002333D7"/>
    <w:rsid w:val="0023697B"/>
    <w:rsid w:val="0023718E"/>
    <w:rsid w:val="00243000"/>
    <w:rsid w:val="00243FB4"/>
    <w:rsid w:val="002457DC"/>
    <w:rsid w:val="0024673F"/>
    <w:rsid w:val="002478E6"/>
    <w:rsid w:val="00247C72"/>
    <w:rsid w:val="00251226"/>
    <w:rsid w:val="00263EFE"/>
    <w:rsid w:val="00264019"/>
    <w:rsid w:val="00266A28"/>
    <w:rsid w:val="00272CF4"/>
    <w:rsid w:val="002746F7"/>
    <w:rsid w:val="00277E7E"/>
    <w:rsid w:val="0028645D"/>
    <w:rsid w:val="002962E0"/>
    <w:rsid w:val="002963F2"/>
    <w:rsid w:val="002A2915"/>
    <w:rsid w:val="002A2BF8"/>
    <w:rsid w:val="002A2D4A"/>
    <w:rsid w:val="002A4ED7"/>
    <w:rsid w:val="002A57D9"/>
    <w:rsid w:val="002B157F"/>
    <w:rsid w:val="002B22BF"/>
    <w:rsid w:val="002D031A"/>
    <w:rsid w:val="002D4E51"/>
    <w:rsid w:val="002D76FF"/>
    <w:rsid w:val="002D78F1"/>
    <w:rsid w:val="002D7A25"/>
    <w:rsid w:val="002E0CCC"/>
    <w:rsid w:val="002E3BFE"/>
    <w:rsid w:val="002E5E36"/>
    <w:rsid w:val="002E666C"/>
    <w:rsid w:val="002E7C8B"/>
    <w:rsid w:val="002F07D4"/>
    <w:rsid w:val="002F1A1E"/>
    <w:rsid w:val="002F4360"/>
    <w:rsid w:val="002F7ACE"/>
    <w:rsid w:val="00300B09"/>
    <w:rsid w:val="003064AE"/>
    <w:rsid w:val="00310C85"/>
    <w:rsid w:val="0031141E"/>
    <w:rsid w:val="003200AE"/>
    <w:rsid w:val="003209A8"/>
    <w:rsid w:val="00322993"/>
    <w:rsid w:val="00325E66"/>
    <w:rsid w:val="00326AA3"/>
    <w:rsid w:val="00330F50"/>
    <w:rsid w:val="00333636"/>
    <w:rsid w:val="00333EB5"/>
    <w:rsid w:val="00334E8F"/>
    <w:rsid w:val="00335C23"/>
    <w:rsid w:val="00335F71"/>
    <w:rsid w:val="00342E8A"/>
    <w:rsid w:val="00343D13"/>
    <w:rsid w:val="003440B4"/>
    <w:rsid w:val="0034463B"/>
    <w:rsid w:val="00351DCA"/>
    <w:rsid w:val="003520AB"/>
    <w:rsid w:val="00363159"/>
    <w:rsid w:val="00364F10"/>
    <w:rsid w:val="00370A37"/>
    <w:rsid w:val="00371D18"/>
    <w:rsid w:val="003729E3"/>
    <w:rsid w:val="0037324F"/>
    <w:rsid w:val="00374986"/>
    <w:rsid w:val="0038188C"/>
    <w:rsid w:val="00381D45"/>
    <w:rsid w:val="00382604"/>
    <w:rsid w:val="00383BC8"/>
    <w:rsid w:val="00384056"/>
    <w:rsid w:val="00387393"/>
    <w:rsid w:val="00387CD0"/>
    <w:rsid w:val="00395ED5"/>
    <w:rsid w:val="0039694C"/>
    <w:rsid w:val="00396C33"/>
    <w:rsid w:val="003A3911"/>
    <w:rsid w:val="003B676A"/>
    <w:rsid w:val="003B6B7C"/>
    <w:rsid w:val="003C1773"/>
    <w:rsid w:val="003C21CD"/>
    <w:rsid w:val="003C478A"/>
    <w:rsid w:val="003C4BDA"/>
    <w:rsid w:val="003D0168"/>
    <w:rsid w:val="003D02DA"/>
    <w:rsid w:val="003D0409"/>
    <w:rsid w:val="003D5462"/>
    <w:rsid w:val="003D58D6"/>
    <w:rsid w:val="003D6583"/>
    <w:rsid w:val="003D736C"/>
    <w:rsid w:val="003E0A15"/>
    <w:rsid w:val="003E2EBB"/>
    <w:rsid w:val="003E5115"/>
    <w:rsid w:val="003F2F58"/>
    <w:rsid w:val="003F5A2C"/>
    <w:rsid w:val="00401735"/>
    <w:rsid w:val="00403B18"/>
    <w:rsid w:val="0040419B"/>
    <w:rsid w:val="0041437D"/>
    <w:rsid w:val="004201F8"/>
    <w:rsid w:val="00422842"/>
    <w:rsid w:val="00423EDC"/>
    <w:rsid w:val="00424464"/>
    <w:rsid w:val="004248CE"/>
    <w:rsid w:val="00424D45"/>
    <w:rsid w:val="00430C46"/>
    <w:rsid w:val="004327AD"/>
    <w:rsid w:val="004350D7"/>
    <w:rsid w:val="0043688E"/>
    <w:rsid w:val="004435BD"/>
    <w:rsid w:val="004438BE"/>
    <w:rsid w:val="0044395E"/>
    <w:rsid w:val="004460EE"/>
    <w:rsid w:val="004463FB"/>
    <w:rsid w:val="00457AE4"/>
    <w:rsid w:val="00457E36"/>
    <w:rsid w:val="00464AA7"/>
    <w:rsid w:val="00465805"/>
    <w:rsid w:val="00466174"/>
    <w:rsid w:val="00466719"/>
    <w:rsid w:val="00466D96"/>
    <w:rsid w:val="004711EA"/>
    <w:rsid w:val="00472F68"/>
    <w:rsid w:val="0047553B"/>
    <w:rsid w:val="00475D05"/>
    <w:rsid w:val="0047646F"/>
    <w:rsid w:val="00480DCC"/>
    <w:rsid w:val="00481EAC"/>
    <w:rsid w:val="004820E5"/>
    <w:rsid w:val="00483F80"/>
    <w:rsid w:val="00484B56"/>
    <w:rsid w:val="00485968"/>
    <w:rsid w:val="00493DCE"/>
    <w:rsid w:val="004966DD"/>
    <w:rsid w:val="004A1C17"/>
    <w:rsid w:val="004A3DED"/>
    <w:rsid w:val="004A3EC1"/>
    <w:rsid w:val="004A5C8F"/>
    <w:rsid w:val="004A5CA5"/>
    <w:rsid w:val="004B524E"/>
    <w:rsid w:val="004B62DD"/>
    <w:rsid w:val="004B680C"/>
    <w:rsid w:val="004C3C3B"/>
    <w:rsid w:val="004C3FCD"/>
    <w:rsid w:val="004C525B"/>
    <w:rsid w:val="004C7349"/>
    <w:rsid w:val="004C7D0E"/>
    <w:rsid w:val="004D10CC"/>
    <w:rsid w:val="004D2D60"/>
    <w:rsid w:val="004D4541"/>
    <w:rsid w:val="004D5509"/>
    <w:rsid w:val="004D67F9"/>
    <w:rsid w:val="004D7A7C"/>
    <w:rsid w:val="004E3326"/>
    <w:rsid w:val="004E3A7E"/>
    <w:rsid w:val="004E7BF9"/>
    <w:rsid w:val="004F0AE7"/>
    <w:rsid w:val="004F2781"/>
    <w:rsid w:val="004F50A8"/>
    <w:rsid w:val="005060B9"/>
    <w:rsid w:val="005075FB"/>
    <w:rsid w:val="0051070F"/>
    <w:rsid w:val="00510831"/>
    <w:rsid w:val="00511A5D"/>
    <w:rsid w:val="00514B68"/>
    <w:rsid w:val="00514D20"/>
    <w:rsid w:val="00515530"/>
    <w:rsid w:val="0052404F"/>
    <w:rsid w:val="005241B2"/>
    <w:rsid w:val="00533BE4"/>
    <w:rsid w:val="0053696B"/>
    <w:rsid w:val="00536FAD"/>
    <w:rsid w:val="0054473A"/>
    <w:rsid w:val="0054586C"/>
    <w:rsid w:val="0054649F"/>
    <w:rsid w:val="00561B14"/>
    <w:rsid w:val="00562E86"/>
    <w:rsid w:val="005631F3"/>
    <w:rsid w:val="00563243"/>
    <w:rsid w:val="005645F4"/>
    <w:rsid w:val="00571EFD"/>
    <w:rsid w:val="005725E8"/>
    <w:rsid w:val="005737B0"/>
    <w:rsid w:val="005741F3"/>
    <w:rsid w:val="0057697F"/>
    <w:rsid w:val="005828F4"/>
    <w:rsid w:val="0058406B"/>
    <w:rsid w:val="005868C7"/>
    <w:rsid w:val="005905D6"/>
    <w:rsid w:val="00596506"/>
    <w:rsid w:val="005A490D"/>
    <w:rsid w:val="005A4E0D"/>
    <w:rsid w:val="005B4881"/>
    <w:rsid w:val="005B6FB0"/>
    <w:rsid w:val="005C46D9"/>
    <w:rsid w:val="005D0A27"/>
    <w:rsid w:val="005D211F"/>
    <w:rsid w:val="005D2148"/>
    <w:rsid w:val="005D2679"/>
    <w:rsid w:val="005E544C"/>
    <w:rsid w:val="005E601C"/>
    <w:rsid w:val="005E6E02"/>
    <w:rsid w:val="005E70A3"/>
    <w:rsid w:val="005E73AC"/>
    <w:rsid w:val="005E7F0B"/>
    <w:rsid w:val="005F0D3B"/>
    <w:rsid w:val="005F5697"/>
    <w:rsid w:val="005F7FB3"/>
    <w:rsid w:val="00602430"/>
    <w:rsid w:val="00603291"/>
    <w:rsid w:val="00603892"/>
    <w:rsid w:val="006047E6"/>
    <w:rsid w:val="006066FD"/>
    <w:rsid w:val="006067DA"/>
    <w:rsid w:val="00607EFD"/>
    <w:rsid w:val="00610D3A"/>
    <w:rsid w:val="00614581"/>
    <w:rsid w:val="00614637"/>
    <w:rsid w:val="00615132"/>
    <w:rsid w:val="006260AC"/>
    <w:rsid w:val="00627ED2"/>
    <w:rsid w:val="006318DF"/>
    <w:rsid w:val="0063322D"/>
    <w:rsid w:val="00634AFB"/>
    <w:rsid w:val="006350BC"/>
    <w:rsid w:val="006369CE"/>
    <w:rsid w:val="0063732B"/>
    <w:rsid w:val="006445EA"/>
    <w:rsid w:val="00650268"/>
    <w:rsid w:val="00654249"/>
    <w:rsid w:val="00656498"/>
    <w:rsid w:val="00656996"/>
    <w:rsid w:val="00660A3F"/>
    <w:rsid w:val="0066198A"/>
    <w:rsid w:val="00663317"/>
    <w:rsid w:val="0066381A"/>
    <w:rsid w:val="00666C20"/>
    <w:rsid w:val="006672A6"/>
    <w:rsid w:val="00670A26"/>
    <w:rsid w:val="006737D4"/>
    <w:rsid w:val="006762C7"/>
    <w:rsid w:val="006810A7"/>
    <w:rsid w:val="00681AF7"/>
    <w:rsid w:val="00683FA3"/>
    <w:rsid w:val="00685877"/>
    <w:rsid w:val="00686DA2"/>
    <w:rsid w:val="00691812"/>
    <w:rsid w:val="006939EC"/>
    <w:rsid w:val="00695FC6"/>
    <w:rsid w:val="00696AF8"/>
    <w:rsid w:val="00696CFC"/>
    <w:rsid w:val="006A4980"/>
    <w:rsid w:val="006A4B89"/>
    <w:rsid w:val="006A74CD"/>
    <w:rsid w:val="006B1DAA"/>
    <w:rsid w:val="006B2155"/>
    <w:rsid w:val="006B281B"/>
    <w:rsid w:val="006B2D67"/>
    <w:rsid w:val="006B484E"/>
    <w:rsid w:val="006B672E"/>
    <w:rsid w:val="006C1585"/>
    <w:rsid w:val="006C1F3A"/>
    <w:rsid w:val="006C7328"/>
    <w:rsid w:val="006D1A0E"/>
    <w:rsid w:val="006D2D9F"/>
    <w:rsid w:val="006D473F"/>
    <w:rsid w:val="006D74D8"/>
    <w:rsid w:val="006E2613"/>
    <w:rsid w:val="006E2896"/>
    <w:rsid w:val="006E2CC4"/>
    <w:rsid w:val="006E6D72"/>
    <w:rsid w:val="006F0CD5"/>
    <w:rsid w:val="006F5BCD"/>
    <w:rsid w:val="006F77F8"/>
    <w:rsid w:val="00702626"/>
    <w:rsid w:val="00703F5F"/>
    <w:rsid w:val="00705BE6"/>
    <w:rsid w:val="0070620B"/>
    <w:rsid w:val="0071220B"/>
    <w:rsid w:val="00712437"/>
    <w:rsid w:val="00712C26"/>
    <w:rsid w:val="00713508"/>
    <w:rsid w:val="0071369D"/>
    <w:rsid w:val="00713C69"/>
    <w:rsid w:val="00713E16"/>
    <w:rsid w:val="00715534"/>
    <w:rsid w:val="00717726"/>
    <w:rsid w:val="00722A08"/>
    <w:rsid w:val="007232EE"/>
    <w:rsid w:val="00730E7F"/>
    <w:rsid w:val="0073111D"/>
    <w:rsid w:val="00732B5E"/>
    <w:rsid w:val="00733585"/>
    <w:rsid w:val="00734784"/>
    <w:rsid w:val="00740B94"/>
    <w:rsid w:val="00740EFA"/>
    <w:rsid w:val="00740F53"/>
    <w:rsid w:val="00741CCD"/>
    <w:rsid w:val="00742CCE"/>
    <w:rsid w:val="007463FD"/>
    <w:rsid w:val="00747FCE"/>
    <w:rsid w:val="007553D5"/>
    <w:rsid w:val="00757FE2"/>
    <w:rsid w:val="00760959"/>
    <w:rsid w:val="00763475"/>
    <w:rsid w:val="007649F6"/>
    <w:rsid w:val="00770037"/>
    <w:rsid w:val="00770E75"/>
    <w:rsid w:val="00774374"/>
    <w:rsid w:val="00774A7C"/>
    <w:rsid w:val="00781B04"/>
    <w:rsid w:val="00781B99"/>
    <w:rsid w:val="0078581E"/>
    <w:rsid w:val="007873D0"/>
    <w:rsid w:val="007911FF"/>
    <w:rsid w:val="007917D0"/>
    <w:rsid w:val="00793568"/>
    <w:rsid w:val="007941DD"/>
    <w:rsid w:val="007A004A"/>
    <w:rsid w:val="007A13F5"/>
    <w:rsid w:val="007A5710"/>
    <w:rsid w:val="007A6299"/>
    <w:rsid w:val="007A6F2B"/>
    <w:rsid w:val="007B13E8"/>
    <w:rsid w:val="007B174A"/>
    <w:rsid w:val="007B4526"/>
    <w:rsid w:val="007B4C2A"/>
    <w:rsid w:val="007B6AE3"/>
    <w:rsid w:val="007C00B8"/>
    <w:rsid w:val="007C3B66"/>
    <w:rsid w:val="007D5AC7"/>
    <w:rsid w:val="007D7034"/>
    <w:rsid w:val="007E5A7A"/>
    <w:rsid w:val="007F35F3"/>
    <w:rsid w:val="007F3A2E"/>
    <w:rsid w:val="007F507E"/>
    <w:rsid w:val="007F73D6"/>
    <w:rsid w:val="007F7BF7"/>
    <w:rsid w:val="00801985"/>
    <w:rsid w:val="008053DB"/>
    <w:rsid w:val="008056A9"/>
    <w:rsid w:val="00807E15"/>
    <w:rsid w:val="00811693"/>
    <w:rsid w:val="00811E8A"/>
    <w:rsid w:val="008121FA"/>
    <w:rsid w:val="008129D7"/>
    <w:rsid w:val="00820325"/>
    <w:rsid w:val="00820382"/>
    <w:rsid w:val="0082230A"/>
    <w:rsid w:val="00823C81"/>
    <w:rsid w:val="0082612A"/>
    <w:rsid w:val="008278C6"/>
    <w:rsid w:val="00832FA1"/>
    <w:rsid w:val="00836183"/>
    <w:rsid w:val="008405F6"/>
    <w:rsid w:val="008431B7"/>
    <w:rsid w:val="00844250"/>
    <w:rsid w:val="0084633A"/>
    <w:rsid w:val="0085172F"/>
    <w:rsid w:val="008538AB"/>
    <w:rsid w:val="00853CE4"/>
    <w:rsid w:val="00855B03"/>
    <w:rsid w:val="00855B32"/>
    <w:rsid w:val="00861B28"/>
    <w:rsid w:val="00862609"/>
    <w:rsid w:val="0086293D"/>
    <w:rsid w:val="008634CF"/>
    <w:rsid w:val="00863A94"/>
    <w:rsid w:val="0087203D"/>
    <w:rsid w:val="00872FB2"/>
    <w:rsid w:val="008730FD"/>
    <w:rsid w:val="00873948"/>
    <w:rsid w:val="00874101"/>
    <w:rsid w:val="00881157"/>
    <w:rsid w:val="008824BD"/>
    <w:rsid w:val="00883670"/>
    <w:rsid w:val="0088377C"/>
    <w:rsid w:val="0088505F"/>
    <w:rsid w:val="00886F50"/>
    <w:rsid w:val="00892EAD"/>
    <w:rsid w:val="00895AC8"/>
    <w:rsid w:val="00895D14"/>
    <w:rsid w:val="008A3895"/>
    <w:rsid w:val="008A5091"/>
    <w:rsid w:val="008B13A8"/>
    <w:rsid w:val="008B60B4"/>
    <w:rsid w:val="008C1C57"/>
    <w:rsid w:val="008C47F9"/>
    <w:rsid w:val="008C57F0"/>
    <w:rsid w:val="008D18F2"/>
    <w:rsid w:val="008D33FF"/>
    <w:rsid w:val="008D48A7"/>
    <w:rsid w:val="008D7529"/>
    <w:rsid w:val="008E2C1B"/>
    <w:rsid w:val="008E38E4"/>
    <w:rsid w:val="008E3C1A"/>
    <w:rsid w:val="008E6748"/>
    <w:rsid w:val="008E693A"/>
    <w:rsid w:val="008E7850"/>
    <w:rsid w:val="008F1B65"/>
    <w:rsid w:val="008F317B"/>
    <w:rsid w:val="008F3D75"/>
    <w:rsid w:val="008F6989"/>
    <w:rsid w:val="008F6D53"/>
    <w:rsid w:val="008F7118"/>
    <w:rsid w:val="008F7292"/>
    <w:rsid w:val="00903BB2"/>
    <w:rsid w:val="0090498D"/>
    <w:rsid w:val="0090602E"/>
    <w:rsid w:val="00907308"/>
    <w:rsid w:val="00910126"/>
    <w:rsid w:val="00911334"/>
    <w:rsid w:val="009118D1"/>
    <w:rsid w:val="009125CE"/>
    <w:rsid w:val="00916008"/>
    <w:rsid w:val="00917B1E"/>
    <w:rsid w:val="00917DCA"/>
    <w:rsid w:val="009224F3"/>
    <w:rsid w:val="0092294D"/>
    <w:rsid w:val="00922FC7"/>
    <w:rsid w:val="00923ABA"/>
    <w:rsid w:val="00925AB5"/>
    <w:rsid w:val="00925F62"/>
    <w:rsid w:val="00930133"/>
    <w:rsid w:val="009319B5"/>
    <w:rsid w:val="0093445C"/>
    <w:rsid w:val="0094101D"/>
    <w:rsid w:val="009437A7"/>
    <w:rsid w:val="0094461F"/>
    <w:rsid w:val="00944DA3"/>
    <w:rsid w:val="0094526F"/>
    <w:rsid w:val="00945B58"/>
    <w:rsid w:val="0094635E"/>
    <w:rsid w:val="00950840"/>
    <w:rsid w:val="00950CB2"/>
    <w:rsid w:val="009526DC"/>
    <w:rsid w:val="0095283B"/>
    <w:rsid w:val="009554B6"/>
    <w:rsid w:val="009604C5"/>
    <w:rsid w:val="00961A57"/>
    <w:rsid w:val="00964734"/>
    <w:rsid w:val="00964870"/>
    <w:rsid w:val="00966186"/>
    <w:rsid w:val="009675C5"/>
    <w:rsid w:val="0097064B"/>
    <w:rsid w:val="00977128"/>
    <w:rsid w:val="00983549"/>
    <w:rsid w:val="009838C7"/>
    <w:rsid w:val="009863E7"/>
    <w:rsid w:val="00990A89"/>
    <w:rsid w:val="009A0FBF"/>
    <w:rsid w:val="009A1A33"/>
    <w:rsid w:val="009A1C1B"/>
    <w:rsid w:val="009A1CBD"/>
    <w:rsid w:val="009A2489"/>
    <w:rsid w:val="009A3534"/>
    <w:rsid w:val="009A3607"/>
    <w:rsid w:val="009A4657"/>
    <w:rsid w:val="009A4CC1"/>
    <w:rsid w:val="009A5E1E"/>
    <w:rsid w:val="009B0865"/>
    <w:rsid w:val="009B239D"/>
    <w:rsid w:val="009B523D"/>
    <w:rsid w:val="009B5779"/>
    <w:rsid w:val="009B5EF9"/>
    <w:rsid w:val="009B6086"/>
    <w:rsid w:val="009B72BF"/>
    <w:rsid w:val="009B75C1"/>
    <w:rsid w:val="009C3F06"/>
    <w:rsid w:val="009C6B9B"/>
    <w:rsid w:val="009C7E1F"/>
    <w:rsid w:val="009D2316"/>
    <w:rsid w:val="009D760C"/>
    <w:rsid w:val="009E038F"/>
    <w:rsid w:val="009E0393"/>
    <w:rsid w:val="009E4053"/>
    <w:rsid w:val="009E7B6E"/>
    <w:rsid w:val="009F0A8E"/>
    <w:rsid w:val="009F1CA7"/>
    <w:rsid w:val="009F282F"/>
    <w:rsid w:val="009F3C34"/>
    <w:rsid w:val="009F4797"/>
    <w:rsid w:val="009F663D"/>
    <w:rsid w:val="00A021C0"/>
    <w:rsid w:val="00A02B83"/>
    <w:rsid w:val="00A02C05"/>
    <w:rsid w:val="00A0381A"/>
    <w:rsid w:val="00A05221"/>
    <w:rsid w:val="00A12846"/>
    <w:rsid w:val="00A132E2"/>
    <w:rsid w:val="00A13671"/>
    <w:rsid w:val="00A13AE0"/>
    <w:rsid w:val="00A2215E"/>
    <w:rsid w:val="00A2369F"/>
    <w:rsid w:val="00A2716E"/>
    <w:rsid w:val="00A274B1"/>
    <w:rsid w:val="00A300F2"/>
    <w:rsid w:val="00A32BEF"/>
    <w:rsid w:val="00A34A55"/>
    <w:rsid w:val="00A34E0E"/>
    <w:rsid w:val="00A40A2C"/>
    <w:rsid w:val="00A4363F"/>
    <w:rsid w:val="00A43AEE"/>
    <w:rsid w:val="00A45562"/>
    <w:rsid w:val="00A46681"/>
    <w:rsid w:val="00A4747B"/>
    <w:rsid w:val="00A4769C"/>
    <w:rsid w:val="00A50B70"/>
    <w:rsid w:val="00A5280F"/>
    <w:rsid w:val="00A54376"/>
    <w:rsid w:val="00A56785"/>
    <w:rsid w:val="00A56852"/>
    <w:rsid w:val="00A57653"/>
    <w:rsid w:val="00A6250E"/>
    <w:rsid w:val="00A70B48"/>
    <w:rsid w:val="00A722BA"/>
    <w:rsid w:val="00A72F5B"/>
    <w:rsid w:val="00A72F70"/>
    <w:rsid w:val="00A73D97"/>
    <w:rsid w:val="00A77684"/>
    <w:rsid w:val="00A81069"/>
    <w:rsid w:val="00A832BE"/>
    <w:rsid w:val="00A84EC8"/>
    <w:rsid w:val="00A85574"/>
    <w:rsid w:val="00A861EB"/>
    <w:rsid w:val="00A86605"/>
    <w:rsid w:val="00A867B8"/>
    <w:rsid w:val="00A86D41"/>
    <w:rsid w:val="00A90128"/>
    <w:rsid w:val="00A90C31"/>
    <w:rsid w:val="00A93016"/>
    <w:rsid w:val="00A94884"/>
    <w:rsid w:val="00A94EB5"/>
    <w:rsid w:val="00A9512C"/>
    <w:rsid w:val="00A966A6"/>
    <w:rsid w:val="00A96E95"/>
    <w:rsid w:val="00AA1892"/>
    <w:rsid w:val="00AA5FCE"/>
    <w:rsid w:val="00AA661F"/>
    <w:rsid w:val="00AB2A54"/>
    <w:rsid w:val="00AB7036"/>
    <w:rsid w:val="00AB7C8D"/>
    <w:rsid w:val="00AC3CE1"/>
    <w:rsid w:val="00AD1711"/>
    <w:rsid w:val="00AD3120"/>
    <w:rsid w:val="00AD3539"/>
    <w:rsid w:val="00AD4129"/>
    <w:rsid w:val="00AD71C2"/>
    <w:rsid w:val="00AD7AF5"/>
    <w:rsid w:val="00AE0402"/>
    <w:rsid w:val="00AE133E"/>
    <w:rsid w:val="00AE136C"/>
    <w:rsid w:val="00AE3BD0"/>
    <w:rsid w:val="00AE4E38"/>
    <w:rsid w:val="00AF077D"/>
    <w:rsid w:val="00AF1311"/>
    <w:rsid w:val="00AF244B"/>
    <w:rsid w:val="00AF404F"/>
    <w:rsid w:val="00AF5C90"/>
    <w:rsid w:val="00AF616D"/>
    <w:rsid w:val="00B053B4"/>
    <w:rsid w:val="00B05777"/>
    <w:rsid w:val="00B06496"/>
    <w:rsid w:val="00B06553"/>
    <w:rsid w:val="00B0712C"/>
    <w:rsid w:val="00B11855"/>
    <w:rsid w:val="00B1659C"/>
    <w:rsid w:val="00B175F1"/>
    <w:rsid w:val="00B20822"/>
    <w:rsid w:val="00B2164D"/>
    <w:rsid w:val="00B23673"/>
    <w:rsid w:val="00B3092D"/>
    <w:rsid w:val="00B30E2F"/>
    <w:rsid w:val="00B31453"/>
    <w:rsid w:val="00B32A2F"/>
    <w:rsid w:val="00B34A16"/>
    <w:rsid w:val="00B36CE0"/>
    <w:rsid w:val="00B37BB8"/>
    <w:rsid w:val="00B40837"/>
    <w:rsid w:val="00B42B8E"/>
    <w:rsid w:val="00B43499"/>
    <w:rsid w:val="00B51D96"/>
    <w:rsid w:val="00B543EE"/>
    <w:rsid w:val="00B556D6"/>
    <w:rsid w:val="00B56824"/>
    <w:rsid w:val="00B579BB"/>
    <w:rsid w:val="00B631D4"/>
    <w:rsid w:val="00B730AD"/>
    <w:rsid w:val="00B73B96"/>
    <w:rsid w:val="00B80937"/>
    <w:rsid w:val="00B80EF1"/>
    <w:rsid w:val="00B8343A"/>
    <w:rsid w:val="00B84409"/>
    <w:rsid w:val="00B86C3F"/>
    <w:rsid w:val="00B90CFE"/>
    <w:rsid w:val="00B91FEB"/>
    <w:rsid w:val="00BA0F78"/>
    <w:rsid w:val="00BA1377"/>
    <w:rsid w:val="00BA1AB0"/>
    <w:rsid w:val="00BA1AB5"/>
    <w:rsid w:val="00BA21A6"/>
    <w:rsid w:val="00BA28DE"/>
    <w:rsid w:val="00BB2269"/>
    <w:rsid w:val="00BB295E"/>
    <w:rsid w:val="00BC04D7"/>
    <w:rsid w:val="00BC11B6"/>
    <w:rsid w:val="00BD2261"/>
    <w:rsid w:val="00BD3CA6"/>
    <w:rsid w:val="00BD7307"/>
    <w:rsid w:val="00BE2396"/>
    <w:rsid w:val="00BE4F80"/>
    <w:rsid w:val="00BE5528"/>
    <w:rsid w:val="00BE6235"/>
    <w:rsid w:val="00BF579F"/>
    <w:rsid w:val="00BF6DEC"/>
    <w:rsid w:val="00C00534"/>
    <w:rsid w:val="00C00A83"/>
    <w:rsid w:val="00C0183D"/>
    <w:rsid w:val="00C02AD6"/>
    <w:rsid w:val="00C03499"/>
    <w:rsid w:val="00C06D30"/>
    <w:rsid w:val="00C0756E"/>
    <w:rsid w:val="00C138BD"/>
    <w:rsid w:val="00C143DF"/>
    <w:rsid w:val="00C1544E"/>
    <w:rsid w:val="00C20DA9"/>
    <w:rsid w:val="00C22D32"/>
    <w:rsid w:val="00C2459E"/>
    <w:rsid w:val="00C26F9D"/>
    <w:rsid w:val="00C270BA"/>
    <w:rsid w:val="00C2712C"/>
    <w:rsid w:val="00C33165"/>
    <w:rsid w:val="00C33D5D"/>
    <w:rsid w:val="00C34A7D"/>
    <w:rsid w:val="00C42E83"/>
    <w:rsid w:val="00C44A6C"/>
    <w:rsid w:val="00C45513"/>
    <w:rsid w:val="00C500B9"/>
    <w:rsid w:val="00C51446"/>
    <w:rsid w:val="00C530BF"/>
    <w:rsid w:val="00C556C6"/>
    <w:rsid w:val="00C55D6B"/>
    <w:rsid w:val="00C61AA2"/>
    <w:rsid w:val="00C637E0"/>
    <w:rsid w:val="00C645C5"/>
    <w:rsid w:val="00C6585B"/>
    <w:rsid w:val="00C66FA3"/>
    <w:rsid w:val="00C67E09"/>
    <w:rsid w:val="00C70206"/>
    <w:rsid w:val="00C70735"/>
    <w:rsid w:val="00C73593"/>
    <w:rsid w:val="00C74A41"/>
    <w:rsid w:val="00C8093D"/>
    <w:rsid w:val="00C85325"/>
    <w:rsid w:val="00C9211D"/>
    <w:rsid w:val="00C96ADA"/>
    <w:rsid w:val="00C97090"/>
    <w:rsid w:val="00CA3D6E"/>
    <w:rsid w:val="00CA7E86"/>
    <w:rsid w:val="00CB2E04"/>
    <w:rsid w:val="00CB3594"/>
    <w:rsid w:val="00CB4701"/>
    <w:rsid w:val="00CB6608"/>
    <w:rsid w:val="00CB7516"/>
    <w:rsid w:val="00CB770C"/>
    <w:rsid w:val="00CC28CF"/>
    <w:rsid w:val="00CC4ADC"/>
    <w:rsid w:val="00CC6631"/>
    <w:rsid w:val="00CD14C3"/>
    <w:rsid w:val="00CD1C53"/>
    <w:rsid w:val="00CD2A67"/>
    <w:rsid w:val="00CD325D"/>
    <w:rsid w:val="00CE1482"/>
    <w:rsid w:val="00CE1F43"/>
    <w:rsid w:val="00CE45BA"/>
    <w:rsid w:val="00CE5F7A"/>
    <w:rsid w:val="00CE73C9"/>
    <w:rsid w:val="00CF06BF"/>
    <w:rsid w:val="00CF3703"/>
    <w:rsid w:val="00CF4961"/>
    <w:rsid w:val="00D00CFD"/>
    <w:rsid w:val="00D03E5D"/>
    <w:rsid w:val="00D04A0F"/>
    <w:rsid w:val="00D06196"/>
    <w:rsid w:val="00D06289"/>
    <w:rsid w:val="00D07762"/>
    <w:rsid w:val="00D14E18"/>
    <w:rsid w:val="00D16F34"/>
    <w:rsid w:val="00D17C44"/>
    <w:rsid w:val="00D23093"/>
    <w:rsid w:val="00D239AD"/>
    <w:rsid w:val="00D24838"/>
    <w:rsid w:val="00D24B8A"/>
    <w:rsid w:val="00D30384"/>
    <w:rsid w:val="00D30E5D"/>
    <w:rsid w:val="00D35830"/>
    <w:rsid w:val="00D35C0B"/>
    <w:rsid w:val="00D35FCB"/>
    <w:rsid w:val="00D4428E"/>
    <w:rsid w:val="00D45566"/>
    <w:rsid w:val="00D4700E"/>
    <w:rsid w:val="00D50485"/>
    <w:rsid w:val="00D50D88"/>
    <w:rsid w:val="00D5117C"/>
    <w:rsid w:val="00D565E7"/>
    <w:rsid w:val="00D62D55"/>
    <w:rsid w:val="00D6378D"/>
    <w:rsid w:val="00D6472E"/>
    <w:rsid w:val="00D65942"/>
    <w:rsid w:val="00D65B7B"/>
    <w:rsid w:val="00D67BC1"/>
    <w:rsid w:val="00D73056"/>
    <w:rsid w:val="00D74026"/>
    <w:rsid w:val="00D823B6"/>
    <w:rsid w:val="00D83175"/>
    <w:rsid w:val="00D868D2"/>
    <w:rsid w:val="00D872B9"/>
    <w:rsid w:val="00D87A88"/>
    <w:rsid w:val="00D92409"/>
    <w:rsid w:val="00D94CD8"/>
    <w:rsid w:val="00D95619"/>
    <w:rsid w:val="00D956E8"/>
    <w:rsid w:val="00DA04B8"/>
    <w:rsid w:val="00DA094A"/>
    <w:rsid w:val="00DA18F0"/>
    <w:rsid w:val="00DA31F9"/>
    <w:rsid w:val="00DA43CA"/>
    <w:rsid w:val="00DA5F19"/>
    <w:rsid w:val="00DB3A54"/>
    <w:rsid w:val="00DB526E"/>
    <w:rsid w:val="00DC108C"/>
    <w:rsid w:val="00DC227A"/>
    <w:rsid w:val="00DC2DA0"/>
    <w:rsid w:val="00DC3A94"/>
    <w:rsid w:val="00DC3E3B"/>
    <w:rsid w:val="00DD29C1"/>
    <w:rsid w:val="00DD574A"/>
    <w:rsid w:val="00DD62A1"/>
    <w:rsid w:val="00DD6C5E"/>
    <w:rsid w:val="00DE11A4"/>
    <w:rsid w:val="00DE174F"/>
    <w:rsid w:val="00DE2BC0"/>
    <w:rsid w:val="00DE5056"/>
    <w:rsid w:val="00DE6DA3"/>
    <w:rsid w:val="00DF3BFF"/>
    <w:rsid w:val="00DF4EB3"/>
    <w:rsid w:val="00DF5C49"/>
    <w:rsid w:val="00DF6AD9"/>
    <w:rsid w:val="00E00A53"/>
    <w:rsid w:val="00E01840"/>
    <w:rsid w:val="00E0256A"/>
    <w:rsid w:val="00E02601"/>
    <w:rsid w:val="00E0511E"/>
    <w:rsid w:val="00E0552F"/>
    <w:rsid w:val="00E0561B"/>
    <w:rsid w:val="00E10E4F"/>
    <w:rsid w:val="00E11924"/>
    <w:rsid w:val="00E14BA2"/>
    <w:rsid w:val="00E15834"/>
    <w:rsid w:val="00E17734"/>
    <w:rsid w:val="00E20949"/>
    <w:rsid w:val="00E234D8"/>
    <w:rsid w:val="00E26EEE"/>
    <w:rsid w:val="00E30EB9"/>
    <w:rsid w:val="00E32B36"/>
    <w:rsid w:val="00E36FD3"/>
    <w:rsid w:val="00E37D94"/>
    <w:rsid w:val="00E40611"/>
    <w:rsid w:val="00E528CA"/>
    <w:rsid w:val="00E547CA"/>
    <w:rsid w:val="00E55A0D"/>
    <w:rsid w:val="00E64658"/>
    <w:rsid w:val="00E65F99"/>
    <w:rsid w:val="00E724BD"/>
    <w:rsid w:val="00E7448C"/>
    <w:rsid w:val="00E75511"/>
    <w:rsid w:val="00E761B8"/>
    <w:rsid w:val="00E82670"/>
    <w:rsid w:val="00E85EB9"/>
    <w:rsid w:val="00E866CB"/>
    <w:rsid w:val="00E879CD"/>
    <w:rsid w:val="00E97342"/>
    <w:rsid w:val="00EA00A8"/>
    <w:rsid w:val="00EA262E"/>
    <w:rsid w:val="00EA554E"/>
    <w:rsid w:val="00EA6008"/>
    <w:rsid w:val="00EB00B6"/>
    <w:rsid w:val="00EB24E5"/>
    <w:rsid w:val="00EB6566"/>
    <w:rsid w:val="00EB7261"/>
    <w:rsid w:val="00EB7871"/>
    <w:rsid w:val="00EC0D0A"/>
    <w:rsid w:val="00EC0D64"/>
    <w:rsid w:val="00EC3DF7"/>
    <w:rsid w:val="00EC4CDA"/>
    <w:rsid w:val="00EC7D06"/>
    <w:rsid w:val="00ED0999"/>
    <w:rsid w:val="00EE1213"/>
    <w:rsid w:val="00EE3618"/>
    <w:rsid w:val="00EE4B27"/>
    <w:rsid w:val="00EF0A3B"/>
    <w:rsid w:val="00EF2A06"/>
    <w:rsid w:val="00EF43F4"/>
    <w:rsid w:val="00EF5211"/>
    <w:rsid w:val="00EF5B80"/>
    <w:rsid w:val="00F01987"/>
    <w:rsid w:val="00F026B8"/>
    <w:rsid w:val="00F06355"/>
    <w:rsid w:val="00F100E6"/>
    <w:rsid w:val="00F12AF3"/>
    <w:rsid w:val="00F131CB"/>
    <w:rsid w:val="00F13967"/>
    <w:rsid w:val="00F1608B"/>
    <w:rsid w:val="00F20ACB"/>
    <w:rsid w:val="00F22180"/>
    <w:rsid w:val="00F234AD"/>
    <w:rsid w:val="00F23594"/>
    <w:rsid w:val="00F241C5"/>
    <w:rsid w:val="00F2442E"/>
    <w:rsid w:val="00F2749C"/>
    <w:rsid w:val="00F278EE"/>
    <w:rsid w:val="00F30C64"/>
    <w:rsid w:val="00F30E77"/>
    <w:rsid w:val="00F525A3"/>
    <w:rsid w:val="00F55F9B"/>
    <w:rsid w:val="00F6210A"/>
    <w:rsid w:val="00F65ACD"/>
    <w:rsid w:val="00F676BC"/>
    <w:rsid w:val="00F7086B"/>
    <w:rsid w:val="00F73021"/>
    <w:rsid w:val="00F7370C"/>
    <w:rsid w:val="00F742E8"/>
    <w:rsid w:val="00F76122"/>
    <w:rsid w:val="00F77EF3"/>
    <w:rsid w:val="00F83A08"/>
    <w:rsid w:val="00F83D72"/>
    <w:rsid w:val="00F8458B"/>
    <w:rsid w:val="00F84BF6"/>
    <w:rsid w:val="00F85640"/>
    <w:rsid w:val="00F87BE0"/>
    <w:rsid w:val="00F94BF7"/>
    <w:rsid w:val="00F9506D"/>
    <w:rsid w:val="00FA0742"/>
    <w:rsid w:val="00FA108D"/>
    <w:rsid w:val="00FA2BDE"/>
    <w:rsid w:val="00FA3E16"/>
    <w:rsid w:val="00FA563D"/>
    <w:rsid w:val="00FA5B52"/>
    <w:rsid w:val="00FA5E2B"/>
    <w:rsid w:val="00FB0695"/>
    <w:rsid w:val="00FB3373"/>
    <w:rsid w:val="00FB3B16"/>
    <w:rsid w:val="00FB5143"/>
    <w:rsid w:val="00FB5418"/>
    <w:rsid w:val="00FC1DBD"/>
    <w:rsid w:val="00FC3390"/>
    <w:rsid w:val="00FD05BF"/>
    <w:rsid w:val="00FD0B5A"/>
    <w:rsid w:val="00FD5B5F"/>
    <w:rsid w:val="00FD7157"/>
    <w:rsid w:val="00FE2A93"/>
    <w:rsid w:val="00FE390F"/>
    <w:rsid w:val="00FE474E"/>
    <w:rsid w:val="00FE6971"/>
    <w:rsid w:val="00FE7005"/>
    <w:rsid w:val="00FE73D2"/>
    <w:rsid w:val="00FE7DC3"/>
    <w:rsid w:val="00FF0B09"/>
    <w:rsid w:val="00FF16DA"/>
    <w:rsid w:val="00FF1C48"/>
    <w:rsid w:val="00FF22E6"/>
    <w:rsid w:val="00FF2B36"/>
    <w:rsid w:val="00FF31E6"/>
    <w:rsid w:val="00FF4FC9"/>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023DF3"/>
  <w15:chartTrackingRefBased/>
  <w15:docId w15:val="{AFDE3911-1074-40E0-928B-D3C22C033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E82670"/>
    <w:rPr>
      <w:sz w:val="24"/>
      <w:szCs w:val="24"/>
    </w:rPr>
  </w:style>
  <w:style w:type="paragraph" w:styleId="Nagwek1">
    <w:name w:val="heading 1"/>
    <w:basedOn w:val="Normalny"/>
    <w:next w:val="Nagwek2"/>
    <w:link w:val="Nagwek1Znak"/>
    <w:autoRedefine/>
    <w:uiPriority w:val="9"/>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uiPriority w:val="9"/>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uiPriority w:val="9"/>
    <w:qFormat/>
    <w:pPr>
      <w:keepNext/>
      <w:numPr>
        <w:ilvl w:val="3"/>
        <w:numId w:val="1"/>
      </w:numPr>
      <w:spacing w:before="60" w:after="60"/>
      <w:outlineLvl w:val="3"/>
    </w:pPr>
    <w:rPr>
      <w:bCs/>
    </w:rPr>
  </w:style>
  <w:style w:type="paragraph" w:styleId="Nagwek5">
    <w:name w:val="heading 5"/>
    <w:basedOn w:val="Normalny"/>
    <w:next w:val="Normalny"/>
    <w:uiPriority w:val="9"/>
    <w:qFormat/>
    <w:pPr>
      <w:numPr>
        <w:ilvl w:val="4"/>
        <w:numId w:val="1"/>
      </w:numPr>
      <w:spacing w:before="240" w:after="60"/>
      <w:outlineLvl w:val="4"/>
    </w:pPr>
    <w:rPr>
      <w:b/>
      <w:bCs/>
      <w:i/>
      <w:iCs/>
      <w:sz w:val="26"/>
      <w:szCs w:val="26"/>
    </w:rPr>
  </w:style>
  <w:style w:type="paragraph" w:styleId="Nagwek6">
    <w:name w:val="heading 6"/>
    <w:basedOn w:val="Normalny"/>
    <w:next w:val="Normalny"/>
    <w:uiPriority w:val="9"/>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uiPriority w:val="59"/>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uiPriority w:val="9"/>
    <w:rsid w:val="00930133"/>
    <w:rPr>
      <w:b/>
      <w:bCs/>
      <w:caps/>
      <w:kern w:val="32"/>
      <w:sz w:val="24"/>
      <w:szCs w:val="24"/>
      <w:lang w:val="x-none" w:eastAsia="x-none"/>
    </w:rPr>
  </w:style>
  <w:style w:type="character" w:customStyle="1" w:styleId="Nagwek2Znak">
    <w:name w:val="Nagłówek 2 Znak"/>
    <w:link w:val="Nagwek2"/>
    <w:uiPriority w:val="9"/>
    <w:rsid w:val="00DC2D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styleId="Nierozpoznanawzmianka">
    <w:name w:val="Unresolved Mention"/>
    <w:basedOn w:val="Domylnaczcionkaakapitu"/>
    <w:uiPriority w:val="99"/>
    <w:semiHidden/>
    <w:unhideWhenUsed/>
    <w:rsid w:val="008D7529"/>
    <w:rPr>
      <w:color w:val="605E5C"/>
      <w:shd w:val="clear" w:color="auto" w:fill="E1DFDD"/>
    </w:rPr>
  </w:style>
  <w:style w:type="table" w:styleId="Tabelasiatki4akcent1">
    <w:name w:val="Grid Table 4 Accent 1"/>
    <w:basedOn w:val="Standardowy"/>
    <w:uiPriority w:val="49"/>
    <w:rsid w:val="0071369D"/>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385768">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09347226">
      <w:bodyDiv w:val="1"/>
      <w:marLeft w:val="0"/>
      <w:marRight w:val="0"/>
      <w:marTop w:val="0"/>
      <w:marBottom w:val="0"/>
      <w:divBdr>
        <w:top w:val="none" w:sz="0" w:space="0" w:color="auto"/>
        <w:left w:val="none" w:sz="0" w:space="0" w:color="auto"/>
        <w:bottom w:val="none" w:sz="0" w:space="0" w:color="auto"/>
        <w:right w:val="none" w:sz="0" w:space="0" w:color="auto"/>
      </w:divBdr>
    </w:div>
    <w:div w:id="209805083">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410349437">
      <w:bodyDiv w:val="1"/>
      <w:marLeft w:val="0"/>
      <w:marRight w:val="0"/>
      <w:marTop w:val="0"/>
      <w:marBottom w:val="0"/>
      <w:divBdr>
        <w:top w:val="none" w:sz="0" w:space="0" w:color="auto"/>
        <w:left w:val="none" w:sz="0" w:space="0" w:color="auto"/>
        <w:bottom w:val="none" w:sz="0" w:space="0" w:color="auto"/>
        <w:right w:val="none" w:sz="0" w:space="0" w:color="auto"/>
      </w:divBdr>
    </w:div>
    <w:div w:id="46092545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653485126">
      <w:bodyDiv w:val="1"/>
      <w:marLeft w:val="0"/>
      <w:marRight w:val="0"/>
      <w:marTop w:val="0"/>
      <w:marBottom w:val="0"/>
      <w:divBdr>
        <w:top w:val="none" w:sz="0" w:space="0" w:color="auto"/>
        <w:left w:val="none" w:sz="0" w:space="0" w:color="auto"/>
        <w:bottom w:val="none" w:sz="0" w:space="0" w:color="auto"/>
        <w:right w:val="none" w:sz="0" w:space="0" w:color="auto"/>
      </w:divBdr>
    </w:div>
    <w:div w:id="682437851">
      <w:bodyDiv w:val="1"/>
      <w:marLeft w:val="0"/>
      <w:marRight w:val="0"/>
      <w:marTop w:val="0"/>
      <w:marBottom w:val="0"/>
      <w:divBdr>
        <w:top w:val="none" w:sz="0" w:space="0" w:color="auto"/>
        <w:left w:val="none" w:sz="0" w:space="0" w:color="auto"/>
        <w:bottom w:val="none" w:sz="0" w:space="0" w:color="auto"/>
        <w:right w:val="none" w:sz="0" w:space="0" w:color="auto"/>
      </w:divBdr>
    </w:div>
    <w:div w:id="742870360">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971251475">
      <w:bodyDiv w:val="1"/>
      <w:marLeft w:val="0"/>
      <w:marRight w:val="0"/>
      <w:marTop w:val="0"/>
      <w:marBottom w:val="0"/>
      <w:divBdr>
        <w:top w:val="none" w:sz="0" w:space="0" w:color="auto"/>
        <w:left w:val="none" w:sz="0" w:space="0" w:color="auto"/>
        <w:bottom w:val="none" w:sz="0" w:space="0" w:color="auto"/>
        <w:right w:val="none" w:sz="0" w:space="0" w:color="auto"/>
      </w:divBdr>
    </w:div>
    <w:div w:id="976446775">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066100147">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385913186">
      <w:bodyDiv w:val="1"/>
      <w:marLeft w:val="0"/>
      <w:marRight w:val="0"/>
      <w:marTop w:val="0"/>
      <w:marBottom w:val="0"/>
      <w:divBdr>
        <w:top w:val="none" w:sz="0" w:space="0" w:color="auto"/>
        <w:left w:val="none" w:sz="0" w:space="0" w:color="auto"/>
        <w:bottom w:val="none" w:sz="0" w:space="0" w:color="auto"/>
        <w:right w:val="none" w:sz="0" w:space="0" w:color="auto"/>
      </w:divBdr>
    </w:div>
    <w:div w:id="1636910072">
      <w:bodyDiv w:val="1"/>
      <w:marLeft w:val="0"/>
      <w:marRight w:val="0"/>
      <w:marTop w:val="0"/>
      <w:marBottom w:val="0"/>
      <w:divBdr>
        <w:top w:val="none" w:sz="0" w:space="0" w:color="auto"/>
        <w:left w:val="none" w:sz="0" w:space="0" w:color="auto"/>
        <w:bottom w:val="none" w:sz="0" w:space="0" w:color="auto"/>
        <w:right w:val="none" w:sz="0" w:space="0" w:color="auto"/>
      </w:divBdr>
    </w:div>
    <w:div w:id="1663388409">
      <w:bodyDiv w:val="1"/>
      <w:marLeft w:val="0"/>
      <w:marRight w:val="0"/>
      <w:marTop w:val="0"/>
      <w:marBottom w:val="0"/>
      <w:divBdr>
        <w:top w:val="none" w:sz="0" w:space="0" w:color="auto"/>
        <w:left w:val="none" w:sz="0" w:space="0" w:color="auto"/>
        <w:bottom w:val="none" w:sz="0" w:space="0" w:color="auto"/>
        <w:right w:val="none" w:sz="0" w:space="0" w:color="auto"/>
      </w:divBdr>
    </w:div>
    <w:div w:id="1730835865">
      <w:bodyDiv w:val="1"/>
      <w:marLeft w:val="0"/>
      <w:marRight w:val="0"/>
      <w:marTop w:val="0"/>
      <w:marBottom w:val="0"/>
      <w:divBdr>
        <w:top w:val="none" w:sz="0" w:space="0" w:color="auto"/>
        <w:left w:val="none" w:sz="0" w:space="0" w:color="auto"/>
        <w:bottom w:val="none" w:sz="0" w:space="0" w:color="auto"/>
        <w:right w:val="none" w:sz="0" w:space="0" w:color="auto"/>
      </w:divBdr>
    </w:div>
    <w:div w:id="1774279307">
      <w:bodyDiv w:val="1"/>
      <w:marLeft w:val="0"/>
      <w:marRight w:val="0"/>
      <w:marTop w:val="0"/>
      <w:marBottom w:val="0"/>
      <w:divBdr>
        <w:top w:val="none" w:sz="0" w:space="0" w:color="auto"/>
        <w:left w:val="none" w:sz="0" w:space="0" w:color="auto"/>
        <w:bottom w:val="none" w:sz="0" w:space="0" w:color="auto"/>
        <w:right w:val="none" w:sz="0" w:space="0" w:color="auto"/>
      </w:divBdr>
    </w:div>
    <w:div w:id="1799910221">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 w:id="1866286316">
      <w:bodyDiv w:val="1"/>
      <w:marLeft w:val="0"/>
      <w:marRight w:val="0"/>
      <w:marTop w:val="0"/>
      <w:marBottom w:val="0"/>
      <w:divBdr>
        <w:top w:val="none" w:sz="0" w:space="0" w:color="auto"/>
        <w:left w:val="none" w:sz="0" w:space="0" w:color="auto"/>
        <w:bottom w:val="none" w:sz="0" w:space="0" w:color="auto"/>
        <w:right w:val="none" w:sz="0" w:space="0" w:color="auto"/>
      </w:divBdr>
    </w:div>
    <w:div w:id="1892841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yperlink" Target="https://e-ProPublico.pl/"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dzp@agh.edu.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ropublico.p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uzp.gov.pl/__data/assets/pdf_file/0015/32415/Jednolity-Europejski-Dokument-Zamowienia-instrukcja.pdf"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espd.uzp.gov.pl/"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2.emf"/></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623240-482C-4E7B-9965-6B4ABC5624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20</Pages>
  <Words>7478</Words>
  <Characters>49309</Characters>
  <Application>Microsoft Office Word</Application>
  <DocSecurity>0</DocSecurity>
  <Lines>975</Lines>
  <Paragraphs>396</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56538</CharactersWithSpaces>
  <SharedDoc>false</SharedDoc>
  <HLinks>
    <vt:vector size="6" baseType="variant">
      <vt:variant>
        <vt:i4>327682</vt:i4>
      </vt:variant>
      <vt:variant>
        <vt:i4>267</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Joanna Kraińska</dc:creator>
  <cp:keywords/>
  <cp:lastModifiedBy>Joanna Kraińska</cp:lastModifiedBy>
  <cp:revision>2</cp:revision>
  <cp:lastPrinted>2026-04-02T06:25:00Z</cp:lastPrinted>
  <dcterms:created xsi:type="dcterms:W3CDTF">2026-04-02T06:25:00Z</dcterms:created>
  <dcterms:modified xsi:type="dcterms:W3CDTF">2026-04-02T06:25:00Z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