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645ED6" w14:textId="1DDBBA2E" w:rsidR="0071456A" w:rsidRDefault="00000000" w:rsidP="0071456A">
      <w:pPr>
        <w:pBdr>
          <w:top w:val="nil"/>
          <w:left w:val="nil"/>
          <w:bottom w:val="nil"/>
          <w:right w:val="nil"/>
          <w:between w:val="nil"/>
        </w:pBdr>
        <w:spacing w:line="240" w:lineRule="auto"/>
        <w:ind w:left="0" w:hanging="2"/>
        <w:jc w:val="right"/>
      </w:pPr>
      <w:r>
        <w:rPr>
          <w:b/>
          <w:bCs/>
        </w:rPr>
        <w:tab/>
      </w:r>
      <w:r>
        <w:rPr>
          <w:b/>
          <w:bCs/>
        </w:rPr>
        <w:tab/>
      </w:r>
      <w:r w:rsidR="0071456A">
        <w:rPr>
          <w:b/>
          <w:bCs/>
        </w:rPr>
        <w:t>zał. Nr 13 do SWZ</w:t>
      </w:r>
    </w:p>
    <w:p w14:paraId="78FDDA37" w14:textId="11822B8A" w:rsidR="0071456A" w:rsidRDefault="0071456A">
      <w:pPr>
        <w:pBdr>
          <w:top w:val="nil"/>
          <w:left w:val="nil"/>
          <w:bottom w:val="nil"/>
          <w:right w:val="nil"/>
          <w:between w:val="nil"/>
        </w:pBdr>
        <w:spacing w:line="240" w:lineRule="auto"/>
        <w:ind w:left="0" w:hanging="2"/>
        <w:jc w:val="center"/>
        <w:rPr>
          <w:b/>
          <w:bCs/>
        </w:rPr>
      </w:pPr>
      <w:r>
        <w:rPr>
          <w:b/>
          <w:bCs/>
        </w:rPr>
        <w:t>UMOWA (projekt)</w:t>
      </w:r>
      <w:r w:rsidR="00000000">
        <w:rPr>
          <w:b/>
          <w:bCs/>
        </w:rPr>
        <w:tab/>
      </w:r>
    </w:p>
    <w:p w14:paraId="00000002" w14:textId="77777777" w:rsidR="00C75CBE" w:rsidRDefault="00000000">
      <w:pPr>
        <w:pBdr>
          <w:top w:val="nil"/>
          <w:left w:val="nil"/>
          <w:bottom w:val="nil"/>
          <w:right w:val="nil"/>
          <w:between w:val="nil"/>
        </w:pBdr>
        <w:spacing w:line="240" w:lineRule="auto"/>
        <w:ind w:left="0" w:hanging="2"/>
        <w:jc w:val="center"/>
      </w:pPr>
      <w:r>
        <w:rPr>
          <w:b/>
          <w:bCs/>
        </w:rPr>
        <w:t>o roboty budowlane</w:t>
      </w:r>
    </w:p>
    <w:p w14:paraId="00000003" w14:textId="77777777" w:rsidR="00C75CBE" w:rsidRDefault="00000000">
      <w:pPr>
        <w:pBdr>
          <w:top w:val="nil"/>
          <w:left w:val="nil"/>
          <w:bottom w:val="nil"/>
          <w:right w:val="nil"/>
          <w:between w:val="nil"/>
        </w:pBdr>
        <w:spacing w:line="240" w:lineRule="auto"/>
        <w:ind w:left="0" w:hanging="2"/>
        <w:jc w:val="center"/>
      </w:pPr>
      <w:r>
        <w:rPr>
          <w:b/>
          <w:bCs/>
        </w:rPr>
        <w:t>Nr Rej.  __________________</w:t>
      </w:r>
    </w:p>
    <w:p w14:paraId="00000004" w14:textId="77777777" w:rsidR="00C75CBE" w:rsidRDefault="00C75CBE">
      <w:pPr>
        <w:pBdr>
          <w:top w:val="nil"/>
          <w:left w:val="nil"/>
          <w:bottom w:val="nil"/>
          <w:right w:val="nil"/>
          <w:between w:val="nil"/>
        </w:pBdr>
        <w:spacing w:line="240" w:lineRule="auto"/>
        <w:ind w:left="0" w:hanging="2"/>
        <w:jc w:val="center"/>
      </w:pPr>
    </w:p>
    <w:p w14:paraId="00000005" w14:textId="77777777" w:rsidR="00C75CBE" w:rsidRDefault="00C75CBE">
      <w:pPr>
        <w:pBdr>
          <w:top w:val="nil"/>
          <w:left w:val="nil"/>
          <w:bottom w:val="nil"/>
          <w:right w:val="nil"/>
          <w:between w:val="nil"/>
        </w:pBdr>
        <w:spacing w:line="240" w:lineRule="auto"/>
        <w:ind w:left="0" w:hanging="2"/>
        <w:jc w:val="center"/>
      </w:pPr>
    </w:p>
    <w:p w14:paraId="00000006" w14:textId="77777777" w:rsidR="00C75CBE" w:rsidRDefault="00000000">
      <w:pPr>
        <w:pBdr>
          <w:top w:val="nil"/>
          <w:left w:val="nil"/>
          <w:bottom w:val="nil"/>
          <w:right w:val="nil"/>
          <w:between w:val="nil"/>
        </w:pBdr>
        <w:shd w:val="clear" w:color="auto" w:fill="FFFFFF"/>
        <w:tabs>
          <w:tab w:val="left" w:pos="3715"/>
        </w:tabs>
        <w:spacing w:line="240" w:lineRule="auto"/>
        <w:ind w:left="0" w:hanging="2"/>
      </w:pPr>
      <w:r>
        <w:t>zawarta w dniu ________________ roku w Krakowie (dalej jako „</w:t>
      </w:r>
      <w:r>
        <w:rPr>
          <w:b/>
          <w:bCs/>
        </w:rPr>
        <w:t>Umowa</w:t>
      </w:r>
      <w:r>
        <w:t>”), pomiędzy:</w:t>
      </w:r>
    </w:p>
    <w:p w14:paraId="00000007" w14:textId="77777777" w:rsidR="00C75CBE" w:rsidRDefault="00C75CBE">
      <w:pPr>
        <w:pBdr>
          <w:top w:val="nil"/>
          <w:left w:val="nil"/>
          <w:bottom w:val="nil"/>
          <w:right w:val="nil"/>
          <w:between w:val="nil"/>
        </w:pBdr>
        <w:spacing w:line="240" w:lineRule="auto"/>
        <w:ind w:left="0" w:hanging="2"/>
        <w:jc w:val="both"/>
      </w:pPr>
    </w:p>
    <w:p w14:paraId="00000008" w14:textId="77777777" w:rsidR="00C75CBE" w:rsidRDefault="00000000">
      <w:pPr>
        <w:pBdr>
          <w:top w:val="nil"/>
          <w:left w:val="nil"/>
          <w:bottom w:val="nil"/>
          <w:right w:val="nil"/>
          <w:between w:val="nil"/>
        </w:pBdr>
        <w:spacing w:line="240" w:lineRule="auto"/>
        <w:ind w:left="0" w:hanging="2"/>
        <w:jc w:val="both"/>
      </w:pPr>
      <w:r>
        <w:rPr>
          <w:b/>
          <w:bCs/>
        </w:rPr>
        <w:t xml:space="preserve">Szpitalem Specjalistycznym im. Stefana Żeromskiego Samodzielnym Publicznym Zakładem Opieki Zdrowotnej w Krakowie, os. Na Skarpie 66, 31-913 </w:t>
      </w:r>
      <w:r>
        <w:rPr>
          <w:b/>
          <w:bCs/>
        </w:rPr>
        <w:tab/>
        <w:t>Kraków</w:t>
      </w:r>
      <w:r>
        <w:t xml:space="preserve">, wpisanym do Rejestru Stowarzyszeń, innych organizacji społecznych i zawodowych, fundacji oraz samodzielnych publicznych zakładów opieki zdrowotnej prowadzonego przez Sąd Rejonowy dla Krakowa – Śródmieścia w Krakowie, XI Wydział Gospodarczy Krajowego Rejestru Sądowego pod numerem KRS: 0000035552, NIP: 678-26-80-028, REGON: 000630161, który reprezentuje: </w:t>
      </w:r>
    </w:p>
    <w:p w14:paraId="00000009" w14:textId="77777777" w:rsidR="00C75CBE" w:rsidRDefault="00C75CBE">
      <w:pPr>
        <w:pBdr>
          <w:top w:val="nil"/>
          <w:left w:val="nil"/>
          <w:bottom w:val="nil"/>
          <w:right w:val="nil"/>
          <w:between w:val="nil"/>
        </w:pBdr>
        <w:spacing w:line="240" w:lineRule="auto"/>
        <w:ind w:left="0" w:hanging="2"/>
        <w:jc w:val="both"/>
      </w:pPr>
    </w:p>
    <w:p w14:paraId="0000000A" w14:textId="77777777" w:rsidR="00C75CBE" w:rsidRDefault="00000000">
      <w:pPr>
        <w:pBdr>
          <w:top w:val="nil"/>
          <w:left w:val="nil"/>
          <w:bottom w:val="nil"/>
          <w:right w:val="nil"/>
          <w:between w:val="nil"/>
        </w:pBdr>
        <w:spacing w:line="240" w:lineRule="auto"/>
        <w:ind w:left="0" w:hanging="2"/>
        <w:jc w:val="both"/>
      </w:pPr>
      <w:r>
        <w:rPr>
          <w:b/>
          <w:bCs/>
        </w:rPr>
        <w:t>…………………………….. – Dyrektor Szpitala</w:t>
      </w:r>
    </w:p>
    <w:p w14:paraId="0000000B" w14:textId="77777777" w:rsidR="00C75CBE" w:rsidRDefault="00000000">
      <w:pPr>
        <w:widowControl w:val="0"/>
        <w:pBdr>
          <w:top w:val="nil"/>
          <w:left w:val="nil"/>
          <w:bottom w:val="nil"/>
          <w:right w:val="nil"/>
          <w:between w:val="nil"/>
        </w:pBdr>
        <w:spacing w:line="240" w:lineRule="auto"/>
        <w:ind w:left="0" w:hanging="2"/>
        <w:jc w:val="both"/>
      </w:pPr>
      <w:r>
        <w:t xml:space="preserve">przy kontrasygnacie </w:t>
      </w:r>
      <w:r>
        <w:rPr>
          <w:b/>
          <w:bCs/>
        </w:rPr>
        <w:t>Głównego Księgowego</w:t>
      </w:r>
      <w:r>
        <w:t xml:space="preserve"> – </w:t>
      </w:r>
      <w:r>
        <w:rPr>
          <w:b/>
          <w:bCs/>
        </w:rPr>
        <w:t xml:space="preserve">…………………….. </w:t>
      </w:r>
    </w:p>
    <w:p w14:paraId="0000000C" w14:textId="77777777" w:rsidR="00C75CBE" w:rsidRDefault="00C75CBE">
      <w:pPr>
        <w:pBdr>
          <w:top w:val="nil"/>
          <w:left w:val="nil"/>
          <w:bottom w:val="nil"/>
          <w:right w:val="nil"/>
          <w:between w:val="nil"/>
        </w:pBdr>
        <w:spacing w:line="240" w:lineRule="auto"/>
        <w:ind w:left="0" w:hanging="2"/>
        <w:jc w:val="both"/>
      </w:pPr>
    </w:p>
    <w:p w14:paraId="0000000D" w14:textId="77777777" w:rsidR="00C75CBE" w:rsidRDefault="00000000">
      <w:pPr>
        <w:pBdr>
          <w:top w:val="nil"/>
          <w:left w:val="nil"/>
          <w:bottom w:val="nil"/>
          <w:right w:val="nil"/>
          <w:between w:val="nil"/>
        </w:pBdr>
        <w:spacing w:line="240" w:lineRule="auto"/>
        <w:ind w:left="0" w:hanging="2"/>
        <w:jc w:val="both"/>
      </w:pPr>
      <w:r>
        <w:t>zwanym dalej „</w:t>
      </w:r>
      <w:r>
        <w:rPr>
          <w:b/>
          <w:bCs/>
        </w:rPr>
        <w:t>Zamawiającym</w:t>
      </w:r>
      <w:r>
        <w:t>”</w:t>
      </w:r>
    </w:p>
    <w:p w14:paraId="0000000E" w14:textId="77777777" w:rsidR="00C75CBE" w:rsidRDefault="00C75CBE">
      <w:pPr>
        <w:pBdr>
          <w:top w:val="nil"/>
          <w:left w:val="nil"/>
          <w:bottom w:val="nil"/>
          <w:right w:val="nil"/>
          <w:between w:val="nil"/>
        </w:pBdr>
        <w:spacing w:line="240" w:lineRule="auto"/>
        <w:ind w:left="0" w:hanging="2"/>
        <w:jc w:val="both"/>
      </w:pPr>
    </w:p>
    <w:p w14:paraId="0000000F" w14:textId="77777777" w:rsidR="00C75CBE" w:rsidRDefault="00000000">
      <w:pPr>
        <w:pBdr>
          <w:top w:val="nil"/>
          <w:left w:val="nil"/>
          <w:bottom w:val="nil"/>
          <w:right w:val="nil"/>
          <w:between w:val="nil"/>
        </w:pBdr>
        <w:spacing w:line="240" w:lineRule="auto"/>
        <w:ind w:left="0" w:hanging="2"/>
        <w:jc w:val="both"/>
      </w:pPr>
      <w:r>
        <w:t>a</w:t>
      </w:r>
      <w:r>
        <w:br/>
      </w:r>
    </w:p>
    <w:p w14:paraId="00000010" w14:textId="77777777" w:rsidR="00C75CBE" w:rsidRDefault="00000000">
      <w:pPr>
        <w:pBdr>
          <w:top w:val="nil"/>
          <w:left w:val="nil"/>
          <w:bottom w:val="nil"/>
          <w:right w:val="nil"/>
          <w:between w:val="nil"/>
        </w:pBdr>
        <w:spacing w:line="240" w:lineRule="auto"/>
        <w:ind w:left="0" w:hanging="2"/>
        <w:jc w:val="both"/>
      </w:pPr>
      <w:r>
        <w:rPr>
          <w:b/>
          <w:bCs/>
        </w:rPr>
        <w:t>______________</w:t>
      </w:r>
      <w:r>
        <w:t xml:space="preserve"> z siedzibą w __________________, ul. _________________ __, __-___ ___________ wpisaną do rejestru przedsiębiorców prowadzonego przez Sąd Rejonowy _________ w ____________, __ Wydział Gospodarczy Krajowego Rejestru Sadowego pod numerem: ____________________, </w:t>
      </w:r>
      <w:r>
        <w:br/>
        <w:t xml:space="preserve">NIP: _________________, REGON: __________________, który reprezentuje: </w:t>
      </w:r>
    </w:p>
    <w:p w14:paraId="00000011" w14:textId="77777777" w:rsidR="00C75CBE" w:rsidRDefault="00C75CBE">
      <w:pPr>
        <w:pBdr>
          <w:top w:val="nil"/>
          <w:left w:val="nil"/>
          <w:bottom w:val="nil"/>
          <w:right w:val="nil"/>
          <w:between w:val="nil"/>
        </w:pBdr>
        <w:spacing w:line="240" w:lineRule="auto"/>
        <w:ind w:left="0" w:hanging="2"/>
        <w:jc w:val="both"/>
      </w:pPr>
    </w:p>
    <w:p w14:paraId="00000012" w14:textId="77777777" w:rsidR="00C75CBE" w:rsidRDefault="00000000">
      <w:pPr>
        <w:widowControl w:val="0"/>
        <w:pBdr>
          <w:top w:val="nil"/>
          <w:left w:val="nil"/>
          <w:bottom w:val="nil"/>
          <w:right w:val="nil"/>
          <w:between w:val="nil"/>
        </w:pBdr>
        <w:spacing w:line="240" w:lineRule="auto"/>
        <w:ind w:left="0" w:hanging="2"/>
        <w:jc w:val="both"/>
      </w:pPr>
      <w:r>
        <w:t>__________________________</w:t>
      </w:r>
    </w:p>
    <w:p w14:paraId="00000013" w14:textId="77777777" w:rsidR="00C75CBE" w:rsidRDefault="00C75CBE">
      <w:pPr>
        <w:pBdr>
          <w:top w:val="nil"/>
          <w:left w:val="nil"/>
          <w:bottom w:val="nil"/>
          <w:right w:val="nil"/>
          <w:between w:val="nil"/>
        </w:pBdr>
        <w:spacing w:line="240" w:lineRule="auto"/>
        <w:ind w:left="0" w:hanging="2"/>
        <w:jc w:val="both"/>
      </w:pPr>
    </w:p>
    <w:p w14:paraId="00000014" w14:textId="77777777" w:rsidR="00C75CBE" w:rsidRDefault="00000000">
      <w:pPr>
        <w:pBdr>
          <w:top w:val="nil"/>
          <w:left w:val="nil"/>
          <w:bottom w:val="nil"/>
          <w:right w:val="nil"/>
          <w:between w:val="nil"/>
        </w:pBdr>
        <w:tabs>
          <w:tab w:val="left" w:pos="26"/>
        </w:tabs>
        <w:spacing w:line="240" w:lineRule="auto"/>
        <w:ind w:left="0" w:hanging="2"/>
        <w:jc w:val="both"/>
      </w:pPr>
      <w:r>
        <w:t>zwanym dalej „</w:t>
      </w:r>
      <w:r>
        <w:rPr>
          <w:b/>
          <w:bCs/>
        </w:rPr>
        <w:t>Wykonawcą”</w:t>
      </w:r>
    </w:p>
    <w:p w14:paraId="00000015" w14:textId="77777777" w:rsidR="00C75CBE" w:rsidRDefault="00000000">
      <w:pPr>
        <w:pBdr>
          <w:top w:val="nil"/>
          <w:left w:val="nil"/>
          <w:bottom w:val="nil"/>
          <w:right w:val="nil"/>
          <w:between w:val="nil"/>
        </w:pBdr>
        <w:spacing w:line="240" w:lineRule="auto"/>
        <w:ind w:left="0" w:hanging="2"/>
        <w:jc w:val="both"/>
      </w:pPr>
      <w:r>
        <w:t>zwanymi dalej łącznie „</w:t>
      </w:r>
      <w:r>
        <w:rPr>
          <w:b/>
          <w:bCs/>
        </w:rPr>
        <w:t>Stronami</w:t>
      </w:r>
      <w:r>
        <w:t>”, a z osobna „</w:t>
      </w:r>
      <w:r>
        <w:rPr>
          <w:b/>
          <w:bCs/>
        </w:rPr>
        <w:t>Stroną</w:t>
      </w:r>
      <w:r>
        <w:t>”.</w:t>
      </w:r>
    </w:p>
    <w:p w14:paraId="00000016" w14:textId="77777777" w:rsidR="00C75CBE" w:rsidRDefault="00C75CBE">
      <w:pPr>
        <w:pBdr>
          <w:top w:val="nil"/>
          <w:left w:val="nil"/>
          <w:bottom w:val="nil"/>
          <w:right w:val="nil"/>
          <w:between w:val="nil"/>
        </w:pBdr>
        <w:tabs>
          <w:tab w:val="left" w:pos="26"/>
        </w:tabs>
        <w:spacing w:line="240" w:lineRule="auto"/>
        <w:ind w:left="0" w:hanging="2"/>
        <w:jc w:val="both"/>
      </w:pPr>
    </w:p>
    <w:p w14:paraId="00000017" w14:textId="77777777" w:rsidR="00C75CBE" w:rsidRDefault="00C75CBE">
      <w:pPr>
        <w:pBdr>
          <w:top w:val="nil"/>
          <w:left w:val="nil"/>
          <w:bottom w:val="nil"/>
          <w:right w:val="nil"/>
          <w:between w:val="nil"/>
        </w:pBdr>
        <w:spacing w:line="240" w:lineRule="auto"/>
        <w:ind w:left="0" w:hanging="2"/>
        <w:jc w:val="both"/>
      </w:pPr>
    </w:p>
    <w:p w14:paraId="00000018" w14:textId="77777777" w:rsidR="00C75CBE" w:rsidRDefault="00000000">
      <w:pPr>
        <w:pBdr>
          <w:top w:val="nil"/>
          <w:left w:val="nil"/>
          <w:bottom w:val="nil"/>
          <w:right w:val="nil"/>
          <w:between w:val="nil"/>
        </w:pBdr>
        <w:spacing w:line="240" w:lineRule="auto"/>
        <w:ind w:left="0" w:hanging="2"/>
        <w:jc w:val="both"/>
      </w:pPr>
      <w:r>
        <w:t>W wyniku przeprowadzonego postępowania o udzielenie zmówienia publicznego w trybie podstawowym z możliwością negocjacji, zgodnie z ustawą z dnia 11 września 2019 r. Prawo zamówień publicznych (Dz. U. z 2024 r. poz. 1320 ze zm.), została zawarta Umowa o następującej treści:</w:t>
      </w:r>
    </w:p>
    <w:p w14:paraId="00000019" w14:textId="77777777" w:rsidR="00C75CBE" w:rsidRDefault="00C75CBE">
      <w:pPr>
        <w:pBdr>
          <w:top w:val="nil"/>
          <w:left w:val="nil"/>
          <w:bottom w:val="nil"/>
          <w:right w:val="nil"/>
          <w:between w:val="nil"/>
        </w:pBdr>
        <w:spacing w:line="240" w:lineRule="auto"/>
        <w:ind w:left="0" w:hanging="2"/>
      </w:pPr>
    </w:p>
    <w:p w14:paraId="0000001A" w14:textId="77777777" w:rsidR="00C75CBE" w:rsidRDefault="00000000">
      <w:pPr>
        <w:pBdr>
          <w:top w:val="nil"/>
          <w:left w:val="nil"/>
          <w:bottom w:val="nil"/>
          <w:right w:val="nil"/>
          <w:between w:val="nil"/>
        </w:pBdr>
        <w:spacing w:line="240" w:lineRule="auto"/>
        <w:ind w:left="0" w:hanging="2"/>
        <w:jc w:val="center"/>
      </w:pPr>
      <w:r>
        <w:rPr>
          <w:b/>
          <w:bCs/>
        </w:rPr>
        <w:t>§ 1</w:t>
      </w:r>
    </w:p>
    <w:p w14:paraId="0000001B" w14:textId="77777777" w:rsidR="00C75CBE" w:rsidRDefault="00000000">
      <w:pPr>
        <w:pBdr>
          <w:top w:val="nil"/>
          <w:left w:val="nil"/>
          <w:bottom w:val="nil"/>
          <w:right w:val="nil"/>
          <w:between w:val="nil"/>
        </w:pBdr>
        <w:spacing w:line="240" w:lineRule="auto"/>
        <w:ind w:left="0" w:hanging="2"/>
        <w:jc w:val="center"/>
      </w:pPr>
      <w:r>
        <w:rPr>
          <w:b/>
          <w:bCs/>
        </w:rPr>
        <w:t>Przedmiot umowy</w:t>
      </w:r>
    </w:p>
    <w:p w14:paraId="0000001C" w14:textId="77777777" w:rsidR="00C75CBE" w:rsidRDefault="00000000">
      <w:pPr>
        <w:widowControl w:val="0"/>
        <w:numPr>
          <w:ilvl w:val="0"/>
          <w:numId w:val="4"/>
        </w:numPr>
        <w:pBdr>
          <w:top w:val="nil"/>
          <w:left w:val="nil"/>
          <w:bottom w:val="nil"/>
          <w:right w:val="nil"/>
          <w:between w:val="nil"/>
        </w:pBdr>
        <w:spacing w:line="240" w:lineRule="auto"/>
        <w:ind w:left="0" w:hanging="2"/>
        <w:jc w:val="both"/>
      </w:pPr>
      <w:r>
        <w:t xml:space="preserve">Zamawiający powierza, a Wykonawca przyjmuje do wykonania zadanie pn.: </w:t>
      </w:r>
      <w:r>
        <w:rPr>
          <w:i/>
          <w:iCs/>
        </w:rPr>
        <w:t>„</w:t>
      </w:r>
      <w:r>
        <w:rPr>
          <w:b/>
          <w:bCs/>
          <w:i/>
          <w:iCs/>
        </w:rPr>
        <w:t>Przebudowa pomieszczeń przyziemia Pawilonu E dla potrzeb Poradni Ginekologiczno- Położniczej i Ginekologii Onkologicznej wraz z dostosowaniem do potrzeb osób z niepełnosprawnościami w formule zaprojektuj i wybuduj</w:t>
      </w:r>
      <w:r>
        <w:rPr>
          <w:i/>
          <w:iCs/>
        </w:rPr>
        <w:t xml:space="preserve">” (DZP-271-4/26), </w:t>
      </w:r>
      <w:r>
        <w:t>(dalej jako „</w:t>
      </w:r>
      <w:r>
        <w:rPr>
          <w:b/>
          <w:bCs/>
        </w:rPr>
        <w:t>Zadanie</w:t>
      </w:r>
      <w:r>
        <w:t>”).</w:t>
      </w:r>
    </w:p>
    <w:p w14:paraId="0000001D" w14:textId="77777777" w:rsidR="00C75CBE" w:rsidRDefault="00000000">
      <w:pPr>
        <w:widowControl w:val="0"/>
        <w:numPr>
          <w:ilvl w:val="0"/>
          <w:numId w:val="4"/>
        </w:numPr>
        <w:pBdr>
          <w:top w:val="nil"/>
          <w:left w:val="nil"/>
          <w:bottom w:val="nil"/>
          <w:right w:val="nil"/>
          <w:between w:val="nil"/>
        </w:pBdr>
        <w:spacing w:line="240" w:lineRule="auto"/>
        <w:ind w:left="0" w:hanging="2"/>
        <w:jc w:val="both"/>
      </w:pPr>
      <w:r>
        <w:t xml:space="preserve">Zadanie, o którym mowa w ust. 1 powyżej obejmuje opracowanie projektu budowlano-wykonawczego, roboty budowlane, instalacyjne, dostawę i montaż urządzeń oraz inne roboty </w:t>
      </w:r>
      <w:r>
        <w:br/>
        <w:t>i prace konieczne do jego wykonania zgodnie z programem funkcjonalno-użytkowym (dalej jako: „</w:t>
      </w:r>
      <w:r>
        <w:rPr>
          <w:b/>
          <w:bCs/>
        </w:rPr>
        <w:t>PFU</w:t>
      </w:r>
      <w:r>
        <w:t>”) i przygotowanym na jego podstawie projektem budowlano-wykonawczym, a także wymogami Zamawiającego określonymi w Specyfikacji Warunków Zamówienia (dalej jako: „</w:t>
      </w:r>
      <w:r>
        <w:rPr>
          <w:b/>
          <w:bCs/>
        </w:rPr>
        <w:t>SWZ</w:t>
      </w:r>
      <w:r>
        <w:t>”) oraz na warunkach określonych w niniejszej Umowie.</w:t>
      </w:r>
    </w:p>
    <w:p w14:paraId="0000001E" w14:textId="77777777" w:rsidR="00C75CBE" w:rsidRDefault="00000000">
      <w:pPr>
        <w:widowControl w:val="0"/>
        <w:numPr>
          <w:ilvl w:val="0"/>
          <w:numId w:val="4"/>
        </w:numPr>
        <w:pBdr>
          <w:top w:val="nil"/>
          <w:left w:val="nil"/>
          <w:bottom w:val="nil"/>
          <w:right w:val="nil"/>
          <w:between w:val="nil"/>
        </w:pBdr>
        <w:spacing w:line="240" w:lineRule="auto"/>
        <w:ind w:left="0" w:hanging="2"/>
        <w:jc w:val="both"/>
      </w:pPr>
      <w:r>
        <w:t>Zakres rzeczowy zadania obejmuje:</w:t>
      </w:r>
    </w:p>
    <w:p w14:paraId="0000001F" w14:textId="77777777" w:rsidR="00C75CBE" w:rsidRDefault="00000000">
      <w:pPr>
        <w:numPr>
          <w:ilvl w:val="0"/>
          <w:numId w:val="6"/>
        </w:numPr>
        <w:pBdr>
          <w:top w:val="nil"/>
          <w:left w:val="nil"/>
          <w:bottom w:val="nil"/>
          <w:right w:val="nil"/>
          <w:between w:val="nil"/>
        </w:pBdr>
        <w:spacing w:line="252" w:lineRule="auto"/>
        <w:ind w:left="0" w:hanging="2"/>
        <w:jc w:val="both"/>
      </w:pPr>
      <w:r>
        <w:t xml:space="preserve">opracowanie projektów budowlanych, technicznych i wykonawczych zgodnie z programem </w:t>
      </w:r>
      <w:proofErr w:type="spellStart"/>
      <w:r>
        <w:t>funkcjonalno</w:t>
      </w:r>
      <w:proofErr w:type="spellEnd"/>
      <w:r>
        <w:t xml:space="preserve"> – użytkowym stanowiącym załącznik nr 3,</w:t>
      </w:r>
    </w:p>
    <w:p w14:paraId="00000020" w14:textId="77777777" w:rsidR="00C75CBE" w:rsidRDefault="00000000">
      <w:pPr>
        <w:numPr>
          <w:ilvl w:val="0"/>
          <w:numId w:val="6"/>
        </w:numPr>
        <w:pBdr>
          <w:top w:val="nil"/>
          <w:left w:val="nil"/>
          <w:bottom w:val="nil"/>
          <w:right w:val="nil"/>
          <w:between w:val="nil"/>
        </w:pBdr>
        <w:spacing w:line="252" w:lineRule="auto"/>
        <w:ind w:left="0" w:hanging="2"/>
        <w:jc w:val="both"/>
      </w:pPr>
      <w:r>
        <w:t xml:space="preserve">uzyskanie wszelkich decyzji administracyjnych niezbędnych do realizacji Zadania oraz </w:t>
      </w:r>
      <w:r>
        <w:br/>
        <w:t xml:space="preserve">do użytkowania pomieszczeń po zakończeniu robót budowlanych, </w:t>
      </w:r>
    </w:p>
    <w:p w14:paraId="00000021" w14:textId="77777777" w:rsidR="00C75CBE" w:rsidRDefault="00000000">
      <w:pPr>
        <w:numPr>
          <w:ilvl w:val="0"/>
          <w:numId w:val="6"/>
        </w:numPr>
        <w:pBdr>
          <w:top w:val="nil"/>
          <w:left w:val="nil"/>
          <w:bottom w:val="nil"/>
          <w:right w:val="nil"/>
          <w:between w:val="nil"/>
        </w:pBdr>
        <w:spacing w:line="252" w:lineRule="auto"/>
        <w:ind w:left="0" w:hanging="2"/>
        <w:jc w:val="both"/>
      </w:pPr>
      <w:r>
        <w:t>wykonanie robót budowlanych zgodnie z opracowaną dokumentacją projektową,</w:t>
      </w:r>
    </w:p>
    <w:p w14:paraId="00000022" w14:textId="77777777" w:rsidR="00C75CBE" w:rsidRDefault="00000000">
      <w:pPr>
        <w:numPr>
          <w:ilvl w:val="0"/>
          <w:numId w:val="6"/>
        </w:numPr>
        <w:pBdr>
          <w:top w:val="nil"/>
          <w:left w:val="nil"/>
          <w:bottom w:val="nil"/>
          <w:right w:val="nil"/>
          <w:between w:val="nil"/>
        </w:pBdr>
        <w:spacing w:line="252" w:lineRule="auto"/>
        <w:ind w:left="0" w:hanging="2"/>
        <w:jc w:val="both"/>
      </w:pPr>
      <w:r>
        <w:lastRenderedPageBreak/>
        <w:t>dostawę i prawidłowy montaż urządzeń opisanych w SWZ i PFU.</w:t>
      </w:r>
    </w:p>
    <w:p w14:paraId="00000023" w14:textId="77777777" w:rsidR="00C75CBE" w:rsidRDefault="00000000">
      <w:pPr>
        <w:numPr>
          <w:ilvl w:val="0"/>
          <w:numId w:val="4"/>
        </w:numPr>
        <w:pBdr>
          <w:top w:val="nil"/>
          <w:left w:val="nil"/>
          <w:bottom w:val="nil"/>
          <w:right w:val="nil"/>
          <w:between w:val="nil"/>
        </w:pBdr>
        <w:spacing w:line="240" w:lineRule="auto"/>
        <w:ind w:left="0" w:hanging="2"/>
        <w:jc w:val="both"/>
      </w:pPr>
      <w:r>
        <w:t>Szczegółowy opis zadania objętego niniejszą Umową został zawarty w:</w:t>
      </w:r>
    </w:p>
    <w:p w14:paraId="00000024" w14:textId="77777777" w:rsidR="00C75CBE" w:rsidRDefault="00000000">
      <w:pPr>
        <w:numPr>
          <w:ilvl w:val="1"/>
          <w:numId w:val="22"/>
        </w:numPr>
        <w:pBdr>
          <w:top w:val="nil"/>
          <w:left w:val="nil"/>
          <w:bottom w:val="nil"/>
          <w:right w:val="nil"/>
          <w:between w:val="nil"/>
        </w:pBdr>
        <w:spacing w:line="240" w:lineRule="auto"/>
        <w:ind w:left="0" w:hanging="2"/>
        <w:jc w:val="both"/>
      </w:pPr>
      <w:r>
        <w:t>PFU,</w:t>
      </w:r>
    </w:p>
    <w:p w14:paraId="00000025" w14:textId="77777777" w:rsidR="00C75CBE" w:rsidRDefault="00000000">
      <w:pPr>
        <w:numPr>
          <w:ilvl w:val="1"/>
          <w:numId w:val="22"/>
        </w:numPr>
        <w:pBdr>
          <w:top w:val="nil"/>
          <w:left w:val="nil"/>
          <w:bottom w:val="nil"/>
          <w:right w:val="nil"/>
          <w:between w:val="nil"/>
        </w:pBdr>
        <w:spacing w:line="240" w:lineRule="auto"/>
        <w:ind w:left="0" w:hanging="2"/>
        <w:jc w:val="both"/>
      </w:pPr>
      <w:r>
        <w:t xml:space="preserve">wymogach Zamawiającego wskazanych w SWZ, z uwzględnieniem wyjaśnień udzielanych w toku postępowania o udzielenie zamówienia publicznego, </w:t>
      </w:r>
    </w:p>
    <w:p w14:paraId="00000026" w14:textId="77777777" w:rsidR="00C75CBE" w:rsidRDefault="00000000">
      <w:pPr>
        <w:widowControl w:val="0"/>
        <w:numPr>
          <w:ilvl w:val="0"/>
          <w:numId w:val="4"/>
        </w:numPr>
        <w:pBdr>
          <w:top w:val="nil"/>
          <w:left w:val="nil"/>
          <w:bottom w:val="nil"/>
          <w:right w:val="nil"/>
          <w:between w:val="nil"/>
        </w:pBdr>
        <w:spacing w:line="240" w:lineRule="auto"/>
        <w:ind w:left="0" w:hanging="2"/>
        <w:jc w:val="both"/>
      </w:pPr>
      <w:r>
        <w:t>Wykonawca podpisując Umowę oświadcza, że zapoznał się z dokumentami będącymi Załącznikami do niniejszej umowy i zobowiązuje się do stosowania zasad i zobowiązań z nich wynikających przy realizacji niniejszej Umowy.</w:t>
      </w:r>
    </w:p>
    <w:p w14:paraId="00000027" w14:textId="77777777" w:rsidR="00C75CBE" w:rsidRDefault="00000000">
      <w:pPr>
        <w:widowControl w:val="0"/>
        <w:numPr>
          <w:ilvl w:val="0"/>
          <w:numId w:val="4"/>
        </w:numPr>
        <w:pBdr>
          <w:top w:val="nil"/>
          <w:left w:val="nil"/>
          <w:bottom w:val="nil"/>
          <w:right w:val="nil"/>
          <w:between w:val="nil"/>
        </w:pBdr>
        <w:spacing w:line="240" w:lineRule="auto"/>
        <w:ind w:left="0" w:hanging="2"/>
        <w:jc w:val="both"/>
      </w:pPr>
      <w:r>
        <w:t>Wykonawca zobowiązuje się do wykonania umowy zgodnie z wymaganiami dotyczącymi przedmiotu zamówienia określonymi w SWZ wraz z załącznikami, odpowiedziami na pytania oraz postanowieniami oferty złożonej w ramach postępowania o udzielenie zamówienia publicznego.</w:t>
      </w:r>
    </w:p>
    <w:p w14:paraId="00000028" w14:textId="77777777" w:rsidR="00C75CBE" w:rsidRDefault="00000000">
      <w:pPr>
        <w:numPr>
          <w:ilvl w:val="0"/>
          <w:numId w:val="4"/>
        </w:numPr>
        <w:pBdr>
          <w:top w:val="nil"/>
          <w:left w:val="nil"/>
          <w:bottom w:val="nil"/>
          <w:right w:val="nil"/>
          <w:between w:val="nil"/>
        </w:pBdr>
        <w:spacing w:line="240" w:lineRule="auto"/>
        <w:ind w:left="0" w:hanging="2"/>
        <w:jc w:val="both"/>
      </w:pPr>
      <w:r>
        <w:t xml:space="preserve">Zamawiający oświadcza a Wykonawca przyjmuje do wiadomości, że dotychczas posadowione budynki Szpitala są obiektami zabytkowymi, wpisanymi do rejestru zabytków pod numerem A-1132 (decyzja z dnia 30 grudnia 2004 r.). </w:t>
      </w:r>
    </w:p>
    <w:p w14:paraId="00000029" w14:textId="77777777" w:rsidR="00C75CBE" w:rsidRDefault="00000000">
      <w:pPr>
        <w:numPr>
          <w:ilvl w:val="0"/>
          <w:numId w:val="4"/>
        </w:numPr>
        <w:pBdr>
          <w:top w:val="nil"/>
          <w:left w:val="nil"/>
          <w:bottom w:val="nil"/>
          <w:right w:val="nil"/>
          <w:between w:val="nil"/>
        </w:pBdr>
        <w:spacing w:line="240" w:lineRule="auto"/>
        <w:ind w:left="0" w:hanging="2"/>
        <w:jc w:val="both"/>
      </w:pPr>
      <w:r>
        <w:t xml:space="preserve">Zakresem przedmiotu Umowy objęte są również wszelkie roboty i prace, których wykonanie wymagane jest w celu należytej, niezakłóconej, optymalnej realizacji Zadania, a także uzyskanie wszelkich decyzji administracyjnych pozwalających na użytkowanie obiektu objętego ww. zadaniem. </w:t>
      </w:r>
    </w:p>
    <w:p w14:paraId="0000002A" w14:textId="77777777" w:rsidR="00C75CBE" w:rsidRDefault="00000000">
      <w:pPr>
        <w:numPr>
          <w:ilvl w:val="0"/>
          <w:numId w:val="4"/>
        </w:numPr>
        <w:pBdr>
          <w:top w:val="nil"/>
          <w:left w:val="nil"/>
          <w:bottom w:val="nil"/>
          <w:right w:val="nil"/>
          <w:between w:val="nil"/>
        </w:pBdr>
        <w:spacing w:line="240" w:lineRule="auto"/>
        <w:ind w:left="0" w:hanging="2"/>
        <w:jc w:val="both"/>
      </w:pPr>
      <w:r>
        <w:t>Zamawiający dopuszcza możliwość wystąpienia w trakcie realizacji Zadania konieczności wykonania robót, rozwiązań zamiennych w stosunku do przewidzianych dokumentacją projektową — przygotowaną  przez Wykonawcę i zatwierdzoną przez Zamawiającego — w sytuacji, gdy wykonanie tych robót będzie niezbędne do prawidłowego, tj. zgodnego z zasadami wiedzy technicznej i obowiązującymi na dzień odbioru robót przepisami wykonania przedmiotu umowy określonego w ust.1 niniejszego paragrafu.</w:t>
      </w:r>
    </w:p>
    <w:p w14:paraId="0000002B" w14:textId="77777777" w:rsidR="00C75CBE" w:rsidRDefault="00000000">
      <w:pPr>
        <w:numPr>
          <w:ilvl w:val="0"/>
          <w:numId w:val="4"/>
        </w:numPr>
        <w:pBdr>
          <w:top w:val="nil"/>
          <w:left w:val="nil"/>
          <w:bottom w:val="nil"/>
          <w:right w:val="nil"/>
          <w:between w:val="nil"/>
        </w:pBdr>
        <w:spacing w:line="240" w:lineRule="auto"/>
        <w:ind w:left="0" w:hanging="2"/>
        <w:jc w:val="both"/>
      </w:pPr>
      <w:r>
        <w:t xml:space="preserve">W razie wprowadzenia przez Wykonawcę w trakcie wykonywania przedmiotu umowy rozwiązań zamiennych — Wykonawca jest zobowiązany przekazać odbierającemu pisemną informację dotyczącą użytkowania tych rozwiązań zamiennych oraz instrukcję użytkowania i konserwacji maszyn i urządzeń wchodzących w skład dodatkowego wyposażenia. Na wprowadzenie rozwiązań zamiennych i zmian wykonawczych Wykonawca musi uzyskać zgodę inspektora nadzoru </w:t>
      </w:r>
      <w:r>
        <w:br/>
        <w:t>i projektanta.</w:t>
      </w:r>
    </w:p>
    <w:p w14:paraId="0000002C" w14:textId="77777777" w:rsidR="00C75CBE" w:rsidRDefault="00000000">
      <w:pPr>
        <w:numPr>
          <w:ilvl w:val="0"/>
          <w:numId w:val="4"/>
        </w:numPr>
        <w:pBdr>
          <w:top w:val="nil"/>
          <w:left w:val="nil"/>
          <w:bottom w:val="nil"/>
          <w:right w:val="nil"/>
          <w:between w:val="nil"/>
        </w:pBdr>
        <w:spacing w:line="240" w:lineRule="auto"/>
        <w:ind w:left="0" w:hanging="2"/>
        <w:jc w:val="both"/>
      </w:pPr>
      <w:r>
        <w:t xml:space="preserve">Przewiduje się także możliwość rezygnacji z wykonywania pewnych robót przewidzianych </w:t>
      </w:r>
      <w:r>
        <w:br/>
        <w:t xml:space="preserve">w dokumentacji projektowej — przygotowanej  przez Wykonawcę i zatwierdzonej przez Zamawiającego — w sytuacji, gdy ich wykonanie będzie zbędne do prawidłowego </w:t>
      </w:r>
      <w:r>
        <w:br/>
        <w:t xml:space="preserve">tj. zgodnego z zasadami wiedzy technicznej i obowiązującymi na dzień odbioru robót przepisami wykonania przedmiotu umowy określonego w ust.1 powyżej. </w:t>
      </w:r>
    </w:p>
    <w:p w14:paraId="0000002D" w14:textId="77777777" w:rsidR="00C75CBE" w:rsidRDefault="00C75CBE">
      <w:pPr>
        <w:pBdr>
          <w:top w:val="nil"/>
          <w:left w:val="nil"/>
          <w:bottom w:val="nil"/>
          <w:right w:val="nil"/>
          <w:between w:val="nil"/>
        </w:pBdr>
        <w:spacing w:line="240" w:lineRule="auto"/>
        <w:ind w:left="0" w:hanging="2"/>
      </w:pPr>
    </w:p>
    <w:p w14:paraId="0000002E" w14:textId="77777777" w:rsidR="00C75CBE" w:rsidRDefault="00000000">
      <w:pPr>
        <w:pBdr>
          <w:top w:val="nil"/>
          <w:left w:val="nil"/>
          <w:bottom w:val="nil"/>
          <w:right w:val="nil"/>
          <w:between w:val="nil"/>
        </w:pBdr>
        <w:spacing w:line="240" w:lineRule="auto"/>
        <w:ind w:left="0" w:hanging="2"/>
        <w:jc w:val="center"/>
      </w:pPr>
      <w:r>
        <w:rPr>
          <w:b/>
          <w:bCs/>
        </w:rPr>
        <w:t>§ 2</w:t>
      </w:r>
    </w:p>
    <w:p w14:paraId="0000002F" w14:textId="77777777" w:rsidR="00C75CBE" w:rsidRDefault="00000000">
      <w:pPr>
        <w:pBdr>
          <w:top w:val="nil"/>
          <w:left w:val="nil"/>
          <w:bottom w:val="nil"/>
          <w:right w:val="nil"/>
          <w:between w:val="nil"/>
        </w:pBdr>
        <w:spacing w:line="240" w:lineRule="auto"/>
        <w:ind w:left="0" w:hanging="2"/>
        <w:jc w:val="center"/>
      </w:pPr>
      <w:r>
        <w:rPr>
          <w:b/>
          <w:bCs/>
        </w:rPr>
        <w:t>Oświadczenia i obowiązki Wykonawcy</w:t>
      </w:r>
    </w:p>
    <w:p w14:paraId="00000030" w14:textId="77777777" w:rsidR="00C75CBE" w:rsidRDefault="00000000">
      <w:pPr>
        <w:numPr>
          <w:ilvl w:val="0"/>
          <w:numId w:val="34"/>
        </w:numPr>
        <w:pBdr>
          <w:top w:val="nil"/>
          <w:left w:val="nil"/>
          <w:bottom w:val="nil"/>
          <w:right w:val="nil"/>
          <w:between w:val="nil"/>
        </w:pBdr>
        <w:spacing w:line="240" w:lineRule="auto"/>
        <w:ind w:left="0" w:hanging="2"/>
        <w:jc w:val="both"/>
      </w:pPr>
      <w:r>
        <w:t xml:space="preserve">Wykonawca oświadcza, że zapoznał się z udostępnioną i otrzymaną od Zamawiającego dokumentacją (w szczególności z materiałami, o których mowa  w § 1 ust. 5 i w § 3 ust. 1 niniejszej Umowy) oraz z miejscem prowadzenia robót, a także, że warunki prowadzenia robót są mu znane </w:t>
      </w:r>
      <w:r>
        <w:br/>
        <w:t xml:space="preserve">i posiada kompletne informacje dotyczące realizacji Zadania. Wykonawca nie zgłasza zastrzeżeń </w:t>
      </w:r>
      <w:r>
        <w:br/>
        <w:t>do uzyskanych materiałów i danych w związku z realizacją Zadania z punktu widzenia możliwości należytej realizacji przedmiotu Umowy.</w:t>
      </w:r>
    </w:p>
    <w:p w14:paraId="00000031" w14:textId="77777777" w:rsidR="00C75CBE" w:rsidRDefault="00000000">
      <w:pPr>
        <w:numPr>
          <w:ilvl w:val="0"/>
          <w:numId w:val="34"/>
        </w:numPr>
        <w:pBdr>
          <w:top w:val="nil"/>
          <w:left w:val="nil"/>
          <w:bottom w:val="nil"/>
          <w:right w:val="nil"/>
          <w:between w:val="nil"/>
        </w:pBdr>
        <w:spacing w:line="240" w:lineRule="auto"/>
        <w:ind w:left="0" w:hanging="2"/>
        <w:jc w:val="both"/>
      </w:pPr>
      <w:r>
        <w:t xml:space="preserve">Wykonawca oświadcza, że dysponuje odpowiednim potencjałem kadrowym, technicznym </w:t>
      </w:r>
      <w:r>
        <w:br/>
        <w:t xml:space="preserve">i finansowym niezbędnym dla optymalnej realizacji Zadania. </w:t>
      </w:r>
    </w:p>
    <w:p w14:paraId="00000032" w14:textId="77777777" w:rsidR="00C75CBE" w:rsidRDefault="00000000">
      <w:pPr>
        <w:numPr>
          <w:ilvl w:val="0"/>
          <w:numId w:val="34"/>
        </w:numPr>
        <w:pBdr>
          <w:top w:val="nil"/>
          <w:left w:val="nil"/>
          <w:bottom w:val="nil"/>
          <w:right w:val="nil"/>
          <w:between w:val="nil"/>
        </w:pBdr>
        <w:spacing w:line="240" w:lineRule="auto"/>
        <w:ind w:left="0" w:hanging="2"/>
        <w:jc w:val="both"/>
      </w:pPr>
      <w:r>
        <w:t xml:space="preserve">Wykonawca zobowiązuje się wykonać przedmiot Umowy z należytą starannością wynikającą </w:t>
      </w:r>
      <w:r>
        <w:br/>
        <w:t xml:space="preserve">z profesjonalnego charakteru prowadzonej przez niego działalności, w szczególności zgodnie </w:t>
      </w:r>
      <w:r>
        <w:br/>
        <w:t>z obowiązującymi przepisami, zasadami wiedzy i sztuki budowlanej oraz normami technicznymi.</w:t>
      </w:r>
    </w:p>
    <w:p w14:paraId="00000033" w14:textId="77777777" w:rsidR="00C75CBE" w:rsidRDefault="00000000">
      <w:pPr>
        <w:numPr>
          <w:ilvl w:val="0"/>
          <w:numId w:val="34"/>
        </w:numPr>
        <w:pBdr>
          <w:top w:val="nil"/>
          <w:left w:val="nil"/>
          <w:bottom w:val="nil"/>
          <w:right w:val="nil"/>
          <w:between w:val="nil"/>
        </w:pBdr>
        <w:spacing w:line="240" w:lineRule="auto"/>
        <w:ind w:left="0" w:hanging="2"/>
        <w:jc w:val="both"/>
      </w:pPr>
      <w:r>
        <w:t>Roboty budowlane, stanowiące przedmiot umowy muszą być wykonane zgodnie z obowiązującymi w tym zakresie wymogami zawartymi w szczególności w:</w:t>
      </w:r>
    </w:p>
    <w:p w14:paraId="00000034" w14:textId="77777777" w:rsidR="00C75CBE" w:rsidRDefault="00000000">
      <w:pPr>
        <w:numPr>
          <w:ilvl w:val="0"/>
          <w:numId w:val="8"/>
        </w:numPr>
        <w:pBdr>
          <w:top w:val="nil"/>
          <w:left w:val="nil"/>
          <w:bottom w:val="nil"/>
          <w:right w:val="nil"/>
          <w:between w:val="nil"/>
        </w:pBdr>
        <w:spacing w:after="120" w:line="240" w:lineRule="auto"/>
        <w:ind w:left="0" w:hanging="2"/>
        <w:jc w:val="both"/>
      </w:pPr>
      <w:r>
        <w:t>prawie budowlanym z dnia 7 lipca 1994 r.,</w:t>
      </w:r>
    </w:p>
    <w:p w14:paraId="00000035" w14:textId="77777777" w:rsidR="00C75CBE" w:rsidRDefault="00000000">
      <w:pPr>
        <w:numPr>
          <w:ilvl w:val="0"/>
          <w:numId w:val="8"/>
        </w:numPr>
        <w:pBdr>
          <w:top w:val="nil"/>
          <w:left w:val="nil"/>
          <w:bottom w:val="nil"/>
          <w:right w:val="nil"/>
          <w:between w:val="nil"/>
        </w:pBdr>
        <w:spacing w:after="120" w:line="240" w:lineRule="auto"/>
        <w:ind w:left="0" w:hanging="2"/>
        <w:jc w:val="both"/>
      </w:pPr>
      <w:r>
        <w:t>ustawie z dnia 16 kwietnia 2004 r. o wyrobach budowlanych,</w:t>
      </w:r>
    </w:p>
    <w:p w14:paraId="00000036" w14:textId="77777777" w:rsidR="00C75CBE" w:rsidRDefault="00000000">
      <w:pPr>
        <w:numPr>
          <w:ilvl w:val="0"/>
          <w:numId w:val="8"/>
        </w:numPr>
        <w:pBdr>
          <w:top w:val="nil"/>
          <w:left w:val="nil"/>
          <w:bottom w:val="nil"/>
          <w:right w:val="nil"/>
          <w:between w:val="nil"/>
        </w:pBdr>
        <w:spacing w:after="120" w:line="240" w:lineRule="auto"/>
        <w:ind w:left="0" w:hanging="2"/>
        <w:jc w:val="both"/>
      </w:pPr>
      <w:r>
        <w:t>ustawie z dnia 24 sierpnia 1991 r. o ochronie przeciwpożarowej,</w:t>
      </w:r>
    </w:p>
    <w:p w14:paraId="00000037" w14:textId="77777777" w:rsidR="00C75CBE" w:rsidRDefault="00000000">
      <w:pPr>
        <w:numPr>
          <w:ilvl w:val="0"/>
          <w:numId w:val="8"/>
        </w:numPr>
        <w:pBdr>
          <w:top w:val="nil"/>
          <w:left w:val="nil"/>
          <w:bottom w:val="nil"/>
          <w:right w:val="nil"/>
          <w:between w:val="nil"/>
        </w:pBdr>
        <w:spacing w:after="51" w:line="240" w:lineRule="auto"/>
        <w:ind w:left="0" w:hanging="2"/>
        <w:jc w:val="both"/>
      </w:pPr>
      <w:r>
        <w:lastRenderedPageBreak/>
        <w:t>ustawie z dnia 23 lipca 2003 r. o ochronie zabytków i opiece nad zabytkami,</w:t>
      </w:r>
    </w:p>
    <w:p w14:paraId="00000038" w14:textId="77777777" w:rsidR="00C75CBE" w:rsidRDefault="00000000">
      <w:pPr>
        <w:numPr>
          <w:ilvl w:val="0"/>
          <w:numId w:val="8"/>
        </w:numPr>
        <w:pBdr>
          <w:top w:val="nil"/>
          <w:left w:val="nil"/>
          <w:bottom w:val="nil"/>
          <w:right w:val="nil"/>
          <w:between w:val="nil"/>
        </w:pBdr>
        <w:spacing w:after="51" w:line="240" w:lineRule="auto"/>
        <w:ind w:left="0" w:hanging="2"/>
        <w:jc w:val="both"/>
      </w:pPr>
      <w:r>
        <w:t>Rozporządzeniu Ministra Infrastruktury z dnia 12 kwietnia 2002 r. w sprawie warunków jakim powinny odpowiadać budynki i ich usytuowanie;</w:t>
      </w:r>
    </w:p>
    <w:p w14:paraId="00000039" w14:textId="77777777" w:rsidR="00C75CBE" w:rsidRDefault="00000000">
      <w:pPr>
        <w:numPr>
          <w:ilvl w:val="0"/>
          <w:numId w:val="8"/>
        </w:numPr>
        <w:pBdr>
          <w:top w:val="nil"/>
          <w:left w:val="nil"/>
          <w:bottom w:val="nil"/>
          <w:right w:val="nil"/>
          <w:between w:val="nil"/>
        </w:pBdr>
        <w:spacing w:after="51" w:line="240" w:lineRule="auto"/>
        <w:ind w:left="0" w:hanging="2"/>
        <w:jc w:val="both"/>
      </w:pPr>
      <w:r>
        <w:t>Rozporządzenie Ministra Zdrowia z dnia 26 marca 2019 r. w sprawie szczegółowych wymagań, jakim powinny odpowiadać pomieszczenia i urządzenia podmiotu wykonującego działalność leczniczą</w:t>
      </w:r>
    </w:p>
    <w:p w14:paraId="0000003A" w14:textId="77777777" w:rsidR="00C75CBE" w:rsidRDefault="00000000">
      <w:pPr>
        <w:numPr>
          <w:ilvl w:val="0"/>
          <w:numId w:val="8"/>
        </w:numPr>
        <w:pBdr>
          <w:top w:val="nil"/>
          <w:left w:val="nil"/>
          <w:bottom w:val="nil"/>
          <w:right w:val="nil"/>
          <w:between w:val="nil"/>
        </w:pBdr>
        <w:spacing w:after="51" w:line="240" w:lineRule="auto"/>
        <w:ind w:left="0" w:hanging="2"/>
        <w:jc w:val="both"/>
      </w:pPr>
      <w:r>
        <w:t>Rozporządzeniu Ministra Pracy i Polityki Socjalnej z 26 września 1997 r. w sprawie ogólnych przepisów bezpieczeństwa i higieny pracy;</w:t>
      </w:r>
    </w:p>
    <w:p w14:paraId="0000003B" w14:textId="77777777" w:rsidR="00C75CBE" w:rsidRDefault="00000000">
      <w:pPr>
        <w:numPr>
          <w:ilvl w:val="0"/>
          <w:numId w:val="8"/>
        </w:numPr>
        <w:pBdr>
          <w:top w:val="nil"/>
          <w:left w:val="nil"/>
          <w:bottom w:val="nil"/>
          <w:right w:val="nil"/>
          <w:between w:val="nil"/>
        </w:pBdr>
        <w:spacing w:after="51" w:line="240" w:lineRule="auto"/>
        <w:ind w:left="0" w:hanging="2"/>
        <w:jc w:val="both"/>
      </w:pPr>
      <w:r>
        <w:t>Rozporządzeniu Ministra Infrastruktury z dnia 23 czerwca 2003 r. w sprawie informacji dotyczącej bezpieczeństwa i ochrony zdrowia oraz planu bezpieczeństwo i ochrony zdrowia;</w:t>
      </w:r>
    </w:p>
    <w:p w14:paraId="0000003C" w14:textId="77777777" w:rsidR="00C75CBE" w:rsidRDefault="00000000">
      <w:pPr>
        <w:numPr>
          <w:ilvl w:val="0"/>
          <w:numId w:val="8"/>
        </w:numPr>
        <w:pBdr>
          <w:top w:val="nil"/>
          <w:left w:val="nil"/>
          <w:bottom w:val="nil"/>
          <w:right w:val="nil"/>
          <w:between w:val="nil"/>
        </w:pBdr>
        <w:spacing w:after="51" w:line="240" w:lineRule="auto"/>
        <w:ind w:left="0" w:hanging="2"/>
        <w:jc w:val="both"/>
      </w:pPr>
      <w:r>
        <w:t>Rozporządzenie Ministra Rozwoju z dnia 11 września 2020 r. w sprawie szczegółowego zakresu i formy projektu budowlanego</w:t>
      </w:r>
    </w:p>
    <w:p w14:paraId="0000003D" w14:textId="77777777" w:rsidR="00C75CBE" w:rsidRDefault="00000000">
      <w:pPr>
        <w:numPr>
          <w:ilvl w:val="0"/>
          <w:numId w:val="8"/>
        </w:numPr>
        <w:pBdr>
          <w:top w:val="nil"/>
          <w:left w:val="nil"/>
          <w:bottom w:val="nil"/>
          <w:right w:val="nil"/>
          <w:between w:val="nil"/>
        </w:pBdr>
        <w:spacing w:after="51" w:line="240" w:lineRule="auto"/>
        <w:ind w:left="0" w:hanging="2"/>
        <w:jc w:val="both"/>
      </w:pPr>
      <w:r>
        <w:t xml:space="preserve">Obowiązujących Polskich Normach Budowlanych. </w:t>
      </w:r>
    </w:p>
    <w:p w14:paraId="0000003E" w14:textId="77777777" w:rsidR="00C75CBE" w:rsidRDefault="00000000">
      <w:pPr>
        <w:numPr>
          <w:ilvl w:val="0"/>
          <w:numId w:val="34"/>
        </w:numPr>
        <w:pBdr>
          <w:top w:val="nil"/>
          <w:left w:val="nil"/>
          <w:bottom w:val="nil"/>
          <w:right w:val="nil"/>
          <w:between w:val="nil"/>
        </w:pBdr>
        <w:spacing w:line="240" w:lineRule="auto"/>
        <w:ind w:left="0" w:hanging="2"/>
        <w:jc w:val="both"/>
      </w:pPr>
      <w:r>
        <w:t xml:space="preserve">W terminie 7 dni od daty zawarcia niniejszej Umowy Wykonawca przedstawi Zamawiającemu do akceptacji ostateczny harmonogram rzeczowy obejmujący realizację przedmiotu niniejszej Umowy. Wymagana jest zgoda Zamawiającego na realizację Umowy zgodnie z harmonogramem w formie pisemnej przed przystąpieniem do realizacji prac i robót w ramach niniejszej Umowy. </w:t>
      </w:r>
      <w:r>
        <w:br/>
        <w:t xml:space="preserve">Po zaakceptowaniu harmonogramu rzeczowego przez Zamawiającego będzie on stanowił Załącznik Nr 2 do niniejszej Umowy. Każda zmiana harmonogramu rzeczowego wymaga pisemnej akceptacji Zamawiającego, </w:t>
      </w:r>
    </w:p>
    <w:p w14:paraId="0000003F" w14:textId="77777777" w:rsidR="00C75CBE" w:rsidRDefault="00000000">
      <w:pPr>
        <w:numPr>
          <w:ilvl w:val="0"/>
          <w:numId w:val="34"/>
        </w:numPr>
        <w:pBdr>
          <w:top w:val="nil"/>
          <w:left w:val="nil"/>
          <w:bottom w:val="nil"/>
          <w:right w:val="nil"/>
          <w:between w:val="nil"/>
        </w:pBdr>
        <w:spacing w:line="240" w:lineRule="auto"/>
        <w:ind w:left="0" w:hanging="2"/>
        <w:jc w:val="both"/>
      </w:pPr>
      <w:r>
        <w:t>Wykonawca opracuje na podstawie PFU Zamawiającego dokumentację projektową w zakresie przedmiotu umowy, o którym mowa w §1 i co najmniej na 7 dni przed złożeniem wniosku o decyzję pozwolenia na budowę uzyska akceptację Zamawiającego — z uwzględnieniem zasad wskazanych w ust. 8 pkt 1) poniżej. Ponadto własnym staraniem i na swój koszt Wykonawca uzyska wszelkie uzgodnienia, pozwolenia, zezwolenia konieczne do realizacji zaprojektowanych robót, w szczególności pozwolenie konserwatorskie  i decyzję o pozwoleniu na budowę. Zamawiający ma prawo do bieżącej kontroli prac projektowych.</w:t>
      </w:r>
    </w:p>
    <w:p w14:paraId="00000040" w14:textId="77777777" w:rsidR="00C75CBE" w:rsidRDefault="00000000">
      <w:pPr>
        <w:widowControl w:val="0"/>
        <w:numPr>
          <w:ilvl w:val="0"/>
          <w:numId w:val="34"/>
        </w:numPr>
        <w:pBdr>
          <w:top w:val="nil"/>
          <w:left w:val="nil"/>
          <w:bottom w:val="nil"/>
          <w:right w:val="nil"/>
          <w:between w:val="nil"/>
        </w:pBdr>
        <w:spacing w:line="240" w:lineRule="auto"/>
        <w:ind w:left="0" w:hanging="2"/>
        <w:jc w:val="both"/>
      </w:pPr>
      <w:r>
        <w:t>W zakresie dokumentacji projektowej Strony ustalają, że:</w:t>
      </w:r>
    </w:p>
    <w:p w14:paraId="00000041" w14:textId="77777777" w:rsidR="00C75CBE" w:rsidRDefault="00000000">
      <w:pPr>
        <w:widowControl w:val="0"/>
        <w:numPr>
          <w:ilvl w:val="0"/>
          <w:numId w:val="30"/>
        </w:numPr>
        <w:pBdr>
          <w:top w:val="nil"/>
          <w:left w:val="nil"/>
          <w:bottom w:val="nil"/>
          <w:right w:val="nil"/>
          <w:between w:val="nil"/>
        </w:pBdr>
        <w:spacing w:line="240" w:lineRule="auto"/>
        <w:ind w:left="0" w:hanging="2"/>
        <w:jc w:val="both"/>
      </w:pPr>
      <w:r>
        <w:t>Procedura odbioru będzie przebiegała następująco:</w:t>
      </w:r>
    </w:p>
    <w:p w14:paraId="00000042" w14:textId="77777777" w:rsidR="00C75CBE" w:rsidRDefault="00000000">
      <w:pPr>
        <w:widowControl w:val="0"/>
        <w:numPr>
          <w:ilvl w:val="1"/>
          <w:numId w:val="30"/>
        </w:numPr>
        <w:pBdr>
          <w:top w:val="nil"/>
          <w:left w:val="nil"/>
          <w:bottom w:val="nil"/>
          <w:right w:val="nil"/>
          <w:between w:val="nil"/>
        </w:pBdr>
        <w:spacing w:line="240" w:lineRule="auto"/>
        <w:ind w:left="0" w:hanging="2"/>
        <w:jc w:val="both"/>
      </w:pPr>
      <w:r>
        <w:t>Wykonawca po przygotowaniu pełnej dokumentacji projektowej udostępnia Zamawiającemu dokumentację projektową do zbadania.</w:t>
      </w:r>
    </w:p>
    <w:p w14:paraId="00000043" w14:textId="77777777" w:rsidR="00C75CBE" w:rsidRDefault="00000000">
      <w:pPr>
        <w:widowControl w:val="0"/>
        <w:numPr>
          <w:ilvl w:val="1"/>
          <w:numId w:val="30"/>
        </w:numPr>
        <w:pBdr>
          <w:top w:val="nil"/>
          <w:left w:val="nil"/>
          <w:bottom w:val="nil"/>
          <w:right w:val="nil"/>
          <w:between w:val="nil"/>
        </w:pBdr>
        <w:spacing w:line="240" w:lineRule="auto"/>
        <w:ind w:left="0" w:hanging="2"/>
        <w:jc w:val="both"/>
      </w:pPr>
      <w:r>
        <w:t>Zamawiający w ciągu 3 dni roboczych od udostępnienia ma możliwość zgłoszenia uwag.</w:t>
      </w:r>
    </w:p>
    <w:p w14:paraId="00000044" w14:textId="77777777" w:rsidR="00C75CBE" w:rsidRDefault="00000000">
      <w:pPr>
        <w:widowControl w:val="0"/>
        <w:numPr>
          <w:ilvl w:val="1"/>
          <w:numId w:val="30"/>
        </w:numPr>
        <w:pBdr>
          <w:top w:val="nil"/>
          <w:left w:val="nil"/>
          <w:bottom w:val="nil"/>
          <w:right w:val="nil"/>
          <w:between w:val="nil"/>
        </w:pBdr>
        <w:spacing w:line="240" w:lineRule="auto"/>
        <w:ind w:left="0" w:hanging="2"/>
        <w:jc w:val="both"/>
      </w:pPr>
      <w:r>
        <w:t xml:space="preserve">Po zgłoszeniu uwag przez Zamawiającego, Wykonawca w ciągu 7 dni roboczych dokona niezbędnej poprawy wykonanej dokumentacji projektowej zgodnie z przekazanymi uwagami oraz udostępni do odbioru poprawioną dokumentację projektową Zamawiającemu; </w:t>
      </w:r>
    </w:p>
    <w:p w14:paraId="00000045" w14:textId="77777777" w:rsidR="00C75CBE" w:rsidRDefault="00000000">
      <w:pPr>
        <w:widowControl w:val="0"/>
        <w:numPr>
          <w:ilvl w:val="1"/>
          <w:numId w:val="30"/>
        </w:numPr>
        <w:pBdr>
          <w:top w:val="nil"/>
          <w:left w:val="nil"/>
          <w:bottom w:val="nil"/>
          <w:right w:val="nil"/>
          <w:between w:val="nil"/>
        </w:pBdr>
        <w:spacing w:line="240" w:lineRule="auto"/>
        <w:ind w:left="0" w:hanging="2"/>
        <w:jc w:val="both"/>
      </w:pPr>
      <w:r>
        <w:t>Zamawiający w ciągu 3 dni roboczych odbiera poprawioną przez Wykonawcę dokumentację projektową.</w:t>
      </w:r>
    </w:p>
    <w:p w14:paraId="00000046" w14:textId="77777777" w:rsidR="00C75CBE" w:rsidRDefault="00000000">
      <w:pPr>
        <w:widowControl w:val="0"/>
        <w:numPr>
          <w:ilvl w:val="1"/>
          <w:numId w:val="30"/>
        </w:numPr>
        <w:pBdr>
          <w:top w:val="nil"/>
          <w:left w:val="nil"/>
          <w:bottom w:val="nil"/>
          <w:right w:val="nil"/>
          <w:between w:val="nil"/>
        </w:pBdr>
        <w:spacing w:line="240" w:lineRule="auto"/>
        <w:ind w:left="0" w:hanging="2"/>
        <w:jc w:val="both"/>
      </w:pPr>
      <w:r>
        <w:t xml:space="preserve">Zamawiający może zgłosić uwagi do zmian wprowadzonych przez Wykonawcę – procedurę określoną w pkt 1 do 4 stosuje się odpowiednio. </w:t>
      </w:r>
    </w:p>
    <w:p w14:paraId="00000047" w14:textId="77777777" w:rsidR="00C75CBE" w:rsidRDefault="00000000">
      <w:pPr>
        <w:widowControl w:val="0"/>
        <w:numPr>
          <w:ilvl w:val="0"/>
          <w:numId w:val="30"/>
        </w:numPr>
        <w:pBdr>
          <w:top w:val="nil"/>
          <w:left w:val="nil"/>
          <w:bottom w:val="nil"/>
          <w:right w:val="nil"/>
          <w:between w:val="nil"/>
        </w:pBdr>
        <w:spacing w:line="240" w:lineRule="auto"/>
        <w:ind w:left="0" w:hanging="2"/>
        <w:jc w:val="both"/>
      </w:pPr>
      <w:r>
        <w:t>Odbiór zaakceptowanej Dokumentacji projektowej zostanie potwierdzony Protokołem Odbioru, podpisanym przez obie Strony.</w:t>
      </w:r>
    </w:p>
    <w:p w14:paraId="00000048" w14:textId="77777777" w:rsidR="00C75CBE" w:rsidRDefault="00000000">
      <w:pPr>
        <w:widowControl w:val="0"/>
        <w:numPr>
          <w:ilvl w:val="0"/>
          <w:numId w:val="30"/>
        </w:numPr>
        <w:pBdr>
          <w:top w:val="nil"/>
          <w:left w:val="nil"/>
          <w:bottom w:val="nil"/>
          <w:right w:val="nil"/>
          <w:between w:val="nil"/>
        </w:pBdr>
        <w:spacing w:line="240" w:lineRule="auto"/>
        <w:ind w:left="0" w:hanging="2"/>
        <w:jc w:val="both"/>
      </w:pPr>
      <w:r>
        <w:t>Protokoły odbioru mogą mieć formę pisemną lub formę elektroniczną – opatrzone kwalifikowanym podpisem elektronicznym lub podpisane za pomocą Profilu Zaufanego, przez osoby uprawnione do reprezentacji Zamawiającego i Wykonawcy.</w:t>
      </w:r>
    </w:p>
    <w:p w14:paraId="00000049" w14:textId="77777777" w:rsidR="00C75CBE" w:rsidRDefault="00000000">
      <w:pPr>
        <w:widowControl w:val="0"/>
        <w:numPr>
          <w:ilvl w:val="0"/>
          <w:numId w:val="30"/>
        </w:numPr>
        <w:pBdr>
          <w:top w:val="nil"/>
          <w:left w:val="nil"/>
          <w:bottom w:val="nil"/>
          <w:right w:val="nil"/>
          <w:between w:val="nil"/>
        </w:pBdr>
        <w:spacing w:line="240" w:lineRule="auto"/>
        <w:ind w:left="0" w:hanging="2"/>
        <w:jc w:val="both"/>
      </w:pPr>
      <w:r>
        <w:t>Brak uzyskania akceptacji dokumentacji projektowej będzie miał ten skutek, że w przypadku konieczności dokonania poprawek w dokumentacji lub powtórzenia czynności przez Wykonawcę w celu dostosowania tej dokumentacji do wymagań Zamawiającego, wszelkie koszty z tego tytułu poniesie Wykonawca i nie będzie mu przysługiwało dodatkowe wynagrodzenie z tego tytułu.</w:t>
      </w:r>
    </w:p>
    <w:p w14:paraId="0000004A" w14:textId="77777777" w:rsidR="00C75CBE" w:rsidRDefault="00000000">
      <w:pPr>
        <w:widowControl w:val="0"/>
        <w:numPr>
          <w:ilvl w:val="0"/>
          <w:numId w:val="30"/>
        </w:numPr>
        <w:pBdr>
          <w:top w:val="nil"/>
          <w:left w:val="nil"/>
          <w:bottom w:val="nil"/>
          <w:right w:val="nil"/>
          <w:between w:val="nil"/>
        </w:pBdr>
        <w:spacing w:line="240" w:lineRule="auto"/>
        <w:ind w:left="0" w:hanging="2"/>
        <w:jc w:val="both"/>
      </w:pPr>
      <w:r>
        <w:t>Wykonawca ma obowiązek uwzględnić wszelkie uwagi Zamawiającego, chyba że będą one niezgodne z powszechnie obowiązującymi przepisami prawa. Wówczas swój sprzeciw wraz z uzasadnieniem winien niezwłocznie przedstawić Zamawiającemu.</w:t>
      </w:r>
    </w:p>
    <w:p w14:paraId="0000004B" w14:textId="77777777" w:rsidR="00C75CBE" w:rsidRDefault="00000000">
      <w:pPr>
        <w:widowControl w:val="0"/>
        <w:numPr>
          <w:ilvl w:val="0"/>
          <w:numId w:val="34"/>
        </w:numPr>
        <w:pBdr>
          <w:top w:val="nil"/>
          <w:left w:val="nil"/>
          <w:bottom w:val="nil"/>
          <w:right w:val="nil"/>
          <w:between w:val="nil"/>
        </w:pBdr>
        <w:spacing w:line="240" w:lineRule="auto"/>
        <w:ind w:left="0" w:hanging="2"/>
        <w:jc w:val="both"/>
      </w:pPr>
      <w:r>
        <w:t>Wykonawca zobowiązany będzie do przekazania Zamawiającemu opracowań będących przedmiotem umowy w  następujących formach i liczbie:</w:t>
      </w:r>
    </w:p>
    <w:p w14:paraId="0000004C" w14:textId="77777777" w:rsidR="00C75CBE" w:rsidRDefault="00000000">
      <w:pPr>
        <w:widowControl w:val="0"/>
        <w:numPr>
          <w:ilvl w:val="0"/>
          <w:numId w:val="12"/>
        </w:numPr>
        <w:pBdr>
          <w:top w:val="nil"/>
          <w:left w:val="nil"/>
          <w:bottom w:val="nil"/>
          <w:right w:val="nil"/>
          <w:between w:val="nil"/>
        </w:pBdr>
        <w:spacing w:line="240" w:lineRule="auto"/>
        <w:ind w:left="0" w:hanging="2"/>
        <w:jc w:val="both"/>
      </w:pPr>
      <w:r>
        <w:t xml:space="preserve">projekty architektoniczno-budowlane wraz z projektem budowlanym zagospodarowania terenu — </w:t>
      </w:r>
      <w:r>
        <w:lastRenderedPageBreak/>
        <w:t>3 egz. (forma papierowa) – ostemplowane wraz z uzyskanym prawomocnym pozwoleniem na budowę,</w:t>
      </w:r>
    </w:p>
    <w:p w14:paraId="0000004D" w14:textId="77777777" w:rsidR="00C75CBE" w:rsidRDefault="00000000">
      <w:pPr>
        <w:widowControl w:val="0"/>
        <w:numPr>
          <w:ilvl w:val="0"/>
          <w:numId w:val="12"/>
        </w:numPr>
        <w:pBdr>
          <w:top w:val="nil"/>
          <w:left w:val="nil"/>
          <w:bottom w:val="nil"/>
          <w:right w:val="nil"/>
          <w:between w:val="nil"/>
        </w:pBdr>
        <w:spacing w:line="240" w:lineRule="auto"/>
        <w:ind w:left="0" w:hanging="2"/>
        <w:jc w:val="both"/>
      </w:pPr>
      <w:r>
        <w:t>projekty techniczne — 3 egz. (forma papierowa),</w:t>
      </w:r>
    </w:p>
    <w:p w14:paraId="0000004E" w14:textId="77777777" w:rsidR="00C75CBE" w:rsidRDefault="00000000">
      <w:pPr>
        <w:widowControl w:val="0"/>
        <w:numPr>
          <w:ilvl w:val="0"/>
          <w:numId w:val="12"/>
        </w:numPr>
        <w:pBdr>
          <w:top w:val="nil"/>
          <w:left w:val="nil"/>
          <w:bottom w:val="nil"/>
          <w:right w:val="nil"/>
          <w:between w:val="nil"/>
        </w:pBdr>
        <w:spacing w:line="240" w:lineRule="auto"/>
        <w:ind w:left="0" w:hanging="2"/>
        <w:jc w:val="both"/>
      </w:pPr>
      <w:r>
        <w:t>projekty wykonawcze wraz ze specyfikacjami wykonania i odbioru robót budowlanych — 3 egz. (forma papierowa),</w:t>
      </w:r>
    </w:p>
    <w:p w14:paraId="0000004F" w14:textId="77777777" w:rsidR="00C75CBE" w:rsidRDefault="00000000">
      <w:pPr>
        <w:widowControl w:val="0"/>
        <w:numPr>
          <w:ilvl w:val="0"/>
          <w:numId w:val="12"/>
        </w:numPr>
        <w:pBdr>
          <w:top w:val="nil"/>
          <w:left w:val="nil"/>
          <w:bottom w:val="nil"/>
          <w:right w:val="nil"/>
          <w:between w:val="nil"/>
        </w:pBdr>
        <w:spacing w:line="240" w:lineRule="auto"/>
        <w:ind w:left="0" w:hanging="2"/>
        <w:jc w:val="both"/>
      </w:pPr>
      <w:r>
        <w:t xml:space="preserve">pełna dokumentacja projektowa w wersji elektronicznej na płycie CD/DVD lub na pendrive— 2 </w:t>
      </w:r>
      <w:proofErr w:type="spellStart"/>
      <w:r>
        <w:t>egz</w:t>
      </w:r>
      <w:proofErr w:type="spellEnd"/>
      <w:r>
        <w:t>,</w:t>
      </w:r>
    </w:p>
    <w:p w14:paraId="00000050" w14:textId="77777777" w:rsidR="00C75CBE" w:rsidRDefault="00000000">
      <w:pPr>
        <w:widowControl w:val="0"/>
        <w:numPr>
          <w:ilvl w:val="0"/>
          <w:numId w:val="12"/>
        </w:numPr>
        <w:pBdr>
          <w:top w:val="nil"/>
          <w:left w:val="nil"/>
          <w:bottom w:val="nil"/>
          <w:right w:val="nil"/>
          <w:between w:val="nil"/>
        </w:pBdr>
        <w:spacing w:line="240" w:lineRule="auto"/>
        <w:ind w:left="0" w:hanging="2"/>
        <w:jc w:val="both"/>
      </w:pPr>
      <w:r>
        <w:t>oświadczenie Wykonawcy o przeniesieniu na Zamawiającego wszelkich uprawnień z tytułu praw autorskich.</w:t>
      </w:r>
    </w:p>
    <w:p w14:paraId="00000051" w14:textId="77777777" w:rsidR="00C75CBE" w:rsidRDefault="00000000">
      <w:pPr>
        <w:numPr>
          <w:ilvl w:val="0"/>
          <w:numId w:val="34"/>
        </w:numPr>
        <w:pBdr>
          <w:top w:val="nil"/>
          <w:left w:val="nil"/>
          <w:bottom w:val="nil"/>
          <w:right w:val="nil"/>
          <w:between w:val="nil"/>
        </w:pBdr>
        <w:spacing w:line="240" w:lineRule="auto"/>
        <w:ind w:left="0" w:hanging="2"/>
        <w:jc w:val="both"/>
      </w:pPr>
      <w:r>
        <w:t>Wykonawca ponosi pełną odpowiedzialność za teren budowy od chwili jego przejęcia potwierdzonego w protokole, do chwili przejęcia rezultatów realizacji Zadania przez Zamawiającego potwierdzonego w protokole.</w:t>
      </w:r>
    </w:p>
    <w:p w14:paraId="00000052" w14:textId="77777777" w:rsidR="00C75CBE" w:rsidRDefault="00000000">
      <w:pPr>
        <w:numPr>
          <w:ilvl w:val="0"/>
          <w:numId w:val="34"/>
        </w:numPr>
        <w:pBdr>
          <w:top w:val="nil"/>
          <w:left w:val="nil"/>
          <w:bottom w:val="nil"/>
          <w:right w:val="nil"/>
          <w:between w:val="nil"/>
        </w:pBdr>
        <w:spacing w:line="240" w:lineRule="auto"/>
        <w:ind w:left="0" w:hanging="2"/>
        <w:jc w:val="both"/>
      </w:pPr>
      <w:r>
        <w:t xml:space="preserve">Wykonawca przed przystąpieniem do robót zabezpieczy teren budowy własnym staraniem </w:t>
      </w:r>
      <w:r>
        <w:br/>
        <w:t>i na własny koszt, a także zorganizuje dla swoich potrzeb i na własny koszt zaplecze budowy, dozoru swojego mienia znajdującego się na terenie budowy itp. i pokryje wszelkie koszty związane z jego funkcjonowaniem, w szczególności dokona ogrodzenia terenu budowy, zapewnienia na terenie budowy oświetlenia, wykonania właściwego oznaczenia terenu budowy zgodnie z ustawą Prawo budowlane.</w:t>
      </w:r>
    </w:p>
    <w:p w14:paraId="00000053" w14:textId="77777777" w:rsidR="00C75CBE" w:rsidRDefault="00000000">
      <w:pPr>
        <w:numPr>
          <w:ilvl w:val="0"/>
          <w:numId w:val="34"/>
        </w:numPr>
        <w:pBdr>
          <w:top w:val="nil"/>
          <w:left w:val="nil"/>
          <w:bottom w:val="nil"/>
          <w:right w:val="nil"/>
          <w:between w:val="nil"/>
        </w:pBdr>
        <w:spacing w:line="240" w:lineRule="auto"/>
        <w:ind w:left="0" w:hanging="2"/>
        <w:jc w:val="both"/>
      </w:pPr>
      <w:r>
        <w:t xml:space="preserve">Wykonawca ponosił będzie opłaty za zużycie energii elektrycznej na podstawie wystawianych przez Zamawiającego faktur według wskazań mobilnego licznika poboru energii, który Wykonawca jest zobowiązany zamontować. Faktura dla Wykonawcy płatna będzie w ciągu 14 dni od daty otrzymania faktury od Zamawiającego. </w:t>
      </w:r>
    </w:p>
    <w:p w14:paraId="00000054" w14:textId="77777777" w:rsidR="00C75CBE" w:rsidRDefault="00000000">
      <w:pPr>
        <w:numPr>
          <w:ilvl w:val="0"/>
          <w:numId w:val="34"/>
        </w:numPr>
        <w:pBdr>
          <w:top w:val="nil"/>
          <w:left w:val="nil"/>
          <w:bottom w:val="nil"/>
          <w:right w:val="nil"/>
          <w:between w:val="nil"/>
        </w:pBdr>
        <w:spacing w:line="240" w:lineRule="auto"/>
        <w:ind w:left="0" w:hanging="2"/>
        <w:jc w:val="both"/>
      </w:pPr>
      <w:r>
        <w:t>Wykonawca zobowiązuje się w szczególności do:</w:t>
      </w:r>
    </w:p>
    <w:p w14:paraId="00000055" w14:textId="77777777" w:rsidR="00C75CBE" w:rsidRDefault="00000000">
      <w:pPr>
        <w:numPr>
          <w:ilvl w:val="0"/>
          <w:numId w:val="36"/>
        </w:numPr>
        <w:pBdr>
          <w:top w:val="nil"/>
          <w:left w:val="nil"/>
          <w:bottom w:val="nil"/>
          <w:right w:val="nil"/>
          <w:between w:val="nil"/>
        </w:pBdr>
        <w:spacing w:line="240" w:lineRule="auto"/>
        <w:ind w:left="0" w:hanging="2"/>
        <w:jc w:val="both"/>
      </w:pPr>
      <w:r>
        <w:t>kompleksowego i terminowego wykonania przedmiotu Umowy,</w:t>
      </w:r>
    </w:p>
    <w:p w14:paraId="00000056" w14:textId="77777777" w:rsidR="00C75CBE" w:rsidRDefault="00000000">
      <w:pPr>
        <w:numPr>
          <w:ilvl w:val="0"/>
          <w:numId w:val="36"/>
        </w:numPr>
        <w:pBdr>
          <w:top w:val="nil"/>
          <w:left w:val="nil"/>
          <w:bottom w:val="nil"/>
          <w:right w:val="nil"/>
          <w:between w:val="nil"/>
        </w:pBdr>
        <w:spacing w:line="240" w:lineRule="auto"/>
        <w:ind w:left="0" w:hanging="2"/>
        <w:jc w:val="both"/>
      </w:pPr>
      <w:r>
        <w:t xml:space="preserve">przejęcia terenu budowy, </w:t>
      </w:r>
    </w:p>
    <w:p w14:paraId="00000057" w14:textId="77777777" w:rsidR="00C75CBE" w:rsidRDefault="00000000">
      <w:pPr>
        <w:numPr>
          <w:ilvl w:val="0"/>
          <w:numId w:val="36"/>
        </w:numPr>
        <w:pBdr>
          <w:top w:val="nil"/>
          <w:left w:val="nil"/>
          <w:bottom w:val="nil"/>
          <w:right w:val="nil"/>
          <w:between w:val="nil"/>
        </w:pBdr>
        <w:spacing w:line="240" w:lineRule="auto"/>
        <w:ind w:left="0" w:hanging="2"/>
        <w:jc w:val="both"/>
      </w:pPr>
      <w:r>
        <w:t xml:space="preserve">zorganizowania robót w sposób uwzględniający ich prowadzenie w czynnym budynku i utrzymywania porządku na terenie budowy oraz pozostawienia miejsca wykonywania robót w stanie uporządkowanym, umożliwiającym niezakłócone wykonywanie działalności przez Zamawiającego na terenie budynku nieobjętym w danym momencie robotami budowlanymi, </w:t>
      </w:r>
    </w:p>
    <w:p w14:paraId="00000058" w14:textId="77777777" w:rsidR="00C75CBE" w:rsidRDefault="00000000">
      <w:pPr>
        <w:numPr>
          <w:ilvl w:val="0"/>
          <w:numId w:val="36"/>
        </w:numPr>
        <w:pBdr>
          <w:top w:val="nil"/>
          <w:left w:val="nil"/>
          <w:bottom w:val="nil"/>
          <w:right w:val="nil"/>
          <w:between w:val="nil"/>
        </w:pBdr>
        <w:spacing w:line="240" w:lineRule="auto"/>
        <w:ind w:left="0" w:hanging="2"/>
        <w:jc w:val="both"/>
      </w:pPr>
      <w:r>
        <w:t>rozpoczęcia wykonywania robót, w terminie do 3 dni kalendarzowych od dnia przekazania terenu budowy przez Zamawiającego,</w:t>
      </w:r>
    </w:p>
    <w:p w14:paraId="00000059" w14:textId="77777777" w:rsidR="00C75CBE" w:rsidRDefault="00000000">
      <w:pPr>
        <w:numPr>
          <w:ilvl w:val="0"/>
          <w:numId w:val="36"/>
        </w:numPr>
        <w:pBdr>
          <w:top w:val="nil"/>
          <w:left w:val="nil"/>
          <w:bottom w:val="nil"/>
          <w:right w:val="nil"/>
          <w:between w:val="nil"/>
        </w:pBdr>
        <w:spacing w:line="240" w:lineRule="auto"/>
        <w:ind w:left="0" w:hanging="2"/>
        <w:jc w:val="both"/>
      </w:pPr>
      <w:r>
        <w:t>utrzymania ładu i porządku na terenie budowy, usuwania zanieczyszczeń zaplecza budowy i dróg w rejonie budowy, spowodowanych realizacją Zadania, ochrony mienia, sprawowania nadzoru nad bezpieczeństwem i higieną pracy, zapewnienia zabezpieczenia przeciwpożarowego, zabezpieczenia terenu budowy przed dostępem osób trzecich, usuwania awarii związanych z prowadzeniem budowy, wykonania odpowiednich zabezpieczeń w rejonie prowadzonych robót, a po zakończeniu robót doprowadzenia do należytego stanu i porządku terenu budowy, a także — w razie korzystania — dróg, ulic, sąsiednich nieruchomości,</w:t>
      </w:r>
    </w:p>
    <w:p w14:paraId="0000005A" w14:textId="77777777" w:rsidR="00C75CBE" w:rsidRDefault="00000000">
      <w:pPr>
        <w:numPr>
          <w:ilvl w:val="0"/>
          <w:numId w:val="36"/>
        </w:numPr>
        <w:pBdr>
          <w:top w:val="nil"/>
          <w:left w:val="nil"/>
          <w:bottom w:val="nil"/>
          <w:right w:val="nil"/>
          <w:between w:val="nil"/>
        </w:pBdr>
        <w:spacing w:line="240" w:lineRule="auto"/>
        <w:ind w:left="0" w:hanging="2"/>
        <w:jc w:val="both"/>
      </w:pPr>
      <w:r>
        <w:t xml:space="preserve">nieblokowania ciągów komunikacyjnych, </w:t>
      </w:r>
    </w:p>
    <w:p w14:paraId="0000005B" w14:textId="77777777" w:rsidR="00C75CBE" w:rsidRDefault="00000000">
      <w:pPr>
        <w:numPr>
          <w:ilvl w:val="0"/>
          <w:numId w:val="36"/>
        </w:numPr>
        <w:pBdr>
          <w:top w:val="nil"/>
          <w:left w:val="nil"/>
          <w:bottom w:val="nil"/>
          <w:right w:val="nil"/>
          <w:between w:val="nil"/>
        </w:pBdr>
        <w:spacing w:line="240" w:lineRule="auto"/>
        <w:ind w:left="0" w:hanging="2"/>
        <w:jc w:val="both"/>
      </w:pPr>
      <w:r>
        <w:t>prowadzenia i zabezpieczenia dokumentacji budowy,</w:t>
      </w:r>
    </w:p>
    <w:p w14:paraId="0000005C" w14:textId="77777777" w:rsidR="00C75CBE" w:rsidRDefault="00000000">
      <w:pPr>
        <w:numPr>
          <w:ilvl w:val="0"/>
          <w:numId w:val="36"/>
        </w:numPr>
        <w:pBdr>
          <w:top w:val="nil"/>
          <w:left w:val="nil"/>
          <w:bottom w:val="nil"/>
          <w:right w:val="nil"/>
          <w:between w:val="nil"/>
        </w:pBdr>
        <w:spacing w:line="240" w:lineRule="auto"/>
        <w:ind w:left="0" w:hanging="2"/>
        <w:jc w:val="both"/>
      </w:pPr>
      <w:r>
        <w:t>zabezpieczenia wszelkich rur, duktów, przewodów kanalizacyjnych, studzienek, kabli i innych tym podobnych na terenie budowy i w jego bezpośredniej okolicy,</w:t>
      </w:r>
    </w:p>
    <w:p w14:paraId="0000005D" w14:textId="77777777" w:rsidR="00C75CBE" w:rsidRDefault="00000000">
      <w:pPr>
        <w:numPr>
          <w:ilvl w:val="0"/>
          <w:numId w:val="36"/>
        </w:numPr>
        <w:pBdr>
          <w:top w:val="nil"/>
          <w:left w:val="nil"/>
          <w:bottom w:val="nil"/>
          <w:right w:val="nil"/>
          <w:between w:val="nil"/>
        </w:pBdr>
        <w:spacing w:line="240" w:lineRule="auto"/>
        <w:ind w:left="0" w:hanging="2"/>
        <w:jc w:val="both"/>
      </w:pPr>
      <w:r>
        <w:t>usuwania z terenu budowy i utylizacji odpadów, w tym wywozu materiałów z rozbiórki na własny koszt, zgodnie z obowiązującymi przepisami,</w:t>
      </w:r>
    </w:p>
    <w:p w14:paraId="0000005E" w14:textId="77777777" w:rsidR="00C75CBE" w:rsidRDefault="00000000">
      <w:pPr>
        <w:numPr>
          <w:ilvl w:val="0"/>
          <w:numId w:val="36"/>
        </w:numPr>
        <w:pBdr>
          <w:top w:val="nil"/>
          <w:left w:val="nil"/>
          <w:bottom w:val="nil"/>
          <w:right w:val="nil"/>
          <w:between w:val="nil"/>
        </w:pBdr>
        <w:spacing w:line="240" w:lineRule="auto"/>
        <w:ind w:left="0" w:hanging="2"/>
        <w:jc w:val="both"/>
      </w:pPr>
      <w:r>
        <w:t xml:space="preserve">zabezpieczenia Zadania przed niekorzystnymi warunkami atmosferycznymi, a w przypadku powstania szkody w wyniku braku zabezpieczenia lub nienależytego zabezpieczenia, niezwłocznego dokonania jej naprawy, </w:t>
      </w:r>
    </w:p>
    <w:p w14:paraId="0000005F" w14:textId="77777777" w:rsidR="00C75CBE" w:rsidRDefault="00000000">
      <w:pPr>
        <w:numPr>
          <w:ilvl w:val="0"/>
          <w:numId w:val="36"/>
        </w:numPr>
        <w:pBdr>
          <w:top w:val="nil"/>
          <w:left w:val="nil"/>
          <w:bottom w:val="nil"/>
          <w:right w:val="nil"/>
          <w:between w:val="nil"/>
        </w:pBdr>
        <w:spacing w:line="240" w:lineRule="auto"/>
        <w:ind w:left="0" w:hanging="2"/>
        <w:jc w:val="both"/>
      </w:pPr>
      <w:r>
        <w:t xml:space="preserve">przeprowadzenia rozruchu mechanicznego i technologicznego wszelkich maszyn, urządzeń, systemów i sprzętu w jakie zostanie wyposażony przedmiot Umowy oraz przekazania Zamawiającemu wszelkich instrukcji obsługi maszyn, urządzeń, sprzętu oraz innego wyposażenia, </w:t>
      </w:r>
    </w:p>
    <w:p w14:paraId="00000060" w14:textId="77777777" w:rsidR="00C75CBE" w:rsidRDefault="00000000">
      <w:pPr>
        <w:numPr>
          <w:ilvl w:val="0"/>
          <w:numId w:val="36"/>
        </w:numPr>
        <w:pBdr>
          <w:top w:val="nil"/>
          <w:left w:val="nil"/>
          <w:bottom w:val="nil"/>
          <w:right w:val="nil"/>
          <w:between w:val="nil"/>
        </w:pBdr>
        <w:spacing w:line="240" w:lineRule="auto"/>
        <w:ind w:left="0" w:hanging="2"/>
        <w:jc w:val="both"/>
      </w:pPr>
      <w:r>
        <w:t xml:space="preserve">przedkładania inspektorowi nadzoru przed wykonaniem pomiarów ochronnych instalacji, dokumentów potwierdzających legalizację urządzeń, którymi Wykonawca będzie dokonywał pomiarów, </w:t>
      </w:r>
    </w:p>
    <w:p w14:paraId="00000061" w14:textId="77777777" w:rsidR="00C75CBE" w:rsidRDefault="00000000">
      <w:pPr>
        <w:numPr>
          <w:ilvl w:val="0"/>
          <w:numId w:val="36"/>
        </w:numPr>
        <w:pBdr>
          <w:top w:val="nil"/>
          <w:left w:val="nil"/>
          <w:bottom w:val="nil"/>
          <w:right w:val="nil"/>
          <w:between w:val="nil"/>
        </w:pBdr>
        <w:spacing w:line="240" w:lineRule="auto"/>
        <w:ind w:left="0" w:hanging="2"/>
        <w:jc w:val="both"/>
      </w:pPr>
      <w:r>
        <w:t>uzyskania decyzji o pozwoleniu na użytkowanie.</w:t>
      </w:r>
    </w:p>
    <w:p w14:paraId="00000062" w14:textId="77777777" w:rsidR="00C75CBE" w:rsidRDefault="00000000">
      <w:pPr>
        <w:numPr>
          <w:ilvl w:val="0"/>
          <w:numId w:val="34"/>
        </w:numPr>
        <w:pBdr>
          <w:top w:val="nil"/>
          <w:left w:val="nil"/>
          <w:bottom w:val="nil"/>
          <w:right w:val="nil"/>
          <w:between w:val="nil"/>
        </w:pBdr>
        <w:spacing w:line="240" w:lineRule="auto"/>
        <w:ind w:left="0" w:hanging="2"/>
        <w:jc w:val="both"/>
      </w:pPr>
      <w:r>
        <w:t xml:space="preserve">Wykonawca wyznacza kierownika budowy, zgodnie z warunkami określonymi w SWZ. Kierownik budowy będzie kierował robotami przez cały okres realizacji przedmiotu umowy. Przed rozpoczęciem robót budowlanych Wykonawca przedłoży Zamawiającemu oświadczenie kierownika budowy o podjęciu obowiązków oraz uwierzytelnioną przez kierownika budowy kopię jego uprawnień </w:t>
      </w:r>
      <w:r>
        <w:lastRenderedPageBreak/>
        <w:t>budowlanych i zaświadczenia przynależności do okręgowej izby inżynierów budownictwa oraz uprawnień do kierowania robotami w obiektach zabytkowych.</w:t>
      </w:r>
    </w:p>
    <w:p w14:paraId="00000063" w14:textId="77777777" w:rsidR="00C75CBE" w:rsidRDefault="00000000">
      <w:pPr>
        <w:numPr>
          <w:ilvl w:val="0"/>
          <w:numId w:val="34"/>
        </w:numPr>
        <w:pBdr>
          <w:top w:val="nil"/>
          <w:left w:val="nil"/>
          <w:bottom w:val="nil"/>
          <w:right w:val="nil"/>
          <w:between w:val="nil"/>
        </w:pBdr>
        <w:spacing w:line="240" w:lineRule="auto"/>
        <w:ind w:left="0" w:hanging="2"/>
        <w:jc w:val="both"/>
      </w:pPr>
      <w:r>
        <w:t>W ramach swoich obowiązków, kierownik budowy zobowiązany jest m.in. sporządzić przed rozpoczęciem wykonywania prac stanowiących przedmiot niniejszej Umowy, plan bezpieczeństwa i ochrony zdrowia zgodnie</w:t>
      </w:r>
      <w:r>
        <w:rPr>
          <w:b/>
          <w:bCs/>
        </w:rPr>
        <w:t xml:space="preserve"> </w:t>
      </w:r>
      <w:r>
        <w:t xml:space="preserve">z ustawą z dnia 7 lipca 1994 r. Prawo budowlane i innymi właściwymi przepisami prawa, zwłaszcza Rozporządzeniem Ministra Infrastruktury z dnia 23 czerwca 2003 r., </w:t>
      </w:r>
      <w:r>
        <w:br/>
        <w:t xml:space="preserve">w sprawie informacji dotyczącej bezpieczeństwa i ochrony zdrowia oraz planu bezpieczeństwa </w:t>
      </w:r>
      <w:r>
        <w:br/>
        <w:t xml:space="preserve">i ochrony zdrowia, a następnie kierownik budowy obowiązany jest go wdrożyć i stosować. </w:t>
      </w:r>
    </w:p>
    <w:p w14:paraId="00000064" w14:textId="77777777" w:rsidR="00C75CBE" w:rsidRDefault="00000000">
      <w:pPr>
        <w:numPr>
          <w:ilvl w:val="0"/>
          <w:numId w:val="34"/>
        </w:numPr>
        <w:pBdr>
          <w:top w:val="nil"/>
          <w:left w:val="nil"/>
          <w:bottom w:val="nil"/>
          <w:right w:val="nil"/>
          <w:between w:val="nil"/>
        </w:pBdr>
        <w:spacing w:line="240" w:lineRule="auto"/>
        <w:ind w:left="0" w:hanging="2"/>
        <w:jc w:val="both"/>
      </w:pPr>
      <w:r>
        <w:t xml:space="preserve">Brak sporządzenia prawidłowego planu, o którym mowa powyżej, w wymaganym terminie, spowoduje niedopuszczenie Wykonawcy do przystąpienia do realizacji przedmiotu Umowy. </w:t>
      </w:r>
    </w:p>
    <w:p w14:paraId="00000065" w14:textId="77777777" w:rsidR="00C75CBE" w:rsidRDefault="00000000">
      <w:pPr>
        <w:numPr>
          <w:ilvl w:val="0"/>
          <w:numId w:val="34"/>
        </w:numPr>
        <w:pBdr>
          <w:top w:val="nil"/>
          <w:left w:val="nil"/>
          <w:bottom w:val="nil"/>
          <w:right w:val="nil"/>
          <w:between w:val="nil"/>
        </w:pBdr>
        <w:spacing w:line="240" w:lineRule="auto"/>
        <w:ind w:left="0" w:hanging="2"/>
        <w:jc w:val="both"/>
      </w:pPr>
      <w:r>
        <w:t>Wykonawca zapewnia, że wszystkie osoby wyznaczone przez niego do realizacji niniejszej Umowy posiadają odpowiednie kwalifikacje i uprawnienia.</w:t>
      </w:r>
    </w:p>
    <w:p w14:paraId="00000066" w14:textId="77777777" w:rsidR="00C75CBE" w:rsidRDefault="00000000">
      <w:pPr>
        <w:numPr>
          <w:ilvl w:val="0"/>
          <w:numId w:val="34"/>
        </w:numPr>
        <w:pBdr>
          <w:top w:val="nil"/>
          <w:left w:val="nil"/>
          <w:bottom w:val="nil"/>
          <w:right w:val="nil"/>
          <w:between w:val="nil"/>
        </w:pBdr>
        <w:spacing w:line="240" w:lineRule="auto"/>
        <w:ind w:left="0" w:hanging="2"/>
        <w:jc w:val="both"/>
      </w:pPr>
      <w:r>
        <w:t>Wykonawca zobowiązuje się przestrzegać i wykonywać polecenia osób sprawujących nadzór nad realizacją niniejszej Umowy ze strony Zamawiającego a także współpracować z osobami pełniącymi nadzór autorski w związku z realizacją Zadania oraz podmiotami będącymi przedstawicielami Zamawiającego.</w:t>
      </w:r>
    </w:p>
    <w:p w14:paraId="00000067" w14:textId="77777777" w:rsidR="00C75CBE" w:rsidRDefault="00000000">
      <w:pPr>
        <w:numPr>
          <w:ilvl w:val="0"/>
          <w:numId w:val="34"/>
        </w:numPr>
        <w:pBdr>
          <w:top w:val="nil"/>
          <w:left w:val="nil"/>
          <w:bottom w:val="nil"/>
          <w:right w:val="nil"/>
          <w:between w:val="nil"/>
        </w:pBdr>
        <w:spacing w:line="240" w:lineRule="auto"/>
        <w:ind w:left="0" w:hanging="2"/>
        <w:jc w:val="both"/>
      </w:pPr>
      <w:r>
        <w:t>Wykonawca zobowiązany jest do prowadzenia na bieżąco dokumentacji budowy, w tym dziennika budowy oraz do prowadzenia rozliczeń w sposób określony w Umowie.</w:t>
      </w:r>
    </w:p>
    <w:p w14:paraId="00000068" w14:textId="77777777" w:rsidR="00C75CBE" w:rsidRDefault="00000000">
      <w:pPr>
        <w:numPr>
          <w:ilvl w:val="0"/>
          <w:numId w:val="34"/>
        </w:numPr>
        <w:pBdr>
          <w:top w:val="nil"/>
          <w:left w:val="nil"/>
          <w:bottom w:val="nil"/>
          <w:right w:val="nil"/>
          <w:between w:val="nil"/>
        </w:pBdr>
        <w:spacing w:line="240" w:lineRule="auto"/>
        <w:ind w:left="0" w:hanging="2"/>
        <w:jc w:val="both"/>
      </w:pPr>
      <w:r>
        <w:t>Wykonawca zobowiązany jest, na swój koszt, sporządzić dokumentację powykonawczą w 2 egzemplarzach papierowych (oryginał i kopia potwierdzona za zgodność z oryginałem) oraz w 1 egzemplarzu na nośniku elektronicznym (płyta CD lub pendrive).</w:t>
      </w:r>
    </w:p>
    <w:p w14:paraId="00000069" w14:textId="77777777" w:rsidR="00C75CBE" w:rsidRDefault="00000000">
      <w:pPr>
        <w:numPr>
          <w:ilvl w:val="0"/>
          <w:numId w:val="34"/>
        </w:numPr>
        <w:pBdr>
          <w:top w:val="nil"/>
          <w:left w:val="nil"/>
          <w:bottom w:val="nil"/>
          <w:right w:val="nil"/>
          <w:between w:val="nil"/>
        </w:pBdr>
        <w:spacing w:line="240" w:lineRule="auto"/>
        <w:ind w:left="0" w:hanging="2"/>
        <w:jc w:val="both"/>
      </w:pPr>
      <w:r>
        <w:t xml:space="preserve">Materiały i urządzenia, używane przez Wykonawcę przy wykonywaniu niniejszej Umowy, powinny odpowiadać co do jakości wymogom wyrobów dopuszczonych do obrotu i stosowania </w:t>
      </w:r>
      <w:r>
        <w:br/>
        <w:t>w budownictwie, określonym w ustawie z dnia 7 lipca 1994 r. Prawo budowlane, ustawie z dnia 16 kwietnia 2004 r. o wyrobach budowlanych oraz właściwych przepisach wykonawczych, a także wymaganiom określonym w dokumentacji i SWZ.</w:t>
      </w:r>
    </w:p>
    <w:p w14:paraId="0000006A" w14:textId="77777777" w:rsidR="00C75CBE" w:rsidRDefault="00000000">
      <w:pPr>
        <w:numPr>
          <w:ilvl w:val="0"/>
          <w:numId w:val="34"/>
        </w:numPr>
        <w:pBdr>
          <w:top w:val="nil"/>
          <w:left w:val="nil"/>
          <w:bottom w:val="nil"/>
          <w:right w:val="nil"/>
          <w:between w:val="nil"/>
        </w:pBdr>
        <w:spacing w:line="240" w:lineRule="auto"/>
        <w:ind w:left="0" w:hanging="2"/>
        <w:jc w:val="both"/>
      </w:pPr>
      <w:r>
        <w:t xml:space="preserve">Wykonawca ma obowiązek uzyskania akceptacji autora dokumentacji projektowej lub inspektora nadzoru dla materiałów przeznaczonych do wbudowania, przed ich wbudowaniem, na podstawie przedstawionych atestów i świadectw jakości; w przypadku niedotrzymania tego warunku i wbudowania nieprawidłowego materiału bez akceptacji autora dokumentacji projektowej lub inspektora nadzoru, Wykonawca dokona wymiany materiału na własny koszt. </w:t>
      </w:r>
    </w:p>
    <w:p w14:paraId="0000006B" w14:textId="77777777" w:rsidR="00C75CBE" w:rsidRDefault="00000000">
      <w:pPr>
        <w:numPr>
          <w:ilvl w:val="0"/>
          <w:numId w:val="34"/>
        </w:numPr>
        <w:pBdr>
          <w:top w:val="nil"/>
          <w:left w:val="nil"/>
          <w:bottom w:val="nil"/>
          <w:right w:val="nil"/>
          <w:between w:val="nil"/>
        </w:pBdr>
        <w:spacing w:line="240" w:lineRule="auto"/>
        <w:ind w:left="0" w:hanging="2"/>
        <w:jc w:val="both"/>
      </w:pPr>
      <w:r>
        <w:t>Wykonawca zobowiązany jest przekazywać Zamawiającemu lub inspektorowi nadzoru do akceptacji karty materiałowe materiałów budowlanych i urządzeń wraz ze świadectwem jakości materiału, certyfikatem na znak bezpieczeństwa, deklaracją zgodności z Polską Normą lub aprobatą techniczną.</w:t>
      </w:r>
    </w:p>
    <w:p w14:paraId="0000006C" w14:textId="77777777" w:rsidR="00C75CBE" w:rsidRDefault="00000000">
      <w:pPr>
        <w:numPr>
          <w:ilvl w:val="0"/>
          <w:numId w:val="34"/>
        </w:numPr>
        <w:pBdr>
          <w:top w:val="nil"/>
          <w:left w:val="nil"/>
          <w:bottom w:val="nil"/>
          <w:right w:val="nil"/>
          <w:between w:val="nil"/>
        </w:pBdr>
        <w:spacing w:line="240" w:lineRule="auto"/>
        <w:ind w:left="0" w:hanging="2"/>
        <w:jc w:val="both"/>
      </w:pPr>
      <w:r>
        <w:t xml:space="preserve">Wykonawca jest zobowiązany do wykonania wszelkich badań, prób, testów, odbiorów technicznych, rozruchów i regulacji, w zakresie każdej branży, jakie są wymagane dla poprawnej realizacji Zadania i oddania rezultatów robót do użytkowania.   </w:t>
      </w:r>
    </w:p>
    <w:p w14:paraId="0000006D" w14:textId="77777777" w:rsidR="00C75CBE" w:rsidRDefault="00000000">
      <w:pPr>
        <w:numPr>
          <w:ilvl w:val="0"/>
          <w:numId w:val="34"/>
        </w:numPr>
        <w:pBdr>
          <w:top w:val="nil"/>
          <w:left w:val="nil"/>
          <w:bottom w:val="nil"/>
          <w:right w:val="nil"/>
          <w:between w:val="nil"/>
        </w:pBdr>
        <w:spacing w:line="240" w:lineRule="auto"/>
        <w:ind w:left="0" w:hanging="2"/>
        <w:jc w:val="both"/>
      </w:pPr>
      <w:r>
        <w:t>Wykonawca jest zobowiązany do wykonania robót montażowych urządzeń i osprzętu instalacyjnego zgodnie z ich wyszczególnieniem i charakterystyką podaną w dokumentacji projektowej i specyfikacji technicznej (szczegółowej) SST</w:t>
      </w:r>
      <w:r>
        <w:rPr>
          <w:color w:val="7030A0"/>
        </w:rPr>
        <w:t>.</w:t>
      </w:r>
      <w:r>
        <w:t xml:space="preserve"> Niedopuszczalne jest stosowanie do robót montażowych wyrobów i materiałów nieznanego pochodzenia. Wykonawca zobowiązany jest przekazać Zamawiającemu dokumenty świadczące o dopuszczeniu do obrotu i powszechnego lub jednostkowego zastosowania użytych wyrobów budowlanych, zgodnie z ustawą z 16 kwietnia 2004 r. o wyrobach budowlanych, karty techniczne wyrobów lub zalecenia producentów dotyczące stosowania wyrobów. Przyjęcie materiałów i wyrobów na budowę powinno by potwierdzone wpisem do dziennika budowy.</w:t>
      </w:r>
    </w:p>
    <w:p w14:paraId="0000006E" w14:textId="77777777" w:rsidR="00C75CBE" w:rsidRDefault="00000000">
      <w:pPr>
        <w:numPr>
          <w:ilvl w:val="0"/>
          <w:numId w:val="34"/>
        </w:numPr>
        <w:pBdr>
          <w:top w:val="nil"/>
          <w:left w:val="nil"/>
          <w:bottom w:val="nil"/>
          <w:right w:val="nil"/>
          <w:between w:val="nil"/>
        </w:pBdr>
        <w:spacing w:line="240" w:lineRule="auto"/>
        <w:ind w:left="0" w:hanging="2"/>
        <w:jc w:val="both"/>
      </w:pPr>
      <w:r>
        <w:t>Jeśli jest to wymagane celem uzyskania decyzji o pozwoleniu na użytkowanie obiektu, Wykonawca jest zobowiązany do sporządzenia świadectwa charakterystyki energetycznej zgodnie z art. 57 ust. 1 pkt 6a ustawy z dnia 7 lipca 1994 r. Prawo budowlane w 3 egzemplarzach w formie papierowej i w formie elektronicznej na płycie CD/DVD  lub pendrive (format zapisu PDF) na dzień podpisania protokołu odbioru końcowego przedmiotu Umowy.</w:t>
      </w:r>
    </w:p>
    <w:p w14:paraId="0000006F" w14:textId="77777777" w:rsidR="00C75CBE" w:rsidRDefault="00000000">
      <w:pPr>
        <w:numPr>
          <w:ilvl w:val="0"/>
          <w:numId w:val="34"/>
        </w:numPr>
        <w:pBdr>
          <w:top w:val="nil"/>
          <w:left w:val="nil"/>
          <w:bottom w:val="nil"/>
          <w:right w:val="nil"/>
          <w:between w:val="nil"/>
        </w:pBdr>
        <w:spacing w:line="240" w:lineRule="auto"/>
        <w:ind w:left="0" w:hanging="2"/>
        <w:jc w:val="both"/>
      </w:pPr>
      <w:r>
        <w:t xml:space="preserve">Wykonawca ponosi odpowiedzialność za szkody powstałe wskutek niewykonania lub nienależytego wykonania zobowiązań wynikających z niniejszej Umowy do pełnej wysokości szkody, z uwzględnieniem utraconych korzyści. Wykonawca zobowiązany będzie pokryć wszelkiego rodzaju koszty (w tym odszkodowania, zadośćuczynienia, grzywny lub kary, koszty postępowania oraz koszty obsługi prawnej, koszty wykonania wyroku, decyzji administracyjnej, innego orzeczenia lub ugody, w tym </w:t>
      </w:r>
      <w:r>
        <w:lastRenderedPageBreak/>
        <w:t xml:space="preserve">złożenia odpowiednich oświadczeń i usunięcia skutków naruszenia) związane z roszczeniami podmiotów trzecich (w tym zasądzone wyrokiem, decyzją lub innym orzeczeniem lub wynikające z ugody sądowej lub pozasądowej) lub związane z postępowaniem kontrolnym, podatkowym, administracyjnym, sądowym, karnym lub karno-skarbowym skierowanym przeciwko Zamawiającemu przez podmioty trzecie w zakresie dotyczącym przedmiotu umowy w razie niewykonania lub nienależytego wykonania niniejszej umowy przez Wykonawcę. </w:t>
      </w:r>
    </w:p>
    <w:p w14:paraId="00000070" w14:textId="77777777" w:rsidR="00C75CBE" w:rsidRDefault="00000000">
      <w:pPr>
        <w:numPr>
          <w:ilvl w:val="0"/>
          <w:numId w:val="34"/>
        </w:numPr>
        <w:pBdr>
          <w:top w:val="nil"/>
          <w:left w:val="nil"/>
          <w:bottom w:val="nil"/>
          <w:right w:val="nil"/>
          <w:between w:val="nil"/>
        </w:pBdr>
        <w:spacing w:line="240" w:lineRule="auto"/>
        <w:ind w:left="0" w:hanging="2"/>
        <w:jc w:val="both"/>
      </w:pPr>
      <w:r>
        <w:t>Wykonawca ponosi odpowiedzialność odszkodowawczą za szkody wyrządzone przez swoich pracowników przy wykonywaniu lub w związku z wykonywaniem przedmiotu Umowy.</w:t>
      </w:r>
    </w:p>
    <w:p w14:paraId="00000071" w14:textId="77777777" w:rsidR="00C75CBE" w:rsidRDefault="00000000">
      <w:pPr>
        <w:numPr>
          <w:ilvl w:val="0"/>
          <w:numId w:val="34"/>
        </w:numPr>
        <w:pBdr>
          <w:top w:val="nil"/>
          <w:left w:val="nil"/>
          <w:bottom w:val="nil"/>
          <w:right w:val="nil"/>
          <w:between w:val="nil"/>
        </w:pBdr>
        <w:spacing w:line="240" w:lineRule="auto"/>
        <w:ind w:left="0" w:hanging="2"/>
        <w:jc w:val="both"/>
      </w:pPr>
      <w:r>
        <w:t>Wykonawca wystąpi do Zamawiającego o udzielenie mu pełnomocnictwa do występowania przed wszystkimi organami administracji publicznej.</w:t>
      </w:r>
    </w:p>
    <w:p w14:paraId="00000072" w14:textId="77777777" w:rsidR="00C75CBE" w:rsidRDefault="00000000">
      <w:pPr>
        <w:numPr>
          <w:ilvl w:val="0"/>
          <w:numId w:val="34"/>
        </w:numPr>
        <w:pBdr>
          <w:top w:val="nil"/>
          <w:left w:val="nil"/>
          <w:bottom w:val="nil"/>
          <w:right w:val="nil"/>
          <w:between w:val="nil"/>
        </w:pBdr>
        <w:spacing w:line="240" w:lineRule="auto"/>
        <w:ind w:left="0" w:hanging="2"/>
        <w:jc w:val="both"/>
      </w:pPr>
      <w:r>
        <w:t>Przed przystąpieniem do robót budowlanych Wykonawca wystąpi do Zamawiającego o przekazanie terenu budowy.</w:t>
      </w:r>
    </w:p>
    <w:p w14:paraId="00000073" w14:textId="77777777" w:rsidR="00C75CBE" w:rsidRDefault="00000000">
      <w:pPr>
        <w:numPr>
          <w:ilvl w:val="0"/>
          <w:numId w:val="34"/>
        </w:numPr>
        <w:pBdr>
          <w:top w:val="nil"/>
          <w:left w:val="nil"/>
          <w:bottom w:val="nil"/>
          <w:right w:val="nil"/>
          <w:between w:val="nil"/>
        </w:pBdr>
        <w:spacing w:line="240" w:lineRule="auto"/>
        <w:ind w:left="0" w:hanging="2"/>
        <w:jc w:val="both"/>
      </w:pPr>
      <w:r>
        <w:t xml:space="preserve">Z uwagi na szczególny charakter działalności Zamawiającego prace tzw. „głośne”, tzn. zakłócające normalne funkcjonowanie pracy Zamawiającego Wykonawca będzie wykonywał w godzinach 7.00 – 19.00, z wyjątkiem niedziel i dni ustawowo wolnych od pracy. Zamawiający dopuszcza wykonywanie tzw. prac cichych przed godz. 7.00 lub po godz. 19.00 lub w niedziele i dni ustawowo wolne od pracy po uprzednim uzyskaniu każdorazowej zgody Zamawiającego - dokładny termin (dzień, godzinę wykonywania prac). Zamawiający uprawniony będzie do przerwania wykonywania prac w sytuacji, gdy uzna, iż zakłócają one normalne funkcjonowanie Zamawiającego. </w:t>
      </w:r>
    </w:p>
    <w:p w14:paraId="00000074" w14:textId="77777777" w:rsidR="00C75CBE" w:rsidRDefault="00000000">
      <w:pPr>
        <w:numPr>
          <w:ilvl w:val="0"/>
          <w:numId w:val="34"/>
        </w:numPr>
        <w:pBdr>
          <w:top w:val="nil"/>
          <w:left w:val="nil"/>
          <w:bottom w:val="nil"/>
          <w:right w:val="nil"/>
          <w:between w:val="nil"/>
        </w:pBdr>
        <w:spacing w:line="240" w:lineRule="auto"/>
        <w:ind w:left="0" w:hanging="2"/>
        <w:jc w:val="both"/>
      </w:pPr>
      <w:r>
        <w:t>Wykonawca uzgodni z Zamawiającym wszelkie wyłączenia dostawy mediów, terminy będą uzgadniane z przedstawicielem Zamawiającego co najmniej 2-dniowym przed planowanym wyłączeniem.</w:t>
      </w:r>
    </w:p>
    <w:p w14:paraId="00000075" w14:textId="77777777" w:rsidR="00C75CBE" w:rsidRDefault="00000000">
      <w:pPr>
        <w:numPr>
          <w:ilvl w:val="0"/>
          <w:numId w:val="34"/>
        </w:numPr>
        <w:pBdr>
          <w:top w:val="nil"/>
          <w:left w:val="nil"/>
          <w:bottom w:val="nil"/>
          <w:right w:val="nil"/>
          <w:between w:val="nil"/>
        </w:pBdr>
        <w:spacing w:line="240" w:lineRule="auto"/>
        <w:ind w:left="0" w:hanging="2"/>
        <w:jc w:val="both"/>
      </w:pPr>
      <w:r>
        <w:t>Wykonawca zobowiązany jest w ramach wynagrodzenia z tytułu realizacji niniejszej umowy do uzyskania w imieniu Zamawiającego decyzji administracyjnych niezbędnych do użytkowania oddanego obiektu.</w:t>
      </w:r>
    </w:p>
    <w:p w14:paraId="00000076" w14:textId="77777777" w:rsidR="00C75CBE" w:rsidRDefault="00000000">
      <w:pPr>
        <w:numPr>
          <w:ilvl w:val="0"/>
          <w:numId w:val="34"/>
        </w:numPr>
        <w:pBdr>
          <w:top w:val="nil"/>
          <w:left w:val="nil"/>
          <w:bottom w:val="nil"/>
          <w:right w:val="nil"/>
          <w:between w:val="nil"/>
        </w:pBdr>
        <w:spacing w:line="240" w:lineRule="auto"/>
        <w:ind w:left="0" w:hanging="2"/>
        <w:jc w:val="both"/>
      </w:pPr>
      <w:r>
        <w:t>Wykonawca zobowiązany jest dołączyć do faktury końcowej szczegółowe rozliczenie wykonanych robót z uwzględnieniem ich wartości i wykazu urządzeń będących środkami trwałymi i ich wartości.</w:t>
      </w:r>
    </w:p>
    <w:p w14:paraId="00000077" w14:textId="77777777" w:rsidR="00C75CBE" w:rsidRDefault="00000000">
      <w:pPr>
        <w:numPr>
          <w:ilvl w:val="0"/>
          <w:numId w:val="34"/>
        </w:numPr>
        <w:pBdr>
          <w:top w:val="nil"/>
          <w:left w:val="nil"/>
          <w:bottom w:val="nil"/>
          <w:right w:val="nil"/>
          <w:between w:val="nil"/>
        </w:pBdr>
        <w:spacing w:line="240" w:lineRule="auto"/>
        <w:ind w:left="0" w:hanging="2"/>
        <w:jc w:val="both"/>
      </w:pPr>
      <w:r>
        <w:t xml:space="preserve">Wykonawca, w odniesieniu do sprzętu, zobowiązany jest usunąć wszelkie blokady w sprzęcie lub udostępnić Zamawiającemu kody serwisowe niezbędne do wykonywania serwisów i napraw, </w:t>
      </w:r>
      <w:r>
        <w:br/>
        <w:t>po upływie okresu gwarancji.</w:t>
      </w:r>
    </w:p>
    <w:p w14:paraId="00000078" w14:textId="77777777" w:rsidR="00C75CBE" w:rsidRDefault="00000000">
      <w:pPr>
        <w:numPr>
          <w:ilvl w:val="0"/>
          <w:numId w:val="34"/>
        </w:numPr>
        <w:pBdr>
          <w:top w:val="nil"/>
          <w:left w:val="nil"/>
          <w:bottom w:val="nil"/>
          <w:right w:val="nil"/>
          <w:between w:val="nil"/>
        </w:pBdr>
        <w:spacing w:line="240" w:lineRule="auto"/>
        <w:ind w:left="0" w:hanging="2"/>
        <w:jc w:val="both"/>
      </w:pPr>
      <w:r>
        <w:t>Wykonawca zobowiązuje się poinformować Zamawiającego, o okolicznościach, o których mowa w art. 7 ustawy z dnia 15 kwietnia 2022 roku, o szczególnych rozwiązaniach w zakresie przeciwdziałania wspieraniu agresji na Ukrainę̨ oraz służących ochronie bezpieczeństwa narodowego lub art. 5k rozporządzenie Rady (UE) NR 833/2014 z dnia 31 lipca 2014 r. dotyczące środków ograniczających w związku z działaniami Rosji destabilizującymi sytuację na Ukrainie w terminie 7 dni od dnia ich wystąpienia, pod rygorem odstąpienia od umowy i nałożenia na Wykonawcę kary umownej w wysokości 25 % wartości Umowy.</w:t>
      </w:r>
    </w:p>
    <w:p w14:paraId="00000079" w14:textId="77777777" w:rsidR="00C75CBE" w:rsidRDefault="00C75CBE">
      <w:pPr>
        <w:pBdr>
          <w:top w:val="nil"/>
          <w:left w:val="nil"/>
          <w:bottom w:val="nil"/>
          <w:right w:val="nil"/>
          <w:between w:val="nil"/>
        </w:pBdr>
        <w:tabs>
          <w:tab w:val="left" w:pos="340"/>
        </w:tabs>
        <w:spacing w:line="240" w:lineRule="auto"/>
        <w:ind w:left="0" w:hanging="2"/>
        <w:jc w:val="both"/>
      </w:pPr>
    </w:p>
    <w:p w14:paraId="0000007A" w14:textId="77777777" w:rsidR="00C75CBE" w:rsidRDefault="00000000">
      <w:pPr>
        <w:pBdr>
          <w:top w:val="nil"/>
          <w:left w:val="nil"/>
          <w:bottom w:val="nil"/>
          <w:right w:val="nil"/>
          <w:between w:val="nil"/>
        </w:pBdr>
        <w:spacing w:line="240" w:lineRule="auto"/>
        <w:ind w:left="0" w:hanging="2"/>
        <w:jc w:val="center"/>
      </w:pPr>
      <w:r>
        <w:rPr>
          <w:b/>
          <w:bCs/>
        </w:rPr>
        <w:t>§ 3</w:t>
      </w:r>
    </w:p>
    <w:p w14:paraId="0000007B" w14:textId="77777777" w:rsidR="00C75CBE" w:rsidRDefault="00000000">
      <w:pPr>
        <w:pBdr>
          <w:top w:val="nil"/>
          <w:left w:val="nil"/>
          <w:bottom w:val="nil"/>
          <w:right w:val="nil"/>
          <w:between w:val="nil"/>
        </w:pBdr>
        <w:spacing w:line="240" w:lineRule="auto"/>
        <w:ind w:left="0" w:hanging="2"/>
        <w:jc w:val="center"/>
      </w:pPr>
      <w:r>
        <w:rPr>
          <w:b/>
          <w:bCs/>
        </w:rPr>
        <w:t>Obowiązki Zamawiającego</w:t>
      </w:r>
    </w:p>
    <w:p w14:paraId="0000007C" w14:textId="77777777" w:rsidR="00C75CBE" w:rsidRDefault="00000000">
      <w:pPr>
        <w:numPr>
          <w:ilvl w:val="0"/>
          <w:numId w:val="11"/>
        </w:numPr>
        <w:pBdr>
          <w:top w:val="nil"/>
          <w:left w:val="nil"/>
          <w:bottom w:val="nil"/>
          <w:right w:val="nil"/>
          <w:between w:val="nil"/>
        </w:pBdr>
        <w:spacing w:line="240" w:lineRule="auto"/>
        <w:ind w:left="0" w:hanging="2"/>
        <w:jc w:val="both"/>
      </w:pPr>
      <w:r>
        <w:t xml:space="preserve">Zamawiający przekazał Wykonawcy posiadane przez siebie dokumenty dotyczące realizacji Zadania wraz z podpisaniem Umowy, co Wykonawca potwierdza. </w:t>
      </w:r>
    </w:p>
    <w:p w14:paraId="0000007D" w14:textId="77777777" w:rsidR="00C75CBE" w:rsidRDefault="00000000">
      <w:pPr>
        <w:numPr>
          <w:ilvl w:val="0"/>
          <w:numId w:val="11"/>
        </w:numPr>
        <w:pBdr>
          <w:top w:val="nil"/>
          <w:left w:val="nil"/>
          <w:bottom w:val="nil"/>
          <w:right w:val="nil"/>
          <w:between w:val="nil"/>
        </w:pBdr>
        <w:spacing w:line="240" w:lineRule="auto"/>
        <w:ind w:left="0" w:hanging="2"/>
        <w:jc w:val="both"/>
      </w:pPr>
      <w:r>
        <w:t>Zamawiający przekaże Wykonawcy teren budowy, najpóźniej w terminie 3 dni kalendarzowych, licząc od dnia, kiedy Wykonawca wystąpi do Zamawiającego o przekazanie terenu budowy.</w:t>
      </w:r>
    </w:p>
    <w:p w14:paraId="0000007E" w14:textId="77777777" w:rsidR="00C75CBE" w:rsidRDefault="00000000">
      <w:pPr>
        <w:numPr>
          <w:ilvl w:val="0"/>
          <w:numId w:val="11"/>
        </w:numPr>
        <w:pBdr>
          <w:top w:val="nil"/>
          <w:left w:val="nil"/>
          <w:bottom w:val="nil"/>
          <w:right w:val="nil"/>
          <w:between w:val="nil"/>
        </w:pBdr>
        <w:spacing w:line="240" w:lineRule="auto"/>
        <w:ind w:left="0" w:hanging="2"/>
        <w:jc w:val="both"/>
      </w:pPr>
      <w:r>
        <w:t>Zamawiający zobowiązuje się do odbioru wykonanych robót, stanowiących przedmiot niniejszej Umowy zgodnie z zapisami zawartymi w § 11 niniejszej umowy i zapłaty za należycie wykonane roboty, zgodnie z postanowieniami niniejszej Umowy.</w:t>
      </w:r>
    </w:p>
    <w:p w14:paraId="0000007F" w14:textId="77777777" w:rsidR="00C75CBE" w:rsidRDefault="00C75CBE">
      <w:pPr>
        <w:widowControl w:val="0"/>
        <w:pBdr>
          <w:top w:val="nil"/>
          <w:left w:val="nil"/>
          <w:bottom w:val="nil"/>
          <w:right w:val="nil"/>
          <w:between w:val="nil"/>
        </w:pBdr>
        <w:spacing w:line="240" w:lineRule="auto"/>
        <w:ind w:left="0" w:hanging="2"/>
        <w:jc w:val="both"/>
      </w:pPr>
    </w:p>
    <w:p w14:paraId="00000080" w14:textId="77777777" w:rsidR="00C75CBE" w:rsidRDefault="00000000">
      <w:pPr>
        <w:pBdr>
          <w:top w:val="nil"/>
          <w:left w:val="nil"/>
          <w:bottom w:val="nil"/>
          <w:right w:val="nil"/>
          <w:between w:val="nil"/>
        </w:pBdr>
        <w:spacing w:line="240" w:lineRule="auto"/>
        <w:ind w:left="0" w:hanging="2"/>
        <w:jc w:val="center"/>
      </w:pPr>
      <w:r>
        <w:rPr>
          <w:b/>
          <w:bCs/>
        </w:rPr>
        <w:t>§ 4</w:t>
      </w:r>
    </w:p>
    <w:p w14:paraId="00000081" w14:textId="77777777" w:rsidR="00C75CBE" w:rsidRDefault="00000000">
      <w:pPr>
        <w:pBdr>
          <w:top w:val="nil"/>
          <w:left w:val="nil"/>
          <w:bottom w:val="nil"/>
          <w:right w:val="nil"/>
          <w:between w:val="nil"/>
        </w:pBdr>
        <w:spacing w:line="240" w:lineRule="auto"/>
        <w:ind w:left="0" w:hanging="2"/>
        <w:jc w:val="center"/>
      </w:pPr>
      <w:r>
        <w:rPr>
          <w:b/>
          <w:bCs/>
        </w:rPr>
        <w:t>Nadzór, przedstawiciele Stron</w:t>
      </w:r>
    </w:p>
    <w:p w14:paraId="00000082" w14:textId="77777777" w:rsidR="00C75CBE" w:rsidRDefault="00000000">
      <w:pPr>
        <w:widowControl w:val="0"/>
        <w:numPr>
          <w:ilvl w:val="3"/>
          <w:numId w:val="4"/>
        </w:numPr>
        <w:pBdr>
          <w:top w:val="nil"/>
          <w:left w:val="nil"/>
          <w:bottom w:val="nil"/>
          <w:right w:val="nil"/>
          <w:between w:val="nil"/>
        </w:pBdr>
        <w:spacing w:line="240" w:lineRule="auto"/>
        <w:ind w:left="0" w:hanging="2"/>
        <w:jc w:val="both"/>
      </w:pPr>
      <w:r>
        <w:t>Zamawiający poinformuje Wykonawcę o osobach pełniących nadzór inwestorski nad realizacją Zadania lub o innych podmiotach będących jego przedstawicielami w związku z realizacją Zadania, z zastrzeżeniem ust. 2 poniżej.</w:t>
      </w:r>
    </w:p>
    <w:p w14:paraId="00000083" w14:textId="77777777" w:rsidR="00C75CBE" w:rsidRDefault="00000000">
      <w:pPr>
        <w:widowControl w:val="0"/>
        <w:numPr>
          <w:ilvl w:val="3"/>
          <w:numId w:val="4"/>
        </w:numPr>
        <w:pBdr>
          <w:top w:val="nil"/>
          <w:left w:val="nil"/>
          <w:bottom w:val="nil"/>
          <w:right w:val="nil"/>
          <w:between w:val="nil"/>
        </w:pBdr>
        <w:spacing w:line="240" w:lineRule="auto"/>
        <w:ind w:left="0" w:hanging="2"/>
        <w:jc w:val="both"/>
      </w:pPr>
      <w:r>
        <w:t>Strony wyznaczają następujące osoby do koordynowania działalności danej Strony podczas wykonywania Umowy i kontaktów ze stroną przeciwną:</w:t>
      </w:r>
    </w:p>
    <w:p w14:paraId="00000084" w14:textId="77777777" w:rsidR="00C75CBE" w:rsidRDefault="00000000">
      <w:pPr>
        <w:widowControl w:val="0"/>
        <w:numPr>
          <w:ilvl w:val="1"/>
          <w:numId w:val="13"/>
        </w:numPr>
        <w:pBdr>
          <w:top w:val="nil"/>
          <w:left w:val="nil"/>
          <w:bottom w:val="nil"/>
          <w:right w:val="nil"/>
          <w:between w:val="nil"/>
        </w:pBdr>
        <w:spacing w:line="240" w:lineRule="auto"/>
        <w:ind w:left="0" w:hanging="2"/>
        <w:jc w:val="both"/>
      </w:pPr>
      <w:r>
        <w:lastRenderedPageBreak/>
        <w:t>z ramienia Zamawiającego: …………………………………………….</w:t>
      </w:r>
    </w:p>
    <w:p w14:paraId="00000085" w14:textId="77777777" w:rsidR="00C75CBE" w:rsidRDefault="00000000">
      <w:pPr>
        <w:widowControl w:val="0"/>
        <w:numPr>
          <w:ilvl w:val="1"/>
          <w:numId w:val="13"/>
        </w:numPr>
        <w:pBdr>
          <w:top w:val="nil"/>
          <w:left w:val="nil"/>
          <w:bottom w:val="nil"/>
          <w:right w:val="nil"/>
          <w:between w:val="nil"/>
        </w:pBdr>
        <w:spacing w:line="240" w:lineRule="auto"/>
        <w:ind w:left="0" w:hanging="2"/>
        <w:jc w:val="both"/>
      </w:pPr>
      <w:r>
        <w:t xml:space="preserve">z ramienia Wykonawcy: ______________ tel. _______________ </w:t>
      </w:r>
    </w:p>
    <w:p w14:paraId="00000086" w14:textId="77777777" w:rsidR="00C75CBE" w:rsidRDefault="00000000">
      <w:pPr>
        <w:widowControl w:val="0"/>
        <w:numPr>
          <w:ilvl w:val="3"/>
          <w:numId w:val="4"/>
        </w:numPr>
        <w:pBdr>
          <w:top w:val="nil"/>
          <w:left w:val="nil"/>
          <w:bottom w:val="nil"/>
          <w:right w:val="nil"/>
          <w:between w:val="nil"/>
        </w:pBdr>
        <w:spacing w:line="240" w:lineRule="auto"/>
        <w:ind w:left="0" w:hanging="2"/>
        <w:jc w:val="both"/>
      </w:pPr>
      <w:r>
        <w:t xml:space="preserve">Pełniący nadzór lub przedstawiciele Zamawiającego nie są uprawnieni do podejmowania wiążących decyzji lub zaciągania zobowiązań w jego imieniu/na jego rzecz, chyba, że Zamawiający wyraźnie wskazał inaczej.       </w:t>
      </w:r>
    </w:p>
    <w:p w14:paraId="00000087" w14:textId="77777777" w:rsidR="00C75CBE" w:rsidRDefault="00C75CBE">
      <w:pPr>
        <w:pBdr>
          <w:top w:val="nil"/>
          <w:left w:val="nil"/>
          <w:bottom w:val="nil"/>
          <w:right w:val="nil"/>
          <w:between w:val="nil"/>
        </w:pBdr>
        <w:spacing w:line="240" w:lineRule="auto"/>
        <w:ind w:left="0" w:hanging="2"/>
        <w:jc w:val="center"/>
      </w:pPr>
    </w:p>
    <w:p w14:paraId="00000088" w14:textId="77777777" w:rsidR="00C75CBE" w:rsidRDefault="00C75CBE">
      <w:pPr>
        <w:pBdr>
          <w:top w:val="nil"/>
          <w:left w:val="nil"/>
          <w:bottom w:val="nil"/>
          <w:right w:val="nil"/>
          <w:between w:val="nil"/>
        </w:pBdr>
        <w:spacing w:line="240" w:lineRule="auto"/>
        <w:ind w:left="0" w:hanging="2"/>
        <w:jc w:val="center"/>
      </w:pPr>
    </w:p>
    <w:p w14:paraId="00000089" w14:textId="77777777" w:rsidR="00C75CBE" w:rsidRDefault="00000000">
      <w:pPr>
        <w:pBdr>
          <w:top w:val="nil"/>
          <w:left w:val="nil"/>
          <w:bottom w:val="nil"/>
          <w:right w:val="nil"/>
          <w:between w:val="nil"/>
        </w:pBdr>
        <w:spacing w:line="240" w:lineRule="auto"/>
        <w:ind w:left="0" w:hanging="2"/>
        <w:jc w:val="center"/>
      </w:pPr>
      <w:r>
        <w:rPr>
          <w:b/>
          <w:bCs/>
        </w:rPr>
        <w:t>§ 5</w:t>
      </w:r>
    </w:p>
    <w:p w14:paraId="0000008A" w14:textId="77777777" w:rsidR="00C75CBE" w:rsidRDefault="00000000">
      <w:pPr>
        <w:pBdr>
          <w:top w:val="nil"/>
          <w:left w:val="nil"/>
          <w:bottom w:val="nil"/>
          <w:right w:val="nil"/>
          <w:between w:val="nil"/>
        </w:pBdr>
        <w:spacing w:line="240" w:lineRule="auto"/>
        <w:ind w:left="0" w:hanging="2"/>
        <w:jc w:val="center"/>
      </w:pPr>
      <w:r>
        <w:rPr>
          <w:b/>
          <w:bCs/>
        </w:rPr>
        <w:t>Termin wykonania Umowy</w:t>
      </w:r>
    </w:p>
    <w:p w14:paraId="0000008B" w14:textId="51E1ABDE" w:rsidR="00C75CBE" w:rsidRDefault="00000000">
      <w:pPr>
        <w:widowControl w:val="0"/>
        <w:numPr>
          <w:ilvl w:val="0"/>
          <w:numId w:val="14"/>
        </w:numPr>
        <w:pBdr>
          <w:top w:val="nil"/>
          <w:left w:val="nil"/>
          <w:bottom w:val="nil"/>
          <w:right w:val="nil"/>
          <w:between w:val="nil"/>
        </w:pBdr>
        <w:spacing w:line="240" w:lineRule="auto"/>
        <w:ind w:left="0" w:hanging="2"/>
        <w:jc w:val="both"/>
      </w:pPr>
      <w:r>
        <w:t xml:space="preserve">Wykonawca zobowiązuje się wykonać przedmiot niniejszej umowy w terminie </w:t>
      </w:r>
      <w:r>
        <w:rPr>
          <w:b/>
          <w:bCs/>
        </w:rPr>
        <w:t xml:space="preserve">do 7 miesięcy </w:t>
      </w:r>
      <w:r>
        <w:rPr>
          <w:b/>
          <w:bCs/>
        </w:rPr>
        <w:br/>
        <w:t>od daty udzielenia zamówienia.</w:t>
      </w:r>
      <w:r>
        <w:t xml:space="preserve"> W terminie do </w:t>
      </w:r>
      <w:sdt>
        <w:sdtPr>
          <w:tag w:val="goog_rdk_0"/>
          <w:id w:val="-66675587"/>
        </w:sdtPr>
        <w:sdtContent>
          <w:sdt>
            <w:sdtPr>
              <w:tag w:val="goog_rdk_1"/>
              <w:id w:val="-789746033"/>
            </w:sdtPr>
            <w:sdtContent>
              <w:r>
                <w:t>7</w:t>
              </w:r>
            </w:sdtContent>
          </w:sdt>
        </w:sdtContent>
      </w:sdt>
      <w:sdt>
        <w:sdtPr>
          <w:tag w:val="goog_rdk_2"/>
          <w:id w:val="1822323463"/>
          <w:showingPlcHdr/>
        </w:sdtPr>
        <w:sdtContent>
          <w:r w:rsidR="00EB779C">
            <w:t xml:space="preserve">     </w:t>
          </w:r>
        </w:sdtContent>
      </w:sdt>
      <w:r>
        <w:t xml:space="preserve"> miesięcy od daty udzielenia zamówienia strony obowiązane są podpisać protokół odbioru końcowego, o czym mowa w § 9 ust. 9 i 10 umowy, wraz ze złożeniem dokumentów tam wskazanych.</w:t>
      </w:r>
    </w:p>
    <w:p w14:paraId="0000008C" w14:textId="77777777" w:rsidR="00C75CBE" w:rsidRDefault="00000000">
      <w:pPr>
        <w:widowControl w:val="0"/>
        <w:numPr>
          <w:ilvl w:val="0"/>
          <w:numId w:val="14"/>
        </w:numPr>
        <w:pBdr>
          <w:top w:val="nil"/>
          <w:left w:val="nil"/>
          <w:bottom w:val="nil"/>
          <w:right w:val="nil"/>
          <w:between w:val="nil"/>
        </w:pBdr>
        <w:spacing w:line="240" w:lineRule="auto"/>
        <w:ind w:left="0" w:hanging="2"/>
        <w:jc w:val="both"/>
      </w:pPr>
      <w:r>
        <w:t xml:space="preserve">Wykonawca zobowiązuje się niezwłocznie poinformować Zamawiającego na piśmie o wszelkich istotnych okolicznościach wynikłych w trakcie realizacji umowy, które mogą mieć wpływ na uzgodnione warunki wykonania przedmiotu umowy. Termin wykonania przedmiotu Umowy może ulec zmianie w przypadku wystąpienia okoliczności, o których mowa w § 15 niniejszej Umowy i na zasadach tam określonych. W sytuacji, o której mowa powyżej, adekwatnie do okoliczności, zostaną wprowadzone modyfikacje w harmonogramie rzeczowym, o którym mowa w § 2 ust. 5 niniejszej Umowy. </w:t>
      </w:r>
    </w:p>
    <w:p w14:paraId="0000008D" w14:textId="77777777" w:rsidR="00C75CBE" w:rsidRDefault="00C75CBE">
      <w:pPr>
        <w:pBdr>
          <w:top w:val="nil"/>
          <w:left w:val="nil"/>
          <w:bottom w:val="nil"/>
          <w:right w:val="nil"/>
          <w:between w:val="nil"/>
        </w:pBdr>
        <w:spacing w:line="240" w:lineRule="auto"/>
        <w:ind w:left="0" w:hanging="2"/>
        <w:jc w:val="center"/>
      </w:pPr>
    </w:p>
    <w:p w14:paraId="0000008E" w14:textId="77777777" w:rsidR="00C75CBE" w:rsidRDefault="00000000">
      <w:pPr>
        <w:pBdr>
          <w:top w:val="nil"/>
          <w:left w:val="nil"/>
          <w:bottom w:val="nil"/>
          <w:right w:val="nil"/>
          <w:between w:val="nil"/>
        </w:pBdr>
        <w:spacing w:line="240" w:lineRule="auto"/>
        <w:ind w:left="0" w:hanging="2"/>
        <w:jc w:val="center"/>
      </w:pPr>
      <w:r>
        <w:rPr>
          <w:b/>
          <w:bCs/>
        </w:rPr>
        <w:t>§ 6</w:t>
      </w:r>
    </w:p>
    <w:p w14:paraId="0000008F" w14:textId="77777777" w:rsidR="00C75CBE" w:rsidRDefault="00000000">
      <w:pPr>
        <w:pBdr>
          <w:top w:val="nil"/>
          <w:left w:val="nil"/>
          <w:bottom w:val="nil"/>
          <w:right w:val="nil"/>
          <w:between w:val="nil"/>
        </w:pBdr>
        <w:spacing w:line="240" w:lineRule="auto"/>
        <w:ind w:left="0" w:hanging="2"/>
        <w:jc w:val="center"/>
      </w:pPr>
      <w:r>
        <w:rPr>
          <w:b/>
          <w:bCs/>
        </w:rPr>
        <w:t>Wynagrodzenie</w:t>
      </w:r>
    </w:p>
    <w:p w14:paraId="00000090" w14:textId="6B764ADE" w:rsidR="00C75CBE" w:rsidRDefault="00000000">
      <w:pPr>
        <w:widowControl w:val="0"/>
        <w:numPr>
          <w:ilvl w:val="0"/>
          <w:numId w:val="15"/>
        </w:numPr>
        <w:pBdr>
          <w:top w:val="nil"/>
          <w:left w:val="nil"/>
          <w:bottom w:val="nil"/>
          <w:right w:val="nil"/>
          <w:between w:val="nil"/>
        </w:pBdr>
        <w:spacing w:line="240" w:lineRule="auto"/>
        <w:ind w:left="0" w:hanging="2"/>
        <w:jc w:val="both"/>
      </w:pPr>
      <w:r>
        <w:t xml:space="preserve">Wynagrodzenie Wykonawcy, ustala się w formie ryczałtu, zgodnie z jego ofertą za realizację przedmiotu umowy i wynosi: </w:t>
      </w:r>
      <w:r w:rsidRPr="0071456A">
        <w:rPr>
          <w:b/>
          <w:bCs/>
        </w:rPr>
        <w:t>netto ___</w:t>
      </w:r>
      <w:r w:rsidR="0071456A" w:rsidRPr="0071456A">
        <w:rPr>
          <w:b/>
          <w:bCs/>
        </w:rPr>
        <w:t xml:space="preserve">............... </w:t>
      </w:r>
      <w:r w:rsidRPr="0071456A">
        <w:rPr>
          <w:b/>
          <w:bCs/>
        </w:rPr>
        <w:t>,__ zł (słownie:_</w:t>
      </w:r>
      <w:r w:rsidR="0071456A" w:rsidRPr="0071456A">
        <w:rPr>
          <w:b/>
          <w:bCs/>
        </w:rPr>
        <w:t>...........</w:t>
      </w:r>
      <w:r w:rsidRPr="0071456A">
        <w:rPr>
          <w:b/>
          <w:bCs/>
        </w:rPr>
        <w:t>_) co stanowi brutto _</w:t>
      </w:r>
      <w:r w:rsidR="0071456A" w:rsidRPr="0071456A">
        <w:rPr>
          <w:b/>
          <w:bCs/>
        </w:rPr>
        <w:t>.......................................</w:t>
      </w:r>
      <w:r w:rsidRPr="0071456A">
        <w:rPr>
          <w:b/>
          <w:bCs/>
        </w:rPr>
        <w:t>,__ zł (słownie: __</w:t>
      </w:r>
      <w:r w:rsidR="0071456A" w:rsidRPr="0071456A">
        <w:rPr>
          <w:b/>
          <w:bCs/>
        </w:rPr>
        <w:t xml:space="preserve">................. </w:t>
      </w:r>
      <w:r w:rsidRPr="0071456A">
        <w:rPr>
          <w:b/>
          <w:bCs/>
        </w:rPr>
        <w:t>).</w:t>
      </w:r>
    </w:p>
    <w:p w14:paraId="00000091" w14:textId="77777777" w:rsidR="00C75CBE" w:rsidRDefault="00000000">
      <w:pPr>
        <w:widowControl w:val="0"/>
        <w:numPr>
          <w:ilvl w:val="0"/>
          <w:numId w:val="15"/>
        </w:numPr>
        <w:pBdr>
          <w:top w:val="nil"/>
          <w:left w:val="nil"/>
          <w:bottom w:val="nil"/>
          <w:right w:val="nil"/>
          <w:between w:val="nil"/>
        </w:pBdr>
        <w:spacing w:line="240" w:lineRule="auto"/>
        <w:ind w:left="0" w:hanging="2"/>
        <w:jc w:val="both"/>
      </w:pPr>
      <w:r>
        <w:t>Zapłata wynagrodzenia Wykonawcy będzie dokonywana w walucie polskiej i wszystkie płatności będą dokonywane w tej walucie.</w:t>
      </w:r>
    </w:p>
    <w:p w14:paraId="00000092" w14:textId="77777777" w:rsidR="00C75CBE" w:rsidRDefault="00000000">
      <w:pPr>
        <w:widowControl w:val="0"/>
        <w:numPr>
          <w:ilvl w:val="0"/>
          <w:numId w:val="15"/>
        </w:numPr>
        <w:pBdr>
          <w:top w:val="nil"/>
          <w:left w:val="nil"/>
          <w:bottom w:val="nil"/>
          <w:right w:val="nil"/>
          <w:between w:val="nil"/>
        </w:pBdr>
        <w:spacing w:line="240" w:lineRule="auto"/>
        <w:ind w:left="0" w:hanging="2"/>
        <w:jc w:val="both"/>
      </w:pPr>
      <w:r>
        <w:t>Kwota wynagrodzenia, określona w ust. 1 powyżej, zawiera wszelkie wydatki i koszty związane z realizacją przedmiotu niniejszej Umowy, w szczególności koszty wykonania projektu, robót wynikających wprost z dokumentacji, o której mowa w § 1 niniejszej Umowy, jak również koszty wszelkich innych robót budowlanych lub prac niewskazanych wprost w w/w dokumentacjach, a niezbędnych do wykonania przedmiotu Umowy, w tym zwłaszcza koszty wszelkich robót przygotowawczych, porządkowych, koszty zagospodarowania terenu budowy, utrzymania zaplecza budowy (np. napraw, wody, energii elektrycznej, zapewnienia łączności telefonicznej, dozorowania terenu budowy), koszty urządzeń i transportu materiałów/urządzeń na miejsce robót, koszty mediów niezbędnych do realizacji robót, koszty związane z wykonywaniem planu bezpieczeństwa i ochrony zdrowia, wynagrodzenie z tytułu przeniesienia praw autorskich, korzystania z tych praw  i udzielenia licencji w związku z wykonywaniem niniejszej Umowy oraz wszelkie inne koszty, których poniesienie wymagane jest w celu należytej realizacji Zadania i wykonania niniejszej Umowy, jak np. w zakresie gwarancji i przeglądów.</w:t>
      </w:r>
    </w:p>
    <w:p w14:paraId="00000093" w14:textId="77777777" w:rsidR="00C75CBE" w:rsidRDefault="00000000">
      <w:pPr>
        <w:widowControl w:val="0"/>
        <w:numPr>
          <w:ilvl w:val="0"/>
          <w:numId w:val="15"/>
        </w:numPr>
        <w:pBdr>
          <w:top w:val="nil"/>
          <w:left w:val="nil"/>
          <w:bottom w:val="nil"/>
          <w:right w:val="nil"/>
          <w:between w:val="nil"/>
        </w:pBdr>
        <w:spacing w:line="240" w:lineRule="auto"/>
        <w:ind w:left="0" w:hanging="2"/>
        <w:jc w:val="both"/>
      </w:pPr>
      <w:r>
        <w:t xml:space="preserve">Wykonawca oświadcza, iż kwota wynagrodzenia (cena ofertowa) uwzględnia również koszty ryzyka, skalkulowane przez niego z należytą starannością, wynikające z natury ryczałtowego charakteru wynagrodzenia. </w:t>
      </w:r>
    </w:p>
    <w:p w14:paraId="00000094" w14:textId="77777777" w:rsidR="00C75CBE" w:rsidRDefault="00000000">
      <w:pPr>
        <w:widowControl w:val="0"/>
        <w:numPr>
          <w:ilvl w:val="0"/>
          <w:numId w:val="15"/>
        </w:numPr>
        <w:pBdr>
          <w:top w:val="nil"/>
          <w:left w:val="nil"/>
          <w:bottom w:val="nil"/>
          <w:right w:val="nil"/>
          <w:between w:val="nil"/>
        </w:pBdr>
        <w:spacing w:line="240" w:lineRule="auto"/>
        <w:ind w:left="0" w:hanging="2"/>
        <w:jc w:val="both"/>
      </w:pPr>
      <w:r>
        <w:t>Rozszerzenie przedmiotu niniejszej Umowy, zwłaszcza zwiększenie zakresu robót, może nastąpić tylko zgodnie z obowiązującymi przepisami z zakresu zamówień publicznych.</w:t>
      </w:r>
    </w:p>
    <w:p w14:paraId="00000095" w14:textId="77777777" w:rsidR="00C75CBE" w:rsidRDefault="00C75CBE">
      <w:pPr>
        <w:widowControl w:val="0"/>
        <w:pBdr>
          <w:top w:val="nil"/>
          <w:left w:val="nil"/>
          <w:bottom w:val="nil"/>
          <w:right w:val="nil"/>
          <w:between w:val="nil"/>
        </w:pBdr>
        <w:spacing w:line="240" w:lineRule="auto"/>
        <w:ind w:left="0" w:hanging="2"/>
        <w:jc w:val="both"/>
      </w:pPr>
    </w:p>
    <w:p w14:paraId="00000096" w14:textId="77777777" w:rsidR="00C75CBE" w:rsidRDefault="00000000">
      <w:pPr>
        <w:pBdr>
          <w:top w:val="nil"/>
          <w:left w:val="nil"/>
          <w:bottom w:val="nil"/>
          <w:right w:val="nil"/>
          <w:between w:val="nil"/>
        </w:pBdr>
        <w:spacing w:line="240" w:lineRule="auto"/>
        <w:ind w:left="0" w:hanging="2"/>
        <w:jc w:val="center"/>
      </w:pPr>
      <w:r>
        <w:rPr>
          <w:b/>
          <w:bCs/>
        </w:rPr>
        <w:t>§ 7</w:t>
      </w:r>
    </w:p>
    <w:p w14:paraId="00000097" w14:textId="77777777" w:rsidR="00C75CBE" w:rsidRDefault="00000000">
      <w:pPr>
        <w:pBdr>
          <w:top w:val="nil"/>
          <w:left w:val="nil"/>
          <w:bottom w:val="nil"/>
          <w:right w:val="nil"/>
          <w:between w:val="nil"/>
        </w:pBdr>
        <w:spacing w:line="240" w:lineRule="auto"/>
        <w:ind w:left="0" w:hanging="2"/>
        <w:jc w:val="center"/>
      </w:pPr>
      <w:r>
        <w:rPr>
          <w:b/>
          <w:bCs/>
        </w:rPr>
        <w:t>Warunki płatności</w:t>
      </w:r>
    </w:p>
    <w:sdt>
      <w:sdtPr>
        <w:tag w:val="goog_rdk_14"/>
        <w:id w:val="47998939"/>
      </w:sdtPr>
      <w:sdtContent>
        <w:p w14:paraId="00000098" w14:textId="7E521C98" w:rsidR="00C75CBE" w:rsidRDefault="00000000">
          <w:pPr>
            <w:numPr>
              <w:ilvl w:val="6"/>
              <w:numId w:val="4"/>
            </w:numPr>
            <w:pBdr>
              <w:top w:val="nil"/>
              <w:left w:val="nil"/>
              <w:bottom w:val="nil"/>
              <w:right w:val="nil"/>
              <w:between w:val="nil"/>
            </w:pBdr>
            <w:spacing w:line="240" w:lineRule="auto"/>
            <w:ind w:left="0" w:hanging="2"/>
            <w:jc w:val="both"/>
          </w:pPr>
          <w:r>
            <w:t xml:space="preserve">Strony postanawiają, że za realizację przedmiotu Umowy zapłata wynagrodzenia nastąpi </w:t>
          </w:r>
          <w:sdt>
            <w:sdtPr>
              <w:tag w:val="goog_rdk_3"/>
              <w:id w:val="1748606475"/>
              <w:showingPlcHdr/>
            </w:sdtPr>
            <w:sdtContent>
              <w:r w:rsidR="00EB779C">
                <w:t xml:space="preserve">     </w:t>
              </w:r>
            </w:sdtContent>
          </w:sdt>
          <w:r>
            <w:t>, na podstawie prawidłowo wystawion</w:t>
          </w:r>
          <w:sdt>
            <w:sdtPr>
              <w:tag w:val="goog_rdk_4"/>
              <w:id w:val="1481325470"/>
            </w:sdtPr>
            <w:sdtContent>
              <w:sdt>
                <w:sdtPr>
                  <w:tag w:val="goog_rdk_5"/>
                  <w:id w:val="-1188606835"/>
                </w:sdtPr>
                <w:sdtContent>
                  <w:r>
                    <w:t>ych</w:t>
                  </w:r>
                </w:sdtContent>
              </w:sdt>
            </w:sdtContent>
          </w:sdt>
          <w:sdt>
            <w:sdtPr>
              <w:tag w:val="goog_rdk_6"/>
              <w:id w:val="939396573"/>
              <w:showingPlcHdr/>
            </w:sdtPr>
            <w:sdtContent>
              <w:r w:rsidR="00EB779C">
                <w:t xml:space="preserve">     </w:t>
              </w:r>
            </w:sdtContent>
          </w:sdt>
          <w:r>
            <w:t xml:space="preserve"> i doręczon</w:t>
          </w:r>
          <w:sdt>
            <w:sdtPr>
              <w:tag w:val="goog_rdk_7"/>
              <w:id w:val="-547627141"/>
            </w:sdtPr>
            <w:sdtContent>
              <w:sdt>
                <w:sdtPr>
                  <w:tag w:val="goog_rdk_8"/>
                  <w:id w:val="256101123"/>
                </w:sdtPr>
                <w:sdtContent>
                  <w:r>
                    <w:t xml:space="preserve">ych </w:t>
                  </w:r>
                </w:sdtContent>
              </w:sdt>
            </w:sdtContent>
          </w:sdt>
          <w:sdt>
            <w:sdtPr>
              <w:tag w:val="goog_rdk_9"/>
              <w:id w:val="-1074284184"/>
              <w:showingPlcHdr/>
            </w:sdtPr>
            <w:sdtContent>
              <w:r w:rsidR="00EB779C">
                <w:t xml:space="preserve">     </w:t>
              </w:r>
            </w:sdtContent>
          </w:sdt>
          <w:r>
            <w:t xml:space="preserve"> do Zamawiającego faktury </w:t>
          </w:r>
          <w:sdt>
            <w:sdtPr>
              <w:tag w:val="goog_rdk_10"/>
              <w:id w:val="-814214092"/>
            </w:sdtPr>
            <w:sdtContent>
              <w:sdt>
                <w:sdtPr>
                  <w:tag w:val="goog_rdk_11"/>
                  <w:id w:val="-1701102125"/>
                </w:sdtPr>
                <w:sdtContent>
                  <w:r>
                    <w:t>VAT.</w:t>
                  </w:r>
                </w:sdtContent>
              </w:sdt>
            </w:sdtContent>
          </w:sdt>
          <w:sdt>
            <w:sdtPr>
              <w:tag w:val="goog_rdk_12"/>
              <w:id w:val="1416949333"/>
              <w:showingPlcHdr/>
            </w:sdtPr>
            <w:sdtContent>
              <w:r w:rsidR="00EB779C">
                <w:t xml:space="preserve">     </w:t>
              </w:r>
            </w:sdtContent>
          </w:sdt>
        </w:p>
      </w:sdtContent>
    </w:sdt>
    <w:sdt>
      <w:sdtPr>
        <w:tag w:val="goog_rdk_24"/>
        <w:id w:val="869139387"/>
      </w:sdtPr>
      <w:sdtContent>
        <w:p w14:paraId="00000099" w14:textId="77777777" w:rsidR="00C75CBE" w:rsidRPr="00EB779C" w:rsidRDefault="00000000">
          <w:pPr>
            <w:widowControl w:val="0"/>
            <w:ind w:left="0" w:hanging="2"/>
            <w:jc w:val="both"/>
            <w:rPr>
              <w:rFonts w:ascii="Arial" w:eastAsia="Arial" w:hAnsi="Arial" w:cs="Arial"/>
              <w:color w:val="2C363A"/>
              <w:sz w:val="24"/>
              <w:szCs w:val="24"/>
            </w:rPr>
          </w:pPr>
          <w:sdt>
            <w:sdtPr>
              <w:tag w:val="goog_rdk_15"/>
              <w:id w:val="-355208349"/>
            </w:sdtPr>
            <w:sdtContent>
              <w:sdt>
                <w:sdtPr>
                  <w:tag w:val="goog_rdk_16"/>
                  <w:id w:val="-1327792466"/>
                </w:sdtPr>
                <w:sdtContent>
                  <w:r w:rsidRPr="0071456A">
                    <w:rPr>
                      <w:rFonts w:eastAsia="Arial"/>
                      <w:color w:val="2C363A"/>
                    </w:rPr>
                    <w:t xml:space="preserve">2. </w:t>
                  </w:r>
                </w:sdtContent>
              </w:sdt>
              <w:sdt>
                <w:sdtPr>
                  <w:tag w:val="goog_rdk_17"/>
                  <w:id w:val="1750161677"/>
                </w:sdtPr>
                <w:sdtContent>
                  <w:r w:rsidRPr="0071456A">
                    <w:rPr>
                      <w:rFonts w:eastAsia="Arial"/>
                      <w:color w:val="2C363A"/>
                    </w:rPr>
                    <w:t xml:space="preserve">Zamawiający zapłaci Wykonawcy wynagrodzenie umowne o którym mowa w </w:t>
                  </w:r>
                </w:sdtContent>
              </w:sdt>
              <w:sdt>
                <w:sdtPr>
                  <w:tag w:val="goog_rdk_18"/>
                  <w:id w:val="1728808496"/>
                </w:sdtPr>
                <w:sdtContent>
                  <w:r w:rsidRPr="0071456A">
                    <w:rPr>
                      <w:b/>
                      <w:bCs/>
                    </w:rPr>
                    <w:t xml:space="preserve">§  6 </w:t>
                  </w:r>
                </w:sdtContent>
              </w:sdt>
              <w:sdt>
                <w:sdtPr>
                  <w:tag w:val="goog_rdk_19"/>
                  <w:id w:val="682531840"/>
                </w:sdtPr>
                <w:sdtContent>
                  <w:r w:rsidRPr="0071456A">
                    <w:rPr>
                      <w:rFonts w:eastAsia="Arial"/>
                      <w:color w:val="2C363A"/>
                      <w:sz w:val="24"/>
                      <w:szCs w:val="24"/>
                    </w:rPr>
                    <w:t>za należyte i zgodne z umową wykonanie przedmiotu umowy wg poniższych zasad:</w:t>
                  </w:r>
                  <w:r w:rsidRPr="0071456A">
                    <w:rPr>
                      <w:rFonts w:eastAsia="Arial"/>
                      <w:color w:val="2C363A"/>
                      <w:sz w:val="24"/>
                      <w:szCs w:val="24"/>
                    </w:rPr>
                    <w:br/>
                    <w:t xml:space="preserve">a) wynagrodzenie częściowe - płatne będzie, po wykonaniu przez Wykonawcę części robót o wartości proporcjonalnej do zakończonych prac lecz nie więcej  niż 40% wynagrodzenia umownego, o którym mowa w § 6 ust 1 Umowy.  Podstawą wystawienia faktury VAT będzie </w:t>
                  </w:r>
                  <w:r w:rsidRPr="0071456A">
                    <w:rPr>
                      <w:rFonts w:eastAsia="Arial"/>
                      <w:color w:val="2C363A"/>
                      <w:sz w:val="24"/>
                      <w:szCs w:val="24"/>
                    </w:rPr>
                    <w:lastRenderedPageBreak/>
                    <w:t>protokół odbioru częściowego potwierdzający zakres wykonanych prac, przyjęty bez zastrzeżeń oraz podpisany przez przedstawicieli obu Stron. Wynagrodzenie będzie należne Wykonawcy  po potwierdzeniu wykonania części przedmiotu umowy protokołem odbioru częściowego oraz wystawionej na tej podstawie i dostarczonej Zamawiającemu</w:t>
                  </w:r>
                </w:sdtContent>
              </w:sdt>
              <w:sdt>
                <w:sdtPr>
                  <w:tag w:val="goog_rdk_20"/>
                  <w:id w:val="1225301508"/>
                </w:sdtPr>
                <w:sdtContent>
                  <w:r w:rsidRPr="0071456A">
                    <w:rPr>
                      <w:rFonts w:eastAsia="Arial"/>
                      <w:color w:val="2C363A"/>
                      <w:sz w:val="24"/>
                      <w:szCs w:val="24"/>
                    </w:rPr>
                    <w:t xml:space="preserve"> </w:t>
                  </w:r>
                </w:sdtContent>
              </w:sdt>
              <w:sdt>
                <w:sdtPr>
                  <w:tag w:val="goog_rdk_21"/>
                  <w:id w:val="-339895528"/>
                </w:sdtPr>
                <w:sdtContent>
                  <w:r w:rsidRPr="0071456A">
                    <w:rPr>
                      <w:rFonts w:eastAsia="Arial"/>
                      <w:color w:val="2C363A"/>
                      <w:sz w:val="24"/>
                      <w:szCs w:val="24"/>
                    </w:rPr>
                    <w:t>prawidłowej</w:t>
                  </w:r>
                </w:sdtContent>
              </w:sdt>
              <w:sdt>
                <w:sdtPr>
                  <w:tag w:val="goog_rdk_22"/>
                  <w:id w:val="1009365410"/>
                </w:sdtPr>
                <w:sdtContent>
                  <w:r w:rsidRPr="0071456A">
                    <w:rPr>
                      <w:rFonts w:eastAsia="Arial"/>
                      <w:color w:val="2C363A"/>
                      <w:sz w:val="24"/>
                      <w:szCs w:val="24"/>
                    </w:rPr>
                    <w:t xml:space="preserve"> </w:t>
                  </w:r>
                </w:sdtContent>
              </w:sdt>
              <w:sdt>
                <w:sdtPr>
                  <w:tag w:val="goog_rdk_23"/>
                  <w:id w:val="869382657"/>
                </w:sdtPr>
                <w:sdtContent>
                  <w:r w:rsidRPr="0071456A">
                    <w:rPr>
                      <w:rFonts w:eastAsia="Arial"/>
                      <w:color w:val="2C363A"/>
                      <w:sz w:val="24"/>
                      <w:szCs w:val="24"/>
                    </w:rPr>
                    <w:t xml:space="preserve">faktury VAT. </w:t>
                  </w:r>
                </w:sdtContent>
              </w:sdt>
            </w:sdtContent>
          </w:sdt>
        </w:p>
      </w:sdtContent>
    </w:sdt>
    <w:p w14:paraId="0000009A" w14:textId="77777777" w:rsidR="00C75CBE" w:rsidRDefault="00000000">
      <w:pPr>
        <w:widowControl w:val="0"/>
        <w:ind w:left="0" w:hanging="2"/>
        <w:jc w:val="both"/>
      </w:pPr>
      <w:sdt>
        <w:sdtPr>
          <w:tag w:val="goog_rdk_25"/>
          <w:id w:val="1545780016"/>
        </w:sdtPr>
        <w:sdtContent>
          <w:sdt>
            <w:sdtPr>
              <w:tag w:val="goog_rdk_26"/>
              <w:id w:val="-1862756477"/>
            </w:sdtPr>
            <w:sdtContent>
              <w:r w:rsidRPr="0071456A">
                <w:rPr>
                  <w:rFonts w:eastAsia="Arial"/>
                  <w:color w:val="2C363A"/>
                </w:rPr>
                <w:t>b) wynagrodzenie końcowe -  płatne po zakończeniu realizacji</w:t>
              </w:r>
            </w:sdtContent>
          </w:sdt>
          <w:sdt>
            <w:sdtPr>
              <w:tag w:val="goog_rdk_27"/>
              <w:id w:val="-1958378374"/>
            </w:sdtPr>
            <w:sdtContent>
              <w:r w:rsidRPr="0071456A">
                <w:rPr>
                  <w:rFonts w:eastAsia="Arial"/>
                  <w:color w:val="2C363A"/>
                </w:rPr>
                <w:t xml:space="preserve"> </w:t>
              </w:r>
            </w:sdtContent>
          </w:sdt>
          <w:sdt>
            <w:sdtPr>
              <w:tag w:val="goog_rdk_28"/>
              <w:id w:val="-867098965"/>
            </w:sdtPr>
            <w:sdtContent>
              <w:r w:rsidRPr="0071456A">
                <w:rPr>
                  <w:rFonts w:eastAsia="Arial"/>
                  <w:color w:val="2C363A"/>
                </w:rPr>
                <w:t>przedmiotu umowy.</w:t>
              </w:r>
            </w:sdtContent>
          </w:sdt>
        </w:sdtContent>
      </w:sdt>
      <w:sdt>
        <w:sdtPr>
          <w:tag w:val="goog_rdk_29"/>
          <w:id w:val="371540346"/>
        </w:sdtPr>
        <w:sdtContent>
          <w:r>
            <w:t xml:space="preserve"> </w:t>
          </w:r>
        </w:sdtContent>
      </w:sdt>
      <w:r>
        <w:t>Podstawą do wystawienia faktury końcowej będzie złożenie przez Wykonawcę prawidłowo wypełnionego wniosku celem uzyskania decyzji administracyjnej pozwalającej na użytkowanie pomieszczeń oraz protokół odbioru końcowego podpisany przez uprawnionego przedstawiciela Wykonawcy i Zamawiającego lub inną osobę/podmiot przez niego upoważnioną i przekazanie Zamawiającemu kompletnej dokumentacji powykonawczej w wykonaniu niniejszej Umowy. Zamawiający ma prawo odmówić podpisania protokołu odbioru końcowego w przypadku, gdy ujawnione wady lub usterki uniemożliwiałyby lub znaczenie utrudniałyby korzystanie z przedmiotu Umowy – do czasu usunięcia wady lub usterki.</w:t>
      </w:r>
    </w:p>
    <w:p w14:paraId="0000009B" w14:textId="77777777" w:rsidR="00C75CBE" w:rsidRDefault="00000000">
      <w:pPr>
        <w:pBdr>
          <w:top w:val="nil"/>
          <w:left w:val="nil"/>
          <w:bottom w:val="nil"/>
          <w:right w:val="nil"/>
          <w:between w:val="nil"/>
        </w:pBdr>
        <w:spacing w:line="240" w:lineRule="auto"/>
        <w:ind w:left="0" w:hanging="2"/>
        <w:jc w:val="both"/>
      </w:pPr>
      <w:r>
        <w:t>3. Po wejściu w życie obligatoryjnego obowiązku wystawiania i odbierania przez Wykonawcę i Zamawiającego faktur przy użyciu  Krajowego Systemu e-faktur (</w:t>
      </w:r>
      <w:proofErr w:type="spellStart"/>
      <w:r>
        <w:t>KSeF</w:t>
      </w:r>
      <w:proofErr w:type="spellEnd"/>
      <w:r>
        <w:t>), faktury będą dostarczane i odbierane przy wykorzystaniu tego systemu natomiast załączniki do faktur będą wysyłane przez Wykonawcę na adres e-mail Zamawiającego nr .......................................</w:t>
      </w:r>
    </w:p>
    <w:p w14:paraId="0000009C" w14:textId="77777777" w:rsidR="00C75CBE" w:rsidRDefault="00000000">
      <w:pPr>
        <w:pBdr>
          <w:top w:val="nil"/>
          <w:left w:val="nil"/>
          <w:bottom w:val="nil"/>
          <w:right w:val="nil"/>
          <w:between w:val="nil"/>
        </w:pBdr>
        <w:spacing w:line="240" w:lineRule="auto"/>
        <w:ind w:left="0" w:hanging="2"/>
        <w:jc w:val="both"/>
      </w:pPr>
      <w:r>
        <w:t xml:space="preserve">4. Wynagrodzenie płatne będzie przelewem w terminie 60 dni od daty nadania numeru </w:t>
      </w:r>
      <w:proofErr w:type="spellStart"/>
      <w:r>
        <w:t>KseF</w:t>
      </w:r>
      <w:proofErr w:type="spellEnd"/>
      <w:r>
        <w:t xml:space="preserve"> lub jeżeli nie ma obowiązku wystawienia faktury przy użyciu </w:t>
      </w:r>
      <w:proofErr w:type="spellStart"/>
      <w:r>
        <w:t>KSeF</w:t>
      </w:r>
      <w:proofErr w:type="spellEnd"/>
      <w:r>
        <w:t>- od dnia otrzymania prawidłowej faktury przez Zamawiającego. Wykonawca zapewnia, że podany rachunek bankowy na fakturze będzie rachunkiem znajdującym się w elektronicznym wykazie podmiotów (tzw. biała lista) prowadzonym przez Szefa Krajowej Administracji Skarbowej. Za termin zapłaty faktury przyjmuje się potwierdzenie przyjęcia do realizacji polecenia przelewu przez bank Zamawiającego</w:t>
      </w:r>
    </w:p>
    <w:p w14:paraId="0000009D" w14:textId="77777777" w:rsidR="00C75CBE" w:rsidRDefault="00000000">
      <w:pPr>
        <w:pBdr>
          <w:top w:val="nil"/>
          <w:left w:val="nil"/>
          <w:bottom w:val="nil"/>
          <w:right w:val="nil"/>
          <w:between w:val="nil"/>
        </w:pBdr>
        <w:spacing w:line="240" w:lineRule="auto"/>
        <w:ind w:left="0" w:hanging="2"/>
        <w:jc w:val="both"/>
      </w:pPr>
      <w:r>
        <w:t>5. Wynagrodzenie Wykonawcy obejmuje wszelkie koszty, jakie poniesie z tytułu należytej oraz zgodnej z Umową i obowiązującymi przepisami realizacji przedmiotu umowy (w tym wszelkie opłaty, podatki).</w:t>
      </w:r>
    </w:p>
    <w:p w14:paraId="0000009E" w14:textId="77777777" w:rsidR="00C75CBE" w:rsidRDefault="00000000">
      <w:pPr>
        <w:pBdr>
          <w:top w:val="nil"/>
          <w:left w:val="nil"/>
          <w:bottom w:val="nil"/>
          <w:right w:val="nil"/>
          <w:between w:val="nil"/>
        </w:pBdr>
        <w:spacing w:line="240" w:lineRule="auto"/>
        <w:ind w:left="0" w:hanging="2"/>
        <w:jc w:val="both"/>
      </w:pPr>
      <w:r>
        <w:t xml:space="preserve">6. Warunkiem zapłaty przez Zamawiającego wynagrodzenia  jest także przedstawienie przez Wykonawcę dowodu zapłaty wymagalnego wynagrodzenia podwykonawcom i dalszym podwykonawcom, biorącym udział w realizacji odebranych robót budowlanych. Do </w:t>
      </w:r>
      <w:sdt>
        <w:sdtPr>
          <w:tag w:val="goog_rdk_30"/>
          <w:id w:val="-1194380405"/>
        </w:sdtPr>
        <w:sdtContent>
          <w:r>
            <w:t xml:space="preserve">każdej </w:t>
          </w:r>
        </w:sdtContent>
      </w:sdt>
      <w:r>
        <w:t xml:space="preserve">faktury przedkładanej Zamawiającemu, Wykonawca dołącza oświadczenia podwykonawcy i odpowiednio dalszych podwykonawców potwierdzonych przez Wykonawcę (wraz z kopiami dokumentów potwierdzających prawdziwość oświadczenia) odnośnie stanu rozliczeń Wykonawcy </w:t>
      </w:r>
      <w:r>
        <w:br/>
        <w:t xml:space="preserve">z podwykonawcą (odpowiednio Wykonawcy, podwykonawcy z dalszymi podwykonawcami) oraz dokumenty stwierdzające uregulowanie wszystkich płatności z podwykonawcami i odpowiednio dalszym podwykonawcom. </w:t>
      </w:r>
    </w:p>
    <w:p w14:paraId="0000009F" w14:textId="77777777" w:rsidR="00C75CBE" w:rsidRDefault="00000000">
      <w:pPr>
        <w:numPr>
          <w:ilvl w:val="6"/>
          <w:numId w:val="4"/>
        </w:numPr>
        <w:pBdr>
          <w:top w:val="nil"/>
          <w:left w:val="nil"/>
          <w:bottom w:val="nil"/>
          <w:right w:val="nil"/>
          <w:between w:val="nil"/>
        </w:pBdr>
        <w:spacing w:line="240" w:lineRule="auto"/>
        <w:ind w:left="0" w:hanging="2"/>
        <w:jc w:val="both"/>
      </w:pPr>
      <w:r>
        <w:t>Wykonawca nie może przenieść na osobę trzecią jakichkolwiek swoich wierzytelności wynikających z niniejszej umowy (zakaz cesji), chyba że na powyższe wyrazi zgodę Zamawiający w formie pisemnej pod rygorem nieważności, z zastrzeżeniem art. 54 ust. 5 ustawy z dnia 15 kwietnia 2011 roku o działalności leczniczej.</w:t>
      </w:r>
    </w:p>
    <w:p w14:paraId="000000A0" w14:textId="77777777" w:rsidR="00C75CBE" w:rsidRDefault="00000000">
      <w:pPr>
        <w:pBdr>
          <w:top w:val="nil"/>
          <w:left w:val="nil"/>
          <w:bottom w:val="nil"/>
          <w:right w:val="nil"/>
          <w:between w:val="nil"/>
        </w:pBdr>
        <w:spacing w:line="240" w:lineRule="auto"/>
        <w:ind w:left="0" w:hanging="2"/>
        <w:jc w:val="center"/>
      </w:pPr>
      <w:r>
        <w:rPr>
          <w:b/>
          <w:bCs/>
        </w:rPr>
        <w:t>§ 8</w:t>
      </w:r>
    </w:p>
    <w:p w14:paraId="000000A1" w14:textId="77777777" w:rsidR="00C75CBE" w:rsidRDefault="00000000">
      <w:pPr>
        <w:pBdr>
          <w:top w:val="nil"/>
          <w:left w:val="nil"/>
          <w:bottom w:val="nil"/>
          <w:right w:val="nil"/>
          <w:between w:val="nil"/>
        </w:pBdr>
        <w:spacing w:line="240" w:lineRule="auto"/>
        <w:ind w:left="0" w:hanging="2"/>
        <w:jc w:val="center"/>
      </w:pPr>
      <w:r>
        <w:rPr>
          <w:b/>
          <w:bCs/>
        </w:rPr>
        <w:t>Podwykonawstwo</w:t>
      </w:r>
    </w:p>
    <w:p w14:paraId="000000A2" w14:textId="77777777" w:rsidR="00C75CBE" w:rsidRDefault="00000000">
      <w:pPr>
        <w:numPr>
          <w:ilvl w:val="6"/>
          <w:numId w:val="16"/>
        </w:numPr>
        <w:pBdr>
          <w:top w:val="nil"/>
          <w:left w:val="nil"/>
          <w:bottom w:val="nil"/>
          <w:right w:val="nil"/>
          <w:between w:val="nil"/>
        </w:pBdr>
        <w:spacing w:line="240" w:lineRule="auto"/>
        <w:ind w:left="0" w:hanging="2"/>
        <w:jc w:val="both"/>
      </w:pPr>
      <w:r>
        <w:t xml:space="preserve">Wykonawca będzie odpowiedzialny w pełni za działania lub zaniechania każdego podwykonawcy i ich przedstawicieli lub pracowników, tak jakby były to działania lub zaniechania Wykonawcy. </w:t>
      </w:r>
    </w:p>
    <w:p w14:paraId="000000A3" w14:textId="77777777" w:rsidR="00C75CBE" w:rsidRDefault="00000000">
      <w:pPr>
        <w:numPr>
          <w:ilvl w:val="6"/>
          <w:numId w:val="16"/>
        </w:numPr>
        <w:pBdr>
          <w:top w:val="nil"/>
          <w:left w:val="nil"/>
          <w:bottom w:val="nil"/>
          <w:right w:val="nil"/>
          <w:between w:val="nil"/>
        </w:pBdr>
        <w:spacing w:line="240" w:lineRule="auto"/>
        <w:ind w:left="0" w:hanging="2"/>
        <w:jc w:val="both"/>
      </w:pPr>
      <w:r>
        <w:t xml:space="preserve">Umowa pomiędzy Wykonawcą a Podwykonawcą nie powinna pozostawać w sprzeczności z postanowieniami niniejszej umowy, w szczególności: </w:t>
      </w:r>
    </w:p>
    <w:p w14:paraId="000000A4" w14:textId="77777777" w:rsidR="00C75CBE" w:rsidRDefault="00000000">
      <w:pPr>
        <w:numPr>
          <w:ilvl w:val="1"/>
          <w:numId w:val="17"/>
        </w:numPr>
        <w:pBdr>
          <w:top w:val="nil"/>
          <w:left w:val="nil"/>
          <w:bottom w:val="nil"/>
          <w:right w:val="nil"/>
          <w:between w:val="nil"/>
        </w:pBdr>
        <w:spacing w:line="240" w:lineRule="auto"/>
        <w:ind w:left="0" w:hanging="2"/>
        <w:jc w:val="both"/>
      </w:pPr>
      <w:r>
        <w:t xml:space="preserve">przedmiot umowy z podwykonawcą powinien być zgodny z zakresem wskazanym w niniejszej umowie, </w:t>
      </w:r>
    </w:p>
    <w:p w14:paraId="000000A5" w14:textId="77777777" w:rsidR="00C75CBE" w:rsidRDefault="00000000">
      <w:pPr>
        <w:numPr>
          <w:ilvl w:val="1"/>
          <w:numId w:val="17"/>
        </w:numPr>
        <w:pBdr>
          <w:top w:val="nil"/>
          <w:left w:val="nil"/>
          <w:bottom w:val="nil"/>
          <w:right w:val="nil"/>
          <w:between w:val="nil"/>
        </w:pBdr>
        <w:spacing w:line="240" w:lineRule="auto"/>
        <w:ind w:left="0" w:hanging="2"/>
        <w:jc w:val="both"/>
      </w:pPr>
      <w:r>
        <w:t>termin zapłaty wynagrodzenia dla podwykonawcy nie może być dłuższy niż 14 dni od daty otrzymania faktury przez Wykonawcę ze względu na konieczność przedłożenia przez Wykonawcę Zamawiającemu dokumentu określonego w ust. 6 pkt 5) Umowy,</w:t>
      </w:r>
    </w:p>
    <w:p w14:paraId="000000A6" w14:textId="77777777" w:rsidR="00C75CBE" w:rsidRDefault="00000000">
      <w:pPr>
        <w:numPr>
          <w:ilvl w:val="1"/>
          <w:numId w:val="17"/>
        </w:numPr>
        <w:pBdr>
          <w:top w:val="nil"/>
          <w:left w:val="nil"/>
          <w:bottom w:val="nil"/>
          <w:right w:val="nil"/>
          <w:between w:val="nil"/>
        </w:pBdr>
        <w:spacing w:line="240" w:lineRule="auto"/>
        <w:ind w:left="0" w:hanging="2"/>
        <w:jc w:val="both"/>
      </w:pPr>
      <w:r>
        <w:t xml:space="preserve">termin wykonania robót przez Podwykonawcę winien być zgodny z terminem wykonania przedmiotu umowy zawartej pomiędzy Zamawiającym a Wykonawcą, chronologią robót wynikających z procesu technologicznego i zasad sztuki budowlanej, stanowiących przedmiot Umowy zawartej pomiędzy Zamawiającym a Wykonawcą, </w:t>
      </w:r>
    </w:p>
    <w:p w14:paraId="000000A7" w14:textId="77777777" w:rsidR="00C75CBE" w:rsidRDefault="00000000">
      <w:pPr>
        <w:numPr>
          <w:ilvl w:val="1"/>
          <w:numId w:val="17"/>
        </w:numPr>
        <w:pBdr>
          <w:top w:val="nil"/>
          <w:left w:val="nil"/>
          <w:bottom w:val="nil"/>
          <w:right w:val="nil"/>
          <w:between w:val="nil"/>
        </w:pBdr>
        <w:spacing w:line="240" w:lineRule="auto"/>
        <w:ind w:left="0" w:hanging="2"/>
        <w:jc w:val="both"/>
      </w:pPr>
      <w:r>
        <w:lastRenderedPageBreak/>
        <w:t xml:space="preserve">okres rękojmi i gwarancji winien być nie krótszy niż okres rękojmi i gwarancji udzielonej Zamawiającemu przez Wykonawcę; okres rękojmi i gwarancji liczy się od daty odbioru końcowego przedmiotu Umowy rozumianego jako data podpisania protokołu odbioru końcowego, </w:t>
      </w:r>
    </w:p>
    <w:p w14:paraId="000000A8" w14:textId="77777777" w:rsidR="00C75CBE" w:rsidRDefault="00000000">
      <w:pPr>
        <w:numPr>
          <w:ilvl w:val="1"/>
          <w:numId w:val="17"/>
        </w:numPr>
        <w:pBdr>
          <w:top w:val="nil"/>
          <w:left w:val="nil"/>
          <w:bottom w:val="nil"/>
          <w:right w:val="nil"/>
          <w:between w:val="nil"/>
        </w:pBdr>
        <w:spacing w:line="240" w:lineRule="auto"/>
        <w:ind w:left="0" w:hanging="2"/>
        <w:jc w:val="both"/>
      </w:pPr>
      <w:r>
        <w:t>podwykonawca nie może podzlecić wykonania robót dalszemu podwykonawcy bez odrębnej pisemnej zgody Zamawiającego i Wykonawcy,</w:t>
      </w:r>
    </w:p>
    <w:p w14:paraId="000000A9" w14:textId="77777777" w:rsidR="00C75CBE" w:rsidRDefault="00000000">
      <w:pPr>
        <w:numPr>
          <w:ilvl w:val="1"/>
          <w:numId w:val="17"/>
        </w:numPr>
        <w:pBdr>
          <w:top w:val="nil"/>
          <w:left w:val="nil"/>
          <w:bottom w:val="nil"/>
          <w:right w:val="nil"/>
          <w:between w:val="nil"/>
        </w:pBdr>
        <w:spacing w:line="240" w:lineRule="auto"/>
        <w:ind w:left="0" w:hanging="2"/>
        <w:jc w:val="both"/>
      </w:pPr>
      <w:r>
        <w:t>obowiązek uzyskania zgody Zamawiającego na cesję praw wynikających z umowy podwykonawstwa,</w:t>
      </w:r>
    </w:p>
    <w:p w14:paraId="000000AA" w14:textId="77777777" w:rsidR="00C75CBE" w:rsidRDefault="00000000">
      <w:pPr>
        <w:numPr>
          <w:ilvl w:val="1"/>
          <w:numId w:val="17"/>
        </w:numPr>
        <w:pBdr>
          <w:top w:val="nil"/>
          <w:left w:val="nil"/>
          <w:bottom w:val="nil"/>
          <w:right w:val="nil"/>
          <w:between w:val="nil"/>
        </w:pBdr>
        <w:spacing w:line="240" w:lineRule="auto"/>
        <w:ind w:left="0" w:hanging="2"/>
        <w:jc w:val="both"/>
      </w:pPr>
      <w:r>
        <w:t>obowiązek zachowania trybu i warunków opisanych w niniejszym paragrafie przy zawieraniu umowy przez podwykonawcę z dalszym podwykonawcą.</w:t>
      </w:r>
    </w:p>
    <w:p w14:paraId="000000AB" w14:textId="77777777" w:rsidR="00C75CBE" w:rsidRDefault="00000000">
      <w:pPr>
        <w:numPr>
          <w:ilvl w:val="1"/>
          <w:numId w:val="17"/>
        </w:numPr>
        <w:pBdr>
          <w:top w:val="nil"/>
          <w:left w:val="nil"/>
          <w:bottom w:val="nil"/>
          <w:right w:val="nil"/>
          <w:between w:val="nil"/>
        </w:pBdr>
        <w:spacing w:line="240" w:lineRule="auto"/>
        <w:ind w:left="0" w:hanging="2"/>
        <w:jc w:val="both"/>
      </w:pPr>
      <w:r>
        <w:t xml:space="preserve">w przypadku uchylania się przez Wykonawcę od obowiązku zapłaty wymagalnego wynagrodzenia przysługującego Podwykonawcy, który zawarł: </w:t>
      </w:r>
    </w:p>
    <w:p w14:paraId="000000AC" w14:textId="77777777" w:rsidR="00C75CBE" w:rsidRDefault="00000000">
      <w:pPr>
        <w:numPr>
          <w:ilvl w:val="2"/>
          <w:numId w:val="17"/>
        </w:numPr>
        <w:pBdr>
          <w:top w:val="nil"/>
          <w:left w:val="nil"/>
          <w:bottom w:val="nil"/>
          <w:right w:val="nil"/>
          <w:between w:val="nil"/>
        </w:pBdr>
        <w:spacing w:line="240" w:lineRule="auto"/>
        <w:ind w:left="0" w:hanging="2"/>
        <w:jc w:val="both"/>
      </w:pPr>
      <w:r>
        <w:t xml:space="preserve">zaakceptowaną przez Zamawiającego umowę o Podwykonawstwo, której przedmiotem są roboty budowlane lub </w:t>
      </w:r>
    </w:p>
    <w:p w14:paraId="000000AD" w14:textId="77777777" w:rsidR="00C75CBE" w:rsidRDefault="00000000">
      <w:pPr>
        <w:numPr>
          <w:ilvl w:val="2"/>
          <w:numId w:val="17"/>
        </w:numPr>
        <w:pBdr>
          <w:top w:val="nil"/>
          <w:left w:val="nil"/>
          <w:bottom w:val="nil"/>
          <w:right w:val="nil"/>
          <w:between w:val="nil"/>
        </w:pBdr>
        <w:spacing w:line="240" w:lineRule="auto"/>
        <w:ind w:left="0" w:hanging="2"/>
        <w:jc w:val="both"/>
      </w:pPr>
      <w:r>
        <w:t>przedłożoną Zamawiającemu umowę o Podwykonawstwo, której przedmiotem są dostawy lub usługi.</w:t>
      </w:r>
    </w:p>
    <w:p w14:paraId="000000AE" w14:textId="77777777" w:rsidR="00C75CBE" w:rsidRDefault="00000000">
      <w:pPr>
        <w:numPr>
          <w:ilvl w:val="6"/>
          <w:numId w:val="16"/>
        </w:numPr>
        <w:pBdr>
          <w:top w:val="nil"/>
          <w:left w:val="nil"/>
          <w:bottom w:val="nil"/>
          <w:right w:val="nil"/>
          <w:between w:val="nil"/>
        </w:pBdr>
        <w:spacing w:line="240" w:lineRule="auto"/>
        <w:ind w:left="0" w:hanging="2"/>
        <w:jc w:val="both"/>
      </w:pPr>
      <w:r>
        <w:t xml:space="preserve">Zamawiający ponosi odpowiedzialność za zapłatę Podwykonawcy wynagrodzenia w wysokości ustalonej w umowie między Podwykonawcą a Wykonawcą, chyba że ta wysokość przekracza wysokość wynagrodzenia należnego Wykonawcy za roboty budowlane, których szczegółowy przedmiot wynika odpowiednio z zaakceptowanego przez Zamawiającego projektu umowy. W takim przypadku odpowiedzialność Zamawiającego za zapłatę Podwykonawcy wynagrodzenia jest ograniczona do wysokości wynagrodzenia należnego Wykonawcy za roboty budowlane, których szczegółowy przedmiot wynika z zaakceptowanego projektu umowy. </w:t>
      </w:r>
    </w:p>
    <w:p w14:paraId="000000AF" w14:textId="77777777" w:rsidR="00C75CBE" w:rsidRDefault="00000000">
      <w:pPr>
        <w:numPr>
          <w:ilvl w:val="6"/>
          <w:numId w:val="16"/>
        </w:numPr>
        <w:pBdr>
          <w:top w:val="nil"/>
          <w:left w:val="nil"/>
          <w:bottom w:val="nil"/>
          <w:right w:val="nil"/>
          <w:between w:val="nil"/>
        </w:pBdr>
        <w:spacing w:line="240" w:lineRule="auto"/>
        <w:ind w:left="0" w:hanging="2"/>
        <w:jc w:val="both"/>
      </w:pPr>
      <w:r>
        <w:t xml:space="preserve">Umowa o podwykonawstwo nie może zawierać postanowień uzależniających uzyskanie przez Podwykonawcę płatności od Wykonawcy od zapłaty Wykonawcy przez Zamawiającego wynagrodzenia obejmującego zakres robót wykonanych przez Podwykonawcę. </w:t>
      </w:r>
    </w:p>
    <w:p w14:paraId="000000B0" w14:textId="77777777" w:rsidR="00C75CBE" w:rsidRDefault="00000000">
      <w:pPr>
        <w:numPr>
          <w:ilvl w:val="6"/>
          <w:numId w:val="16"/>
        </w:numPr>
        <w:pBdr>
          <w:top w:val="nil"/>
          <w:left w:val="nil"/>
          <w:bottom w:val="nil"/>
          <w:right w:val="nil"/>
          <w:between w:val="nil"/>
        </w:pBdr>
        <w:spacing w:line="240" w:lineRule="auto"/>
        <w:ind w:left="0" w:hanging="2"/>
        <w:jc w:val="both"/>
      </w:pPr>
      <w:r>
        <w:t xml:space="preserve">Procedura zawierania umów o podwykonawstwo i zgłaszania Podwykonawców Zamawiającemu </w:t>
      </w:r>
      <w:r>
        <w:br/>
        <w:t>w przypadku zmiany umowy i wykonywania przedmiotu umowy przy pomocy podwykonawców:</w:t>
      </w:r>
    </w:p>
    <w:p w14:paraId="000000B1" w14:textId="77777777" w:rsidR="00C75CBE" w:rsidRDefault="00000000">
      <w:pPr>
        <w:numPr>
          <w:ilvl w:val="1"/>
          <w:numId w:val="18"/>
        </w:numPr>
        <w:pBdr>
          <w:top w:val="nil"/>
          <w:left w:val="nil"/>
          <w:bottom w:val="nil"/>
          <w:right w:val="nil"/>
          <w:between w:val="nil"/>
        </w:pBdr>
        <w:spacing w:line="240" w:lineRule="auto"/>
        <w:ind w:left="0" w:hanging="2"/>
        <w:jc w:val="both"/>
      </w:pPr>
      <w:r>
        <w:t>Zgodnie z art. 464 ust. 1 ustawy z dnia 11 września 2019 roku - Prawo zamówień publicznych Wykonawca, Podwykonawca lub dalszy Podwykonawca zamówienia na roboty budowlane zamierzający zawrzeć umowę o podwykonawstwo, której przedmiotem są roboty budowlane, jest obowiązany w trakcie realizacji zamówienia publicznego na roboty budowlane do przedłożenia Zamawiającemu projektu tej umowy wraz z zestawieniem ilości robót i ich wyceną oraz z częścią dokumentacji dotyczącej wykonania robót, które mają być realizowane na podstawie umowy o podwykonawstwo lub ze wskazaniem tej części dokumentacji, przy czym Podwykonawca lub dalszy Podwykonawca jest obowiązany dołączyć zgodę Wykonawcy na zawarcie umowy o podwykonawstwo o treści zgodnej z projektem umowy. Przedłożenie Zamawiającemu projektu umowy o podwykonawstwo, której przedmiotem są roboty budowlane musi nastąpić nie później niż 14 dni przed planowanym skierowaniem Podwykonawcy lub dalszego Podwykonawcy do wykonania robót.</w:t>
      </w:r>
    </w:p>
    <w:p w14:paraId="000000B2" w14:textId="77777777" w:rsidR="00C75CBE" w:rsidRDefault="00000000">
      <w:pPr>
        <w:numPr>
          <w:ilvl w:val="1"/>
          <w:numId w:val="18"/>
        </w:numPr>
        <w:pBdr>
          <w:top w:val="nil"/>
          <w:left w:val="nil"/>
          <w:bottom w:val="nil"/>
          <w:right w:val="nil"/>
          <w:between w:val="nil"/>
        </w:pBdr>
        <w:spacing w:line="240" w:lineRule="auto"/>
        <w:ind w:left="0" w:hanging="2"/>
        <w:jc w:val="both"/>
      </w:pPr>
      <w:r>
        <w:t>Na podstawie art. 464 ust. 3 ustawy z dnia 11 września 2019 roku - Prawo zamówień publicznych, jak równie art. 647</w:t>
      </w:r>
      <w:r>
        <w:rPr>
          <w:vertAlign w:val="superscript"/>
        </w:rPr>
        <w:t>1</w:t>
      </w:r>
      <w:r>
        <w:t xml:space="preserve"> § 1 KC Zamawiający może zgłosić pisemne zastrzeżenia do projektu umowy o podwykonawstwo, której przedmiotem są roboty budowlane, w terminie 14 dni od daty przedłożenia mu projektu do akceptacji.</w:t>
      </w:r>
    </w:p>
    <w:p w14:paraId="000000B3" w14:textId="77777777" w:rsidR="00C75CBE" w:rsidRDefault="00000000">
      <w:pPr>
        <w:numPr>
          <w:ilvl w:val="1"/>
          <w:numId w:val="18"/>
        </w:numPr>
        <w:pBdr>
          <w:top w:val="nil"/>
          <w:left w:val="nil"/>
          <w:bottom w:val="nil"/>
          <w:right w:val="nil"/>
          <w:between w:val="nil"/>
        </w:pBdr>
        <w:spacing w:line="240" w:lineRule="auto"/>
        <w:ind w:left="0" w:hanging="2"/>
        <w:jc w:val="both"/>
      </w:pPr>
      <w:r>
        <w:t>Zgodnie z art. 464 ust. 5 ustawy z dnia 11 września 2019 roku - Prawo zamówień publicznych Wykonawca, Podwykonawca lub dalszy Podwykonawca zamówienia na roboty budowlane jest obowiązany do przedłożenia Zamawiającemu poświadczonej za zgodność z oryginałem kopii zawartej umowy o podwykonawstwo, której przedmiotem są roboty budowlane, w terminie 7 dni od dnia zawarcia tej umowy.</w:t>
      </w:r>
    </w:p>
    <w:p w14:paraId="000000B4" w14:textId="77777777" w:rsidR="00C75CBE" w:rsidRDefault="00000000">
      <w:pPr>
        <w:numPr>
          <w:ilvl w:val="1"/>
          <w:numId w:val="18"/>
        </w:numPr>
        <w:pBdr>
          <w:top w:val="nil"/>
          <w:left w:val="nil"/>
          <w:bottom w:val="nil"/>
          <w:right w:val="nil"/>
          <w:between w:val="nil"/>
        </w:pBdr>
        <w:spacing w:line="240" w:lineRule="auto"/>
        <w:ind w:left="0" w:hanging="2"/>
        <w:jc w:val="both"/>
      </w:pPr>
      <w:r>
        <w:t>Na podstawie art. 464 ust. 6 ustawy z dnia 11 września 2019 roku - Prawo zamówień publicznych, jak również art. 647</w:t>
      </w:r>
      <w:r>
        <w:rPr>
          <w:vertAlign w:val="superscript"/>
        </w:rPr>
        <w:t>1</w:t>
      </w:r>
      <w:r>
        <w:t xml:space="preserve"> § 1 KC Zamawiający może zgłosić pisemny sprzeciw do umowy o podwykonawstwo, której przedmiotem są roboty budowlane, w terminie 14 dni od daty przedłożenia mu umowy do akceptacji.</w:t>
      </w:r>
    </w:p>
    <w:p w14:paraId="000000B5" w14:textId="77777777" w:rsidR="00C75CBE" w:rsidRDefault="00000000">
      <w:pPr>
        <w:numPr>
          <w:ilvl w:val="1"/>
          <w:numId w:val="18"/>
        </w:numPr>
        <w:pBdr>
          <w:top w:val="nil"/>
          <w:left w:val="nil"/>
          <w:bottom w:val="nil"/>
          <w:right w:val="nil"/>
          <w:between w:val="nil"/>
        </w:pBdr>
        <w:spacing w:line="240" w:lineRule="auto"/>
        <w:ind w:left="0" w:hanging="2"/>
        <w:jc w:val="both"/>
      </w:pPr>
      <w:r>
        <w:t>Podstawą zgłoszenia przez Zamawiającego określonych w pkt 2 zastrzeżeń do przedłożonego projektu umowy o podwykonawstwo, której przedmiotem są roboty budowlane, lub określonego w pkt 4 sprzeciwu do umowy o podwykonawstwo, której przedmiotem są roboty budowlane, będzie w szczególności niespełnienie następujących wymagań:</w:t>
      </w:r>
    </w:p>
    <w:p w14:paraId="000000B6" w14:textId="77777777" w:rsidR="00C75CBE" w:rsidRDefault="00000000">
      <w:pPr>
        <w:numPr>
          <w:ilvl w:val="0"/>
          <w:numId w:val="2"/>
        </w:numPr>
        <w:pBdr>
          <w:top w:val="nil"/>
          <w:left w:val="nil"/>
          <w:bottom w:val="nil"/>
          <w:right w:val="nil"/>
          <w:between w:val="nil"/>
        </w:pBdr>
        <w:spacing w:line="240" w:lineRule="auto"/>
        <w:ind w:left="0" w:hanging="2"/>
        <w:jc w:val="both"/>
      </w:pPr>
      <w:r>
        <w:lastRenderedPageBreak/>
        <w:t xml:space="preserve">niespełniania przez projekt wymagań dotyczących umowy o podwykonawstwo, w szczególności w zakresie oznaczenia Stron tej umowy, wartości wynagrodzenia z tytułu wykonania robót, </w:t>
      </w:r>
    </w:p>
    <w:p w14:paraId="000000B7" w14:textId="77777777" w:rsidR="00C75CBE" w:rsidRDefault="00000000">
      <w:pPr>
        <w:numPr>
          <w:ilvl w:val="0"/>
          <w:numId w:val="2"/>
        </w:numPr>
        <w:pBdr>
          <w:top w:val="nil"/>
          <w:left w:val="nil"/>
          <w:bottom w:val="nil"/>
          <w:right w:val="nil"/>
          <w:between w:val="nil"/>
        </w:pBdr>
        <w:spacing w:line="240" w:lineRule="auto"/>
        <w:ind w:left="0" w:hanging="2"/>
        <w:jc w:val="both"/>
      </w:pPr>
      <w:r>
        <w:t>niezałączenia do projektu zestawień, dokumentów lub informacji, o których mowa w pkt 1),</w:t>
      </w:r>
    </w:p>
    <w:p w14:paraId="000000B8" w14:textId="77777777" w:rsidR="00C75CBE" w:rsidRDefault="00000000">
      <w:pPr>
        <w:numPr>
          <w:ilvl w:val="0"/>
          <w:numId w:val="2"/>
        </w:numPr>
        <w:pBdr>
          <w:top w:val="nil"/>
          <w:left w:val="nil"/>
          <w:bottom w:val="nil"/>
          <w:right w:val="nil"/>
          <w:between w:val="nil"/>
        </w:pBdr>
        <w:spacing w:line="240" w:lineRule="auto"/>
        <w:ind w:left="0" w:hanging="2"/>
        <w:jc w:val="both"/>
      </w:pPr>
      <w:r>
        <w:t xml:space="preserve">określenia terminu zapłaty wynagrodzenia dłuższego niż 14 dni od doręczenia Wykonawcy, Podwykonawcy lub dalszemu Podwykonawcy faktury lub rachunku za wykonane roboty budowlane, </w:t>
      </w:r>
    </w:p>
    <w:p w14:paraId="000000B9" w14:textId="77777777" w:rsidR="00C75CBE" w:rsidRDefault="00000000">
      <w:pPr>
        <w:numPr>
          <w:ilvl w:val="0"/>
          <w:numId w:val="2"/>
        </w:numPr>
        <w:pBdr>
          <w:top w:val="nil"/>
          <w:left w:val="nil"/>
          <w:bottom w:val="nil"/>
          <w:right w:val="nil"/>
          <w:between w:val="nil"/>
        </w:pBdr>
        <w:spacing w:line="240" w:lineRule="auto"/>
        <w:ind w:left="0" w:hanging="2"/>
        <w:jc w:val="both"/>
      </w:pPr>
      <w:r>
        <w:t xml:space="preserve">gdy wynagrodzenie za wykonanie robót budowlanych powierzanych do wykonania Podwykonawcy lub dalszemu Podwykonawcy przekroczy wartość wycenioną za te roboty w umowie, </w:t>
      </w:r>
    </w:p>
    <w:p w14:paraId="000000BA" w14:textId="77777777" w:rsidR="00C75CBE" w:rsidRDefault="00000000">
      <w:pPr>
        <w:numPr>
          <w:ilvl w:val="0"/>
          <w:numId w:val="2"/>
        </w:numPr>
        <w:pBdr>
          <w:top w:val="nil"/>
          <w:left w:val="nil"/>
          <w:bottom w:val="nil"/>
          <w:right w:val="nil"/>
          <w:between w:val="nil"/>
        </w:pBdr>
        <w:spacing w:line="240" w:lineRule="auto"/>
        <w:ind w:left="0" w:hanging="2"/>
        <w:jc w:val="both"/>
      </w:pPr>
      <w:r>
        <w:t xml:space="preserve">zamieszczenia w projekcie postanowień uzależniających uzyskanie przez Podwykonawcę płatności od Wykonawcy od zapłaty Wykonawcy przez Zamawiającego wynagrodzenia obejmującego zakres robót wykonanych przez Podwykonawcę, </w:t>
      </w:r>
    </w:p>
    <w:p w14:paraId="000000BB" w14:textId="77777777" w:rsidR="00C75CBE" w:rsidRDefault="00000000">
      <w:pPr>
        <w:numPr>
          <w:ilvl w:val="0"/>
          <w:numId w:val="2"/>
        </w:numPr>
        <w:pBdr>
          <w:top w:val="nil"/>
          <w:left w:val="nil"/>
          <w:bottom w:val="nil"/>
          <w:right w:val="nil"/>
          <w:between w:val="nil"/>
        </w:pBdr>
        <w:spacing w:line="240" w:lineRule="auto"/>
        <w:ind w:left="0" w:hanging="2"/>
        <w:jc w:val="both"/>
      </w:pPr>
      <w:r>
        <w:t xml:space="preserve">gdy termin realizacji robót budowlanych określonych projektem jest dłuższy niż przewidywany umową dla tych robót, </w:t>
      </w:r>
    </w:p>
    <w:p w14:paraId="000000BC" w14:textId="77777777" w:rsidR="00C75CBE" w:rsidRDefault="00000000">
      <w:pPr>
        <w:numPr>
          <w:ilvl w:val="0"/>
          <w:numId w:val="2"/>
        </w:numPr>
        <w:pBdr>
          <w:top w:val="nil"/>
          <w:left w:val="nil"/>
          <w:bottom w:val="nil"/>
          <w:right w:val="nil"/>
          <w:between w:val="nil"/>
        </w:pBdr>
        <w:spacing w:line="240" w:lineRule="auto"/>
        <w:ind w:left="0" w:hanging="2"/>
        <w:jc w:val="both"/>
      </w:pPr>
      <w:r>
        <w:t>gdy projekt zawiera postanowienia dotyczące sposobu rozliczeń za wykonane roboty uniemożliwiającego rozliczenie tych robót pomiędzy Zamawiającym a Wykonawcą na podstawie umowy,</w:t>
      </w:r>
    </w:p>
    <w:p w14:paraId="000000BD" w14:textId="77777777" w:rsidR="00C75CBE" w:rsidRDefault="00000000">
      <w:pPr>
        <w:numPr>
          <w:ilvl w:val="0"/>
          <w:numId w:val="2"/>
        </w:numPr>
        <w:pBdr>
          <w:top w:val="nil"/>
          <w:left w:val="nil"/>
          <w:bottom w:val="nil"/>
          <w:right w:val="nil"/>
          <w:between w:val="nil"/>
        </w:pBdr>
        <w:spacing w:line="240" w:lineRule="auto"/>
        <w:ind w:left="0" w:hanging="2"/>
        <w:jc w:val="both"/>
      </w:pPr>
      <w:r>
        <w:t>w przypadku zawierania umów o podwykonawstwo przez Wykonawcę działającego wspólnie (np. w formie konsorcjum) nie będą one zawierane w imieniu i na rzecz wszystkich podmiotów będących Wykonawcą,</w:t>
      </w:r>
    </w:p>
    <w:p w14:paraId="000000BE" w14:textId="77777777" w:rsidR="00C75CBE" w:rsidRDefault="00000000">
      <w:pPr>
        <w:numPr>
          <w:ilvl w:val="0"/>
          <w:numId w:val="2"/>
        </w:numPr>
        <w:pBdr>
          <w:top w:val="nil"/>
          <w:left w:val="nil"/>
          <w:bottom w:val="nil"/>
          <w:right w:val="nil"/>
          <w:between w:val="nil"/>
        </w:pBdr>
        <w:spacing w:line="240" w:lineRule="auto"/>
        <w:ind w:left="0" w:hanging="2"/>
        <w:jc w:val="both"/>
      </w:pPr>
      <w:r>
        <w:t xml:space="preserve">gdy projekt umowy o podwykonawstwo oraz umowa o podwykonawstwo przedkładane Zamawiającemu do akceptacji nie respektują wymagania wynikającego z obowiązujących regulacji prawa pracy, w tym w zakresie wysokości minimalnego wynagrodzenia za pracę i/lub minimalnej stawki godzinowej w odniesieniu do pracowników Podwykonawcy; </w:t>
      </w:r>
    </w:p>
    <w:p w14:paraId="000000BF" w14:textId="77777777" w:rsidR="00C75CBE" w:rsidRDefault="00000000">
      <w:pPr>
        <w:numPr>
          <w:ilvl w:val="1"/>
          <w:numId w:val="18"/>
        </w:numPr>
        <w:pBdr>
          <w:top w:val="nil"/>
          <w:left w:val="nil"/>
          <w:bottom w:val="nil"/>
          <w:right w:val="nil"/>
          <w:between w:val="nil"/>
        </w:pBdr>
        <w:spacing w:line="240" w:lineRule="auto"/>
        <w:ind w:left="0" w:hanging="2"/>
        <w:jc w:val="both"/>
      </w:pPr>
      <w:r>
        <w:t>Niezgłoszenie przez Zamawiającego w terminie określonym w pkt 2 pisemnych zastrzeżeń do przedłożonego projektu umowy o podwykonawstwo, której przedmiotem są roboty budowlane, uważa się za akceptację projektu umowy przez Zamawiającego.</w:t>
      </w:r>
    </w:p>
    <w:p w14:paraId="000000C0" w14:textId="77777777" w:rsidR="00C75CBE" w:rsidRDefault="00000000">
      <w:pPr>
        <w:numPr>
          <w:ilvl w:val="1"/>
          <w:numId w:val="18"/>
        </w:numPr>
        <w:pBdr>
          <w:top w:val="nil"/>
          <w:left w:val="nil"/>
          <w:bottom w:val="nil"/>
          <w:right w:val="nil"/>
          <w:between w:val="nil"/>
        </w:pBdr>
        <w:spacing w:line="240" w:lineRule="auto"/>
        <w:ind w:left="0" w:hanging="2"/>
        <w:jc w:val="both"/>
      </w:pPr>
      <w:r>
        <w:t>Niezgłoszenie przez Zamawiającego w terminie określonym w pkt 4 pisemnego sprzeciwu do przedłożonej umowy o podwykonawstwo, której przedmiotem są roboty budowlane, uważa się za akceptację umowy przez Zamawiającego.</w:t>
      </w:r>
    </w:p>
    <w:p w14:paraId="000000C1" w14:textId="77777777" w:rsidR="00C75CBE" w:rsidRDefault="00000000">
      <w:pPr>
        <w:numPr>
          <w:ilvl w:val="1"/>
          <w:numId w:val="18"/>
        </w:numPr>
        <w:pBdr>
          <w:top w:val="nil"/>
          <w:left w:val="nil"/>
          <w:bottom w:val="nil"/>
          <w:right w:val="nil"/>
          <w:between w:val="nil"/>
        </w:pBdr>
        <w:spacing w:line="240" w:lineRule="auto"/>
        <w:ind w:left="0" w:hanging="2"/>
        <w:jc w:val="both"/>
      </w:pPr>
      <w:r>
        <w:t>Zgodnie z art. 464 ust. 8 ustawy z dnia 11 września 2019 roku - Prawo zamówień publicznych Wykonawca, Podwykonawca lub dalszy Podwykonawca zamówienia na roboty budowlane jest obowiązany do przedłożenia Zamawiającemu poświadczonej za zgodność z oryginałem kopii zawartej umowy o podwykonawstwo, której przedmiotem są usługi lub dostawy, w terminie 7 dni od dnia zawarcia tej umowy. Obowiązek przedkładania Zamawiającemu umów o podwykonawstwo, których przedmiotem są usługi lub dostawy, dotyczy jedynie umów o wartości wyższej niż 50 000,00 zł netto lub o wartości równej, bądź przekraczającej 0,5 % wartości umowy w sprawie zamówienia publicznego. Przedłożenie Zamawiającemu umów o podwykonawstwo, których przedmiotem są usługi lub dostawy nie powoduje powstania po stronie Zamawiającego solidarnej odpowiedzialności, o której mowa w art. 647</w:t>
      </w:r>
      <w:r>
        <w:rPr>
          <w:vertAlign w:val="superscript"/>
        </w:rPr>
        <w:t>1</w:t>
      </w:r>
      <w:r>
        <w:t xml:space="preserve"> § 5 KC.</w:t>
      </w:r>
    </w:p>
    <w:p w14:paraId="000000C2" w14:textId="77777777" w:rsidR="00C75CBE" w:rsidRDefault="00000000">
      <w:pPr>
        <w:numPr>
          <w:ilvl w:val="1"/>
          <w:numId w:val="18"/>
        </w:numPr>
        <w:pBdr>
          <w:top w:val="nil"/>
          <w:left w:val="nil"/>
          <w:bottom w:val="nil"/>
          <w:right w:val="nil"/>
          <w:between w:val="nil"/>
        </w:pBdr>
        <w:spacing w:line="240" w:lineRule="auto"/>
        <w:ind w:left="0" w:hanging="2"/>
        <w:jc w:val="both"/>
      </w:pPr>
      <w:r>
        <w:t>Jeżeli przedłożona Zamawiającemu umowa o podwykonawstwo, której przedmiotem są usługi lub dostawy, przewiduje termin zapłaty wynagrodzenia dłuższy niż określony w pkt 5) lit. c Umowy Zamawiający informuje o tym Wykonawcę i wzywa go do doprowadzenia do zmiany tej umowy pod rygorem wystąpienia o zapłatę kary umownej w wysokości określonej w niniejszej Umowie.</w:t>
      </w:r>
    </w:p>
    <w:p w14:paraId="000000C3" w14:textId="77777777" w:rsidR="00C75CBE" w:rsidRDefault="00000000">
      <w:pPr>
        <w:numPr>
          <w:ilvl w:val="1"/>
          <w:numId w:val="18"/>
        </w:numPr>
        <w:pBdr>
          <w:top w:val="nil"/>
          <w:left w:val="nil"/>
          <w:bottom w:val="nil"/>
          <w:right w:val="nil"/>
          <w:between w:val="nil"/>
        </w:pBdr>
        <w:spacing w:line="240" w:lineRule="auto"/>
        <w:ind w:left="0" w:hanging="2"/>
        <w:jc w:val="both"/>
      </w:pPr>
      <w:r>
        <w:t>Do umów o podwykonawstwo, których przedmiotem są usługi lub dostawy, zastosowanie ma zapis pkt 5) lit. h.</w:t>
      </w:r>
    </w:p>
    <w:p w14:paraId="000000C4" w14:textId="77777777" w:rsidR="00C75CBE" w:rsidRDefault="00000000">
      <w:pPr>
        <w:numPr>
          <w:ilvl w:val="1"/>
          <w:numId w:val="18"/>
        </w:numPr>
        <w:pBdr>
          <w:top w:val="nil"/>
          <w:left w:val="nil"/>
          <w:bottom w:val="nil"/>
          <w:right w:val="nil"/>
          <w:between w:val="nil"/>
        </w:pBdr>
        <w:spacing w:line="240" w:lineRule="auto"/>
        <w:ind w:left="0" w:hanging="2"/>
        <w:jc w:val="both"/>
      </w:pPr>
      <w:r>
        <w:t>Procedurę zawierania umów o podwykonawstwo określoną w pkt 1 – 10 stosuje się do:</w:t>
      </w:r>
    </w:p>
    <w:p w14:paraId="000000C5" w14:textId="77777777" w:rsidR="00C75CBE" w:rsidRDefault="00000000">
      <w:pPr>
        <w:numPr>
          <w:ilvl w:val="4"/>
          <w:numId w:val="18"/>
        </w:numPr>
        <w:pBdr>
          <w:top w:val="nil"/>
          <w:left w:val="nil"/>
          <w:bottom w:val="nil"/>
          <w:right w:val="nil"/>
          <w:between w:val="nil"/>
        </w:pBdr>
        <w:spacing w:line="288" w:lineRule="auto"/>
        <w:ind w:left="0" w:hanging="2"/>
        <w:jc w:val="both"/>
      </w:pPr>
      <w:r>
        <w:t>wszelkich zmian umów o podwykonawstwo, o których mowa w pkt 1, 3 i 8,</w:t>
      </w:r>
    </w:p>
    <w:p w14:paraId="000000C6" w14:textId="77777777" w:rsidR="00C75CBE" w:rsidRDefault="00000000">
      <w:pPr>
        <w:numPr>
          <w:ilvl w:val="4"/>
          <w:numId w:val="18"/>
        </w:numPr>
        <w:pBdr>
          <w:top w:val="nil"/>
          <w:left w:val="nil"/>
          <w:bottom w:val="nil"/>
          <w:right w:val="nil"/>
          <w:between w:val="nil"/>
        </w:pBdr>
        <w:spacing w:line="288" w:lineRule="auto"/>
        <w:ind w:left="0" w:hanging="2"/>
        <w:jc w:val="both"/>
      </w:pPr>
      <w:r>
        <w:t>zawierania umów o podwykonawstwo z dalszymi Podwykonawcami.</w:t>
      </w:r>
    </w:p>
    <w:p w14:paraId="000000C7" w14:textId="77777777" w:rsidR="00C75CBE" w:rsidRDefault="00000000">
      <w:pPr>
        <w:numPr>
          <w:ilvl w:val="1"/>
          <w:numId w:val="18"/>
        </w:numPr>
        <w:pBdr>
          <w:top w:val="nil"/>
          <w:left w:val="nil"/>
          <w:bottom w:val="nil"/>
          <w:right w:val="nil"/>
          <w:between w:val="nil"/>
        </w:pBdr>
        <w:spacing w:line="240" w:lineRule="auto"/>
        <w:ind w:left="0" w:hanging="2"/>
        <w:jc w:val="both"/>
      </w:pPr>
      <w:r>
        <w:t>Wykonawca przedłoży, wraz z kopią umowy z podwykonawstwo odpis z Krajowego Rejestru Sądowego Podwykonawcy lub inny dokument właściwy z uwagi na status prawny Podwykonawcy, potwierdzający uprawnienia osób zawierających umowę w imieniu Podwykonawcy.</w:t>
      </w:r>
    </w:p>
    <w:p w14:paraId="000000C8" w14:textId="77777777" w:rsidR="00C75CBE" w:rsidRDefault="00000000">
      <w:pPr>
        <w:numPr>
          <w:ilvl w:val="6"/>
          <w:numId w:val="16"/>
        </w:numPr>
        <w:pBdr>
          <w:top w:val="nil"/>
          <w:left w:val="nil"/>
          <w:bottom w:val="nil"/>
          <w:right w:val="nil"/>
          <w:between w:val="nil"/>
        </w:pBdr>
        <w:spacing w:line="240" w:lineRule="auto"/>
        <w:ind w:left="0" w:hanging="2"/>
        <w:jc w:val="both"/>
      </w:pPr>
      <w:r>
        <w:t>Realizacja Umowy w przypadku powierzenia części zamówienia do wykonania Podwykonawcom:</w:t>
      </w:r>
    </w:p>
    <w:p w14:paraId="000000C9" w14:textId="77777777" w:rsidR="00C75CBE" w:rsidRDefault="00000000">
      <w:pPr>
        <w:numPr>
          <w:ilvl w:val="1"/>
          <w:numId w:val="21"/>
        </w:numPr>
        <w:pBdr>
          <w:top w:val="nil"/>
          <w:left w:val="nil"/>
          <w:bottom w:val="nil"/>
          <w:right w:val="nil"/>
          <w:between w:val="nil"/>
        </w:pBdr>
        <w:spacing w:line="240" w:lineRule="auto"/>
        <w:ind w:left="0" w:hanging="2"/>
        <w:jc w:val="both"/>
      </w:pPr>
      <w:r>
        <w:t>Wykonawca nie powierzy Podwykonawcom wykonania innego zakresu zamówienia niż wskazany w ofercie bez uprzedniego ujawnienia informacji w tym przedmiocie Zamawiającemu zgodnie z zapisami SWZ.</w:t>
      </w:r>
    </w:p>
    <w:p w14:paraId="000000CA" w14:textId="77777777" w:rsidR="00C75CBE" w:rsidRDefault="00000000">
      <w:pPr>
        <w:numPr>
          <w:ilvl w:val="1"/>
          <w:numId w:val="21"/>
        </w:numPr>
        <w:pBdr>
          <w:top w:val="nil"/>
          <w:left w:val="nil"/>
          <w:bottom w:val="nil"/>
          <w:right w:val="nil"/>
          <w:between w:val="nil"/>
        </w:pBdr>
        <w:spacing w:line="240" w:lineRule="auto"/>
        <w:ind w:left="0" w:hanging="2"/>
        <w:jc w:val="both"/>
      </w:pPr>
      <w:r>
        <w:t xml:space="preserve">W zakresie realizacji przedmiotu niniejszej Umowy obejmującego zamówienie na roboty budowlane zarówno Podwykonawcy, którym Wykonawca powierzył wykonanie części zamówienia </w:t>
      </w:r>
      <w:r>
        <w:lastRenderedPageBreak/>
        <w:t xml:space="preserve">określonego w złożonej ofercie, jak i Podwykonawcy, którym w toku realizacji niniejszej Umowy powierzone zostaną do wykonania dalsze prace, podlegają obowiązkowi uprzedniego zgłoszenia Zamawiającemu zgodnie z określoną w ust. 2 procedurą zawierania umów o podwykonawstwo. Powyższy obowiązek dotyczy również umów zawieranych </w:t>
      </w:r>
      <w:r>
        <w:br/>
        <w:t>z dalszymi Podwykonawcami.</w:t>
      </w:r>
    </w:p>
    <w:p w14:paraId="000000CB" w14:textId="77777777" w:rsidR="00C75CBE" w:rsidRDefault="00000000">
      <w:pPr>
        <w:numPr>
          <w:ilvl w:val="1"/>
          <w:numId w:val="21"/>
        </w:numPr>
        <w:pBdr>
          <w:top w:val="nil"/>
          <w:left w:val="nil"/>
          <w:bottom w:val="nil"/>
          <w:right w:val="nil"/>
          <w:between w:val="nil"/>
        </w:pBdr>
        <w:spacing w:line="240" w:lineRule="auto"/>
        <w:ind w:left="0" w:hanging="2"/>
        <w:jc w:val="both"/>
      </w:pPr>
      <w:r>
        <w:t xml:space="preserve">Nieprzestrzeganie przez Wykonawcę obowiązków określonych procedurą zawierania umów o podwykonawstwo, o której mowa w ust. 4, stanowi podstawę do natychmiastowego odsunięcia Podwykonawcy przez Zamawiającego lub żądania od Wykonawcy odsunięcia przedmiotowego Podwykonawcy od realizacji udzielonego Wykonawcy zamówienia publicznego. Niniejszy zapis nie wyklucza innych uprawnień Zamawiającego określonych </w:t>
      </w:r>
      <w:r>
        <w:br/>
        <w:t>w niniejszej Umowie.</w:t>
      </w:r>
    </w:p>
    <w:p w14:paraId="000000CC" w14:textId="77777777" w:rsidR="00C75CBE" w:rsidRDefault="00000000">
      <w:pPr>
        <w:numPr>
          <w:ilvl w:val="1"/>
          <w:numId w:val="21"/>
        </w:numPr>
        <w:pBdr>
          <w:top w:val="nil"/>
          <w:left w:val="nil"/>
          <w:bottom w:val="nil"/>
          <w:right w:val="nil"/>
          <w:between w:val="nil"/>
        </w:pBdr>
        <w:spacing w:line="240" w:lineRule="auto"/>
        <w:ind w:left="0" w:hanging="2"/>
        <w:jc w:val="both"/>
      </w:pPr>
      <w:r>
        <w:t xml:space="preserve">Wykonawca jest zobowiązany do terminowego regulowania wszelkich zobowiązań wobec Podwykonawców i dalszych Podwykonawców, którzy uczestniczą w realizacji niniejszej Umowy. Nieterminowe regulowanie wymagalnych zobowiązań wobec Podwykonawców </w:t>
      </w:r>
      <w:r>
        <w:br/>
        <w:t>i dalszych Podwykonawców skutkuje nałożeniem na Wykonawcę kar umownych.</w:t>
      </w:r>
    </w:p>
    <w:p w14:paraId="000000CD" w14:textId="77777777" w:rsidR="00C75CBE" w:rsidRDefault="00000000">
      <w:pPr>
        <w:numPr>
          <w:ilvl w:val="1"/>
          <w:numId w:val="21"/>
        </w:numPr>
        <w:pBdr>
          <w:top w:val="nil"/>
          <w:left w:val="nil"/>
          <w:bottom w:val="nil"/>
          <w:right w:val="nil"/>
          <w:between w:val="nil"/>
        </w:pBdr>
        <w:spacing w:line="240" w:lineRule="auto"/>
        <w:ind w:left="0" w:hanging="2"/>
        <w:jc w:val="both"/>
      </w:pPr>
      <w:r>
        <w:t xml:space="preserve">W zakresie przedmiotu niniejszej Umowy obejmującą zamówienie na roboty budowlane, </w:t>
      </w:r>
      <w:r>
        <w:br/>
        <w:t xml:space="preserve">w realizacji którego uczestniczą Podwykonawcy lub dalsi Podwykonawcy, warunkiem wypłaty przez Zamawiającego wynagrodzenia Wykonawcy za wykonanie tych robót jest przedłożenie wraz z fakturą dowodów zapłaty wymagalnego wynagrodzenia przysługującego Podwykonawcom i dalszym Podwykonawcom biorącym udział w realizacji tych robót, którzy zawarli zaakceptowane przez Zamawiającego umowy </w:t>
      </w:r>
      <w:r>
        <w:br/>
        <w:t>o podwykonawstwo, których przedmiotem są roboty budowlane, lub którzy zawarli przedłożone Zamawiającemu umowy o podwykonawstwo, których przedmiotem są dostawy lub usługi. Wraz z przedmiotowymi dowodami zapłaty wynagrodzenia Wykonawca winien przedłożyć listę Podwykonawców i dalszych Podwykonawców biorących udział w realizacji odebranych robót, których dotyczy wystawiona przez Wykonawcę faktura, uwzględniającą zestawienie kwot należnych Podwykonawcom i dalszym Podwykonawcom.</w:t>
      </w:r>
    </w:p>
    <w:p w14:paraId="000000CE" w14:textId="77777777" w:rsidR="00C75CBE" w:rsidRDefault="00000000">
      <w:pPr>
        <w:numPr>
          <w:ilvl w:val="1"/>
          <w:numId w:val="21"/>
        </w:numPr>
        <w:pBdr>
          <w:top w:val="nil"/>
          <w:left w:val="nil"/>
          <w:bottom w:val="nil"/>
          <w:right w:val="nil"/>
          <w:between w:val="nil"/>
        </w:pBdr>
        <w:spacing w:line="240" w:lineRule="auto"/>
        <w:ind w:left="0" w:hanging="2"/>
        <w:jc w:val="both"/>
      </w:pPr>
      <w:r>
        <w:t xml:space="preserve">W przypadku nieprzedłożenia przez Wykonawcę dowodów zapłaty wynagrodzenia, </w:t>
      </w:r>
      <w:r>
        <w:br/>
        <w:t>o których mowa w pkt 5, kwota wynagrodzenia odpowiadająca nieprzedstawionym dowodom zapłaty zostanie przez Zamawiającego złożona do depozytu sądowego na podstawie art. 465 ust. 5 pkt 2 ustawy z dnia 11 września 2019 roku - Prawo zamówień publicznych, zgodnie z art. 467 – 470 KC lub Zamawiający dokona w tym zakresie bezpośredniej zapłaty wymagalnego wynagrodzenia przysługującego Podwykonawcom lub dalszym Podwykonawcom, o których mowa w pkt 5, na zasadach określonych w art. 465 ustawy z dnia 11 września 2019 roku - Prawo zamówień publicznych, przy czym Zamawiający umożliwi Wykonawcy uprzednie w formie zgłoszenie w formie pisemnej uwag w zakresie określonym w art. 465 ust. 4 ustawy z dnia 11 września 2019 roku - Prawo zamówień publicznych w terminie 7 dni od dnia doręczania mu informacji w tym przedmiocie.</w:t>
      </w:r>
    </w:p>
    <w:p w14:paraId="000000CF" w14:textId="77777777" w:rsidR="00C75CBE" w:rsidRDefault="00000000">
      <w:pPr>
        <w:numPr>
          <w:ilvl w:val="1"/>
          <w:numId w:val="21"/>
        </w:numPr>
        <w:pBdr>
          <w:top w:val="nil"/>
          <w:left w:val="nil"/>
          <w:bottom w:val="nil"/>
          <w:right w:val="nil"/>
          <w:between w:val="nil"/>
        </w:pBdr>
        <w:spacing w:line="240" w:lineRule="auto"/>
        <w:ind w:left="0" w:hanging="2"/>
        <w:jc w:val="both"/>
      </w:pPr>
      <w:r>
        <w:t>W przypadku realizacji niniejszej umowy z udziałem Podwykonawców warunkiem wypłaty przez Zamawiającego wynagrodzenia Wykonawcy objętego fakturą końcową, jest przedłożenie wraz z tą fakturą dowodów zapłaty wszelkich należności przysługujących Podwykonawcom (i dalszym Podwykonawcom) biorącym udział w realizacji umowy, którzy zawarli zaakceptowane przez Zamawiającego umowy o podwykonawstwo, których przedmiotem są roboty budowlane, lub którzy zawarli przedłożone Zamawiającemu umowy o podwykonawstwo, których przedmiotem są dostawy lub usługi. Wraz z przedmiotowymi dowodami zapłaty Wykonawca winien przedłożyć listę Podwykonawców (i dalszych Podwykonawców) biorących udział w realizacji niniejszej umowy uwzględniającą zestawienie kwot zapłaconych Podwykonawcom (i dalszym Podwykonawcom).</w:t>
      </w:r>
    </w:p>
    <w:p w14:paraId="000000D0" w14:textId="77777777" w:rsidR="00C75CBE" w:rsidRDefault="00000000">
      <w:pPr>
        <w:numPr>
          <w:ilvl w:val="1"/>
          <w:numId w:val="21"/>
        </w:numPr>
        <w:pBdr>
          <w:top w:val="nil"/>
          <w:left w:val="nil"/>
          <w:bottom w:val="nil"/>
          <w:right w:val="nil"/>
          <w:between w:val="nil"/>
        </w:pBdr>
        <w:spacing w:line="240" w:lineRule="auto"/>
        <w:ind w:left="0" w:hanging="2"/>
        <w:jc w:val="both"/>
      </w:pPr>
      <w:r>
        <w:t>Wykonawca jest w pełni odpowiedzialny za działania lub uchybienia każdego Podwykonawcy i dalszego Podwykonawcy oraz ich przedstawicieli lub pracowników, tak jakby były to działania lub uchybienia Wykonawcy.</w:t>
      </w:r>
    </w:p>
    <w:p w14:paraId="000000D1" w14:textId="77777777" w:rsidR="00C75CBE" w:rsidRDefault="00000000">
      <w:pPr>
        <w:numPr>
          <w:ilvl w:val="1"/>
          <w:numId w:val="21"/>
        </w:numPr>
        <w:pBdr>
          <w:top w:val="nil"/>
          <w:left w:val="nil"/>
          <w:bottom w:val="nil"/>
          <w:right w:val="nil"/>
          <w:between w:val="nil"/>
        </w:pBdr>
        <w:spacing w:line="240" w:lineRule="auto"/>
        <w:ind w:left="0" w:hanging="2"/>
        <w:jc w:val="both"/>
      </w:pPr>
      <w:r>
        <w:t>W przypadku spełnienia świadczenia przez Zamawiającego względem podwykonawcy w sytuacjach określonych art. 647</w:t>
      </w:r>
      <w:r>
        <w:rPr>
          <w:vertAlign w:val="superscript"/>
        </w:rPr>
        <w:t>1</w:t>
      </w:r>
      <w:r>
        <w:t xml:space="preserve"> KC i innych, z których wynikać może odpowiedzialność solidarna Zamawiającego i Wykonawcy, w tym Wykonawców wspólnie ubiegających się o udzielenie zamówienia, strony umowy zgodnie oświadczają oraz ustalają, iż w takich przypadkach Wykonawca zobowiązany jest do zwrotu całości świadczenia uregulowanego przez Zamawiającego na rzecz podwykonawcy, z którym Wykonawca zawarł umowę. Zapisy umowy konsorcjum lub innej umowy przewidującej wspólne </w:t>
      </w:r>
      <w:r>
        <w:lastRenderedPageBreak/>
        <w:t>wykonanie przedmiotu zamówienia określające inny sposób odpowiedzialności Wykonawcy, w tym Wykonawców wspólnie ubiegających się o udzielenie zamówienia, nie wiążą Zamawiającego, a Wykonawca (Wykonawcy) oświadcza, że powyższa ciążąca na nim odpowiedzialność jest mu znana i wyraża na nią zgodę.</w:t>
      </w:r>
    </w:p>
    <w:p w14:paraId="000000D2" w14:textId="77777777" w:rsidR="00C75CBE" w:rsidRDefault="00000000">
      <w:pPr>
        <w:numPr>
          <w:ilvl w:val="1"/>
          <w:numId w:val="21"/>
        </w:numPr>
        <w:pBdr>
          <w:top w:val="nil"/>
          <w:left w:val="nil"/>
          <w:bottom w:val="nil"/>
          <w:right w:val="nil"/>
          <w:between w:val="nil"/>
        </w:pBdr>
        <w:spacing w:line="240" w:lineRule="auto"/>
        <w:ind w:left="0" w:hanging="2"/>
        <w:jc w:val="both"/>
      </w:pPr>
      <w:r>
        <w:t>Strony zgodnie ustalają, iż Wykonawca, w tym Wykonawcy wspólnie ubiegający się o zamówienie, jest zobowiązany do należytego wykonania umowy z podwykonawcą, w tym do zapłaty całości wynagrodzenia za wykonane przez niego prace (roboty) stanowiące przedmiot tej umowy (za wykonany przedmiot umowy). Zobowiązanie to stanowi jednocześnie jedno z podstawowych zobowiązań Wykonawcy wobec Zamawiającego, a jego niewykonanie lub nienależyte wykonanie jest równoznaczne z niewykonaniem lub nienależytym wykonaniem przez Wykonawcę, o którym mowa powyżej, umowy z Zamawiającym.</w:t>
      </w:r>
    </w:p>
    <w:p w14:paraId="000000D3" w14:textId="77777777" w:rsidR="00C75CBE" w:rsidRDefault="00C75CBE">
      <w:pPr>
        <w:pBdr>
          <w:top w:val="nil"/>
          <w:left w:val="nil"/>
          <w:bottom w:val="nil"/>
          <w:right w:val="nil"/>
          <w:between w:val="nil"/>
        </w:pBdr>
        <w:spacing w:line="240" w:lineRule="auto"/>
        <w:ind w:left="0" w:hanging="2"/>
        <w:jc w:val="center"/>
      </w:pPr>
    </w:p>
    <w:p w14:paraId="000000D4" w14:textId="77777777" w:rsidR="00C75CBE" w:rsidRDefault="00000000">
      <w:pPr>
        <w:pBdr>
          <w:top w:val="nil"/>
          <w:left w:val="nil"/>
          <w:bottom w:val="nil"/>
          <w:right w:val="nil"/>
          <w:between w:val="nil"/>
        </w:pBdr>
        <w:spacing w:line="240" w:lineRule="auto"/>
        <w:ind w:left="0" w:hanging="2"/>
        <w:jc w:val="center"/>
      </w:pPr>
      <w:r>
        <w:rPr>
          <w:b/>
          <w:bCs/>
        </w:rPr>
        <w:t>§ 9</w:t>
      </w:r>
    </w:p>
    <w:p w14:paraId="000000D5" w14:textId="77777777" w:rsidR="00C75CBE" w:rsidRDefault="00000000">
      <w:pPr>
        <w:pBdr>
          <w:top w:val="nil"/>
          <w:left w:val="nil"/>
          <w:bottom w:val="nil"/>
          <w:right w:val="nil"/>
          <w:between w:val="nil"/>
        </w:pBdr>
        <w:spacing w:line="240" w:lineRule="auto"/>
        <w:ind w:left="0" w:hanging="2"/>
        <w:jc w:val="center"/>
      </w:pPr>
      <w:r>
        <w:rPr>
          <w:b/>
          <w:bCs/>
        </w:rPr>
        <w:t>Odbiory robót</w:t>
      </w:r>
    </w:p>
    <w:p w14:paraId="000000D6" w14:textId="77777777" w:rsidR="00C75CBE" w:rsidRDefault="00000000">
      <w:pPr>
        <w:numPr>
          <w:ilvl w:val="3"/>
          <w:numId w:val="21"/>
        </w:numPr>
        <w:pBdr>
          <w:top w:val="nil"/>
          <w:left w:val="nil"/>
          <w:bottom w:val="nil"/>
          <w:right w:val="nil"/>
          <w:between w:val="nil"/>
        </w:pBdr>
        <w:spacing w:line="240" w:lineRule="auto"/>
        <w:ind w:left="0" w:hanging="2"/>
        <w:jc w:val="both"/>
      </w:pPr>
      <w:r>
        <w:t>W trakcie wykonywania niniejszej Umowy, zgodnie z harmonogramem rzeczowym, dokonywane będą następujące odbiory:</w:t>
      </w:r>
    </w:p>
    <w:p w14:paraId="000000D7" w14:textId="1B70BD8B" w:rsidR="00C75CBE" w:rsidRDefault="00000000">
      <w:pPr>
        <w:numPr>
          <w:ilvl w:val="0"/>
          <w:numId w:val="23"/>
        </w:numPr>
        <w:pBdr>
          <w:top w:val="nil"/>
          <w:left w:val="nil"/>
          <w:bottom w:val="nil"/>
          <w:right w:val="nil"/>
          <w:between w:val="nil"/>
        </w:pBdr>
        <w:spacing w:line="240" w:lineRule="auto"/>
        <w:ind w:left="0" w:hanging="2"/>
      </w:pPr>
      <w:r>
        <w:t xml:space="preserve">odbiory częściowe </w:t>
      </w:r>
      <w:sdt>
        <w:sdtPr>
          <w:tag w:val="goog_rdk_31"/>
          <w:id w:val="-1249461781"/>
          <w:showingPlcHdr/>
        </w:sdtPr>
        <w:sdtContent>
          <w:r w:rsidR="00EB779C">
            <w:t xml:space="preserve">     </w:t>
          </w:r>
        </w:sdtContent>
      </w:sdt>
      <w:r>
        <w:t>i,</w:t>
      </w:r>
    </w:p>
    <w:p w14:paraId="000000D8" w14:textId="77777777" w:rsidR="00C75CBE" w:rsidRDefault="00000000">
      <w:pPr>
        <w:numPr>
          <w:ilvl w:val="0"/>
          <w:numId w:val="23"/>
        </w:numPr>
        <w:pBdr>
          <w:top w:val="nil"/>
          <w:left w:val="nil"/>
          <w:bottom w:val="nil"/>
          <w:right w:val="nil"/>
          <w:between w:val="nil"/>
        </w:pBdr>
        <w:spacing w:line="240" w:lineRule="auto"/>
        <w:ind w:left="0" w:hanging="2"/>
      </w:pPr>
      <w:r>
        <w:t>odbiór końcowy.</w:t>
      </w:r>
    </w:p>
    <w:p w14:paraId="000000D9" w14:textId="77777777" w:rsidR="00C75CBE" w:rsidRDefault="00000000">
      <w:pPr>
        <w:numPr>
          <w:ilvl w:val="0"/>
          <w:numId w:val="21"/>
        </w:numPr>
        <w:pBdr>
          <w:top w:val="nil"/>
          <w:left w:val="nil"/>
          <w:bottom w:val="nil"/>
          <w:right w:val="nil"/>
          <w:between w:val="nil"/>
        </w:pBdr>
        <w:spacing w:line="240" w:lineRule="auto"/>
        <w:ind w:left="0" w:hanging="2"/>
        <w:jc w:val="both"/>
      </w:pPr>
      <w:r>
        <w:t xml:space="preserve">Każdy odbiór, za wyjątkiem ostatecznego, Wykonawca zgłasza Zamawiającemu pisemnie </w:t>
      </w:r>
      <w:r>
        <w:br/>
        <w:t xml:space="preserve">z odpowiednim wyprzedzeniem. </w:t>
      </w:r>
    </w:p>
    <w:p w14:paraId="000000DA" w14:textId="77777777" w:rsidR="00C75CBE" w:rsidRDefault="00000000">
      <w:pPr>
        <w:numPr>
          <w:ilvl w:val="0"/>
          <w:numId w:val="21"/>
        </w:numPr>
        <w:pBdr>
          <w:top w:val="nil"/>
          <w:left w:val="nil"/>
          <w:bottom w:val="nil"/>
          <w:right w:val="nil"/>
          <w:between w:val="nil"/>
        </w:pBdr>
        <w:spacing w:line="240" w:lineRule="auto"/>
        <w:ind w:left="0" w:hanging="2"/>
        <w:jc w:val="both"/>
      </w:pPr>
      <w:r>
        <w:t>Dla dokonania odbiorów, o których mowa w ust. 1 powyżej, Zamawiający wyznacza jego termin w ciągu 3 dni roboczych od daty doręczenia zgłoszenia gotowości do odbioru robót, o którym mowa w ust. 2 powyżej, o ile inspektor nadzoru potwierdzi zgłoszoną gotowość.</w:t>
      </w:r>
    </w:p>
    <w:p w14:paraId="000000DB" w14:textId="77777777" w:rsidR="00C75CBE" w:rsidRDefault="00000000">
      <w:pPr>
        <w:numPr>
          <w:ilvl w:val="0"/>
          <w:numId w:val="21"/>
        </w:numPr>
        <w:pBdr>
          <w:top w:val="nil"/>
          <w:left w:val="nil"/>
          <w:bottom w:val="nil"/>
          <w:right w:val="nil"/>
          <w:between w:val="nil"/>
        </w:pBdr>
        <w:spacing w:line="240" w:lineRule="auto"/>
        <w:ind w:left="0" w:hanging="2"/>
        <w:jc w:val="both"/>
      </w:pPr>
      <w:r>
        <w:t>Za dzień roboczy będzie uważany dzień pracy począwszy od poniedziałku do piątku z wyłączeniem sobót i dni ustawowo wolnych od pracy.</w:t>
      </w:r>
    </w:p>
    <w:p w14:paraId="000000DC" w14:textId="77777777" w:rsidR="00C75CBE" w:rsidRDefault="00000000">
      <w:pPr>
        <w:numPr>
          <w:ilvl w:val="0"/>
          <w:numId w:val="21"/>
        </w:numPr>
        <w:pBdr>
          <w:top w:val="nil"/>
          <w:left w:val="nil"/>
          <w:bottom w:val="nil"/>
          <w:right w:val="nil"/>
          <w:between w:val="nil"/>
        </w:pBdr>
        <w:spacing w:line="240" w:lineRule="auto"/>
        <w:ind w:left="0" w:hanging="2"/>
        <w:jc w:val="both"/>
      </w:pPr>
      <w:r>
        <w:t>Obowiązkiem Wykonawcy jest dokonanie odbioru robót od Podwykonawców, a następnie zgłoszenie ich do odbioru Zamawiającemu. Wykonawca jest zobowiązany zawiadomić Podwykonawcę o terminie odbioru z udziałem Zamawiającego i umożliwić mu uczestnictwo w pracach komisji odbiorowej.</w:t>
      </w:r>
    </w:p>
    <w:p w14:paraId="000000DD" w14:textId="1B9F2BF1" w:rsidR="00C75CBE" w:rsidRDefault="00000000">
      <w:pPr>
        <w:numPr>
          <w:ilvl w:val="0"/>
          <w:numId w:val="21"/>
        </w:numPr>
        <w:pBdr>
          <w:top w:val="nil"/>
          <w:left w:val="nil"/>
          <w:bottom w:val="nil"/>
          <w:right w:val="nil"/>
          <w:between w:val="nil"/>
        </w:pBdr>
        <w:spacing w:line="240" w:lineRule="auto"/>
        <w:ind w:left="0" w:hanging="2"/>
        <w:jc w:val="both"/>
      </w:pPr>
      <w:proofErr w:type="spellStart"/>
      <w:r>
        <w:t>Odbi</w:t>
      </w:r>
      <w:sdt>
        <w:sdtPr>
          <w:tag w:val="goog_rdk_32"/>
          <w:id w:val="550041611"/>
        </w:sdtPr>
        <w:sdtContent>
          <w:sdt>
            <w:sdtPr>
              <w:tag w:val="goog_rdk_33"/>
              <w:id w:val="-1065937120"/>
            </w:sdtPr>
            <w:sdtContent>
              <w:r>
                <w:t>ó</w:t>
              </w:r>
              <w:proofErr w:type="spellEnd"/>
            </w:sdtContent>
          </w:sdt>
        </w:sdtContent>
      </w:sdt>
      <w:sdt>
        <w:sdtPr>
          <w:tag w:val="goog_rdk_34"/>
          <w:id w:val="-1542370603"/>
          <w:showingPlcHdr/>
        </w:sdtPr>
        <w:sdtContent>
          <w:r w:rsidR="00EB779C">
            <w:t xml:space="preserve">     </w:t>
          </w:r>
        </w:sdtContent>
      </w:sdt>
      <w:r>
        <w:t>r</w:t>
      </w:r>
      <w:sdt>
        <w:sdtPr>
          <w:tag w:val="goog_rdk_35"/>
          <w:id w:val="-1338249267"/>
          <w:showingPlcHdr/>
        </w:sdtPr>
        <w:sdtContent>
          <w:r w:rsidR="00EB779C">
            <w:t xml:space="preserve">     </w:t>
          </w:r>
        </w:sdtContent>
      </w:sdt>
      <w:r>
        <w:t xml:space="preserve"> częściow</w:t>
      </w:r>
      <w:sdt>
        <w:sdtPr>
          <w:tag w:val="goog_rdk_36"/>
          <w:id w:val="-1654633160"/>
        </w:sdtPr>
        <w:sdtContent>
          <w:sdt>
            <w:sdtPr>
              <w:tag w:val="goog_rdk_37"/>
              <w:id w:val="-1056966246"/>
            </w:sdtPr>
            <w:sdtContent>
              <w:r>
                <w:t>y</w:t>
              </w:r>
            </w:sdtContent>
          </w:sdt>
        </w:sdtContent>
      </w:sdt>
      <w:sdt>
        <w:sdtPr>
          <w:tag w:val="goog_rdk_38"/>
          <w:id w:val="663761736"/>
          <w:showingPlcHdr/>
        </w:sdtPr>
        <w:sdtContent>
          <w:r w:rsidR="00EB779C">
            <w:t xml:space="preserve">     </w:t>
          </w:r>
        </w:sdtContent>
      </w:sdt>
      <w:r>
        <w:t xml:space="preserve"> robót, będ</w:t>
      </w:r>
      <w:sdt>
        <w:sdtPr>
          <w:tag w:val="goog_rdk_39"/>
          <w:id w:val="-1554419069"/>
        </w:sdtPr>
        <w:sdtContent>
          <w:sdt>
            <w:sdtPr>
              <w:tag w:val="goog_rdk_40"/>
              <w:id w:val="90410732"/>
            </w:sdtPr>
            <w:sdtContent>
              <w:r>
                <w:t xml:space="preserve">zie </w:t>
              </w:r>
            </w:sdtContent>
          </w:sdt>
        </w:sdtContent>
      </w:sdt>
      <w:sdt>
        <w:sdtPr>
          <w:tag w:val="goog_rdk_41"/>
          <w:id w:val="-1358653351"/>
          <w:showingPlcHdr/>
        </w:sdtPr>
        <w:sdtContent>
          <w:r w:rsidR="00EB779C">
            <w:t xml:space="preserve">     </w:t>
          </w:r>
        </w:sdtContent>
      </w:sdt>
      <w:r>
        <w:t xml:space="preserve"> dokonywan</w:t>
      </w:r>
      <w:sdt>
        <w:sdtPr>
          <w:tag w:val="goog_rdk_42"/>
          <w:id w:val="-2010544397"/>
        </w:sdtPr>
        <w:sdtContent>
          <w:sdt>
            <w:sdtPr>
              <w:tag w:val="goog_rdk_43"/>
              <w:id w:val="33407337"/>
            </w:sdtPr>
            <w:sdtContent>
              <w:r>
                <w:t>y</w:t>
              </w:r>
            </w:sdtContent>
          </w:sdt>
        </w:sdtContent>
      </w:sdt>
      <w:sdt>
        <w:sdtPr>
          <w:tag w:val="goog_rdk_44"/>
          <w:id w:val="-1645759080"/>
          <w:showingPlcHdr/>
        </w:sdtPr>
        <w:sdtContent>
          <w:r w:rsidR="00EB779C">
            <w:t xml:space="preserve">     </w:t>
          </w:r>
        </w:sdtContent>
      </w:sdt>
      <w:r>
        <w:t xml:space="preserve"> przez inspektora nadzoru inwestorskiego</w:t>
      </w:r>
      <w:sdt>
        <w:sdtPr>
          <w:tag w:val="goog_rdk_45"/>
          <w:id w:val="1170991593"/>
        </w:sdtPr>
        <w:sdtContent>
          <w:sdt>
            <w:sdtPr>
              <w:tag w:val="goog_rdk_46"/>
              <w:id w:val="-436691846"/>
            </w:sdtPr>
            <w:sdtContent>
              <w:r>
                <w:t xml:space="preserve">, na zasadach odpowiednich  jakie Strony przewidziały dla odbioru końcowego. </w:t>
              </w:r>
            </w:sdtContent>
          </w:sdt>
        </w:sdtContent>
      </w:sdt>
      <w:sdt>
        <w:sdtPr>
          <w:tag w:val="goog_rdk_47"/>
          <w:id w:val="1619381268"/>
          <w:showingPlcHdr/>
        </w:sdtPr>
        <w:sdtContent>
          <w:r w:rsidR="00EB779C">
            <w:t xml:space="preserve">     </w:t>
          </w:r>
        </w:sdtContent>
      </w:sdt>
    </w:p>
    <w:p w14:paraId="000000DE" w14:textId="77777777" w:rsidR="00C75CBE" w:rsidRDefault="00000000">
      <w:pPr>
        <w:numPr>
          <w:ilvl w:val="0"/>
          <w:numId w:val="21"/>
        </w:numPr>
        <w:pBdr>
          <w:top w:val="nil"/>
          <w:left w:val="nil"/>
          <w:bottom w:val="nil"/>
          <w:right w:val="nil"/>
          <w:between w:val="nil"/>
        </w:pBdr>
        <w:spacing w:line="240" w:lineRule="auto"/>
        <w:ind w:left="0" w:hanging="2"/>
        <w:jc w:val="both"/>
      </w:pPr>
      <w:r>
        <w:t xml:space="preserve">Szczegółowe wymagania dotyczące instalacji i uruchomienia urządzeń: </w:t>
      </w:r>
    </w:p>
    <w:p w14:paraId="000000DF" w14:textId="77777777" w:rsidR="00C75CBE" w:rsidRDefault="00000000">
      <w:pPr>
        <w:numPr>
          <w:ilvl w:val="1"/>
          <w:numId w:val="21"/>
        </w:numPr>
        <w:pBdr>
          <w:top w:val="nil"/>
          <w:left w:val="nil"/>
          <w:bottom w:val="nil"/>
          <w:right w:val="nil"/>
          <w:between w:val="nil"/>
        </w:pBdr>
        <w:spacing w:line="240" w:lineRule="auto"/>
        <w:ind w:left="0" w:hanging="2"/>
        <w:jc w:val="both"/>
      </w:pPr>
      <w:r>
        <w:t xml:space="preserve">rejestratory monitoringu mają być podłączone do wewnętrznej technicznej sieci </w:t>
      </w:r>
      <w:proofErr w:type="spellStart"/>
      <w:r>
        <w:t>lan</w:t>
      </w:r>
      <w:proofErr w:type="spellEnd"/>
      <w:r>
        <w:t xml:space="preserve"> umożliwiające zdalny monitoring parametrów pracy lub podgląd,</w:t>
      </w:r>
    </w:p>
    <w:p w14:paraId="000000E0" w14:textId="77777777" w:rsidR="00C75CBE" w:rsidRDefault="00000000">
      <w:pPr>
        <w:numPr>
          <w:ilvl w:val="1"/>
          <w:numId w:val="21"/>
        </w:numPr>
        <w:pBdr>
          <w:top w:val="nil"/>
          <w:left w:val="nil"/>
          <w:bottom w:val="nil"/>
          <w:right w:val="nil"/>
          <w:between w:val="nil"/>
        </w:pBdr>
        <w:spacing w:line="240" w:lineRule="auto"/>
        <w:ind w:left="0" w:hanging="2"/>
        <w:jc w:val="both"/>
      </w:pPr>
      <w:r>
        <w:t xml:space="preserve">system klimatyzacji musi zostać poddany 72 h rozruchowi w czasie którego potwierdzone będą parametry poprawnej pracy. ponadto system wentylacji i klimatyzacji dwukrotnie zostanie poddany regulacji parametrów (pierwszy w okresie zimowym, drugi </w:t>
      </w:r>
      <w:r>
        <w:br/>
        <w:t>w okresie letnim),</w:t>
      </w:r>
    </w:p>
    <w:p w14:paraId="000000E1" w14:textId="77777777" w:rsidR="00C75CBE" w:rsidRDefault="00000000">
      <w:pPr>
        <w:numPr>
          <w:ilvl w:val="1"/>
          <w:numId w:val="21"/>
        </w:numPr>
        <w:pBdr>
          <w:top w:val="nil"/>
          <w:left w:val="nil"/>
          <w:bottom w:val="nil"/>
          <w:right w:val="nil"/>
          <w:between w:val="nil"/>
        </w:pBdr>
        <w:spacing w:line="240" w:lineRule="auto"/>
        <w:ind w:left="0" w:hanging="2"/>
        <w:jc w:val="both"/>
      </w:pPr>
      <w:r>
        <w:t>instalacja systemu sygnalizacji pożaru (</w:t>
      </w:r>
      <w:proofErr w:type="spellStart"/>
      <w:r>
        <w:t>ssp</w:t>
      </w:r>
      <w:proofErr w:type="spellEnd"/>
      <w:r>
        <w:t xml:space="preserve">) musi być podłączona do istniejącej na terenie szpitala sieci </w:t>
      </w:r>
      <w:proofErr w:type="spellStart"/>
      <w:r>
        <w:t>ssp</w:t>
      </w:r>
      <w:proofErr w:type="spellEnd"/>
      <w:r>
        <w:t xml:space="preserve"> w porozumieniu z firmą zajmującą się konserwacją instalacji wykrywania pożaru,</w:t>
      </w:r>
    </w:p>
    <w:p w14:paraId="000000E2" w14:textId="77777777" w:rsidR="00C75CBE" w:rsidRDefault="00000000">
      <w:pPr>
        <w:numPr>
          <w:ilvl w:val="1"/>
          <w:numId w:val="21"/>
        </w:numPr>
        <w:pBdr>
          <w:top w:val="nil"/>
          <w:left w:val="nil"/>
          <w:bottom w:val="nil"/>
          <w:right w:val="nil"/>
          <w:between w:val="nil"/>
        </w:pBdr>
        <w:spacing w:line="240" w:lineRule="auto"/>
        <w:ind w:left="0" w:hanging="2"/>
        <w:jc w:val="both"/>
      </w:pPr>
      <w:r>
        <w:t>sieć komputerowa oraz magistrale połączeniowe do sieci wewnętrznej szpitala muszą zostać poddane pomiarom aktywnym i pasywnym potwierdzonymi odpowiednimi protokołami,</w:t>
      </w:r>
    </w:p>
    <w:p w14:paraId="000000E3" w14:textId="77777777" w:rsidR="00C75CBE" w:rsidRDefault="00000000">
      <w:pPr>
        <w:numPr>
          <w:ilvl w:val="1"/>
          <w:numId w:val="21"/>
        </w:numPr>
        <w:pBdr>
          <w:top w:val="nil"/>
          <w:left w:val="nil"/>
          <w:bottom w:val="nil"/>
          <w:right w:val="nil"/>
          <w:between w:val="nil"/>
        </w:pBdr>
        <w:spacing w:line="240" w:lineRule="auto"/>
        <w:ind w:left="0" w:hanging="2"/>
        <w:jc w:val="both"/>
      </w:pPr>
      <w:r>
        <w:t xml:space="preserve">aktywne urządzenia sieci </w:t>
      </w:r>
      <w:proofErr w:type="spellStart"/>
      <w:r>
        <w:t>lan</w:t>
      </w:r>
      <w:proofErr w:type="spellEnd"/>
      <w:r>
        <w:t xml:space="preserve"> muszą być programowane pod nadzorem przedstawiciela inwestora.</w:t>
      </w:r>
    </w:p>
    <w:p w14:paraId="000000E4" w14:textId="77777777" w:rsidR="00C75CBE" w:rsidRDefault="00000000">
      <w:pPr>
        <w:numPr>
          <w:ilvl w:val="0"/>
          <w:numId w:val="21"/>
        </w:numPr>
        <w:pBdr>
          <w:top w:val="nil"/>
          <w:left w:val="nil"/>
          <w:bottom w:val="nil"/>
          <w:right w:val="nil"/>
          <w:between w:val="nil"/>
        </w:pBdr>
        <w:spacing w:line="240" w:lineRule="auto"/>
        <w:ind w:left="0" w:hanging="2"/>
        <w:jc w:val="both"/>
      </w:pPr>
      <w:r>
        <w:t>Zamawiający, po zakończeniu całości robót objętych przedmiotem niniejszej Umowy i otrzymaniu pisemnego zgłoszenia przez Wykonawcę gotowości do odbioru końcowego oraz po przedłożeniu Zamawiającemu dokumentacji, o której mowa w ust. 10 poniżej, wyznaczy termin i rozpocznie odbiór końcowy przedmiotu niniejszej, zawiadamiając o tym Wykonawcę.</w:t>
      </w:r>
    </w:p>
    <w:p w14:paraId="000000E5" w14:textId="77777777" w:rsidR="00C75CBE" w:rsidRDefault="00000000">
      <w:pPr>
        <w:numPr>
          <w:ilvl w:val="0"/>
          <w:numId w:val="21"/>
        </w:numPr>
        <w:pBdr>
          <w:top w:val="nil"/>
          <w:left w:val="nil"/>
          <w:bottom w:val="nil"/>
          <w:right w:val="nil"/>
          <w:between w:val="nil"/>
        </w:pBdr>
        <w:spacing w:line="240" w:lineRule="auto"/>
        <w:ind w:left="0" w:hanging="2"/>
        <w:jc w:val="both"/>
      </w:pPr>
      <w:r>
        <w:t>Wraz ze zgłoszeniem gotowości do odbioru końcowego, Wykonawca przedłoży Zamawiającemu klucze do budynku i pomieszczeń wraz z ich wykazem oraz następujące dokumenty w trzech egzemplarzach:</w:t>
      </w:r>
    </w:p>
    <w:p w14:paraId="000000E6" w14:textId="77777777" w:rsidR="00C75CBE" w:rsidRDefault="00000000">
      <w:pPr>
        <w:numPr>
          <w:ilvl w:val="0"/>
          <w:numId w:val="9"/>
        </w:numPr>
        <w:pBdr>
          <w:top w:val="nil"/>
          <w:left w:val="nil"/>
          <w:bottom w:val="nil"/>
          <w:right w:val="nil"/>
          <w:between w:val="nil"/>
        </w:pBdr>
        <w:spacing w:line="240" w:lineRule="auto"/>
        <w:ind w:left="0" w:hanging="2"/>
        <w:jc w:val="both"/>
      </w:pPr>
      <w:r>
        <w:t>protokoły odbiorów technicznych;</w:t>
      </w:r>
    </w:p>
    <w:p w14:paraId="000000E7" w14:textId="77777777" w:rsidR="00C75CBE" w:rsidRDefault="00000000">
      <w:pPr>
        <w:numPr>
          <w:ilvl w:val="0"/>
          <w:numId w:val="9"/>
        </w:numPr>
        <w:pBdr>
          <w:top w:val="nil"/>
          <w:left w:val="nil"/>
          <w:bottom w:val="nil"/>
          <w:right w:val="nil"/>
          <w:between w:val="nil"/>
        </w:pBdr>
        <w:spacing w:line="240" w:lineRule="auto"/>
        <w:ind w:left="0" w:hanging="2"/>
        <w:jc w:val="both"/>
      </w:pPr>
      <w:r>
        <w:t>instrukcje obsługi i eksploatacji w języku polskim;</w:t>
      </w:r>
    </w:p>
    <w:p w14:paraId="000000E8" w14:textId="77777777" w:rsidR="00C75CBE" w:rsidRDefault="00000000">
      <w:pPr>
        <w:numPr>
          <w:ilvl w:val="0"/>
          <w:numId w:val="9"/>
        </w:numPr>
        <w:pBdr>
          <w:top w:val="nil"/>
          <w:left w:val="nil"/>
          <w:bottom w:val="nil"/>
          <w:right w:val="nil"/>
          <w:between w:val="nil"/>
        </w:pBdr>
        <w:spacing w:line="240" w:lineRule="auto"/>
        <w:ind w:left="0" w:hanging="2"/>
        <w:jc w:val="both"/>
      </w:pPr>
      <w:r>
        <w:t>atesty, świadectwa jakości (certyfikaty) i inne dokumenty stwierdzające jakość wbudowanych materiałów i zamontowanych urządzeń;</w:t>
      </w:r>
    </w:p>
    <w:p w14:paraId="000000E9" w14:textId="77777777" w:rsidR="00C75CBE" w:rsidRDefault="00000000">
      <w:pPr>
        <w:numPr>
          <w:ilvl w:val="0"/>
          <w:numId w:val="9"/>
        </w:numPr>
        <w:pBdr>
          <w:top w:val="nil"/>
          <w:left w:val="nil"/>
          <w:bottom w:val="nil"/>
          <w:right w:val="nil"/>
          <w:between w:val="nil"/>
        </w:pBdr>
        <w:spacing w:line="240" w:lineRule="auto"/>
        <w:ind w:left="0" w:hanging="2"/>
        <w:jc w:val="both"/>
      </w:pPr>
      <w:r>
        <w:t>dokumenty gwarancji jakości w szczególności na wbudowane, dostarczone urządzenia,</w:t>
      </w:r>
    </w:p>
    <w:p w14:paraId="000000EA" w14:textId="77777777" w:rsidR="00C75CBE" w:rsidRDefault="00000000">
      <w:pPr>
        <w:numPr>
          <w:ilvl w:val="0"/>
          <w:numId w:val="9"/>
        </w:numPr>
        <w:pBdr>
          <w:top w:val="nil"/>
          <w:left w:val="nil"/>
          <w:bottom w:val="nil"/>
          <w:right w:val="nil"/>
          <w:between w:val="nil"/>
        </w:pBdr>
        <w:spacing w:line="240" w:lineRule="auto"/>
        <w:ind w:left="0" w:hanging="2"/>
        <w:jc w:val="both"/>
      </w:pPr>
      <w:r>
        <w:lastRenderedPageBreak/>
        <w:t>świadectwa charakterystyki energetycznej zgodnie z postanowieniem § 2 ust. 25 niniejszej Umowy;</w:t>
      </w:r>
    </w:p>
    <w:p w14:paraId="000000EB" w14:textId="77777777" w:rsidR="00C75CBE" w:rsidRDefault="00000000">
      <w:pPr>
        <w:numPr>
          <w:ilvl w:val="0"/>
          <w:numId w:val="9"/>
        </w:numPr>
        <w:pBdr>
          <w:top w:val="nil"/>
          <w:left w:val="nil"/>
          <w:bottom w:val="nil"/>
          <w:right w:val="nil"/>
          <w:between w:val="nil"/>
        </w:pBdr>
        <w:spacing w:line="240" w:lineRule="auto"/>
        <w:ind w:left="0" w:hanging="2"/>
        <w:jc w:val="both"/>
      </w:pPr>
      <w:r>
        <w:t xml:space="preserve">potwierdzenie złożenia prawidłowo wypełnionego wniosku o wydanie zgody na użytkowanie dla wszystkich efektów realizacji Zadania; </w:t>
      </w:r>
    </w:p>
    <w:p w14:paraId="000000EC" w14:textId="77777777" w:rsidR="00C75CBE" w:rsidRDefault="00000000">
      <w:pPr>
        <w:numPr>
          <w:ilvl w:val="0"/>
          <w:numId w:val="9"/>
        </w:numPr>
        <w:pBdr>
          <w:top w:val="nil"/>
          <w:left w:val="nil"/>
          <w:bottom w:val="nil"/>
          <w:right w:val="nil"/>
          <w:between w:val="nil"/>
        </w:pBdr>
        <w:spacing w:line="240" w:lineRule="auto"/>
        <w:ind w:left="0" w:hanging="2"/>
        <w:jc w:val="both"/>
      </w:pPr>
      <w:r>
        <w:t>dokumentację powykonawczą ze wszystkimi zmianami dokonanymi w trakcie robot, potwierdzoną przez kierownika budowy, pod warunkiem, iż wskazane powyżej zmiany były znane i akceptowane przez Zamawiającego,</w:t>
      </w:r>
    </w:p>
    <w:p w14:paraId="000000ED" w14:textId="77777777" w:rsidR="00C75CBE" w:rsidRDefault="00000000">
      <w:pPr>
        <w:numPr>
          <w:ilvl w:val="0"/>
          <w:numId w:val="9"/>
        </w:numPr>
        <w:pBdr>
          <w:top w:val="nil"/>
          <w:left w:val="nil"/>
          <w:bottom w:val="nil"/>
          <w:right w:val="nil"/>
          <w:between w:val="nil"/>
        </w:pBdr>
        <w:spacing w:line="240" w:lineRule="auto"/>
        <w:ind w:left="0" w:hanging="2"/>
        <w:jc w:val="both"/>
      </w:pPr>
      <w:r>
        <w:t>protokół z uruchomienia urządzeń elektrycznych i teletechnicznych w tym kontroli dostępu,</w:t>
      </w:r>
    </w:p>
    <w:p w14:paraId="000000EE" w14:textId="77777777" w:rsidR="00C75CBE" w:rsidRDefault="00000000">
      <w:pPr>
        <w:numPr>
          <w:ilvl w:val="0"/>
          <w:numId w:val="9"/>
        </w:numPr>
        <w:pBdr>
          <w:top w:val="nil"/>
          <w:left w:val="nil"/>
          <w:bottom w:val="nil"/>
          <w:right w:val="nil"/>
          <w:between w:val="nil"/>
        </w:pBdr>
        <w:spacing w:line="240" w:lineRule="auto"/>
        <w:ind w:left="0" w:hanging="2"/>
        <w:jc w:val="both"/>
      </w:pPr>
      <w:r>
        <w:t>pomiary ochronne instalacji elektrycznych wymaganych po wykonaniu instalacji elektrycznych,</w:t>
      </w:r>
    </w:p>
    <w:p w14:paraId="000000EF" w14:textId="77777777" w:rsidR="00C75CBE" w:rsidRDefault="00000000">
      <w:pPr>
        <w:numPr>
          <w:ilvl w:val="0"/>
          <w:numId w:val="9"/>
        </w:numPr>
        <w:pBdr>
          <w:top w:val="nil"/>
          <w:left w:val="nil"/>
          <w:bottom w:val="nil"/>
          <w:right w:val="nil"/>
          <w:between w:val="nil"/>
        </w:pBdr>
        <w:spacing w:line="240" w:lineRule="auto"/>
        <w:ind w:left="0" w:hanging="2"/>
        <w:jc w:val="both"/>
      </w:pPr>
      <w:r>
        <w:t>protokół uruchomienia instalacji  p.poż.</w:t>
      </w:r>
    </w:p>
    <w:p w14:paraId="000000F0" w14:textId="77777777" w:rsidR="00C75CBE" w:rsidRDefault="00000000">
      <w:pPr>
        <w:numPr>
          <w:ilvl w:val="0"/>
          <w:numId w:val="9"/>
        </w:numPr>
        <w:pBdr>
          <w:top w:val="nil"/>
          <w:left w:val="nil"/>
          <w:bottom w:val="nil"/>
          <w:right w:val="nil"/>
          <w:between w:val="nil"/>
        </w:pBdr>
        <w:spacing w:line="240" w:lineRule="auto"/>
        <w:ind w:left="0" w:hanging="2"/>
        <w:jc w:val="both"/>
      </w:pPr>
      <w:r>
        <w:t>protokół z prób szczelności instalacji centralnego ogrzewania,</w:t>
      </w:r>
    </w:p>
    <w:p w14:paraId="000000F1" w14:textId="77777777" w:rsidR="00C75CBE" w:rsidRDefault="00000000">
      <w:pPr>
        <w:numPr>
          <w:ilvl w:val="0"/>
          <w:numId w:val="9"/>
        </w:numPr>
        <w:pBdr>
          <w:top w:val="nil"/>
          <w:left w:val="nil"/>
          <w:bottom w:val="nil"/>
          <w:right w:val="nil"/>
          <w:between w:val="nil"/>
        </w:pBdr>
        <w:spacing w:line="240" w:lineRule="auto"/>
        <w:ind w:left="0" w:hanging="2"/>
        <w:jc w:val="both"/>
      </w:pPr>
      <w:r>
        <w:t>protokół z prób szczelności instalacji wody zimnej i ciepłej,</w:t>
      </w:r>
    </w:p>
    <w:p w14:paraId="000000F2" w14:textId="77777777" w:rsidR="00C75CBE" w:rsidRDefault="00000000">
      <w:pPr>
        <w:numPr>
          <w:ilvl w:val="0"/>
          <w:numId w:val="9"/>
        </w:numPr>
        <w:pBdr>
          <w:top w:val="nil"/>
          <w:left w:val="nil"/>
          <w:bottom w:val="nil"/>
          <w:right w:val="nil"/>
          <w:between w:val="nil"/>
        </w:pBdr>
        <w:spacing w:line="240" w:lineRule="auto"/>
        <w:ind w:left="0" w:hanging="2"/>
        <w:jc w:val="both"/>
      </w:pPr>
      <w:r>
        <w:t>wykaz powstałych środków trwałych Inwestycji.</w:t>
      </w:r>
    </w:p>
    <w:p w14:paraId="000000F3" w14:textId="77777777" w:rsidR="00C75CBE" w:rsidRDefault="00000000">
      <w:pPr>
        <w:numPr>
          <w:ilvl w:val="0"/>
          <w:numId w:val="21"/>
        </w:numPr>
        <w:pBdr>
          <w:top w:val="nil"/>
          <w:left w:val="nil"/>
          <w:bottom w:val="nil"/>
          <w:right w:val="nil"/>
          <w:between w:val="nil"/>
        </w:pBdr>
        <w:spacing w:line="240" w:lineRule="auto"/>
        <w:ind w:left="0" w:hanging="2"/>
        <w:jc w:val="both"/>
      </w:pPr>
      <w:r>
        <w:t>Brak jakiegokolwiek dokumentu wskazanego w ustępie 9 wstrzymuje czynności odbiorowe z winy Wykonawcy.</w:t>
      </w:r>
    </w:p>
    <w:p w14:paraId="000000F4" w14:textId="77777777" w:rsidR="00C75CBE" w:rsidRDefault="00000000">
      <w:pPr>
        <w:numPr>
          <w:ilvl w:val="0"/>
          <w:numId w:val="21"/>
        </w:numPr>
        <w:pBdr>
          <w:top w:val="nil"/>
          <w:left w:val="nil"/>
          <w:bottom w:val="nil"/>
          <w:right w:val="nil"/>
          <w:between w:val="nil"/>
        </w:pBdr>
        <w:spacing w:line="240" w:lineRule="auto"/>
        <w:ind w:left="0" w:hanging="2"/>
        <w:jc w:val="both"/>
      </w:pPr>
      <w:r>
        <w:t>Zamawiający ma prawo wstrzymać czynności odbiorowe, jeżeli w czasie tych czynności zostaną ujawnione wady istotne uniemożliwiające korzystanie z przedmiotu umowy — świadczące o nienależytym wykonaniu przedmiotu umowy.</w:t>
      </w:r>
    </w:p>
    <w:p w14:paraId="000000F5" w14:textId="77777777" w:rsidR="00C75CBE" w:rsidRDefault="00000000">
      <w:pPr>
        <w:numPr>
          <w:ilvl w:val="0"/>
          <w:numId w:val="21"/>
        </w:numPr>
        <w:pBdr>
          <w:top w:val="nil"/>
          <w:left w:val="nil"/>
          <w:bottom w:val="nil"/>
          <w:right w:val="nil"/>
          <w:between w:val="nil"/>
        </w:pBdr>
        <w:spacing w:line="240" w:lineRule="auto"/>
        <w:ind w:left="0" w:hanging="2"/>
        <w:jc w:val="both"/>
      </w:pPr>
      <w:r>
        <w:t>Wykonawcy nie przysługuje wynagrodzenie za pracę i materiały użyte do usunięcia ww. wad.</w:t>
      </w:r>
    </w:p>
    <w:p w14:paraId="000000F6" w14:textId="77777777" w:rsidR="00C75CBE" w:rsidRDefault="00000000">
      <w:pPr>
        <w:numPr>
          <w:ilvl w:val="0"/>
          <w:numId w:val="21"/>
        </w:numPr>
        <w:pBdr>
          <w:top w:val="nil"/>
          <w:left w:val="nil"/>
          <w:bottom w:val="nil"/>
          <w:right w:val="nil"/>
          <w:between w:val="nil"/>
        </w:pBdr>
        <w:spacing w:line="240" w:lineRule="auto"/>
        <w:ind w:left="0" w:hanging="2"/>
        <w:jc w:val="both"/>
      </w:pPr>
      <w:r>
        <w:t>W przypadku ujawnienia wad podczas odbioru końcowego, Wykonawca zobowiązany jest do ich usunięcia na swój koszt, w terminie wyznaczonym przez Zamawiającego.</w:t>
      </w:r>
    </w:p>
    <w:p w14:paraId="000000F7" w14:textId="77777777" w:rsidR="00C75CBE" w:rsidRDefault="00000000">
      <w:pPr>
        <w:numPr>
          <w:ilvl w:val="0"/>
          <w:numId w:val="21"/>
        </w:numPr>
        <w:pBdr>
          <w:top w:val="nil"/>
          <w:left w:val="nil"/>
          <w:bottom w:val="nil"/>
          <w:right w:val="nil"/>
          <w:between w:val="nil"/>
        </w:pBdr>
        <w:spacing w:line="240" w:lineRule="auto"/>
        <w:ind w:left="0" w:hanging="2"/>
        <w:jc w:val="both"/>
      </w:pPr>
      <w:r>
        <w:t xml:space="preserve">Jeżeli Wykonawca nie usunie wad, o których mowa w ust. 12 powyżej, w wyznaczonym przez Zamawiającego terminie, Zamawiający bez wyznaczania dodatkowego terminu i dodatkowych formalności, może zlecić ich usunięcie innym wykonawcom na koszt Wykonawcy, na co Wykonawca wyraża zgodę lub odstąpić od Umowy w terminie 30 dni od dnia ujawnienia się podstaw do odstąpienia. </w:t>
      </w:r>
    </w:p>
    <w:p w14:paraId="000000F8" w14:textId="77777777" w:rsidR="00C75CBE" w:rsidRDefault="00000000">
      <w:pPr>
        <w:numPr>
          <w:ilvl w:val="0"/>
          <w:numId w:val="21"/>
        </w:numPr>
        <w:pBdr>
          <w:top w:val="nil"/>
          <w:left w:val="nil"/>
          <w:bottom w:val="nil"/>
          <w:right w:val="nil"/>
          <w:between w:val="nil"/>
        </w:pBdr>
        <w:spacing w:line="240" w:lineRule="auto"/>
        <w:ind w:left="0" w:hanging="2"/>
        <w:jc w:val="both"/>
      </w:pPr>
      <w:r>
        <w:t>Odbiór ostateczny zostanie przeprowadzony przed upływem terminu gwarancji i rękojmi.</w:t>
      </w:r>
    </w:p>
    <w:p w14:paraId="000000F9" w14:textId="77777777" w:rsidR="00C75CBE" w:rsidRDefault="00000000">
      <w:pPr>
        <w:numPr>
          <w:ilvl w:val="0"/>
          <w:numId w:val="21"/>
        </w:numPr>
        <w:pBdr>
          <w:top w:val="nil"/>
          <w:left w:val="nil"/>
          <w:bottom w:val="nil"/>
          <w:right w:val="nil"/>
          <w:between w:val="nil"/>
        </w:pBdr>
        <w:spacing w:line="240" w:lineRule="auto"/>
        <w:ind w:left="0" w:hanging="2"/>
        <w:jc w:val="both"/>
      </w:pPr>
      <w:r>
        <w:t xml:space="preserve">Z czynności </w:t>
      </w:r>
      <w:sdt>
        <w:sdtPr>
          <w:tag w:val="goog_rdk_48"/>
          <w:id w:val="914940543"/>
        </w:sdtPr>
        <w:sdtContent>
          <w:r>
            <w:t xml:space="preserve">z każdego </w:t>
          </w:r>
        </w:sdtContent>
      </w:sdt>
      <w:r>
        <w:t>odbioru będzie spisany protokół (robót zanikających i ulegających zakryciu, częściowy, końcowy lub ostateczny) zawierający wszelkie ustalenia dokonane w toku odbioru, a w przypadku ujawnienia wad w szczególności ich rodzaj oraz terminy wyznaczone przez Zamawiającego na usunięcie ujawnionych wad. Protokół będzie podpisywany przez Wykonawcę, inspektora nadzoru wskazanego przez Zamawiającego oraz Zamawiającego lub inną osobę/podmiot przez niego upoważnioną.</w:t>
      </w:r>
    </w:p>
    <w:p w14:paraId="000000FA" w14:textId="77777777" w:rsidR="00C75CBE" w:rsidRDefault="00000000">
      <w:pPr>
        <w:numPr>
          <w:ilvl w:val="0"/>
          <w:numId w:val="21"/>
        </w:numPr>
        <w:pBdr>
          <w:top w:val="nil"/>
          <w:left w:val="nil"/>
          <w:bottom w:val="nil"/>
          <w:right w:val="nil"/>
          <w:between w:val="nil"/>
        </w:pBdr>
        <w:spacing w:line="240" w:lineRule="auto"/>
        <w:ind w:left="0" w:hanging="2"/>
        <w:jc w:val="both"/>
      </w:pPr>
      <w:r>
        <w:t xml:space="preserve">Wykonawca zobowiązany jest do zawiadomienia Zamawiającego o usunięciu wad oraz </w:t>
      </w:r>
      <w:r>
        <w:br/>
        <w:t>do zgłoszenia gotowości do podjęcia przerwanych czynności odbioru</w:t>
      </w:r>
      <w:sdt>
        <w:sdtPr>
          <w:tag w:val="goog_rdk_49"/>
          <w:id w:val="1562956725"/>
        </w:sdtPr>
        <w:sdtContent>
          <w:r>
            <w:t xml:space="preserve"> </w:t>
          </w:r>
        </w:sdtContent>
      </w:sdt>
      <w:r>
        <w:t xml:space="preserve"> końcowego. </w:t>
      </w:r>
    </w:p>
    <w:p w14:paraId="000000FB" w14:textId="77777777" w:rsidR="00C75CBE" w:rsidRDefault="00000000">
      <w:pPr>
        <w:numPr>
          <w:ilvl w:val="0"/>
          <w:numId w:val="21"/>
        </w:numPr>
        <w:pBdr>
          <w:top w:val="nil"/>
          <w:left w:val="nil"/>
          <w:bottom w:val="nil"/>
          <w:right w:val="nil"/>
          <w:between w:val="nil"/>
        </w:pBdr>
        <w:spacing w:line="240" w:lineRule="auto"/>
        <w:ind w:left="0" w:hanging="2"/>
        <w:jc w:val="both"/>
      </w:pPr>
      <w:r>
        <w:t>Za dzień dokonania odbioru końcowego przyjmuje się dzień, w którym podpisano w/w protokół.</w:t>
      </w:r>
    </w:p>
    <w:p w14:paraId="000000FC" w14:textId="77777777" w:rsidR="00C75CBE" w:rsidRDefault="00000000">
      <w:pPr>
        <w:numPr>
          <w:ilvl w:val="0"/>
          <w:numId w:val="21"/>
        </w:numPr>
        <w:pBdr>
          <w:top w:val="nil"/>
          <w:left w:val="nil"/>
          <w:bottom w:val="nil"/>
          <w:right w:val="nil"/>
          <w:between w:val="nil"/>
        </w:pBdr>
        <w:spacing w:line="240" w:lineRule="auto"/>
        <w:ind w:left="0" w:hanging="2"/>
        <w:jc w:val="both"/>
      </w:pPr>
      <w:r>
        <w:t>Jeżeli odbiór końcowy został dokonany, Wykonawca nie pozostaje w zwłoce ze spełnieniem zobowiązania wynikającego z umowy od daty zgłoszenia odbioru końcowego.</w:t>
      </w:r>
    </w:p>
    <w:p w14:paraId="000000FD" w14:textId="77777777" w:rsidR="00C75CBE" w:rsidRDefault="00C75CBE">
      <w:pPr>
        <w:pBdr>
          <w:top w:val="nil"/>
          <w:left w:val="nil"/>
          <w:bottom w:val="nil"/>
          <w:right w:val="nil"/>
          <w:between w:val="nil"/>
        </w:pBdr>
        <w:spacing w:line="240" w:lineRule="auto"/>
        <w:ind w:left="0" w:hanging="2"/>
        <w:jc w:val="both"/>
      </w:pPr>
    </w:p>
    <w:p w14:paraId="000000FE" w14:textId="77777777" w:rsidR="00C75CBE" w:rsidRDefault="00000000">
      <w:pPr>
        <w:pBdr>
          <w:top w:val="nil"/>
          <w:left w:val="nil"/>
          <w:bottom w:val="nil"/>
          <w:right w:val="nil"/>
          <w:between w:val="nil"/>
        </w:pBdr>
        <w:spacing w:line="240" w:lineRule="auto"/>
        <w:ind w:left="0" w:hanging="2"/>
        <w:jc w:val="center"/>
      </w:pPr>
      <w:r>
        <w:rPr>
          <w:b/>
          <w:bCs/>
        </w:rPr>
        <w:t>§ 10</w:t>
      </w:r>
    </w:p>
    <w:p w14:paraId="000000FF" w14:textId="77777777" w:rsidR="00C75CBE" w:rsidRDefault="00000000">
      <w:pPr>
        <w:pBdr>
          <w:top w:val="nil"/>
          <w:left w:val="nil"/>
          <w:bottom w:val="nil"/>
          <w:right w:val="nil"/>
          <w:between w:val="nil"/>
        </w:pBdr>
        <w:spacing w:line="240" w:lineRule="auto"/>
        <w:ind w:left="0" w:hanging="2"/>
        <w:jc w:val="center"/>
      </w:pPr>
      <w:r>
        <w:rPr>
          <w:b/>
          <w:bCs/>
        </w:rPr>
        <w:t>Gwarancja i rękojmia</w:t>
      </w:r>
    </w:p>
    <w:p w14:paraId="00000100" w14:textId="77777777" w:rsidR="00C75CBE" w:rsidRDefault="00000000">
      <w:pPr>
        <w:numPr>
          <w:ilvl w:val="0"/>
          <w:numId w:val="24"/>
        </w:numPr>
        <w:pBdr>
          <w:top w:val="nil"/>
          <w:left w:val="nil"/>
          <w:bottom w:val="nil"/>
          <w:right w:val="nil"/>
          <w:between w:val="nil"/>
        </w:pBdr>
        <w:spacing w:line="240" w:lineRule="auto"/>
        <w:ind w:left="0" w:hanging="2"/>
        <w:jc w:val="both"/>
      </w:pPr>
      <w:r>
        <w:t xml:space="preserve">Na wykonany przedmiot Umowy (roboty budowlane i roboty instalacyjne) Wykonawca udziela Zamawiającemu min. </w:t>
      </w:r>
      <w:r>
        <w:rPr>
          <w:b/>
          <w:bCs/>
        </w:rPr>
        <w:t>60 miesięcznej</w:t>
      </w:r>
      <w:r>
        <w:t xml:space="preserve"> gwarancji jakości, licząc od dnia następującego po dniu podpisaniu przez Wykonawcę, inspektora nadzoru wskazanego przez Zamawiającego oraz Zamawiającego lub inną osobę podmiot przez niego upoważnioną protokołu odbioru końcowego przedmiotu Umowy.</w:t>
      </w:r>
    </w:p>
    <w:p w14:paraId="00000101" w14:textId="77777777" w:rsidR="00C75CBE" w:rsidRDefault="00000000">
      <w:pPr>
        <w:numPr>
          <w:ilvl w:val="0"/>
          <w:numId w:val="24"/>
        </w:numPr>
        <w:pBdr>
          <w:top w:val="nil"/>
          <w:left w:val="nil"/>
          <w:bottom w:val="nil"/>
          <w:right w:val="nil"/>
          <w:between w:val="nil"/>
        </w:pBdr>
        <w:spacing w:line="240" w:lineRule="auto"/>
        <w:ind w:left="0" w:hanging="2"/>
        <w:jc w:val="both"/>
      </w:pPr>
      <w:r>
        <w:t xml:space="preserve">Niezależnie od treści ust. 1 Wykonawca udziela Zamawiającemu gwarancji jakości na urządzenia i sprzęt na zasadach określonych w ofercie, przy czym bieg terminu należy liczyć od dnia następnego po dniu dokonania odbioru końcowego. Oferta zawierająca warunki gwarancji i serwisu stanowi załącznik nr 6 do Umowy. </w:t>
      </w:r>
    </w:p>
    <w:p w14:paraId="00000102" w14:textId="77777777" w:rsidR="00C75CBE" w:rsidRDefault="00000000">
      <w:pPr>
        <w:numPr>
          <w:ilvl w:val="0"/>
          <w:numId w:val="24"/>
        </w:numPr>
        <w:pBdr>
          <w:top w:val="nil"/>
          <w:left w:val="nil"/>
          <w:bottom w:val="nil"/>
          <w:right w:val="nil"/>
          <w:between w:val="nil"/>
        </w:pBdr>
        <w:spacing w:line="240" w:lineRule="auto"/>
        <w:ind w:left="0" w:hanging="2"/>
        <w:jc w:val="both"/>
      </w:pPr>
      <w:r>
        <w:t xml:space="preserve">Dochodzenie roszczeń przysługujących Zamawiającemu z tytułu gwarancji jakości nie wyłączają dochodzenia roszczeń wynikających z tytułu rękojmi za wady. </w:t>
      </w:r>
    </w:p>
    <w:p w14:paraId="00000103" w14:textId="77777777" w:rsidR="00C75CBE" w:rsidRDefault="00000000">
      <w:pPr>
        <w:numPr>
          <w:ilvl w:val="0"/>
          <w:numId w:val="24"/>
        </w:numPr>
        <w:pBdr>
          <w:top w:val="nil"/>
          <w:left w:val="nil"/>
          <w:bottom w:val="nil"/>
          <w:right w:val="nil"/>
          <w:between w:val="nil"/>
        </w:pBdr>
        <w:spacing w:line="240" w:lineRule="auto"/>
        <w:ind w:left="0" w:hanging="2"/>
        <w:jc w:val="both"/>
      </w:pPr>
      <w:r>
        <w:t>Wykonawca jest odpowiedzialny z tytułu rękojmi za wady fizyczne przedmiotu umowy, istniejące w czasie dokonywania czynności odbioru, oraz za wady powstałe po odbiorze, lecz z przyczyn tkwiących  w przedmiocie w chwili odbioru.</w:t>
      </w:r>
    </w:p>
    <w:p w14:paraId="00000104" w14:textId="77777777" w:rsidR="00C75CBE" w:rsidRDefault="00000000">
      <w:pPr>
        <w:numPr>
          <w:ilvl w:val="0"/>
          <w:numId w:val="24"/>
        </w:numPr>
        <w:pBdr>
          <w:top w:val="nil"/>
          <w:left w:val="nil"/>
          <w:bottom w:val="nil"/>
          <w:right w:val="nil"/>
          <w:between w:val="nil"/>
        </w:pBdr>
        <w:spacing w:line="240" w:lineRule="auto"/>
        <w:ind w:left="0" w:hanging="2"/>
        <w:jc w:val="both"/>
      </w:pPr>
      <w:r>
        <w:t xml:space="preserve">Strony przyjmują, że uprawnienia z tytułu rękojmi za wady fizyczne wygasają po upływie 5 lat od daty podpisania przez strony protokołu odbioru końcowego. Zamawiający może dochodzić roszczeń z </w:t>
      </w:r>
      <w:r>
        <w:lastRenderedPageBreak/>
        <w:t>tytułu rękojmi za wady także po upływie tego terminu, jeżeli przed jego upływem reklamował wadę. W tym wypadku roszczenia Zamawiającego wygasają w ciągu roku od dnia ujawnienia wady.</w:t>
      </w:r>
    </w:p>
    <w:p w14:paraId="00000105" w14:textId="77777777" w:rsidR="00C75CBE" w:rsidRDefault="00000000">
      <w:pPr>
        <w:numPr>
          <w:ilvl w:val="0"/>
          <w:numId w:val="24"/>
        </w:numPr>
        <w:pBdr>
          <w:top w:val="nil"/>
          <w:left w:val="nil"/>
          <w:bottom w:val="nil"/>
          <w:right w:val="nil"/>
          <w:between w:val="nil"/>
        </w:pBdr>
        <w:spacing w:line="240" w:lineRule="auto"/>
        <w:ind w:left="0" w:hanging="2"/>
        <w:jc w:val="both"/>
      </w:pPr>
      <w:r>
        <w:t xml:space="preserve">W ramach wynagrodzenia wskazanego w § 6 ust. 1 Umowy, Wykonawca obowiązany jest do dokonywania przeglądów gwarancyjnych i czynności konserwacyjnych urządzeń stanowiących przedmiot umowy zgodnie z wymogami i zaleceniami producentów urządzenia oraz kartami gwarancyjnymi, i wymiany części zużywalnych – zgodnie z załącznikiem nr 6 do Umowy "Warunki gwarancji i serwisu". </w:t>
      </w:r>
    </w:p>
    <w:p w14:paraId="00000106" w14:textId="77777777" w:rsidR="00C75CBE" w:rsidRDefault="00000000">
      <w:pPr>
        <w:numPr>
          <w:ilvl w:val="0"/>
          <w:numId w:val="24"/>
        </w:numPr>
        <w:pBdr>
          <w:top w:val="nil"/>
          <w:left w:val="nil"/>
          <w:bottom w:val="nil"/>
          <w:right w:val="nil"/>
          <w:between w:val="nil"/>
        </w:pBdr>
        <w:spacing w:line="240" w:lineRule="auto"/>
        <w:ind w:left="0" w:hanging="2"/>
        <w:jc w:val="both"/>
      </w:pPr>
      <w:r>
        <w:t xml:space="preserve">Z zastrzeżeniem ust 9 poniżej, w przypadku wystąpienia w okresie gwarancji awarii, wad lub usterek w przedmiocie umowy, Zamawiający zawiadomi Wykonawcę (telefonicznie, faksem, pisemnie lub e-mailem) o powstałych wadach lub usterkach a Wykonawca zobowiązuje się do ich bezwzględnego i bezpłatnego usunięcia w terminie niezbędnym do dokonania naprawy, nie dłuższym jednak niż 14 dni kalendarzowych. </w:t>
      </w:r>
    </w:p>
    <w:p w14:paraId="00000107" w14:textId="77777777" w:rsidR="00C75CBE" w:rsidRDefault="00000000">
      <w:pPr>
        <w:numPr>
          <w:ilvl w:val="0"/>
          <w:numId w:val="24"/>
        </w:numPr>
        <w:pBdr>
          <w:top w:val="nil"/>
          <w:left w:val="nil"/>
          <w:bottom w:val="nil"/>
          <w:right w:val="nil"/>
          <w:between w:val="nil"/>
        </w:pBdr>
        <w:spacing w:line="240" w:lineRule="auto"/>
        <w:ind w:left="0" w:hanging="2"/>
        <w:jc w:val="both"/>
        <w:rPr>
          <w:color w:val="7030A0"/>
        </w:rPr>
      </w:pPr>
      <w:r>
        <w:t>Niezależnie od  ust 7 powyżej, w przypadku zamontowanych urządzeń, czas reakcji i naprawy zostały określone w załączniku nr 6 do Umowy "Warunki gwarancji i serwisu".</w:t>
      </w:r>
    </w:p>
    <w:p w14:paraId="00000108" w14:textId="77777777" w:rsidR="00C75CBE" w:rsidRDefault="00000000">
      <w:pPr>
        <w:numPr>
          <w:ilvl w:val="0"/>
          <w:numId w:val="24"/>
        </w:numPr>
        <w:pBdr>
          <w:top w:val="nil"/>
          <w:left w:val="nil"/>
          <w:bottom w:val="nil"/>
          <w:right w:val="nil"/>
          <w:between w:val="nil"/>
        </w:pBdr>
        <w:spacing w:line="240" w:lineRule="auto"/>
        <w:ind w:left="0" w:hanging="2"/>
        <w:jc w:val="both"/>
      </w:pPr>
      <w:r>
        <w:t>W razie niemożności usunięcia awarii w trybie natychmiastowym Wykonawca bezzwłocznie powiadomi osobę odpowiedzialną w Dziale Organizacyjnym Szpitala i uzgodni czas naprawy oraz sposób w jaki awaria zostanie usunięta.</w:t>
      </w:r>
    </w:p>
    <w:p w14:paraId="00000109" w14:textId="77777777" w:rsidR="00C75CBE" w:rsidRDefault="00000000">
      <w:pPr>
        <w:numPr>
          <w:ilvl w:val="0"/>
          <w:numId w:val="24"/>
        </w:numPr>
        <w:pBdr>
          <w:top w:val="nil"/>
          <w:left w:val="nil"/>
          <w:bottom w:val="nil"/>
          <w:right w:val="nil"/>
          <w:between w:val="nil"/>
        </w:pBdr>
        <w:spacing w:line="240" w:lineRule="auto"/>
        <w:ind w:left="0" w:hanging="2"/>
        <w:jc w:val="both"/>
      </w:pPr>
      <w:r>
        <w:t xml:space="preserve">W przypadku bezskutecznego upływu terminu, o którym mowa w ust 7, 8 i ust. 9 Zamawiający może zlecić jego realizację osobie trzeciej na koszt i ryzyko Wykonawcy. Powyższe nie powoduje utraty gwarancji. </w:t>
      </w:r>
    </w:p>
    <w:p w14:paraId="0000010A" w14:textId="77777777" w:rsidR="00C75CBE" w:rsidRDefault="00000000">
      <w:pPr>
        <w:numPr>
          <w:ilvl w:val="0"/>
          <w:numId w:val="24"/>
        </w:numPr>
        <w:pBdr>
          <w:top w:val="nil"/>
          <w:left w:val="nil"/>
          <w:bottom w:val="nil"/>
          <w:right w:val="nil"/>
          <w:between w:val="nil"/>
        </w:pBdr>
        <w:spacing w:line="240" w:lineRule="auto"/>
        <w:ind w:left="0" w:hanging="2"/>
        <w:jc w:val="both"/>
      </w:pPr>
      <w:r>
        <w:t xml:space="preserve">Okres gwarancji na całość zadania zostanie wydłużony o czas od zgłoszenia wady lub usterki do jej usunięcia, a dla robót i materiałów wykonywanych i zastosowanych w ramach napraw gwarancyjnych, okres gwarancji rozpoczyna się od ich zakończenia potwierdzonego odbiorem, bez zastrzeżeń ze strony Zamawiającego. </w:t>
      </w:r>
    </w:p>
    <w:p w14:paraId="0000010B" w14:textId="77777777" w:rsidR="00C75CBE" w:rsidRDefault="00000000">
      <w:pPr>
        <w:numPr>
          <w:ilvl w:val="0"/>
          <w:numId w:val="24"/>
        </w:numPr>
        <w:pBdr>
          <w:top w:val="nil"/>
          <w:left w:val="nil"/>
          <w:bottom w:val="nil"/>
          <w:right w:val="nil"/>
          <w:between w:val="nil"/>
        </w:pBdr>
        <w:spacing w:line="240" w:lineRule="auto"/>
        <w:ind w:left="0" w:hanging="2"/>
        <w:jc w:val="both"/>
      </w:pPr>
      <w:r>
        <w:t xml:space="preserve">Wykonawca może nie uznać reklamacji wyłącznie wtedy, gdy udowodni Zamawiającemu, że wady powstały: </w:t>
      </w:r>
    </w:p>
    <w:p w14:paraId="0000010C" w14:textId="77777777" w:rsidR="00C75CBE" w:rsidRDefault="00000000">
      <w:pPr>
        <w:numPr>
          <w:ilvl w:val="1"/>
          <w:numId w:val="24"/>
        </w:numPr>
        <w:pBdr>
          <w:top w:val="nil"/>
          <w:left w:val="nil"/>
          <w:bottom w:val="nil"/>
          <w:right w:val="nil"/>
          <w:between w:val="nil"/>
        </w:pBdr>
        <w:spacing w:line="240" w:lineRule="auto"/>
        <w:ind w:left="0" w:hanging="2"/>
        <w:jc w:val="both"/>
      </w:pPr>
      <w:r>
        <w:t>z wyłącznej winy Zamawiającego;</w:t>
      </w:r>
    </w:p>
    <w:p w14:paraId="0000010D" w14:textId="77777777" w:rsidR="00C75CBE" w:rsidRDefault="00000000">
      <w:pPr>
        <w:numPr>
          <w:ilvl w:val="1"/>
          <w:numId w:val="24"/>
        </w:numPr>
        <w:pBdr>
          <w:top w:val="nil"/>
          <w:left w:val="nil"/>
          <w:bottom w:val="nil"/>
          <w:right w:val="nil"/>
          <w:between w:val="nil"/>
        </w:pBdr>
        <w:spacing w:line="240" w:lineRule="auto"/>
        <w:ind w:left="0" w:hanging="2"/>
        <w:jc w:val="both"/>
      </w:pPr>
      <w:r>
        <w:t>wyłącznie w wyniku działania siły wyższej;</w:t>
      </w:r>
    </w:p>
    <w:p w14:paraId="0000010E" w14:textId="77777777" w:rsidR="00C75CBE" w:rsidRDefault="00000000">
      <w:pPr>
        <w:numPr>
          <w:ilvl w:val="1"/>
          <w:numId w:val="24"/>
        </w:numPr>
        <w:pBdr>
          <w:top w:val="nil"/>
          <w:left w:val="nil"/>
          <w:bottom w:val="nil"/>
          <w:right w:val="nil"/>
          <w:between w:val="nil"/>
        </w:pBdr>
        <w:spacing w:line="240" w:lineRule="auto"/>
        <w:ind w:left="0" w:hanging="2"/>
        <w:jc w:val="both"/>
      </w:pPr>
      <w:r>
        <w:t>w wyniku niewłaściwego użytkowania urządzenia, w tym niezgodnie z jego przeznaczeniem lub najnowszą instrukcją użytkowania;</w:t>
      </w:r>
    </w:p>
    <w:p w14:paraId="0000010F" w14:textId="77777777" w:rsidR="00C75CBE" w:rsidRDefault="00000000">
      <w:pPr>
        <w:numPr>
          <w:ilvl w:val="1"/>
          <w:numId w:val="24"/>
        </w:numPr>
        <w:pBdr>
          <w:top w:val="nil"/>
          <w:left w:val="nil"/>
          <w:bottom w:val="nil"/>
          <w:right w:val="nil"/>
          <w:between w:val="nil"/>
        </w:pBdr>
        <w:spacing w:line="240" w:lineRule="auto"/>
        <w:ind w:left="0" w:hanging="2"/>
        <w:jc w:val="both"/>
      </w:pPr>
      <w:r>
        <w:t>w wyniku mechanicznego uszkodzenia urządzenia, powstałego z przyczyn leżących po stronie Zamawiającego lub osób trzecich i wywołane nimi wady;</w:t>
      </w:r>
    </w:p>
    <w:p w14:paraId="00000110" w14:textId="77777777" w:rsidR="00C75CBE" w:rsidRDefault="00000000">
      <w:pPr>
        <w:numPr>
          <w:ilvl w:val="1"/>
          <w:numId w:val="24"/>
        </w:numPr>
        <w:pBdr>
          <w:top w:val="nil"/>
          <w:left w:val="nil"/>
          <w:bottom w:val="nil"/>
          <w:right w:val="nil"/>
          <w:between w:val="nil"/>
        </w:pBdr>
        <w:spacing w:line="240" w:lineRule="auto"/>
        <w:ind w:left="0" w:hanging="2"/>
        <w:jc w:val="both"/>
      </w:pPr>
      <w:r>
        <w:t>w następstwie samowolnych napraw, przeróbek lub zmian konstrukcyjnych (dokonywanych przez Zamawiającego lub inne nieuprawnione osoby).</w:t>
      </w:r>
    </w:p>
    <w:p w14:paraId="00000111" w14:textId="77777777" w:rsidR="00C75CBE" w:rsidRDefault="00C75CBE">
      <w:pPr>
        <w:pBdr>
          <w:top w:val="nil"/>
          <w:left w:val="nil"/>
          <w:bottom w:val="nil"/>
          <w:right w:val="nil"/>
          <w:between w:val="nil"/>
        </w:pBdr>
        <w:spacing w:line="240" w:lineRule="auto"/>
        <w:ind w:left="0" w:hanging="2"/>
      </w:pPr>
    </w:p>
    <w:p w14:paraId="00000112" w14:textId="77777777" w:rsidR="00C75CBE" w:rsidRDefault="00000000">
      <w:pPr>
        <w:pBdr>
          <w:top w:val="nil"/>
          <w:left w:val="nil"/>
          <w:bottom w:val="nil"/>
          <w:right w:val="nil"/>
          <w:between w:val="nil"/>
        </w:pBdr>
        <w:spacing w:line="240" w:lineRule="auto"/>
        <w:ind w:left="0" w:hanging="2"/>
        <w:jc w:val="center"/>
      </w:pPr>
      <w:r>
        <w:rPr>
          <w:b/>
          <w:bCs/>
        </w:rPr>
        <w:t>§ 11</w:t>
      </w:r>
    </w:p>
    <w:p w14:paraId="00000113" w14:textId="77777777" w:rsidR="00C75CBE" w:rsidRDefault="00000000">
      <w:pPr>
        <w:pBdr>
          <w:top w:val="nil"/>
          <w:left w:val="nil"/>
          <w:bottom w:val="nil"/>
          <w:right w:val="nil"/>
          <w:between w:val="nil"/>
        </w:pBdr>
        <w:spacing w:line="240" w:lineRule="auto"/>
        <w:ind w:left="0" w:hanging="2"/>
        <w:jc w:val="center"/>
      </w:pPr>
      <w:r>
        <w:rPr>
          <w:b/>
          <w:bCs/>
        </w:rPr>
        <w:t>Ubezpieczenie</w:t>
      </w:r>
    </w:p>
    <w:p w14:paraId="00000114" w14:textId="77777777" w:rsidR="00C75CBE" w:rsidRDefault="00000000">
      <w:pPr>
        <w:numPr>
          <w:ilvl w:val="0"/>
          <w:numId w:val="35"/>
        </w:numPr>
        <w:pBdr>
          <w:top w:val="nil"/>
          <w:left w:val="nil"/>
          <w:bottom w:val="nil"/>
          <w:right w:val="nil"/>
          <w:between w:val="nil"/>
        </w:pBdr>
        <w:spacing w:line="240" w:lineRule="auto"/>
        <w:ind w:left="0" w:hanging="2"/>
        <w:jc w:val="both"/>
      </w:pPr>
      <w:r>
        <w:t>Wykonawca zobowiązuje się posiadać przez cały okres realizacji niniejszej umowy ubezpieczenie od odpowiedzialności cywilnej w zakresie prowadzonej działalności gospodarczej (polisę OC) o wartości nie mniejszej niż</w:t>
      </w:r>
      <w:r>
        <w:rPr>
          <w:b/>
          <w:bCs/>
        </w:rPr>
        <w:t xml:space="preserve"> 500 000,00 </w:t>
      </w:r>
      <w:r>
        <w:t>złotych (słownie: pięćset tysięcy złotych). Kopię polisy potwierdzającej ubezpieczenie od odpowiedzialności cywilnej wykonawca przekaże Zamawiającemu najpóźniej w dniu podpisania Umowy. Przed końcem obowiązywania przedłożonej polisy Wykonawca zobowiązany jest przekazać kopię polisy potwierdzającej ubezpieczenie od odpowiedzialności cywilnej na dalszy okres realizacji Umowy</w:t>
      </w:r>
    </w:p>
    <w:p w14:paraId="00000115" w14:textId="77777777" w:rsidR="00C75CBE" w:rsidRDefault="00000000">
      <w:pPr>
        <w:numPr>
          <w:ilvl w:val="0"/>
          <w:numId w:val="35"/>
        </w:numPr>
        <w:pBdr>
          <w:top w:val="nil"/>
          <w:left w:val="nil"/>
          <w:bottom w:val="nil"/>
          <w:right w:val="nil"/>
          <w:between w:val="nil"/>
        </w:pBdr>
        <w:spacing w:line="240" w:lineRule="auto"/>
        <w:ind w:left="0" w:hanging="2"/>
        <w:jc w:val="both"/>
      </w:pPr>
      <w:r>
        <w:t xml:space="preserve">Wykonawca zobowiązuje się ubezpieczyć budowę w zakresie wszelkiego ryzyka ponoszonego w trakcie realizacji Umowy. Strony zgodnie postanawiają, iż minimalna suma ubezpieczenia równa jest cenie brutto oferty złożonej przez Wykonawcę. Wykonawca jest zobowiązany do zdeponowania u Zamawiającego potwierdzonej za zgodność z oryginałem kopii polisy ubezpieczeniowej oraz dowodów opłacania wymagalnych składek najpóźniej w dniu podpisania Umowy oraz tak samo potwierdzonej kopii polisy ubezpieczeniowej oraz dowodów opłacenia składek na kolejne okresy realizacji inwestycji w terminie najpóźniej 3 dni przed zakończeniem obowiązywania poprzednio złożonej polisy ubezpieczeniowej. Polisa powinna obejmować okres do 3 miesięcy po odbiorze robót objętych niniejszą umową. </w:t>
      </w:r>
    </w:p>
    <w:p w14:paraId="00000116" w14:textId="77777777" w:rsidR="00C75CBE" w:rsidRDefault="00000000">
      <w:pPr>
        <w:numPr>
          <w:ilvl w:val="0"/>
          <w:numId w:val="35"/>
        </w:numPr>
        <w:pBdr>
          <w:top w:val="nil"/>
          <w:left w:val="nil"/>
          <w:bottom w:val="nil"/>
          <w:right w:val="nil"/>
          <w:between w:val="nil"/>
        </w:pBdr>
        <w:spacing w:line="240" w:lineRule="auto"/>
        <w:ind w:left="0" w:hanging="2"/>
        <w:jc w:val="both"/>
      </w:pPr>
      <w:r>
        <w:t>Przedmiotem ubezpieczenia wymienionego w ust. 2 jest przekazany plac budowy, zakres robót budowlanych określony w § 1 niniejszej Umowy, zaplecze budowy, jak również pracownicy zatrudnieni na budowie w całym okresie jej trwania.</w:t>
      </w:r>
    </w:p>
    <w:p w14:paraId="00000117" w14:textId="77777777" w:rsidR="00C75CBE" w:rsidRDefault="00000000">
      <w:pPr>
        <w:numPr>
          <w:ilvl w:val="0"/>
          <w:numId w:val="35"/>
        </w:numPr>
        <w:pBdr>
          <w:top w:val="nil"/>
          <w:left w:val="nil"/>
          <w:bottom w:val="nil"/>
          <w:right w:val="nil"/>
          <w:between w:val="nil"/>
        </w:pBdr>
        <w:spacing w:line="240" w:lineRule="auto"/>
        <w:ind w:left="0" w:hanging="2"/>
        <w:jc w:val="both"/>
      </w:pPr>
      <w:r>
        <w:lastRenderedPageBreak/>
        <w:t>Ubezpieczenie wymienione w ust. 2 powyżej musi obejmować minimum odpowiedzialność za szkody powstałe w wyniku następujących zdarzeń losowych: ogień, piorun, wybuch, katastrofa budowlana, awaria urządzeń lub instalacji, grad, powódź, huragan, osuwanie się ziemi, deszcz nawałnicowy, kradzież z włamaniem lub rabunek, akty wandalizmu, awaria lub błąd operatora maszyn i sprzętu.</w:t>
      </w:r>
    </w:p>
    <w:p w14:paraId="00000118" w14:textId="77777777" w:rsidR="00C75CBE" w:rsidRDefault="00C75CBE">
      <w:pPr>
        <w:pBdr>
          <w:top w:val="nil"/>
          <w:left w:val="nil"/>
          <w:bottom w:val="nil"/>
          <w:right w:val="nil"/>
          <w:between w:val="nil"/>
        </w:pBdr>
        <w:spacing w:line="240" w:lineRule="auto"/>
        <w:ind w:left="0" w:hanging="2"/>
      </w:pPr>
    </w:p>
    <w:p w14:paraId="00000119" w14:textId="77777777" w:rsidR="00C75CBE" w:rsidRDefault="00C75CBE">
      <w:pPr>
        <w:pBdr>
          <w:top w:val="nil"/>
          <w:left w:val="nil"/>
          <w:bottom w:val="nil"/>
          <w:right w:val="nil"/>
          <w:between w:val="nil"/>
        </w:pBdr>
        <w:spacing w:line="240" w:lineRule="auto"/>
        <w:ind w:left="0" w:hanging="2"/>
      </w:pPr>
    </w:p>
    <w:p w14:paraId="0000011A" w14:textId="77777777" w:rsidR="00C75CBE" w:rsidRDefault="00000000">
      <w:pPr>
        <w:pBdr>
          <w:top w:val="nil"/>
          <w:left w:val="nil"/>
          <w:bottom w:val="nil"/>
          <w:right w:val="nil"/>
          <w:between w:val="nil"/>
        </w:pBdr>
        <w:spacing w:line="240" w:lineRule="auto"/>
        <w:ind w:left="0" w:hanging="2"/>
        <w:jc w:val="center"/>
      </w:pPr>
      <w:r>
        <w:rPr>
          <w:b/>
          <w:bCs/>
        </w:rPr>
        <w:t>§ 12</w:t>
      </w:r>
    </w:p>
    <w:p w14:paraId="0000011B" w14:textId="77777777" w:rsidR="00C75CBE" w:rsidRDefault="00000000">
      <w:pPr>
        <w:pBdr>
          <w:top w:val="nil"/>
          <w:left w:val="nil"/>
          <w:bottom w:val="nil"/>
          <w:right w:val="nil"/>
          <w:between w:val="nil"/>
        </w:pBdr>
        <w:spacing w:line="240" w:lineRule="auto"/>
        <w:ind w:left="0" w:hanging="2"/>
        <w:jc w:val="center"/>
      </w:pPr>
      <w:r>
        <w:rPr>
          <w:b/>
          <w:bCs/>
        </w:rPr>
        <w:t>Umowa o pracę</w:t>
      </w:r>
    </w:p>
    <w:p w14:paraId="0000011C" w14:textId="77777777" w:rsidR="00C75CBE" w:rsidRDefault="00000000">
      <w:pPr>
        <w:numPr>
          <w:ilvl w:val="2"/>
          <w:numId w:val="35"/>
        </w:numPr>
        <w:pBdr>
          <w:top w:val="nil"/>
          <w:left w:val="nil"/>
          <w:bottom w:val="nil"/>
          <w:right w:val="nil"/>
          <w:between w:val="nil"/>
        </w:pBdr>
        <w:spacing w:line="240" w:lineRule="auto"/>
        <w:ind w:left="0" w:hanging="2"/>
        <w:jc w:val="both"/>
      </w:pPr>
      <w:r>
        <w:t xml:space="preserve">Zamawiający przewiduje w ramach wymagań, o których mowa w art.  95 ustawy z dnia 11 września 2019 roku, Prawo zamówień publicznych, realizację przedmiotu postępowania określonego </w:t>
      </w:r>
      <w:r>
        <w:br/>
        <w:t xml:space="preserve">w ogłoszeniu o zamówienie lub dokumentach zamówienia, w zakresie czynności montażowych i instalacyjnych, na podstawie umów o pracę zawartą przez Wykonawcę lub podwykonawców w rozumieniu przepisów ustawy z dnia 26 czerwca 1976 r. - Kodeks pracy (Dz. U. z 2025 r. poz. 277, z </w:t>
      </w:r>
      <w:proofErr w:type="spellStart"/>
      <w:r>
        <w:t>późn</w:t>
      </w:r>
      <w:proofErr w:type="spellEnd"/>
      <w:r>
        <w:t>. zm.).</w:t>
      </w:r>
    </w:p>
    <w:p w14:paraId="0000011D" w14:textId="77777777" w:rsidR="00C75CBE" w:rsidRDefault="00000000">
      <w:pPr>
        <w:numPr>
          <w:ilvl w:val="2"/>
          <w:numId w:val="35"/>
        </w:numPr>
        <w:pBdr>
          <w:top w:val="nil"/>
          <w:left w:val="nil"/>
          <w:bottom w:val="nil"/>
          <w:right w:val="nil"/>
          <w:between w:val="nil"/>
        </w:pBdr>
        <w:spacing w:line="240" w:lineRule="auto"/>
        <w:ind w:left="0" w:hanging="2"/>
        <w:jc w:val="both"/>
      </w:pPr>
      <w:r>
        <w:t>Wykonawca zobowiązany jest udowodnić Zamawiającemu zatrudnienie, o którym mowa ust. 1 powyżej.</w:t>
      </w:r>
    </w:p>
    <w:p w14:paraId="0000011E" w14:textId="77777777" w:rsidR="00C75CBE" w:rsidRDefault="00000000">
      <w:pPr>
        <w:numPr>
          <w:ilvl w:val="2"/>
          <w:numId w:val="35"/>
        </w:numPr>
        <w:pBdr>
          <w:top w:val="nil"/>
          <w:left w:val="nil"/>
          <w:bottom w:val="nil"/>
          <w:right w:val="nil"/>
          <w:between w:val="nil"/>
        </w:pBdr>
        <w:spacing w:line="240" w:lineRule="auto"/>
        <w:ind w:left="0" w:hanging="2"/>
        <w:jc w:val="both"/>
      </w:pPr>
      <w:r>
        <w:t>Udowodnienie Zamawiającemu zatrudniania osób wykonujących wskazane czynności, będzie polegało na przedkładaniu zamawiającemu na żądanie Zamawiającego zestawienia osób, które realizowały umowę wraz z określeniem wykonywanych przez nie prac oraz oświadczeniem każdej z tych osób potwierdzającym, że przy wykonywaniu umowy, osoba ta była zatrudniona na umowę o pracę przez wykonawcę/podwykonawcę. Dodatkowo wymaga się złożenia przez każdą z tych osób oświadczenia o wyrażeniu zgody na przetwarzanie danych osobowych w takim zakresie jaki jest konieczny dla realizacji zamówienia. Powyższe dotyczy także zatrudnienia przez wykonawcę cudzoziemców na podstawie umowy o pracę i potwierdzeniem o legalnym zatrudnieniu.</w:t>
      </w:r>
    </w:p>
    <w:p w14:paraId="0000011F" w14:textId="77777777" w:rsidR="00C75CBE" w:rsidRDefault="00000000">
      <w:pPr>
        <w:numPr>
          <w:ilvl w:val="2"/>
          <w:numId w:val="35"/>
        </w:numPr>
        <w:pBdr>
          <w:top w:val="nil"/>
          <w:left w:val="nil"/>
          <w:bottom w:val="nil"/>
          <w:right w:val="nil"/>
          <w:between w:val="nil"/>
        </w:pBdr>
        <w:spacing w:line="240" w:lineRule="auto"/>
        <w:ind w:left="0" w:hanging="2"/>
        <w:jc w:val="both"/>
      </w:pPr>
      <w:r>
        <w:t>W trakcie realizacji umowy Wykonawca na każde pisemne żądanie Zamawiającego w terminie 5 dni roboczych przedkładał będzie Zamawiającemu raport na temat stanu i sposobu zatrudnienia osób zaangażowanych w wykonywanie czynności wskazanych w SWZ. Zamawiający jest uprawniony do żądania oświadczenia zatrudnionych osób, a także dokumentów potwierdzających podleganie ubezpieczeniom społecznym z tytułu zatrudnienia na podstawie umowy o pracę.</w:t>
      </w:r>
    </w:p>
    <w:p w14:paraId="00000120" w14:textId="77777777" w:rsidR="00C75CBE" w:rsidRDefault="00000000">
      <w:pPr>
        <w:numPr>
          <w:ilvl w:val="2"/>
          <w:numId w:val="35"/>
        </w:numPr>
        <w:pBdr>
          <w:top w:val="nil"/>
          <w:left w:val="nil"/>
          <w:bottom w:val="nil"/>
          <w:right w:val="nil"/>
          <w:between w:val="nil"/>
        </w:pBdr>
        <w:spacing w:line="240" w:lineRule="auto"/>
        <w:ind w:left="0" w:hanging="2"/>
        <w:jc w:val="both"/>
      </w:pPr>
      <w:r>
        <w:t xml:space="preserve">W celu weryfikacji dokumentów potwierdzających zatrudnienie Wykonawca zobowiązany jest do uzyskania od osób wykonujących czynności, zgody na przetwarzanie danych osobowych w związku z realizacją umowy. </w:t>
      </w:r>
    </w:p>
    <w:p w14:paraId="00000121" w14:textId="77777777" w:rsidR="00C75CBE" w:rsidRDefault="00000000">
      <w:pPr>
        <w:numPr>
          <w:ilvl w:val="2"/>
          <w:numId w:val="35"/>
        </w:numPr>
        <w:pBdr>
          <w:top w:val="nil"/>
          <w:left w:val="nil"/>
          <w:bottom w:val="nil"/>
          <w:right w:val="nil"/>
          <w:between w:val="nil"/>
        </w:pBdr>
        <w:spacing w:line="240" w:lineRule="auto"/>
        <w:ind w:left="0" w:hanging="2"/>
        <w:jc w:val="both"/>
      </w:pPr>
      <w:r>
        <w:t>Nieuzyskanie przez Wykonawcę zgody na przetwarzanie danych osobowych uznane będzie przez Zamawiającego za niewypełnienie obowiązku zatrudnienia.</w:t>
      </w:r>
    </w:p>
    <w:p w14:paraId="00000122" w14:textId="77777777" w:rsidR="00C75CBE" w:rsidRDefault="00C75CBE">
      <w:pPr>
        <w:pBdr>
          <w:top w:val="nil"/>
          <w:left w:val="nil"/>
          <w:bottom w:val="nil"/>
          <w:right w:val="nil"/>
          <w:between w:val="nil"/>
        </w:pBdr>
        <w:spacing w:line="240" w:lineRule="auto"/>
        <w:ind w:left="0" w:hanging="2"/>
      </w:pPr>
    </w:p>
    <w:p w14:paraId="00000123" w14:textId="77777777" w:rsidR="00C75CBE" w:rsidRDefault="00C75CBE">
      <w:pPr>
        <w:pBdr>
          <w:top w:val="nil"/>
          <w:left w:val="nil"/>
          <w:bottom w:val="nil"/>
          <w:right w:val="nil"/>
          <w:between w:val="nil"/>
        </w:pBdr>
        <w:spacing w:line="240" w:lineRule="auto"/>
        <w:ind w:left="0" w:hanging="2"/>
      </w:pPr>
    </w:p>
    <w:p w14:paraId="00000124" w14:textId="77777777" w:rsidR="00C75CBE" w:rsidRDefault="00000000">
      <w:pPr>
        <w:pBdr>
          <w:top w:val="nil"/>
          <w:left w:val="nil"/>
          <w:bottom w:val="nil"/>
          <w:right w:val="nil"/>
          <w:between w:val="nil"/>
        </w:pBdr>
        <w:spacing w:line="240" w:lineRule="auto"/>
        <w:ind w:left="0" w:hanging="2"/>
        <w:jc w:val="center"/>
      </w:pPr>
      <w:r>
        <w:rPr>
          <w:b/>
          <w:bCs/>
        </w:rPr>
        <w:t>§ 13</w:t>
      </w:r>
    </w:p>
    <w:p w14:paraId="00000125" w14:textId="77777777" w:rsidR="00C75CBE" w:rsidRDefault="00000000">
      <w:pPr>
        <w:pBdr>
          <w:top w:val="nil"/>
          <w:left w:val="nil"/>
          <w:bottom w:val="nil"/>
          <w:right w:val="nil"/>
          <w:between w:val="nil"/>
        </w:pBdr>
        <w:spacing w:line="240" w:lineRule="auto"/>
        <w:ind w:left="0" w:hanging="2"/>
        <w:jc w:val="center"/>
      </w:pPr>
      <w:r>
        <w:rPr>
          <w:b/>
          <w:bCs/>
        </w:rPr>
        <w:t>Odstąpienie</w:t>
      </w:r>
    </w:p>
    <w:p w14:paraId="00000126" w14:textId="77777777" w:rsidR="00C75CBE" w:rsidRDefault="00000000">
      <w:pPr>
        <w:numPr>
          <w:ilvl w:val="0"/>
          <w:numId w:val="3"/>
        </w:numPr>
        <w:pBdr>
          <w:top w:val="nil"/>
          <w:left w:val="nil"/>
          <w:bottom w:val="nil"/>
          <w:right w:val="nil"/>
          <w:between w:val="nil"/>
        </w:pBdr>
        <w:spacing w:line="240" w:lineRule="auto"/>
        <w:ind w:left="0" w:hanging="2"/>
        <w:jc w:val="both"/>
      </w:pPr>
      <w:r>
        <w:t xml:space="preserve">Oprócz wypadków wymienionych w art. 644 i innych przepisach Kodeksu Cywilnego oraz ustawie z dnia 11 września 2019 roku - Prawo Zamówień Publicznych, Zamawiający zastrzega sobie prawo odstąpienia od umowy bez negatywnych dla niego skutków, jeżeli: </w:t>
      </w:r>
    </w:p>
    <w:p w14:paraId="00000127" w14:textId="77777777" w:rsidR="00C75CBE" w:rsidRDefault="00000000">
      <w:pPr>
        <w:numPr>
          <w:ilvl w:val="0"/>
          <w:numId w:val="5"/>
        </w:numPr>
        <w:pBdr>
          <w:top w:val="nil"/>
          <w:left w:val="nil"/>
          <w:bottom w:val="nil"/>
          <w:right w:val="nil"/>
          <w:between w:val="nil"/>
        </w:pBdr>
        <w:spacing w:line="240" w:lineRule="auto"/>
        <w:ind w:left="0" w:hanging="2"/>
        <w:jc w:val="both"/>
      </w:pPr>
      <w:r>
        <w:t>zaistnieje istotna zmiana okoliczności powodująca, że wykonanie umowy nie leży w interesie publicznym, czego nie można było przewidzieć w chwili zawarcia umowy, lub</w:t>
      </w:r>
    </w:p>
    <w:p w14:paraId="00000128" w14:textId="77777777" w:rsidR="00C75CBE" w:rsidRDefault="00000000">
      <w:pPr>
        <w:numPr>
          <w:ilvl w:val="0"/>
          <w:numId w:val="5"/>
        </w:numPr>
        <w:pBdr>
          <w:top w:val="nil"/>
          <w:left w:val="nil"/>
          <w:bottom w:val="nil"/>
          <w:right w:val="nil"/>
          <w:between w:val="nil"/>
        </w:pBdr>
        <w:tabs>
          <w:tab w:val="left" w:pos="851"/>
        </w:tabs>
        <w:spacing w:line="240" w:lineRule="auto"/>
        <w:ind w:left="0" w:hanging="2"/>
        <w:jc w:val="both"/>
      </w:pPr>
      <w:r>
        <w:t>Wykonawca nie wykonuje robót zgodnie z Umowa lub pisemnymi zastrzeżeniami Zamawiającego albo zaniedbuje bądź przerywa prace ze swojej winy na okres dłuższy niż 7 dni kalendarzowych lub popada w zwłokę z wykonaniem robót o 14 dni kalendarzowych, lub</w:t>
      </w:r>
    </w:p>
    <w:p w14:paraId="00000129" w14:textId="77777777" w:rsidR="00C75CBE" w:rsidRDefault="00000000">
      <w:pPr>
        <w:numPr>
          <w:ilvl w:val="0"/>
          <w:numId w:val="5"/>
        </w:numPr>
        <w:pBdr>
          <w:top w:val="nil"/>
          <w:left w:val="nil"/>
          <w:bottom w:val="nil"/>
          <w:right w:val="nil"/>
          <w:between w:val="nil"/>
        </w:pBdr>
        <w:tabs>
          <w:tab w:val="left" w:pos="851"/>
        </w:tabs>
        <w:spacing w:line="240" w:lineRule="auto"/>
        <w:ind w:left="0" w:hanging="2"/>
        <w:jc w:val="both"/>
      </w:pPr>
      <w:r>
        <w:t>Wykonawca nie rozpoczął robót w terminie 7 dni kalendarzowych od daty przekazania terenu budowy lub nie przystąpił do odbioru terenu budowy w terminie,</w:t>
      </w:r>
    </w:p>
    <w:p w14:paraId="0000012A" w14:textId="77777777" w:rsidR="00C75CBE" w:rsidRDefault="00000000">
      <w:pPr>
        <w:numPr>
          <w:ilvl w:val="0"/>
          <w:numId w:val="5"/>
        </w:numPr>
        <w:pBdr>
          <w:top w:val="nil"/>
          <w:left w:val="nil"/>
          <w:bottom w:val="nil"/>
          <w:right w:val="nil"/>
          <w:between w:val="nil"/>
        </w:pBdr>
        <w:tabs>
          <w:tab w:val="left" w:pos="851"/>
        </w:tabs>
        <w:spacing w:line="240" w:lineRule="auto"/>
        <w:ind w:left="0" w:hanging="2"/>
        <w:jc w:val="both"/>
      </w:pPr>
      <w:r>
        <w:t>Wykonawca wykonuje przedmiot Umowy w sposób wadliwy albo sprzeczny z Umową</w:t>
      </w:r>
    </w:p>
    <w:p w14:paraId="0000012B" w14:textId="77777777" w:rsidR="00C75CBE" w:rsidRDefault="00000000">
      <w:pPr>
        <w:numPr>
          <w:ilvl w:val="0"/>
          <w:numId w:val="5"/>
        </w:numPr>
        <w:pBdr>
          <w:top w:val="nil"/>
          <w:left w:val="nil"/>
          <w:bottom w:val="nil"/>
          <w:right w:val="nil"/>
          <w:between w:val="nil"/>
        </w:pBdr>
        <w:tabs>
          <w:tab w:val="left" w:pos="851"/>
        </w:tabs>
        <w:spacing w:line="240" w:lineRule="auto"/>
        <w:ind w:left="0" w:hanging="2"/>
        <w:jc w:val="both"/>
      </w:pPr>
      <w:r>
        <w:t>Wykonawca nie przedstawia w terminie zestawień oraz oświadczeń, bądź przedstawienie zestawienia oraz oświadczeń niekompletnych, nieobejmujących wszystkich wyspecyfikowanych czynności.</w:t>
      </w:r>
    </w:p>
    <w:p w14:paraId="0000012C" w14:textId="77777777" w:rsidR="00C75CBE" w:rsidRDefault="00000000">
      <w:pPr>
        <w:numPr>
          <w:ilvl w:val="0"/>
          <w:numId w:val="3"/>
        </w:numPr>
        <w:pBdr>
          <w:top w:val="nil"/>
          <w:left w:val="nil"/>
          <w:bottom w:val="nil"/>
          <w:right w:val="nil"/>
          <w:between w:val="nil"/>
        </w:pBdr>
        <w:spacing w:line="240" w:lineRule="auto"/>
        <w:ind w:left="0" w:hanging="2"/>
        <w:jc w:val="both"/>
      </w:pPr>
      <w:r>
        <w:t>Odstąpienie od umowy powinno nastąpić w formie pisemnej w terminie 30 dni od daty powzięcia wiadomości o zaistnieniu okoliczności określonych w ust. 1.</w:t>
      </w:r>
    </w:p>
    <w:p w14:paraId="0000012D" w14:textId="77777777" w:rsidR="00C75CBE" w:rsidRDefault="00000000">
      <w:pPr>
        <w:numPr>
          <w:ilvl w:val="0"/>
          <w:numId w:val="3"/>
        </w:numPr>
        <w:pBdr>
          <w:top w:val="nil"/>
          <w:left w:val="nil"/>
          <w:bottom w:val="nil"/>
          <w:right w:val="nil"/>
          <w:between w:val="nil"/>
        </w:pBdr>
        <w:spacing w:line="240" w:lineRule="auto"/>
        <w:ind w:left="0" w:hanging="2"/>
        <w:jc w:val="both"/>
      </w:pPr>
      <w:r>
        <w:t xml:space="preserve">Odstąpienie od umowy przez Zamawiającego ma skutek na przyszłość w zakresie rozliczeń stron i nie umniejsza żadnych uprawnień Zamawiającego z umowy (w tym uprawnienia do naliczenia kar </w:t>
      </w:r>
      <w:r>
        <w:lastRenderedPageBreak/>
        <w:t xml:space="preserve">umownych, także za zwłokę w wykonaniu przedmiotu umowy) oraz innego tytułu (w tym z wszelkich gwarancji należytego wykonania umowy). W przypadku określonym w ust. 1 pkt 5) Zamawiający może, według swojego uznania, odstąpić od całości lub części niniejszej Umowy. </w:t>
      </w:r>
    </w:p>
    <w:p w14:paraId="0000012E" w14:textId="77777777" w:rsidR="00C75CBE" w:rsidRDefault="00000000">
      <w:pPr>
        <w:numPr>
          <w:ilvl w:val="0"/>
          <w:numId w:val="3"/>
        </w:numPr>
        <w:pBdr>
          <w:top w:val="nil"/>
          <w:left w:val="nil"/>
          <w:bottom w:val="nil"/>
          <w:right w:val="nil"/>
          <w:between w:val="nil"/>
        </w:pBdr>
        <w:spacing w:line="240" w:lineRule="auto"/>
        <w:ind w:left="0" w:hanging="2"/>
        <w:jc w:val="both"/>
      </w:pPr>
      <w:r>
        <w:t xml:space="preserve">W przypadkach określonych w ust. 1 Wykonawca może żądać jedynie wynagrodzenia należnego mu z tytułu realizacji wykonanej części umowy, bez prawa dochodzenia od Zamawiającego odszkodowania/zadośćuczynienia. </w:t>
      </w:r>
    </w:p>
    <w:p w14:paraId="0000012F" w14:textId="77777777" w:rsidR="00C75CBE" w:rsidRDefault="00000000">
      <w:pPr>
        <w:numPr>
          <w:ilvl w:val="0"/>
          <w:numId w:val="3"/>
        </w:numPr>
        <w:pBdr>
          <w:top w:val="nil"/>
          <w:left w:val="nil"/>
          <w:bottom w:val="nil"/>
          <w:right w:val="nil"/>
          <w:between w:val="nil"/>
        </w:pBdr>
        <w:spacing w:line="240" w:lineRule="auto"/>
        <w:ind w:left="0" w:hanging="2"/>
        <w:jc w:val="both"/>
      </w:pPr>
      <w:r>
        <w:t>W przypadku odstąpienia od umowy Wykonawcę oraz Zamawiającego obciążają następujące obowiązki szczegółowe:</w:t>
      </w:r>
    </w:p>
    <w:p w14:paraId="00000130" w14:textId="77777777" w:rsidR="00C75CBE" w:rsidRDefault="00000000">
      <w:pPr>
        <w:numPr>
          <w:ilvl w:val="0"/>
          <w:numId w:val="7"/>
        </w:numPr>
        <w:pBdr>
          <w:top w:val="nil"/>
          <w:left w:val="nil"/>
          <w:bottom w:val="nil"/>
          <w:right w:val="nil"/>
          <w:between w:val="nil"/>
        </w:pBdr>
        <w:spacing w:line="240" w:lineRule="auto"/>
        <w:ind w:left="0" w:hanging="2"/>
        <w:jc w:val="both"/>
      </w:pPr>
      <w:r>
        <w:t>Wykonawca zabezpieczy przerwane roboty w zakresie obustronnie uzgodnionym na swój koszt,</w:t>
      </w:r>
    </w:p>
    <w:p w14:paraId="00000131" w14:textId="77777777" w:rsidR="00C75CBE" w:rsidRDefault="00000000">
      <w:pPr>
        <w:numPr>
          <w:ilvl w:val="0"/>
          <w:numId w:val="7"/>
        </w:numPr>
        <w:pBdr>
          <w:top w:val="nil"/>
          <w:left w:val="nil"/>
          <w:bottom w:val="nil"/>
          <w:right w:val="nil"/>
          <w:between w:val="nil"/>
        </w:pBdr>
        <w:spacing w:line="240" w:lineRule="auto"/>
        <w:ind w:left="0" w:hanging="2"/>
        <w:jc w:val="both"/>
      </w:pPr>
      <w:r>
        <w:t>Wykonawca przy udziale Zamawiającego sporządzi szczegółowy protokół inwentaryzacji robót w toku wraz z kosztorysem powykonawczym według stanu na dzień odstąpienia, protokół inwentaryzacji robót w toku będzie podstawą do wystawienia faktury przez Wykonawcę,</w:t>
      </w:r>
    </w:p>
    <w:p w14:paraId="00000132" w14:textId="77777777" w:rsidR="00C75CBE" w:rsidRDefault="00000000">
      <w:pPr>
        <w:numPr>
          <w:ilvl w:val="0"/>
          <w:numId w:val="7"/>
        </w:numPr>
        <w:pBdr>
          <w:top w:val="nil"/>
          <w:left w:val="nil"/>
          <w:bottom w:val="nil"/>
          <w:right w:val="nil"/>
          <w:between w:val="nil"/>
        </w:pBdr>
        <w:spacing w:line="240" w:lineRule="auto"/>
        <w:ind w:left="0" w:hanging="2"/>
        <w:jc w:val="both"/>
      </w:pPr>
      <w:r>
        <w:t>Wykonawca niezwłocznie, nie później jednak niż w terminie 14 dniu kalendarzowych, usunie z terenu budowy urządzenia zaplecza przez niego dostarczone.</w:t>
      </w:r>
    </w:p>
    <w:p w14:paraId="00000133" w14:textId="77777777" w:rsidR="00C75CBE" w:rsidRDefault="00000000">
      <w:pPr>
        <w:numPr>
          <w:ilvl w:val="0"/>
          <w:numId w:val="3"/>
        </w:numPr>
        <w:pBdr>
          <w:top w:val="nil"/>
          <w:left w:val="nil"/>
          <w:bottom w:val="nil"/>
          <w:right w:val="nil"/>
          <w:between w:val="nil"/>
        </w:pBdr>
        <w:spacing w:line="240" w:lineRule="auto"/>
        <w:ind w:left="0" w:hanging="2"/>
        <w:jc w:val="both"/>
      </w:pPr>
      <w:r>
        <w:t>Zamawiający w razie odstąpienia od umowy zobowiązany jest do:</w:t>
      </w:r>
    </w:p>
    <w:p w14:paraId="00000134" w14:textId="77777777" w:rsidR="00C75CBE" w:rsidRDefault="00000000">
      <w:pPr>
        <w:numPr>
          <w:ilvl w:val="0"/>
          <w:numId w:val="25"/>
        </w:numPr>
        <w:pBdr>
          <w:top w:val="nil"/>
          <w:left w:val="nil"/>
          <w:bottom w:val="nil"/>
          <w:right w:val="nil"/>
          <w:between w:val="nil"/>
        </w:pBdr>
        <w:spacing w:line="240" w:lineRule="auto"/>
        <w:ind w:left="0" w:hanging="2"/>
        <w:jc w:val="both"/>
      </w:pPr>
      <w:r>
        <w:t>dokonania odbioru robót przerwanych w terminie 14 dni kalendarzowych od daty przerwania oraz do zapłaty wynagrodzenia za roboty, które zostały wykonane do dnia odstąpienia,</w:t>
      </w:r>
    </w:p>
    <w:p w14:paraId="00000135" w14:textId="77777777" w:rsidR="00C75CBE" w:rsidRDefault="00000000">
      <w:pPr>
        <w:numPr>
          <w:ilvl w:val="0"/>
          <w:numId w:val="25"/>
        </w:numPr>
        <w:pBdr>
          <w:top w:val="nil"/>
          <w:left w:val="nil"/>
          <w:bottom w:val="nil"/>
          <w:right w:val="nil"/>
          <w:between w:val="nil"/>
        </w:pBdr>
        <w:spacing w:line="240" w:lineRule="auto"/>
        <w:ind w:left="0" w:hanging="2"/>
        <w:jc w:val="both"/>
      </w:pPr>
      <w:r>
        <w:t>przyjęcia od Wykonawcy frontu robót pod swój dozór w terminie 14 dni kalendarzowych od daty odstąpienia od umowy.</w:t>
      </w:r>
    </w:p>
    <w:p w14:paraId="00000136" w14:textId="77777777" w:rsidR="00C75CBE" w:rsidRDefault="00C75CBE">
      <w:pPr>
        <w:pBdr>
          <w:top w:val="nil"/>
          <w:left w:val="nil"/>
          <w:bottom w:val="nil"/>
          <w:right w:val="nil"/>
          <w:between w:val="nil"/>
        </w:pBdr>
        <w:tabs>
          <w:tab w:val="left" w:pos="851"/>
        </w:tabs>
        <w:spacing w:line="240" w:lineRule="auto"/>
        <w:ind w:left="0" w:hanging="2"/>
        <w:jc w:val="both"/>
      </w:pPr>
    </w:p>
    <w:p w14:paraId="00000137" w14:textId="77777777" w:rsidR="00C75CBE" w:rsidRDefault="00000000">
      <w:pPr>
        <w:pBdr>
          <w:top w:val="nil"/>
          <w:left w:val="nil"/>
          <w:bottom w:val="nil"/>
          <w:right w:val="nil"/>
          <w:between w:val="nil"/>
        </w:pBdr>
        <w:spacing w:line="240" w:lineRule="auto"/>
        <w:ind w:left="0" w:hanging="2"/>
        <w:jc w:val="center"/>
      </w:pPr>
      <w:r>
        <w:rPr>
          <w:b/>
          <w:bCs/>
        </w:rPr>
        <w:t>§ 14</w:t>
      </w:r>
    </w:p>
    <w:p w14:paraId="00000138" w14:textId="77777777" w:rsidR="00C75CBE" w:rsidRDefault="00000000">
      <w:pPr>
        <w:pBdr>
          <w:top w:val="nil"/>
          <w:left w:val="nil"/>
          <w:bottom w:val="nil"/>
          <w:right w:val="nil"/>
          <w:between w:val="nil"/>
        </w:pBdr>
        <w:spacing w:line="240" w:lineRule="auto"/>
        <w:ind w:left="0" w:hanging="2"/>
        <w:jc w:val="center"/>
      </w:pPr>
      <w:r>
        <w:rPr>
          <w:b/>
          <w:bCs/>
        </w:rPr>
        <w:t>Kary umowne</w:t>
      </w:r>
    </w:p>
    <w:p w14:paraId="00000139" w14:textId="77777777" w:rsidR="00C75CBE" w:rsidRDefault="00000000">
      <w:pPr>
        <w:numPr>
          <w:ilvl w:val="2"/>
          <w:numId w:val="31"/>
        </w:numPr>
        <w:pBdr>
          <w:top w:val="nil"/>
          <w:left w:val="nil"/>
          <w:bottom w:val="nil"/>
          <w:right w:val="nil"/>
          <w:between w:val="nil"/>
        </w:pBdr>
        <w:spacing w:line="240" w:lineRule="auto"/>
        <w:ind w:left="0" w:hanging="2"/>
        <w:jc w:val="both"/>
      </w:pPr>
      <w:r>
        <w:t>Strony ustalają odpowiedzialność za niewykonanie lub nienależyte wykonanie umowy w formie kar umownych.</w:t>
      </w:r>
    </w:p>
    <w:p w14:paraId="0000013A" w14:textId="77777777" w:rsidR="00C75CBE" w:rsidRDefault="00000000">
      <w:pPr>
        <w:numPr>
          <w:ilvl w:val="2"/>
          <w:numId w:val="31"/>
        </w:numPr>
        <w:pBdr>
          <w:top w:val="nil"/>
          <w:left w:val="nil"/>
          <w:bottom w:val="nil"/>
          <w:right w:val="nil"/>
          <w:between w:val="nil"/>
        </w:pBdr>
        <w:spacing w:line="240" w:lineRule="auto"/>
        <w:ind w:left="0" w:hanging="2"/>
        <w:jc w:val="both"/>
      </w:pPr>
      <w:r>
        <w:t>Wykonawca zapłaci Zamawiającemu kary umowne:</w:t>
      </w:r>
    </w:p>
    <w:p w14:paraId="0000013B" w14:textId="77777777" w:rsidR="00C75CBE" w:rsidRDefault="00000000">
      <w:pPr>
        <w:numPr>
          <w:ilvl w:val="1"/>
          <w:numId w:val="39"/>
        </w:numPr>
        <w:pBdr>
          <w:top w:val="nil"/>
          <w:left w:val="nil"/>
          <w:bottom w:val="nil"/>
          <w:right w:val="nil"/>
          <w:between w:val="nil"/>
        </w:pBdr>
        <w:spacing w:line="240" w:lineRule="auto"/>
        <w:ind w:left="0" w:hanging="2"/>
        <w:jc w:val="both"/>
      </w:pPr>
      <w:r>
        <w:t xml:space="preserve">za niedopełnienie obowiązku, o którym mowa w § 2 ust 5 niniejszej Umowy, w wysokości 100 zł za każdy dzień zwłoki </w:t>
      </w:r>
    </w:p>
    <w:p w14:paraId="0000013C" w14:textId="77777777" w:rsidR="00C75CBE" w:rsidRDefault="00000000">
      <w:pPr>
        <w:numPr>
          <w:ilvl w:val="1"/>
          <w:numId w:val="39"/>
        </w:numPr>
        <w:pBdr>
          <w:top w:val="nil"/>
          <w:left w:val="nil"/>
          <w:bottom w:val="nil"/>
          <w:right w:val="nil"/>
          <w:between w:val="nil"/>
        </w:pBdr>
        <w:spacing w:line="240" w:lineRule="auto"/>
        <w:ind w:left="0" w:hanging="2"/>
        <w:jc w:val="both"/>
      </w:pPr>
      <w:r>
        <w:t xml:space="preserve">za każde naruszenie obowiązku, o którym mowa w § 2 ust 21 niniejszej Umowy, potwierdzone przez inspektora nadzoru inwestorskiego wskazanego przez Zamawiającego, w wysokości 500 zł za każde naruszenie; </w:t>
      </w:r>
    </w:p>
    <w:p w14:paraId="0000013D" w14:textId="77777777" w:rsidR="00C75CBE" w:rsidRDefault="00000000">
      <w:pPr>
        <w:numPr>
          <w:ilvl w:val="1"/>
          <w:numId w:val="39"/>
        </w:numPr>
        <w:pBdr>
          <w:top w:val="nil"/>
          <w:left w:val="nil"/>
          <w:bottom w:val="nil"/>
          <w:right w:val="nil"/>
          <w:between w:val="nil"/>
        </w:pBdr>
        <w:spacing w:line="240" w:lineRule="auto"/>
        <w:ind w:left="0" w:hanging="2"/>
        <w:jc w:val="both"/>
      </w:pPr>
      <w:r>
        <w:t>za niestawienie się upoważnionych przedstawicieli Wykonawcy na odbiorze robót w terminie ustalonym przez Zamawiającego, w wysokości 500 zł.</w:t>
      </w:r>
    </w:p>
    <w:p w14:paraId="0000013E" w14:textId="77777777" w:rsidR="00C75CBE" w:rsidRDefault="00000000">
      <w:pPr>
        <w:numPr>
          <w:ilvl w:val="1"/>
          <w:numId w:val="39"/>
        </w:numPr>
        <w:pBdr>
          <w:top w:val="nil"/>
          <w:left w:val="nil"/>
          <w:bottom w:val="nil"/>
          <w:right w:val="nil"/>
          <w:between w:val="nil"/>
        </w:pBdr>
        <w:spacing w:line="240" w:lineRule="auto"/>
        <w:ind w:left="0" w:hanging="2"/>
        <w:jc w:val="both"/>
      </w:pPr>
      <w:r>
        <w:t>za powierzenie wykonania jakiekolwiek części robót przez podwykonawcę dalszemu podwykonawcy lub osobie trzeciej bez zgody Zamawiającego, w wysokości 5000 zł;</w:t>
      </w:r>
    </w:p>
    <w:p w14:paraId="0000013F" w14:textId="77777777" w:rsidR="00C75CBE" w:rsidRDefault="00000000">
      <w:pPr>
        <w:numPr>
          <w:ilvl w:val="1"/>
          <w:numId w:val="39"/>
        </w:numPr>
        <w:pBdr>
          <w:top w:val="nil"/>
          <w:left w:val="nil"/>
          <w:bottom w:val="nil"/>
          <w:right w:val="nil"/>
          <w:between w:val="nil"/>
        </w:pBdr>
        <w:spacing w:line="240" w:lineRule="auto"/>
        <w:ind w:left="0" w:hanging="2"/>
        <w:jc w:val="both"/>
      </w:pPr>
      <w:r>
        <w:t>za niedopełnienie obowiązku, o którym mowa w § 11 niniejszej Umowy, w wysokości 500 zł za każdy dzień zwłoki;</w:t>
      </w:r>
    </w:p>
    <w:p w14:paraId="00000140" w14:textId="77777777" w:rsidR="00C75CBE" w:rsidRDefault="00000000">
      <w:pPr>
        <w:numPr>
          <w:ilvl w:val="1"/>
          <w:numId w:val="39"/>
        </w:numPr>
        <w:pBdr>
          <w:top w:val="nil"/>
          <w:left w:val="nil"/>
          <w:bottom w:val="nil"/>
          <w:right w:val="nil"/>
          <w:between w:val="nil"/>
        </w:pBdr>
        <w:spacing w:line="240" w:lineRule="auto"/>
        <w:ind w:left="0" w:hanging="2"/>
        <w:jc w:val="both"/>
      </w:pPr>
      <w:r>
        <w:t>za zwłokę w wykonaniu przedmiotu Umowy, w wysokości 0,02% wynagrodzenia brutto, o którym mowa w § 6 ust. 1 niniejszej Umowy, za każdy dzień zwłoki;</w:t>
      </w:r>
    </w:p>
    <w:p w14:paraId="00000141" w14:textId="77777777" w:rsidR="00C75CBE" w:rsidRDefault="00000000">
      <w:pPr>
        <w:numPr>
          <w:ilvl w:val="1"/>
          <w:numId w:val="39"/>
        </w:numPr>
        <w:pBdr>
          <w:top w:val="nil"/>
          <w:left w:val="nil"/>
          <w:bottom w:val="nil"/>
          <w:right w:val="nil"/>
          <w:between w:val="nil"/>
        </w:pBdr>
        <w:spacing w:line="240" w:lineRule="auto"/>
        <w:ind w:left="0" w:hanging="2"/>
        <w:jc w:val="both"/>
      </w:pPr>
      <w:r>
        <w:t>za zwłokę w usunięciu wad ujawnionych przy odbiorze końcowym lub w okresie gwarancji/rękojmi, w wysokości 0,1 % wynagrodzenia brutto, o którym mowa w § 6 ust. 1 umowy, za każdy dzień zwłoki, licząc od dnia wyznaczonego przez Zamawiającego na usunięcie wad;</w:t>
      </w:r>
    </w:p>
    <w:p w14:paraId="00000142" w14:textId="77777777" w:rsidR="00C75CBE" w:rsidRDefault="00000000">
      <w:pPr>
        <w:numPr>
          <w:ilvl w:val="1"/>
          <w:numId w:val="39"/>
        </w:numPr>
        <w:pBdr>
          <w:top w:val="nil"/>
          <w:left w:val="nil"/>
          <w:bottom w:val="nil"/>
          <w:right w:val="nil"/>
          <w:between w:val="nil"/>
        </w:pBdr>
        <w:spacing w:line="240" w:lineRule="auto"/>
        <w:ind w:left="0" w:hanging="2"/>
        <w:jc w:val="both"/>
      </w:pPr>
      <w:r>
        <w:t>z tytułu  braku zapłaty  lub  nieterminowej  zapłaty  wynagrodzenia  należnego podwykonawcom lub dalszym podwykonawcom w wysokości 0,1 % całkowitego wynagrodzenia umownego brutto, określonego w § 6 ust.1 umowy za każdy dzień zwłoki;</w:t>
      </w:r>
    </w:p>
    <w:p w14:paraId="00000143" w14:textId="77777777" w:rsidR="00C75CBE" w:rsidRDefault="00000000">
      <w:pPr>
        <w:numPr>
          <w:ilvl w:val="1"/>
          <w:numId w:val="39"/>
        </w:numPr>
        <w:pBdr>
          <w:top w:val="nil"/>
          <w:left w:val="nil"/>
          <w:bottom w:val="nil"/>
          <w:right w:val="nil"/>
          <w:between w:val="nil"/>
        </w:pBdr>
        <w:spacing w:line="240" w:lineRule="auto"/>
        <w:ind w:left="0" w:hanging="2"/>
        <w:jc w:val="both"/>
      </w:pPr>
      <w:r>
        <w:t xml:space="preserve">z tytułu nieprzedłożenia do zaakceptowania projektu umowy o podwykonawstwo, której przedmiotem są roboty budowlane lub projektu jej zmiany w wysokości 0,1 % całkowitego wynagrodzenia umownego brutto, określonego w § 6 ust.1 umowy za każdy dzień zwłoki;  </w:t>
      </w:r>
    </w:p>
    <w:p w14:paraId="00000144" w14:textId="77777777" w:rsidR="00C75CBE" w:rsidRDefault="00000000">
      <w:pPr>
        <w:numPr>
          <w:ilvl w:val="1"/>
          <w:numId w:val="39"/>
        </w:numPr>
        <w:pBdr>
          <w:top w:val="nil"/>
          <w:left w:val="nil"/>
          <w:bottom w:val="nil"/>
          <w:right w:val="nil"/>
          <w:between w:val="nil"/>
        </w:pBdr>
        <w:spacing w:line="240" w:lineRule="auto"/>
        <w:ind w:left="0" w:hanging="2"/>
        <w:jc w:val="both"/>
      </w:pPr>
      <w:r>
        <w:t xml:space="preserve">za nieprzedłożenie poświadczonej za zgodność z oryginałem kopii umowy o podwykonawstwo lub jej zmiany w wysokości 0,1 % całkowitego wynagrodzenia umownego brutto, określonego w § 6 ust.1 umowy za każdy dzień zwłoki; </w:t>
      </w:r>
    </w:p>
    <w:p w14:paraId="00000145" w14:textId="77777777" w:rsidR="00C75CBE" w:rsidRDefault="00000000">
      <w:pPr>
        <w:numPr>
          <w:ilvl w:val="1"/>
          <w:numId w:val="39"/>
        </w:numPr>
        <w:pBdr>
          <w:top w:val="nil"/>
          <w:left w:val="nil"/>
          <w:bottom w:val="nil"/>
          <w:right w:val="nil"/>
          <w:between w:val="nil"/>
        </w:pBdr>
        <w:spacing w:line="240" w:lineRule="auto"/>
        <w:ind w:left="0" w:hanging="2"/>
        <w:jc w:val="both"/>
      </w:pPr>
      <w:r>
        <w:t xml:space="preserve">z tytułu braku zmiany umowy o podwykonawstwo w zakresie terminu zapłaty  w wysokości 0,1 % całkowitego wynagrodzenia umownego brutto, określonego w § 6 ust.1 umowy za każdy dzień zwłoki;  </w:t>
      </w:r>
    </w:p>
    <w:p w14:paraId="00000146" w14:textId="77777777" w:rsidR="00C75CBE" w:rsidRDefault="00000000">
      <w:pPr>
        <w:numPr>
          <w:ilvl w:val="1"/>
          <w:numId w:val="39"/>
        </w:numPr>
        <w:pBdr>
          <w:top w:val="nil"/>
          <w:left w:val="nil"/>
          <w:bottom w:val="nil"/>
          <w:right w:val="nil"/>
          <w:between w:val="nil"/>
        </w:pBdr>
        <w:spacing w:line="240" w:lineRule="auto"/>
        <w:ind w:left="0" w:hanging="2"/>
        <w:jc w:val="both"/>
      </w:pPr>
      <w:r>
        <w:t>realizacji umowy przy udziale nieujawnionego podwykonawcy — w wysokości 2 % całkowitego wynagrodzenia umownego brutto, określonego w § 6 ust.1 umowy, za każdorazowy fakt nieujawnienia Podwykonawcy;</w:t>
      </w:r>
    </w:p>
    <w:p w14:paraId="00000147" w14:textId="77777777" w:rsidR="00C75CBE" w:rsidRDefault="00000000">
      <w:pPr>
        <w:numPr>
          <w:ilvl w:val="1"/>
          <w:numId w:val="39"/>
        </w:numPr>
        <w:pBdr>
          <w:top w:val="nil"/>
          <w:left w:val="nil"/>
          <w:bottom w:val="nil"/>
          <w:right w:val="nil"/>
          <w:between w:val="nil"/>
        </w:pBdr>
        <w:spacing w:line="240" w:lineRule="auto"/>
        <w:ind w:left="0" w:hanging="2"/>
        <w:jc w:val="both"/>
      </w:pPr>
      <w:r>
        <w:lastRenderedPageBreak/>
        <w:t>za nieprzedstawienie w terminie informacji/oświadczeń/dokumentów, o których mowa w Umowie, na wezwanie Zamawiającego — w wysokości 0,1 % całkowitego wynagrodzenia umownego brutto, określonego w § 6 ust.1 umowy, za każdy stwierdzony przypadek;</w:t>
      </w:r>
    </w:p>
    <w:p w14:paraId="00000148" w14:textId="77777777" w:rsidR="00C75CBE" w:rsidRDefault="00000000">
      <w:pPr>
        <w:numPr>
          <w:ilvl w:val="1"/>
          <w:numId w:val="39"/>
        </w:numPr>
        <w:pBdr>
          <w:top w:val="nil"/>
          <w:left w:val="nil"/>
          <w:bottom w:val="nil"/>
          <w:right w:val="nil"/>
          <w:between w:val="nil"/>
        </w:pBdr>
        <w:spacing w:line="240" w:lineRule="auto"/>
        <w:ind w:left="0" w:hanging="2"/>
        <w:jc w:val="both"/>
      </w:pPr>
      <w:r>
        <w:t>za niezatrudnienie przy realizacji wymaganych czynności osób na podstawie umowy o pracę — w wysokości 0,1 % całkowitego wynagrodzenia umownego brutto, określonego w § 6 ust.1 umowy, za każdą osobę zatrudnioną w oparciu o inny stosunek prawny niż stosunek pracy;</w:t>
      </w:r>
    </w:p>
    <w:p w14:paraId="00000149" w14:textId="77777777" w:rsidR="00C75CBE" w:rsidRDefault="00000000">
      <w:pPr>
        <w:numPr>
          <w:ilvl w:val="1"/>
          <w:numId w:val="39"/>
        </w:numPr>
        <w:pBdr>
          <w:top w:val="nil"/>
          <w:left w:val="nil"/>
          <w:bottom w:val="nil"/>
          <w:right w:val="nil"/>
          <w:between w:val="nil"/>
        </w:pBdr>
        <w:spacing w:line="240" w:lineRule="auto"/>
        <w:ind w:left="0" w:hanging="2"/>
        <w:jc w:val="both"/>
      </w:pPr>
      <w:r>
        <w:t>za odstąpienie od Umowy z przyczyn, za które Wykonawca ponosi odpowiedzialność, w wysokości 10% wynagrodzenia brutto, o którym mowa w § 6 ust. 1 umowy;</w:t>
      </w:r>
    </w:p>
    <w:p w14:paraId="0000014A" w14:textId="77777777" w:rsidR="00C75CBE" w:rsidRDefault="00000000">
      <w:pPr>
        <w:numPr>
          <w:ilvl w:val="1"/>
          <w:numId w:val="39"/>
        </w:numPr>
        <w:pBdr>
          <w:top w:val="nil"/>
          <w:left w:val="nil"/>
          <w:bottom w:val="nil"/>
          <w:right w:val="nil"/>
          <w:between w:val="nil"/>
        </w:pBdr>
        <w:spacing w:line="240" w:lineRule="auto"/>
        <w:ind w:left="0" w:hanging="2"/>
        <w:jc w:val="both"/>
      </w:pPr>
      <w:r>
        <w:t>za zwłokę w czasie  reakcji — obecności pracowników Wykonawcy na miejscu awarii  i  przystąpienia do naprawy, o którym mowa w §10, w wysokości: 300 zł za czas zwłoki wynoszący od 1-10 godzin; 500 zł  za czas zwłoki wynoszący od 11-24 godzin; 1000 zł  za czas zwłoki wynoszący od 25- 36 godzin; 2000 zł  za czas zwłoki wynoszący od 37-48 godzin;</w:t>
      </w:r>
    </w:p>
    <w:p w14:paraId="0000014B" w14:textId="77777777" w:rsidR="00C75CBE" w:rsidRDefault="00000000">
      <w:pPr>
        <w:numPr>
          <w:ilvl w:val="2"/>
          <w:numId w:val="31"/>
        </w:numPr>
        <w:pBdr>
          <w:top w:val="nil"/>
          <w:left w:val="nil"/>
          <w:bottom w:val="nil"/>
          <w:right w:val="nil"/>
          <w:between w:val="nil"/>
        </w:pBdr>
        <w:spacing w:line="240" w:lineRule="auto"/>
        <w:ind w:left="0" w:hanging="2"/>
        <w:jc w:val="both"/>
      </w:pPr>
      <w:r>
        <w:t>Kary, o których mowa w ust. 1 powyżej, strona obciążona zapłaci na wskazany przez stronę uprawnioną do żądania zapłaty kar rachunek bankowy przelewem, w terminie 21 dni kalendarzowych, licząc od dnia dostarczenia jej żądania zapłaty takiej kary umownej.</w:t>
      </w:r>
    </w:p>
    <w:p w14:paraId="0000014C" w14:textId="77777777" w:rsidR="00C75CBE" w:rsidRDefault="00000000">
      <w:pPr>
        <w:numPr>
          <w:ilvl w:val="2"/>
          <w:numId w:val="31"/>
        </w:numPr>
        <w:pBdr>
          <w:top w:val="nil"/>
          <w:left w:val="nil"/>
          <w:bottom w:val="nil"/>
          <w:right w:val="nil"/>
          <w:between w:val="nil"/>
        </w:pBdr>
        <w:spacing w:line="240" w:lineRule="auto"/>
        <w:ind w:left="0" w:hanging="2"/>
        <w:jc w:val="both"/>
      </w:pPr>
      <w:r>
        <w:t>Zamawiający zastrzega sobie prawo do odszkodowania uzupełniającego, przenoszącego wysokość zastrzeżonych kar umownych.</w:t>
      </w:r>
    </w:p>
    <w:p w14:paraId="0000014D" w14:textId="77777777" w:rsidR="00C75CBE" w:rsidRDefault="00000000">
      <w:pPr>
        <w:numPr>
          <w:ilvl w:val="2"/>
          <w:numId w:val="31"/>
        </w:numPr>
        <w:pBdr>
          <w:top w:val="nil"/>
          <w:left w:val="nil"/>
          <w:bottom w:val="nil"/>
          <w:right w:val="nil"/>
          <w:between w:val="nil"/>
        </w:pBdr>
        <w:spacing w:line="240" w:lineRule="auto"/>
        <w:ind w:left="0" w:hanging="2"/>
        <w:jc w:val="both"/>
      </w:pPr>
      <w:r>
        <w:t>Zapłacenie kary umownej nie zwalnia Wykonawcy z obowiązku dokończenia robot, ani z żadnych innych zobowiązań umownych.</w:t>
      </w:r>
    </w:p>
    <w:p w14:paraId="0000014E" w14:textId="77777777" w:rsidR="00C75CBE" w:rsidRDefault="00000000">
      <w:pPr>
        <w:numPr>
          <w:ilvl w:val="2"/>
          <w:numId w:val="31"/>
        </w:numPr>
        <w:pBdr>
          <w:top w:val="nil"/>
          <w:left w:val="nil"/>
          <w:bottom w:val="nil"/>
          <w:right w:val="nil"/>
          <w:between w:val="nil"/>
        </w:pBdr>
        <w:spacing w:line="240" w:lineRule="auto"/>
        <w:ind w:left="0" w:hanging="2"/>
        <w:jc w:val="both"/>
      </w:pPr>
      <w:r>
        <w:t>Zamawiający ma prawo do potrącania kar umownych z wierzytelnościami, także niewymagalnymi Wykonawcy wobec Zamawiającego.</w:t>
      </w:r>
    </w:p>
    <w:p w14:paraId="0000014F" w14:textId="77777777" w:rsidR="00C75CBE" w:rsidRDefault="00000000">
      <w:pPr>
        <w:numPr>
          <w:ilvl w:val="2"/>
          <w:numId w:val="31"/>
        </w:numPr>
        <w:pBdr>
          <w:top w:val="nil"/>
          <w:left w:val="nil"/>
          <w:bottom w:val="nil"/>
          <w:right w:val="nil"/>
          <w:between w:val="nil"/>
        </w:pBdr>
        <w:spacing w:line="240" w:lineRule="auto"/>
        <w:ind w:left="0" w:hanging="2"/>
        <w:jc w:val="both"/>
      </w:pPr>
      <w:r>
        <w:t xml:space="preserve">Maksymalny wymiar kar umownych, zgodnie z dyspozycją art. 436 pkt 3) ustawy z dnia 11 września 2019 roku — Prawo zamówień publicznych, nie może przekroczyć 25% ceny brutto Umowy. </w:t>
      </w:r>
    </w:p>
    <w:p w14:paraId="00000150" w14:textId="77777777" w:rsidR="00C75CBE" w:rsidRDefault="00C75CBE">
      <w:pPr>
        <w:pBdr>
          <w:top w:val="nil"/>
          <w:left w:val="nil"/>
          <w:bottom w:val="nil"/>
          <w:right w:val="nil"/>
          <w:between w:val="nil"/>
        </w:pBdr>
        <w:spacing w:line="240" w:lineRule="auto"/>
        <w:ind w:left="0" w:hanging="2"/>
        <w:jc w:val="both"/>
      </w:pPr>
    </w:p>
    <w:p w14:paraId="00000151" w14:textId="77777777" w:rsidR="00C75CBE" w:rsidRDefault="00000000">
      <w:pPr>
        <w:pBdr>
          <w:top w:val="nil"/>
          <w:left w:val="nil"/>
          <w:bottom w:val="nil"/>
          <w:right w:val="nil"/>
          <w:between w:val="nil"/>
        </w:pBdr>
        <w:spacing w:line="240" w:lineRule="auto"/>
        <w:ind w:left="0" w:hanging="2"/>
        <w:jc w:val="center"/>
      </w:pPr>
      <w:r>
        <w:rPr>
          <w:b/>
          <w:bCs/>
        </w:rPr>
        <w:t>§ 15</w:t>
      </w:r>
    </w:p>
    <w:p w14:paraId="00000152" w14:textId="77777777" w:rsidR="00C75CBE" w:rsidRDefault="00000000">
      <w:pPr>
        <w:pBdr>
          <w:top w:val="nil"/>
          <w:left w:val="nil"/>
          <w:bottom w:val="nil"/>
          <w:right w:val="nil"/>
          <w:between w:val="nil"/>
        </w:pBdr>
        <w:spacing w:line="240" w:lineRule="auto"/>
        <w:ind w:left="0" w:hanging="2"/>
        <w:jc w:val="center"/>
      </w:pPr>
      <w:r>
        <w:rPr>
          <w:b/>
          <w:bCs/>
        </w:rPr>
        <w:t>Zabezpieczenie należytego wykonania Umowy</w:t>
      </w:r>
    </w:p>
    <w:p w14:paraId="00000153" w14:textId="77777777" w:rsidR="00C75CBE" w:rsidRDefault="00000000">
      <w:pPr>
        <w:numPr>
          <w:ilvl w:val="2"/>
          <w:numId w:val="33"/>
        </w:numPr>
        <w:pBdr>
          <w:top w:val="nil"/>
          <w:left w:val="nil"/>
          <w:bottom w:val="nil"/>
          <w:right w:val="nil"/>
          <w:between w:val="nil"/>
        </w:pBdr>
        <w:spacing w:line="240" w:lineRule="auto"/>
        <w:ind w:left="0" w:hanging="2"/>
        <w:jc w:val="both"/>
      </w:pPr>
      <w:r>
        <w:t xml:space="preserve">Dla zabezpieczenia należytego i zgodnego z Umową wykonania robót Wykonawca wniósł, przed podpisaniem niniejszej Umowy, zabezpieczenie w wysokości 5 % całkowitej ceny brutto podanej w ofercie za wykonanie przedmiotu umowy, co stanowi kwotę </w:t>
      </w:r>
      <w:r>
        <w:rPr>
          <w:b/>
          <w:bCs/>
        </w:rPr>
        <w:t>_____________,__ zł</w:t>
      </w:r>
      <w:r>
        <w:t xml:space="preserve"> (słownie: __________________________)</w:t>
      </w:r>
    </w:p>
    <w:p w14:paraId="00000154" w14:textId="77777777" w:rsidR="00C75CBE" w:rsidRDefault="00000000">
      <w:pPr>
        <w:numPr>
          <w:ilvl w:val="2"/>
          <w:numId w:val="33"/>
        </w:numPr>
        <w:pBdr>
          <w:top w:val="nil"/>
          <w:left w:val="nil"/>
          <w:bottom w:val="nil"/>
          <w:right w:val="nil"/>
          <w:between w:val="nil"/>
        </w:pBdr>
        <w:spacing w:line="240" w:lineRule="auto"/>
        <w:ind w:left="0" w:hanging="2"/>
        <w:jc w:val="both"/>
      </w:pPr>
      <w:r>
        <w:t>Zabezpieczenie zostało wniesione przez Wykonawcę w formie ______________________ i stanowi załącznik nr 5 do umowy.</w:t>
      </w:r>
    </w:p>
    <w:p w14:paraId="00000155" w14:textId="77777777" w:rsidR="00C75CBE" w:rsidRDefault="00000000">
      <w:pPr>
        <w:numPr>
          <w:ilvl w:val="2"/>
          <w:numId w:val="33"/>
        </w:numPr>
        <w:pBdr>
          <w:top w:val="nil"/>
          <w:left w:val="nil"/>
          <w:bottom w:val="nil"/>
          <w:right w:val="nil"/>
          <w:between w:val="nil"/>
        </w:pBdr>
        <w:spacing w:line="240" w:lineRule="auto"/>
        <w:ind w:left="0" w:hanging="2"/>
        <w:jc w:val="both"/>
      </w:pPr>
      <w:r>
        <w:t>Zamawiający zastrzega, że w przypadku wniesienia zabezpieczenia w formie gwarancji bankowej lub ubezpieczeniowej – gwarancja winna zobowiązywać Gwaranta nieodwołalnie i bezwarunkowo do wypłacenia bezzwłocznie Beneficjentowi, na pierwsze pisemne żądanie, kwoty do wysokości wniesionego zabezpieczenia w razie niewykonania lub nienależytego wykonania umowy. Dokument gwarancyjny powinien obejmować okres, na który niniejsza Umowa została zawarta powiększony o 30 dni.</w:t>
      </w:r>
    </w:p>
    <w:p w14:paraId="00000156" w14:textId="77777777" w:rsidR="00C75CBE" w:rsidRDefault="00000000">
      <w:pPr>
        <w:numPr>
          <w:ilvl w:val="2"/>
          <w:numId w:val="33"/>
        </w:numPr>
        <w:pBdr>
          <w:top w:val="nil"/>
          <w:left w:val="nil"/>
          <w:bottom w:val="nil"/>
          <w:right w:val="nil"/>
          <w:between w:val="nil"/>
        </w:pBdr>
        <w:spacing w:line="240" w:lineRule="auto"/>
        <w:ind w:left="0" w:hanging="2"/>
        <w:jc w:val="both"/>
      </w:pPr>
      <w:r>
        <w:t>W przypadku konieczności przedłużenia terminu realizacji przedmiotu Umowy w myśl § 5 ust 2 umowy Wykonawca zobowiązany będzie do przedłużenia terminu gwarancji albo, jeżeli nie będzie to możliwe, do wniesienia nowego zabezpieczenia na przedłużony termin realizacji przedmiotu Umowy.</w:t>
      </w:r>
    </w:p>
    <w:p w14:paraId="00000157" w14:textId="77777777" w:rsidR="00C75CBE" w:rsidRDefault="00000000">
      <w:pPr>
        <w:numPr>
          <w:ilvl w:val="2"/>
          <w:numId w:val="33"/>
        </w:numPr>
        <w:pBdr>
          <w:top w:val="nil"/>
          <w:left w:val="nil"/>
          <w:bottom w:val="nil"/>
          <w:right w:val="nil"/>
          <w:between w:val="nil"/>
        </w:pBdr>
        <w:spacing w:line="240" w:lineRule="auto"/>
        <w:ind w:left="0" w:hanging="2"/>
        <w:jc w:val="both"/>
      </w:pPr>
      <w:r>
        <w:t>W przypadku, gdy zabezpieczenie należytego wykonania Umowy wniesiono w pieniądzu, Zamawiający zwraca je, wraz z odsetkami wynikającymi z Umowy rachunku bankowego, na którym było ono przechowywane, pomniejszonymi o koszty prowadzenia rachunku oraz prowizji bankowej za przelew pieniędzy – na rachunek Wykonawcy.</w:t>
      </w:r>
    </w:p>
    <w:p w14:paraId="00000158" w14:textId="77777777" w:rsidR="00C75CBE" w:rsidRDefault="00000000">
      <w:pPr>
        <w:numPr>
          <w:ilvl w:val="2"/>
          <w:numId w:val="33"/>
        </w:numPr>
        <w:pBdr>
          <w:top w:val="nil"/>
          <w:left w:val="nil"/>
          <w:bottom w:val="nil"/>
          <w:right w:val="nil"/>
          <w:between w:val="nil"/>
        </w:pBdr>
        <w:spacing w:line="240" w:lineRule="auto"/>
        <w:ind w:left="0" w:hanging="2"/>
        <w:jc w:val="both"/>
      </w:pPr>
      <w:r>
        <w:t>Zabezpieczenie z tytułu należytego wykonania umowy zostanie zwrócone Wykonawcy w następujący sposób:</w:t>
      </w:r>
    </w:p>
    <w:p w14:paraId="00000159" w14:textId="77777777" w:rsidR="00C75CBE" w:rsidRDefault="00000000">
      <w:pPr>
        <w:numPr>
          <w:ilvl w:val="3"/>
          <w:numId w:val="38"/>
        </w:numPr>
        <w:pBdr>
          <w:top w:val="nil"/>
          <w:left w:val="nil"/>
          <w:bottom w:val="nil"/>
          <w:right w:val="nil"/>
          <w:between w:val="nil"/>
        </w:pBdr>
        <w:spacing w:line="240" w:lineRule="auto"/>
        <w:ind w:left="0" w:hanging="2"/>
        <w:jc w:val="both"/>
      </w:pPr>
      <w:r>
        <w:t>70 % z wniesionego zabezpieczenia – w terminie 30 dni od daty podpisania przez Wykonawcę, inspektora nadzoru wskazanego przez Zamawiającego oraz Zamawiającego lub inną osobę/podmiot przez niego upoważnioną protokołu odbioru końcowego przedmiotu Umowy;</w:t>
      </w:r>
    </w:p>
    <w:p w14:paraId="0000015A" w14:textId="77777777" w:rsidR="00C75CBE" w:rsidRDefault="00000000">
      <w:pPr>
        <w:numPr>
          <w:ilvl w:val="3"/>
          <w:numId w:val="38"/>
        </w:numPr>
        <w:pBdr>
          <w:top w:val="nil"/>
          <w:left w:val="nil"/>
          <w:bottom w:val="nil"/>
          <w:right w:val="nil"/>
          <w:between w:val="nil"/>
        </w:pBdr>
        <w:spacing w:line="240" w:lineRule="auto"/>
        <w:ind w:left="0" w:hanging="2"/>
        <w:jc w:val="both"/>
      </w:pPr>
      <w:r>
        <w:t>30 % z wniesionego zabezpieczenia – nie później niż w 15 dniu po upływie okresu rękojmi za wady.</w:t>
      </w:r>
    </w:p>
    <w:p w14:paraId="0000015B" w14:textId="77777777" w:rsidR="00C75CBE" w:rsidRDefault="00000000">
      <w:pPr>
        <w:numPr>
          <w:ilvl w:val="2"/>
          <w:numId w:val="33"/>
        </w:numPr>
        <w:pBdr>
          <w:top w:val="nil"/>
          <w:left w:val="nil"/>
          <w:bottom w:val="nil"/>
          <w:right w:val="nil"/>
          <w:between w:val="nil"/>
        </w:pBdr>
        <w:spacing w:line="240" w:lineRule="auto"/>
        <w:ind w:left="0" w:hanging="2"/>
        <w:jc w:val="both"/>
      </w:pPr>
      <w:r>
        <w:t>W przypadku, gdy Wykonawca nie wywiąże się z obowiązku, o którym mowa ust 4, Wykonawca wyraża zgodę, by Zamawiający potrącił równowartość dodatkowego zabezpieczenia z jego wynagrodzenia.</w:t>
      </w:r>
    </w:p>
    <w:p w14:paraId="0000015C" w14:textId="77777777" w:rsidR="00C75CBE" w:rsidRDefault="00C75CBE">
      <w:pPr>
        <w:pBdr>
          <w:top w:val="nil"/>
          <w:left w:val="nil"/>
          <w:bottom w:val="nil"/>
          <w:right w:val="nil"/>
          <w:between w:val="nil"/>
        </w:pBdr>
        <w:spacing w:line="240" w:lineRule="auto"/>
        <w:ind w:left="0" w:hanging="2"/>
      </w:pPr>
    </w:p>
    <w:p w14:paraId="0000015D" w14:textId="77777777" w:rsidR="00C75CBE" w:rsidRDefault="00000000">
      <w:pPr>
        <w:pBdr>
          <w:top w:val="nil"/>
          <w:left w:val="nil"/>
          <w:bottom w:val="nil"/>
          <w:right w:val="nil"/>
          <w:between w:val="nil"/>
        </w:pBdr>
        <w:spacing w:line="240" w:lineRule="auto"/>
        <w:ind w:left="0" w:hanging="2"/>
        <w:jc w:val="center"/>
      </w:pPr>
      <w:r>
        <w:rPr>
          <w:b/>
          <w:bCs/>
        </w:rPr>
        <w:lastRenderedPageBreak/>
        <w:t>§ 16</w:t>
      </w:r>
    </w:p>
    <w:p w14:paraId="0000015E" w14:textId="77777777" w:rsidR="00C75CBE" w:rsidRDefault="00000000">
      <w:pPr>
        <w:pBdr>
          <w:top w:val="nil"/>
          <w:left w:val="nil"/>
          <w:bottom w:val="nil"/>
          <w:right w:val="nil"/>
          <w:between w:val="nil"/>
        </w:pBdr>
        <w:spacing w:line="240" w:lineRule="auto"/>
        <w:ind w:left="0" w:hanging="2"/>
        <w:jc w:val="center"/>
      </w:pPr>
      <w:r>
        <w:rPr>
          <w:b/>
          <w:bCs/>
        </w:rPr>
        <w:t>Zmiany umowy</w:t>
      </w:r>
    </w:p>
    <w:p w14:paraId="0000015F" w14:textId="77777777" w:rsidR="00C75CBE" w:rsidRDefault="00000000">
      <w:pPr>
        <w:numPr>
          <w:ilvl w:val="2"/>
          <w:numId w:val="39"/>
        </w:numPr>
        <w:pBdr>
          <w:top w:val="nil"/>
          <w:left w:val="nil"/>
          <w:bottom w:val="nil"/>
          <w:right w:val="nil"/>
          <w:between w:val="nil"/>
        </w:pBdr>
        <w:spacing w:line="240" w:lineRule="auto"/>
        <w:ind w:left="0" w:hanging="2"/>
        <w:jc w:val="both"/>
      </w:pPr>
      <w:r>
        <w:t xml:space="preserve">Zamawiający przewiduje możliwość zmian postanowień zawartej Umowy w stosunku do treści oferty, na podstawie której dokonano wyboru wykonawcy, w przypadkach wskazanych w art. 455 ustawy Prawo zamówień publicznych oraz w razie wystąpienia, co najmniej jednej z okoliczności wymienionych poniżej, z uwzględnieniem podanych warunków ich wprowadzenia, </w:t>
      </w:r>
      <w:proofErr w:type="spellStart"/>
      <w:r>
        <w:t>tj</w:t>
      </w:r>
      <w:proofErr w:type="spellEnd"/>
      <w:r>
        <w:t xml:space="preserve">: </w:t>
      </w:r>
    </w:p>
    <w:p w14:paraId="00000160" w14:textId="77777777" w:rsidR="00C75CBE" w:rsidRDefault="00000000">
      <w:pPr>
        <w:numPr>
          <w:ilvl w:val="1"/>
          <w:numId w:val="26"/>
        </w:numPr>
        <w:pBdr>
          <w:top w:val="nil"/>
          <w:left w:val="nil"/>
          <w:bottom w:val="nil"/>
          <w:right w:val="nil"/>
          <w:between w:val="nil"/>
        </w:pBdr>
        <w:spacing w:line="240" w:lineRule="auto"/>
        <w:ind w:left="0" w:hanging="2"/>
        <w:jc w:val="both"/>
      </w:pPr>
      <w:r>
        <w:t>w zakresie zmian w sposobie spełnienia świadczenia:</w:t>
      </w:r>
    </w:p>
    <w:p w14:paraId="00000161" w14:textId="77777777" w:rsidR="00C75CBE" w:rsidRDefault="00000000">
      <w:pPr>
        <w:numPr>
          <w:ilvl w:val="1"/>
          <w:numId w:val="37"/>
        </w:numPr>
        <w:pBdr>
          <w:top w:val="nil"/>
          <w:left w:val="nil"/>
          <w:bottom w:val="nil"/>
          <w:right w:val="nil"/>
          <w:between w:val="nil"/>
        </w:pBdr>
        <w:spacing w:line="240" w:lineRule="auto"/>
        <w:ind w:left="0" w:hanging="2"/>
        <w:jc w:val="both"/>
      </w:pPr>
      <w:r>
        <w:t>niedostępność na rynku materiałów lub urządzeń wskazanych w ofercie Wykonawcy, spowodowana w szczególności zaprzestaniem produkcji lub wycofaniem z rynku tych materiałów lub urządzeń, przy czym Wykonawca zobowiązany jest wykazać Zamawiającemu fakt niedostępności materiałów lub urządzeń na rynku, zwłaszcza zaprzestania produkcji lub wycofania z rynku stosowanym dokumentem;</w:t>
      </w:r>
    </w:p>
    <w:p w14:paraId="00000162" w14:textId="77777777" w:rsidR="00C75CBE" w:rsidRDefault="00000000">
      <w:pPr>
        <w:numPr>
          <w:ilvl w:val="1"/>
          <w:numId w:val="37"/>
        </w:numPr>
        <w:pBdr>
          <w:top w:val="nil"/>
          <w:left w:val="nil"/>
          <w:bottom w:val="nil"/>
          <w:right w:val="nil"/>
          <w:between w:val="nil"/>
        </w:pBdr>
        <w:spacing w:line="240" w:lineRule="auto"/>
        <w:ind w:left="0" w:hanging="2"/>
        <w:jc w:val="both"/>
      </w:pPr>
      <w:r>
        <w:t>pojawienie się na rynku części, materiałów lub urządzeń nowszej generacji pozwalających na zaoszczędzenie kosztów realizacji przedmiotu Umowy lub kosztów eksploatacji wykonanego przedmiotu Umowy;</w:t>
      </w:r>
    </w:p>
    <w:p w14:paraId="00000163" w14:textId="77777777" w:rsidR="00C75CBE" w:rsidRDefault="00000000">
      <w:pPr>
        <w:numPr>
          <w:ilvl w:val="1"/>
          <w:numId w:val="37"/>
        </w:numPr>
        <w:pBdr>
          <w:top w:val="nil"/>
          <w:left w:val="nil"/>
          <w:bottom w:val="nil"/>
          <w:right w:val="nil"/>
          <w:between w:val="nil"/>
        </w:pBdr>
        <w:spacing w:line="240" w:lineRule="auto"/>
        <w:ind w:left="0" w:hanging="2"/>
        <w:jc w:val="both"/>
      </w:pPr>
      <w:r>
        <w:t>pojawienie się nowszej technologii wykonania przedmiotu Umowy pozwalającej na skrócenie czasu realizacji przedmiotu Umowy lub jego kosztów lub kosztów eksploatacji wykonanego przedmiotu Umowy;</w:t>
      </w:r>
    </w:p>
    <w:p w14:paraId="00000164" w14:textId="77777777" w:rsidR="00C75CBE" w:rsidRDefault="00000000">
      <w:pPr>
        <w:numPr>
          <w:ilvl w:val="1"/>
          <w:numId w:val="37"/>
        </w:numPr>
        <w:pBdr>
          <w:top w:val="nil"/>
          <w:left w:val="nil"/>
          <w:bottom w:val="nil"/>
          <w:right w:val="nil"/>
          <w:between w:val="nil"/>
        </w:pBdr>
        <w:spacing w:line="240" w:lineRule="auto"/>
        <w:ind w:left="0" w:hanging="2"/>
        <w:jc w:val="both"/>
      </w:pPr>
      <w:r>
        <w:t>konieczność zrealizowania przedmiotu Umowy przy zastosowaniu innych rozwiązań technicznych/technologicznych niż wskazane w ofercie Wykonawcy, dokumentacji projektowej w sytuacji, gdyby zastosowanie przewidzianych rozwiązań groziło niewykonaniem lub wadliwym wykonaniem przedmiotu Umowy, przy czym Wykonawca zobowiązany jest wykazać Zamawiającemu wystąpienie tych okoliczności,</w:t>
      </w:r>
    </w:p>
    <w:p w14:paraId="00000165" w14:textId="77777777" w:rsidR="00C75CBE" w:rsidRDefault="00000000">
      <w:pPr>
        <w:numPr>
          <w:ilvl w:val="1"/>
          <w:numId w:val="37"/>
        </w:numPr>
        <w:pBdr>
          <w:top w:val="nil"/>
          <w:left w:val="nil"/>
          <w:bottom w:val="nil"/>
          <w:right w:val="nil"/>
          <w:between w:val="nil"/>
        </w:pBdr>
        <w:spacing w:line="240" w:lineRule="auto"/>
        <w:ind w:left="0" w:hanging="2"/>
        <w:jc w:val="both"/>
      </w:pPr>
      <w:r>
        <w:t>konieczność zrealizowania przedmiotu Umowy przy zastosowaniu innych rozwiązań technicznych lub materiałowych ze względu na zmiany obowiązującego prawa;</w:t>
      </w:r>
    </w:p>
    <w:p w14:paraId="00000166" w14:textId="77777777" w:rsidR="00C75CBE" w:rsidRDefault="00000000">
      <w:pPr>
        <w:numPr>
          <w:ilvl w:val="1"/>
          <w:numId w:val="37"/>
        </w:numPr>
        <w:pBdr>
          <w:top w:val="nil"/>
          <w:left w:val="nil"/>
          <w:bottom w:val="nil"/>
          <w:right w:val="nil"/>
          <w:between w:val="nil"/>
        </w:pBdr>
        <w:spacing w:line="240" w:lineRule="auto"/>
        <w:ind w:left="0" w:hanging="2"/>
        <w:jc w:val="both"/>
      </w:pPr>
      <w:r>
        <w:t>w przypadku dostarczania w wyniku zmiany urządzeń lub materiałów, na które wymagane było posiadanie określonych prawem świadectw, certyfikatów lub innych podobnych zaświadczeń, takie świadectwa, certyfikaty lub zaświadczenia będą zawsze wymagane wobec urządzeń lub materiałów, zastępujących te proponowane w ofercie;</w:t>
      </w:r>
    </w:p>
    <w:p w14:paraId="00000167" w14:textId="77777777" w:rsidR="00C75CBE" w:rsidRDefault="00000000">
      <w:pPr>
        <w:numPr>
          <w:ilvl w:val="1"/>
          <w:numId w:val="37"/>
        </w:numPr>
        <w:pBdr>
          <w:top w:val="nil"/>
          <w:left w:val="nil"/>
          <w:bottom w:val="nil"/>
          <w:right w:val="nil"/>
          <w:between w:val="nil"/>
        </w:pBdr>
        <w:spacing w:line="240" w:lineRule="auto"/>
        <w:ind w:left="0" w:hanging="2"/>
        <w:jc w:val="both"/>
      </w:pPr>
      <w:r>
        <w:t>każda ze wskazywanych w lit a – e zmian może być powiązana z obniżeniem wynagrodzenia, zmiany, o których mowa w lit b - d nie mogą stanowić podstawy zwiększenia wynagrodzenia;</w:t>
      </w:r>
    </w:p>
    <w:p w14:paraId="00000168" w14:textId="77777777" w:rsidR="00C75CBE" w:rsidRDefault="00000000">
      <w:pPr>
        <w:numPr>
          <w:ilvl w:val="0"/>
          <w:numId w:val="27"/>
        </w:numPr>
        <w:pBdr>
          <w:top w:val="nil"/>
          <w:left w:val="nil"/>
          <w:bottom w:val="nil"/>
          <w:right w:val="nil"/>
          <w:between w:val="nil"/>
        </w:pBdr>
        <w:spacing w:line="240" w:lineRule="auto"/>
        <w:ind w:left="0" w:hanging="2"/>
        <w:jc w:val="both"/>
      </w:pPr>
      <w:r>
        <w:t>w zakresie zmian osobowych:</w:t>
      </w:r>
    </w:p>
    <w:p w14:paraId="00000169" w14:textId="77777777" w:rsidR="00C75CBE" w:rsidRDefault="00000000">
      <w:pPr>
        <w:numPr>
          <w:ilvl w:val="1"/>
          <w:numId w:val="27"/>
        </w:numPr>
        <w:pBdr>
          <w:top w:val="nil"/>
          <w:left w:val="nil"/>
          <w:bottom w:val="nil"/>
          <w:right w:val="nil"/>
          <w:between w:val="nil"/>
        </w:pBdr>
        <w:spacing w:line="240" w:lineRule="auto"/>
        <w:ind w:left="0" w:hanging="2"/>
        <w:jc w:val="both"/>
      </w:pPr>
      <w:r>
        <w:t xml:space="preserve">zmiana osób, przy pomocy których Wykonawca realizuje przedmiot Umowy na inne legitymujące się co najmniej równoważnymi uprawnieniami określonymi w treści SWZ, </w:t>
      </w:r>
    </w:p>
    <w:p w14:paraId="0000016A" w14:textId="77777777" w:rsidR="00C75CBE" w:rsidRDefault="00000000">
      <w:pPr>
        <w:numPr>
          <w:ilvl w:val="1"/>
          <w:numId w:val="27"/>
        </w:numPr>
        <w:pBdr>
          <w:top w:val="nil"/>
          <w:left w:val="nil"/>
          <w:bottom w:val="nil"/>
          <w:right w:val="nil"/>
          <w:between w:val="nil"/>
        </w:pBdr>
        <w:spacing w:line="240" w:lineRule="auto"/>
        <w:ind w:left="0" w:hanging="2"/>
        <w:jc w:val="both"/>
      </w:pPr>
      <w:r>
        <w:t>zmiana osób, przy pomocy których Wykonawca realizuje przedmiot Umowy, a od których wymagano określonego doświadczenia lub wykształcenia na inne legitymujące się doświadczeniem lub wykształceniem spełniającym wymóg SWZ;</w:t>
      </w:r>
    </w:p>
    <w:p w14:paraId="0000016B" w14:textId="77777777" w:rsidR="00C75CBE" w:rsidRDefault="00000000">
      <w:pPr>
        <w:numPr>
          <w:ilvl w:val="0"/>
          <w:numId w:val="27"/>
        </w:numPr>
        <w:pBdr>
          <w:top w:val="nil"/>
          <w:left w:val="nil"/>
          <w:bottom w:val="nil"/>
          <w:right w:val="nil"/>
          <w:between w:val="nil"/>
        </w:pBdr>
        <w:spacing w:line="240" w:lineRule="auto"/>
        <w:ind w:left="0" w:hanging="2"/>
        <w:jc w:val="both"/>
      </w:pPr>
      <w:r>
        <w:t>pozostałe okoliczności stanowiące podstawę zmiany sposobu spełnienia świadczenia lub terminu, a także innych zmian, gdy jest to niezbędne dla wykonania przedmiotu umowy w sposób należyty:</w:t>
      </w:r>
    </w:p>
    <w:p w14:paraId="0000016C" w14:textId="77777777" w:rsidR="00C75CBE" w:rsidRDefault="00000000">
      <w:pPr>
        <w:numPr>
          <w:ilvl w:val="3"/>
          <w:numId w:val="1"/>
        </w:numPr>
        <w:pBdr>
          <w:top w:val="nil"/>
          <w:left w:val="nil"/>
          <w:bottom w:val="nil"/>
          <w:right w:val="nil"/>
          <w:between w:val="nil"/>
        </w:pBdr>
        <w:spacing w:line="240" w:lineRule="auto"/>
        <w:ind w:left="0" w:hanging="2"/>
        <w:jc w:val="both"/>
      </w:pPr>
      <w:r>
        <w:t xml:space="preserve">zmiana umowy o dofinansowanie Zadania mająca wpływ na niniejszą Umowę; </w:t>
      </w:r>
    </w:p>
    <w:p w14:paraId="0000016D" w14:textId="77777777" w:rsidR="00C75CBE" w:rsidRDefault="00000000">
      <w:pPr>
        <w:numPr>
          <w:ilvl w:val="3"/>
          <w:numId w:val="1"/>
        </w:numPr>
        <w:pBdr>
          <w:top w:val="nil"/>
          <w:left w:val="nil"/>
          <w:bottom w:val="nil"/>
          <w:right w:val="nil"/>
          <w:between w:val="nil"/>
        </w:pBdr>
        <w:spacing w:line="240" w:lineRule="auto"/>
        <w:ind w:left="0" w:hanging="2"/>
        <w:jc w:val="both"/>
      </w:pPr>
      <w:r>
        <w:t>rezygnacja przez Zamawiającego z realizacji części przedmiotu Umowy — wynagrodzenie Wykonawcy za wykonanie przedmiotu umowy ulega obniżeniu o kwotę obliczoną według cen rynkowych z dnia podpisania umowy;</w:t>
      </w:r>
    </w:p>
    <w:p w14:paraId="0000016E" w14:textId="77777777" w:rsidR="00C75CBE" w:rsidRDefault="00000000">
      <w:pPr>
        <w:numPr>
          <w:ilvl w:val="3"/>
          <w:numId w:val="1"/>
        </w:numPr>
        <w:pBdr>
          <w:top w:val="nil"/>
          <w:left w:val="nil"/>
          <w:bottom w:val="nil"/>
          <w:right w:val="nil"/>
          <w:between w:val="nil"/>
        </w:pBdr>
        <w:spacing w:line="240" w:lineRule="auto"/>
        <w:ind w:left="0" w:hanging="2"/>
        <w:jc w:val="both"/>
      </w:pPr>
      <w:r>
        <w:t>kolizja z planowanymi lub równolegle prowadzonymi przez inne podmioty inwestycjami, w takim przypadku zmiany w Umowie zostaną ograniczone do zmian koniecznych powodujących uniknięcie kolizji;</w:t>
      </w:r>
    </w:p>
    <w:p w14:paraId="0000016F" w14:textId="77777777" w:rsidR="00C75CBE" w:rsidRDefault="00000000">
      <w:pPr>
        <w:numPr>
          <w:ilvl w:val="3"/>
          <w:numId w:val="1"/>
        </w:numPr>
        <w:pBdr>
          <w:top w:val="nil"/>
          <w:left w:val="nil"/>
          <w:bottom w:val="nil"/>
          <w:right w:val="nil"/>
          <w:between w:val="nil"/>
        </w:pBdr>
        <w:spacing w:line="240" w:lineRule="auto"/>
        <w:ind w:left="0" w:hanging="2"/>
        <w:jc w:val="both"/>
      </w:pPr>
      <w:r>
        <w:t>wydłużenie okresu gwarancji lub rękojmi o dowolny okres;</w:t>
      </w:r>
    </w:p>
    <w:p w14:paraId="00000170" w14:textId="77777777" w:rsidR="00C75CBE" w:rsidRDefault="00000000">
      <w:pPr>
        <w:numPr>
          <w:ilvl w:val="3"/>
          <w:numId w:val="1"/>
        </w:numPr>
        <w:pBdr>
          <w:top w:val="nil"/>
          <w:left w:val="nil"/>
          <w:bottom w:val="nil"/>
          <w:right w:val="nil"/>
          <w:between w:val="nil"/>
        </w:pBdr>
        <w:spacing w:line="240" w:lineRule="auto"/>
        <w:ind w:left="0" w:hanging="2"/>
        <w:jc w:val="both"/>
      </w:pPr>
      <w:r>
        <w:t>zmiany spowodowane warunkami atmosferycznymi, w szczególności klęskami żywiołowymi;</w:t>
      </w:r>
    </w:p>
    <w:p w14:paraId="00000171" w14:textId="77777777" w:rsidR="00C75CBE" w:rsidRDefault="00000000">
      <w:pPr>
        <w:numPr>
          <w:ilvl w:val="3"/>
          <w:numId w:val="1"/>
        </w:numPr>
        <w:pBdr>
          <w:top w:val="nil"/>
          <w:left w:val="nil"/>
          <w:bottom w:val="nil"/>
          <w:right w:val="nil"/>
          <w:between w:val="nil"/>
        </w:pBdr>
        <w:spacing w:line="240" w:lineRule="auto"/>
        <w:ind w:left="0" w:hanging="2"/>
        <w:jc w:val="both"/>
      </w:pPr>
      <w:r>
        <w:t>zmiany spowodowane warunkami geologicznymi, terenowymi, wodnymi itp., w szczególności;</w:t>
      </w:r>
    </w:p>
    <w:p w14:paraId="00000172" w14:textId="77777777" w:rsidR="00C75CBE" w:rsidRDefault="00000000">
      <w:pPr>
        <w:numPr>
          <w:ilvl w:val="0"/>
          <w:numId w:val="28"/>
        </w:numPr>
        <w:pBdr>
          <w:top w:val="nil"/>
          <w:left w:val="nil"/>
          <w:bottom w:val="nil"/>
          <w:right w:val="nil"/>
          <w:between w:val="nil"/>
        </w:pBdr>
        <w:spacing w:line="240" w:lineRule="auto"/>
        <w:ind w:left="0" w:hanging="2"/>
        <w:jc w:val="both"/>
      </w:pPr>
      <w:r>
        <w:t>odmienne od przyjętych w dokumentacji projektowej warunki geologiczne (kategorie gruntu, skał, itp.);</w:t>
      </w:r>
    </w:p>
    <w:p w14:paraId="00000173" w14:textId="77777777" w:rsidR="00C75CBE" w:rsidRDefault="00000000">
      <w:pPr>
        <w:numPr>
          <w:ilvl w:val="0"/>
          <w:numId w:val="28"/>
        </w:numPr>
        <w:pBdr>
          <w:top w:val="nil"/>
          <w:left w:val="nil"/>
          <w:bottom w:val="nil"/>
          <w:right w:val="nil"/>
          <w:between w:val="nil"/>
        </w:pBdr>
        <w:spacing w:line="240" w:lineRule="auto"/>
        <w:ind w:left="0" w:hanging="2"/>
        <w:jc w:val="both"/>
      </w:pPr>
      <w:r>
        <w:t>niewypały i niewybuchy;</w:t>
      </w:r>
    </w:p>
    <w:p w14:paraId="00000174" w14:textId="77777777" w:rsidR="00C75CBE" w:rsidRDefault="00000000">
      <w:pPr>
        <w:numPr>
          <w:ilvl w:val="0"/>
          <w:numId w:val="28"/>
        </w:numPr>
        <w:pBdr>
          <w:top w:val="nil"/>
          <w:left w:val="nil"/>
          <w:bottom w:val="nil"/>
          <w:right w:val="nil"/>
          <w:between w:val="nil"/>
        </w:pBdr>
        <w:spacing w:line="240" w:lineRule="auto"/>
        <w:ind w:left="0" w:hanging="2"/>
        <w:jc w:val="both"/>
      </w:pPr>
      <w:r>
        <w:t>wykopaliska archeologiczne, nieprzewidywane w SWZ;</w:t>
      </w:r>
    </w:p>
    <w:p w14:paraId="00000175" w14:textId="77777777" w:rsidR="00C75CBE" w:rsidRDefault="00000000">
      <w:pPr>
        <w:numPr>
          <w:ilvl w:val="3"/>
          <w:numId w:val="1"/>
        </w:numPr>
        <w:pBdr>
          <w:top w:val="nil"/>
          <w:left w:val="nil"/>
          <w:bottom w:val="nil"/>
          <w:right w:val="nil"/>
          <w:between w:val="nil"/>
        </w:pBdr>
        <w:spacing w:line="240" w:lineRule="auto"/>
        <w:ind w:left="0" w:hanging="2"/>
        <w:jc w:val="both"/>
      </w:pPr>
      <w:r>
        <w:t>zmiany terminu Wykonania Umowy będące następstwem okoliczności leżących po stronie Zamawiającego, w szczególności:</w:t>
      </w:r>
    </w:p>
    <w:p w14:paraId="00000176" w14:textId="77777777" w:rsidR="00C75CBE" w:rsidRDefault="00000000">
      <w:pPr>
        <w:numPr>
          <w:ilvl w:val="0"/>
          <w:numId w:val="29"/>
        </w:numPr>
        <w:pBdr>
          <w:top w:val="nil"/>
          <w:left w:val="nil"/>
          <w:bottom w:val="nil"/>
          <w:right w:val="nil"/>
          <w:between w:val="nil"/>
        </w:pBdr>
        <w:spacing w:line="240" w:lineRule="auto"/>
        <w:ind w:left="0" w:hanging="2"/>
        <w:jc w:val="both"/>
      </w:pPr>
      <w:r>
        <w:lastRenderedPageBreak/>
        <w:t>wstrzymania realizacji Umowy przez Zamawiającego, maksymalnie o czas wstrzymania realizacji Umowy;</w:t>
      </w:r>
    </w:p>
    <w:p w14:paraId="00000177" w14:textId="77777777" w:rsidR="00C75CBE" w:rsidRDefault="00000000">
      <w:pPr>
        <w:numPr>
          <w:ilvl w:val="0"/>
          <w:numId w:val="29"/>
        </w:numPr>
        <w:pBdr>
          <w:top w:val="nil"/>
          <w:left w:val="nil"/>
          <w:bottom w:val="nil"/>
          <w:right w:val="nil"/>
          <w:between w:val="nil"/>
        </w:pBdr>
        <w:spacing w:line="240" w:lineRule="auto"/>
        <w:ind w:left="0" w:hanging="2"/>
        <w:jc w:val="both"/>
      </w:pPr>
      <w:r>
        <w:t>z powodu wystąpienia siły wyższej, przez którą strony rozumieją zdarzenie nagłe, nieprzewidziane i niezależne od woli Stron, którego skutki są niemożliwe do zapobieżenia, uniemożliwiające wykonanie umowy w całości lub części, na stałe lub na pewien czas, któremu nie można zapobiec ani przeciwdziałać przy zachowaniu należytej staranności. W szczególności za siłę wyższą uznaje się pożar, powódź, epidemię, trzęsienia ziemi, awarię zasilania lub naturalnych źródeł energii, huragany i inne katastrofy naturalne, a także stany nadzwyczajne i wyjątkowe, w tym stan wojny, stan wojenny, stan klęski żywiołowej, stan epidemii, stan zagrożenia epidemicznego, a także strajki, bojkoty, zamachy terrorystyczne, blokady komunikacyjne o charakterze ponadregionalnym, a także przypadki wydawania przez władze krajowe i lokalne aktów prawnych wprowadzających ograniczenia, nakazy lub zakazy określonego zachowania się, niezależnie od formy takiego aktu oraz tego czy zagrażają w chwili obecnej.</w:t>
      </w:r>
    </w:p>
    <w:p w14:paraId="00000178" w14:textId="77777777" w:rsidR="00C75CBE" w:rsidRDefault="00000000">
      <w:pPr>
        <w:numPr>
          <w:ilvl w:val="3"/>
          <w:numId w:val="1"/>
        </w:numPr>
        <w:pBdr>
          <w:top w:val="nil"/>
          <w:left w:val="nil"/>
          <w:bottom w:val="nil"/>
          <w:right w:val="nil"/>
          <w:between w:val="nil"/>
        </w:pBdr>
        <w:spacing w:line="240" w:lineRule="auto"/>
        <w:ind w:left="0" w:hanging="2"/>
        <w:jc w:val="both"/>
      </w:pPr>
      <w:r>
        <w:t>zmiany Umowy (w tym terminu wykonania) uzasadnione przyczynami wynikającymi lub związanymi z warunkami epidemicznymi, a w szczególności związanymi z wirusem SARS-Cov-2;</w:t>
      </w:r>
    </w:p>
    <w:p w14:paraId="00000179" w14:textId="77777777" w:rsidR="00C75CBE" w:rsidRDefault="00000000">
      <w:pPr>
        <w:numPr>
          <w:ilvl w:val="3"/>
          <w:numId w:val="1"/>
        </w:numPr>
        <w:pBdr>
          <w:top w:val="nil"/>
          <w:left w:val="nil"/>
          <w:bottom w:val="nil"/>
          <w:right w:val="nil"/>
          <w:between w:val="nil"/>
        </w:pBdr>
        <w:spacing w:line="240" w:lineRule="auto"/>
        <w:ind w:left="0" w:hanging="2"/>
        <w:jc w:val="both"/>
      </w:pPr>
      <w:r>
        <w:t xml:space="preserve">zmiany terminu wykonania Umowy w związku z ubieganiem się przez Wykonawcę o decyzję o pozwoleniu na budowę, gdy wystąpi konieczność uzyskania decyzji </w:t>
      </w:r>
      <w:proofErr w:type="spellStart"/>
      <w:r>
        <w:t>rodowiskowej</w:t>
      </w:r>
      <w:proofErr w:type="spellEnd"/>
      <w:r>
        <w:t xml:space="preserve">, która znacznie wydłuży termin uzyskania decyzji o pozwoleniu na budowę lub ekspertyzy ppoż. </w:t>
      </w:r>
    </w:p>
    <w:p w14:paraId="0000017A" w14:textId="77777777" w:rsidR="00C75CBE" w:rsidRDefault="00000000">
      <w:pPr>
        <w:numPr>
          <w:ilvl w:val="0"/>
          <w:numId w:val="26"/>
        </w:numPr>
        <w:pBdr>
          <w:top w:val="nil"/>
          <w:left w:val="nil"/>
          <w:bottom w:val="nil"/>
          <w:right w:val="nil"/>
          <w:between w:val="nil"/>
        </w:pBdr>
        <w:spacing w:line="240" w:lineRule="auto"/>
        <w:ind w:left="0" w:hanging="2"/>
        <w:jc w:val="both"/>
      </w:pPr>
      <w:r>
        <w:t>W żadnym wypadku Wykonawca, nawet w razie zaistnienia okoliczności wskazanych w ust. 1 powyżej, nie jest uprawniony do wstrzymania prac, odmowy ich wykonania bez zgody Zamawiającego.</w:t>
      </w:r>
    </w:p>
    <w:p w14:paraId="0000017B" w14:textId="77777777" w:rsidR="00C75CBE" w:rsidRDefault="00000000">
      <w:pPr>
        <w:numPr>
          <w:ilvl w:val="0"/>
          <w:numId w:val="26"/>
        </w:numPr>
        <w:pBdr>
          <w:top w:val="nil"/>
          <w:left w:val="nil"/>
          <w:bottom w:val="nil"/>
          <w:right w:val="nil"/>
          <w:between w:val="nil"/>
        </w:pBdr>
        <w:spacing w:line="240" w:lineRule="auto"/>
        <w:ind w:left="0" w:hanging="2"/>
        <w:jc w:val="both"/>
      </w:pPr>
      <w:r>
        <w:t>Wszelkie zmiany i uzupełnienia niniejszej Umowy wymagają zachowania formy pisemnej pod rygorem nieważności.</w:t>
      </w:r>
    </w:p>
    <w:p w14:paraId="0000017C" w14:textId="77777777" w:rsidR="00C75CBE" w:rsidRDefault="00000000">
      <w:pPr>
        <w:numPr>
          <w:ilvl w:val="0"/>
          <w:numId w:val="26"/>
        </w:numPr>
        <w:pBdr>
          <w:top w:val="nil"/>
          <w:left w:val="nil"/>
          <w:bottom w:val="nil"/>
          <w:right w:val="nil"/>
          <w:between w:val="nil"/>
        </w:pBdr>
        <w:spacing w:line="240" w:lineRule="auto"/>
        <w:ind w:left="0" w:hanging="2"/>
        <w:jc w:val="both"/>
      </w:pPr>
      <w:r>
        <w:t>Wszystkie powyższe postanowienia, stanowią katalog zmian, na które Zamawiający może wyrazić zgodę. Nie stanowią jednocześnie zobowiązania do wyrażenia takiej zgody.</w:t>
      </w:r>
    </w:p>
    <w:p w14:paraId="0000017D" w14:textId="77777777" w:rsidR="00C75CBE" w:rsidRDefault="00000000">
      <w:pPr>
        <w:numPr>
          <w:ilvl w:val="0"/>
          <w:numId w:val="26"/>
        </w:numPr>
        <w:pBdr>
          <w:top w:val="nil"/>
          <w:left w:val="nil"/>
          <w:bottom w:val="nil"/>
          <w:right w:val="nil"/>
          <w:between w:val="nil"/>
        </w:pBdr>
        <w:spacing w:line="240" w:lineRule="auto"/>
        <w:ind w:left="0" w:hanging="2"/>
        <w:jc w:val="both"/>
      </w:pPr>
      <w:r>
        <w:t xml:space="preserve">Nie stanowi zmiany umowy w rozumieniu art. 455 ustawy Prawo zamówień publicznych: </w:t>
      </w:r>
    </w:p>
    <w:p w14:paraId="0000017E" w14:textId="77777777" w:rsidR="00C75CBE" w:rsidRDefault="00000000">
      <w:pPr>
        <w:numPr>
          <w:ilvl w:val="1"/>
          <w:numId w:val="26"/>
        </w:numPr>
        <w:pBdr>
          <w:top w:val="nil"/>
          <w:left w:val="nil"/>
          <w:bottom w:val="nil"/>
          <w:right w:val="nil"/>
          <w:between w:val="nil"/>
        </w:pBdr>
        <w:spacing w:line="240" w:lineRule="auto"/>
        <w:ind w:left="0" w:hanging="2"/>
        <w:jc w:val="both"/>
      </w:pPr>
      <w:r>
        <w:t>zmiana danych związanych z obsługą administracyjno-organizacyjną umowy (np. zmiana rachunku bankowego);</w:t>
      </w:r>
    </w:p>
    <w:p w14:paraId="0000017F" w14:textId="77777777" w:rsidR="00C75CBE" w:rsidRDefault="00000000">
      <w:pPr>
        <w:numPr>
          <w:ilvl w:val="1"/>
          <w:numId w:val="26"/>
        </w:numPr>
        <w:pBdr>
          <w:top w:val="nil"/>
          <w:left w:val="nil"/>
          <w:bottom w:val="nil"/>
          <w:right w:val="nil"/>
          <w:between w:val="nil"/>
        </w:pBdr>
        <w:spacing w:line="240" w:lineRule="auto"/>
        <w:ind w:left="0" w:hanging="2"/>
        <w:jc w:val="both"/>
      </w:pPr>
      <w:r>
        <w:t>zmiana danych teleadresowych;</w:t>
      </w:r>
    </w:p>
    <w:p w14:paraId="00000180" w14:textId="77777777" w:rsidR="00C75CBE" w:rsidRDefault="00000000">
      <w:pPr>
        <w:numPr>
          <w:ilvl w:val="1"/>
          <w:numId w:val="26"/>
        </w:numPr>
        <w:pBdr>
          <w:top w:val="nil"/>
          <w:left w:val="nil"/>
          <w:bottom w:val="nil"/>
          <w:right w:val="nil"/>
          <w:between w:val="nil"/>
        </w:pBdr>
        <w:spacing w:line="240" w:lineRule="auto"/>
        <w:ind w:left="0" w:hanging="2"/>
        <w:jc w:val="both"/>
      </w:pPr>
      <w:r>
        <w:t>zmiana osób odpowiedzialnych za koordynację inwestycji ze strony Zamawiającego.</w:t>
      </w:r>
    </w:p>
    <w:p w14:paraId="00000181" w14:textId="77777777" w:rsidR="00C75CBE" w:rsidRDefault="00C75CBE">
      <w:pPr>
        <w:pBdr>
          <w:top w:val="nil"/>
          <w:left w:val="nil"/>
          <w:bottom w:val="nil"/>
          <w:right w:val="nil"/>
          <w:between w:val="nil"/>
        </w:pBdr>
        <w:spacing w:line="240" w:lineRule="auto"/>
        <w:ind w:left="0" w:hanging="2"/>
        <w:jc w:val="both"/>
      </w:pPr>
    </w:p>
    <w:p w14:paraId="00000182" w14:textId="77777777" w:rsidR="00C75CBE" w:rsidRDefault="00000000">
      <w:pPr>
        <w:pBdr>
          <w:top w:val="nil"/>
          <w:left w:val="nil"/>
          <w:bottom w:val="nil"/>
          <w:right w:val="nil"/>
          <w:between w:val="nil"/>
        </w:pBdr>
        <w:spacing w:line="240" w:lineRule="auto"/>
        <w:ind w:left="0" w:hanging="2"/>
        <w:jc w:val="center"/>
      </w:pPr>
      <w:r>
        <w:rPr>
          <w:b/>
          <w:bCs/>
        </w:rPr>
        <w:t>§ 17</w:t>
      </w:r>
    </w:p>
    <w:p w14:paraId="00000183" w14:textId="77777777" w:rsidR="00C75CBE" w:rsidRDefault="00000000">
      <w:pPr>
        <w:pBdr>
          <w:top w:val="nil"/>
          <w:left w:val="nil"/>
          <w:bottom w:val="nil"/>
          <w:right w:val="nil"/>
          <w:between w:val="nil"/>
        </w:pBdr>
        <w:spacing w:line="240" w:lineRule="auto"/>
        <w:ind w:left="0" w:hanging="2"/>
        <w:jc w:val="center"/>
      </w:pPr>
      <w:r>
        <w:rPr>
          <w:b/>
          <w:bCs/>
        </w:rPr>
        <w:t>Prawa autorskie</w:t>
      </w:r>
    </w:p>
    <w:p w14:paraId="00000184" w14:textId="77777777" w:rsidR="00C75CBE" w:rsidRDefault="00000000">
      <w:pPr>
        <w:numPr>
          <w:ilvl w:val="6"/>
          <w:numId w:val="19"/>
        </w:numPr>
        <w:pBdr>
          <w:top w:val="nil"/>
          <w:left w:val="nil"/>
          <w:bottom w:val="nil"/>
          <w:right w:val="nil"/>
          <w:between w:val="nil"/>
        </w:pBdr>
        <w:spacing w:line="240" w:lineRule="auto"/>
        <w:ind w:left="0" w:hanging="2"/>
        <w:jc w:val="both"/>
      </w:pPr>
      <w:r>
        <w:t>W ramach Wynagrodzenia Wykonawcy, o którym mowa w § 6 ust.1 umowy, z chwilą przekazania Zamawiającemu jakichkolwiek opracowań zawierających utwory lub ich części wytworzone w związku z wykonywaniem niniejszej umowy, Wykonawca przenosi na Zamawiającego całość autorskich praw majątkowych do tych utworów, bez ograniczeń co do terytorium, czasu, liczby egzemplarzy, w zakresie wszystkich pól eksploatacji, o których mowa w art. 50 Prawa autorskiego, a w szczególności na następujących polach eksploatacji:</w:t>
      </w:r>
    </w:p>
    <w:p w14:paraId="00000185" w14:textId="77777777" w:rsidR="00C75CBE" w:rsidRDefault="00000000">
      <w:pPr>
        <w:numPr>
          <w:ilvl w:val="1"/>
          <w:numId w:val="20"/>
        </w:numPr>
        <w:pBdr>
          <w:top w:val="nil"/>
          <w:left w:val="nil"/>
          <w:bottom w:val="nil"/>
          <w:right w:val="nil"/>
          <w:between w:val="nil"/>
        </w:pBdr>
        <w:spacing w:line="240" w:lineRule="auto"/>
        <w:ind w:left="0" w:hanging="2"/>
        <w:jc w:val="both"/>
      </w:pPr>
      <w:r>
        <w:t>utrwalanie utworów lub ich części dowolną techniką istniejącą w chwili podpisania niniejszej umowy, w tym w szczególności wprowadzanie do pamięci komputera na dowolnej liczbie własnych stanowisk komputerowych i stanowisk komputerowych jednostek podległych, zapisywanie na wszelkich cyfrowych nośnikach informacji;</w:t>
      </w:r>
    </w:p>
    <w:p w14:paraId="00000186" w14:textId="77777777" w:rsidR="00C75CBE" w:rsidRDefault="00000000">
      <w:pPr>
        <w:numPr>
          <w:ilvl w:val="1"/>
          <w:numId w:val="20"/>
        </w:numPr>
        <w:pBdr>
          <w:top w:val="nil"/>
          <w:left w:val="nil"/>
          <w:bottom w:val="nil"/>
          <w:right w:val="nil"/>
          <w:between w:val="nil"/>
        </w:pBdr>
        <w:spacing w:line="240" w:lineRule="auto"/>
        <w:ind w:left="0" w:hanging="2"/>
        <w:jc w:val="both"/>
      </w:pPr>
      <w:r>
        <w:t>zwielokrotniania utworów lub ich części dowolną techniką istniejącą w chwili podpisania niniejszej umowy, w tym w szczególności wytwarzanie egzemplarzy techniką drukarską, reprograficzną, zapisu magnetycznego oraz techniką cyfrową;</w:t>
      </w:r>
    </w:p>
    <w:p w14:paraId="00000187" w14:textId="77777777" w:rsidR="00C75CBE" w:rsidRDefault="00000000">
      <w:pPr>
        <w:numPr>
          <w:ilvl w:val="1"/>
          <w:numId w:val="20"/>
        </w:numPr>
        <w:pBdr>
          <w:top w:val="nil"/>
          <w:left w:val="nil"/>
          <w:bottom w:val="nil"/>
          <w:right w:val="nil"/>
          <w:between w:val="nil"/>
        </w:pBdr>
        <w:spacing w:line="240" w:lineRule="auto"/>
        <w:ind w:left="0" w:hanging="2"/>
        <w:jc w:val="both"/>
      </w:pPr>
      <w:r>
        <w:t xml:space="preserve">obrót oryginałem albo egzemplarzami, na których utrwalono utwory lub ich części, w tym w szczególności użyczenie, najem, dzierżawa oryginału albo egzemplarzy; </w:t>
      </w:r>
    </w:p>
    <w:p w14:paraId="00000188" w14:textId="77777777" w:rsidR="00C75CBE" w:rsidRDefault="00000000">
      <w:pPr>
        <w:numPr>
          <w:ilvl w:val="1"/>
          <w:numId w:val="20"/>
        </w:numPr>
        <w:pBdr>
          <w:top w:val="nil"/>
          <w:left w:val="nil"/>
          <w:bottom w:val="nil"/>
          <w:right w:val="nil"/>
          <w:between w:val="nil"/>
        </w:pBdr>
        <w:spacing w:line="240" w:lineRule="auto"/>
        <w:ind w:left="0" w:hanging="2"/>
        <w:jc w:val="both"/>
      </w:pPr>
      <w:r>
        <w:t>rozpowszechnianie utworów lub ich części w dowolny sposób, w tym w szczególności wystawienie, wyświetlenie, prezentacje multimedialne, odtworzenie, przekazywanie innym podmiotom w celu sporządzenia opracowań, udostępnianie w Internecie;</w:t>
      </w:r>
    </w:p>
    <w:p w14:paraId="00000189" w14:textId="77777777" w:rsidR="00C75CBE" w:rsidRDefault="00000000">
      <w:pPr>
        <w:numPr>
          <w:ilvl w:val="1"/>
          <w:numId w:val="20"/>
        </w:numPr>
        <w:pBdr>
          <w:top w:val="nil"/>
          <w:left w:val="nil"/>
          <w:bottom w:val="nil"/>
          <w:right w:val="nil"/>
          <w:between w:val="nil"/>
        </w:pBdr>
        <w:spacing w:line="240" w:lineRule="auto"/>
        <w:ind w:left="0" w:hanging="2"/>
        <w:jc w:val="both"/>
      </w:pPr>
      <w:r>
        <w:t>korzystanie do realizacji robót budowlanych objętych dokumentacją projektową;</w:t>
      </w:r>
    </w:p>
    <w:p w14:paraId="0000018A" w14:textId="77777777" w:rsidR="00C75CBE" w:rsidRDefault="00000000">
      <w:pPr>
        <w:numPr>
          <w:ilvl w:val="1"/>
          <w:numId w:val="20"/>
        </w:numPr>
        <w:pBdr>
          <w:top w:val="nil"/>
          <w:left w:val="nil"/>
          <w:bottom w:val="nil"/>
          <w:right w:val="nil"/>
          <w:between w:val="nil"/>
        </w:pBdr>
        <w:spacing w:line="240" w:lineRule="auto"/>
        <w:ind w:left="0" w:hanging="2"/>
        <w:jc w:val="both"/>
      </w:pPr>
      <w:r>
        <w:t>użytkowanie utworów lub ich części na własny użytek i użytek jednostek podległych dla potrzeb ustawowych i statutowych Zamawiającego, w tym w szczególności przekazywanie utworów lub ich części:</w:t>
      </w:r>
    </w:p>
    <w:p w14:paraId="0000018B" w14:textId="77777777" w:rsidR="00C75CBE" w:rsidRDefault="00000000">
      <w:pPr>
        <w:numPr>
          <w:ilvl w:val="4"/>
          <w:numId w:val="20"/>
        </w:numPr>
        <w:pBdr>
          <w:top w:val="nil"/>
          <w:left w:val="nil"/>
          <w:bottom w:val="nil"/>
          <w:right w:val="nil"/>
          <w:between w:val="nil"/>
        </w:pBdr>
        <w:spacing w:line="240" w:lineRule="auto"/>
        <w:ind w:left="0" w:hanging="2"/>
        <w:jc w:val="both"/>
      </w:pPr>
      <w:r>
        <w:t>innym podmiotom jako podstawę lub materiał wyjściowy do wykonania innych opracowań,</w:t>
      </w:r>
    </w:p>
    <w:p w14:paraId="0000018C" w14:textId="77777777" w:rsidR="00C75CBE" w:rsidRDefault="00000000">
      <w:pPr>
        <w:numPr>
          <w:ilvl w:val="4"/>
          <w:numId w:val="20"/>
        </w:numPr>
        <w:pBdr>
          <w:top w:val="nil"/>
          <w:left w:val="nil"/>
          <w:bottom w:val="nil"/>
          <w:right w:val="nil"/>
          <w:between w:val="nil"/>
        </w:pBdr>
        <w:spacing w:line="240" w:lineRule="auto"/>
        <w:ind w:left="0" w:hanging="2"/>
        <w:jc w:val="both"/>
      </w:pPr>
      <w:r>
        <w:t>innym podmiotom jako część specyfikacji istotnych warunków zamówienia lub zaproszenia do udziału w postępowaniu o udzielenie zamówienia publicznego,</w:t>
      </w:r>
    </w:p>
    <w:p w14:paraId="0000018D" w14:textId="77777777" w:rsidR="00C75CBE" w:rsidRDefault="00000000">
      <w:pPr>
        <w:numPr>
          <w:ilvl w:val="4"/>
          <w:numId w:val="20"/>
        </w:numPr>
        <w:pBdr>
          <w:top w:val="nil"/>
          <w:left w:val="nil"/>
          <w:bottom w:val="nil"/>
          <w:right w:val="nil"/>
          <w:between w:val="nil"/>
        </w:pBdr>
        <w:spacing w:line="240" w:lineRule="auto"/>
        <w:ind w:left="0" w:hanging="2"/>
        <w:jc w:val="both"/>
      </w:pPr>
      <w:r>
        <w:lastRenderedPageBreak/>
        <w:t>innym podmiotom biorącym udział w procesie inwestycyjnym.</w:t>
      </w:r>
    </w:p>
    <w:p w14:paraId="0000018E" w14:textId="77777777" w:rsidR="00C75CBE" w:rsidRDefault="00000000">
      <w:pPr>
        <w:numPr>
          <w:ilvl w:val="0"/>
          <w:numId w:val="20"/>
        </w:numPr>
        <w:pBdr>
          <w:top w:val="nil"/>
          <w:left w:val="nil"/>
          <w:bottom w:val="nil"/>
          <w:right w:val="nil"/>
          <w:between w:val="nil"/>
        </w:pBdr>
        <w:spacing w:line="240" w:lineRule="auto"/>
        <w:ind w:left="0" w:hanging="2"/>
        <w:jc w:val="both"/>
      </w:pPr>
      <w:r>
        <w:t>Wykonawca wyraża zgodę na dokonywanie przez Zamawiającego zmian, oraz na wyrażanie przez Zamawiającego zgody na dokonywanie zmian w utworach wykonanych na podstawie niniejszej umowy lub w ich częściach według uznania Zamawiającego.</w:t>
      </w:r>
    </w:p>
    <w:p w14:paraId="0000018F" w14:textId="77777777" w:rsidR="00C75CBE" w:rsidRDefault="00000000">
      <w:pPr>
        <w:numPr>
          <w:ilvl w:val="0"/>
          <w:numId w:val="20"/>
        </w:numPr>
        <w:pBdr>
          <w:top w:val="nil"/>
          <w:left w:val="nil"/>
          <w:bottom w:val="nil"/>
          <w:right w:val="nil"/>
          <w:between w:val="nil"/>
        </w:pBdr>
        <w:spacing w:line="240" w:lineRule="auto"/>
        <w:ind w:left="0" w:hanging="2"/>
        <w:jc w:val="both"/>
      </w:pPr>
      <w:r>
        <w:t>W ramach Wynagrodzenia Wykonawcy, o którym mowa w § 6 ust.1 umowy, Wykonawca przenosi na Zamawiającego również prawo do wykonania praw zależnych oraz prawo do zezwalania na wykonywanie zależnych praw autorskich określonych w art. 46 Prawa autorskiego w stosunku  do utworów wykonanych i dostarczonych przez Wykonawcę w ramach realizacji Umowy.</w:t>
      </w:r>
    </w:p>
    <w:p w14:paraId="00000190" w14:textId="77777777" w:rsidR="00C75CBE" w:rsidRDefault="00000000">
      <w:pPr>
        <w:numPr>
          <w:ilvl w:val="0"/>
          <w:numId w:val="20"/>
        </w:numPr>
        <w:pBdr>
          <w:top w:val="nil"/>
          <w:left w:val="nil"/>
          <w:bottom w:val="nil"/>
          <w:right w:val="nil"/>
          <w:between w:val="nil"/>
        </w:pBdr>
        <w:spacing w:line="240" w:lineRule="auto"/>
        <w:ind w:left="0" w:hanging="2"/>
        <w:jc w:val="both"/>
      </w:pPr>
      <w:r>
        <w:t>Wykonawca wyraża zgodę na rozporządzanie i korzystanie przez Zamawiającego z opracowań utworów wykonanych na podstawie niniejszej umowy lub z opracowań ich części.</w:t>
      </w:r>
    </w:p>
    <w:p w14:paraId="00000191" w14:textId="77777777" w:rsidR="00C75CBE" w:rsidRDefault="00000000">
      <w:pPr>
        <w:numPr>
          <w:ilvl w:val="0"/>
          <w:numId w:val="20"/>
        </w:numPr>
        <w:pBdr>
          <w:top w:val="nil"/>
          <w:left w:val="nil"/>
          <w:bottom w:val="nil"/>
          <w:right w:val="nil"/>
          <w:between w:val="nil"/>
        </w:pBdr>
        <w:spacing w:line="240" w:lineRule="auto"/>
        <w:ind w:left="0" w:hanging="2"/>
        <w:jc w:val="both"/>
      </w:pPr>
      <w:r>
        <w:t>Przeniesienie praw, o których mowa ust 1 powyżej jest dokonane z chwilą przekazania nośnika zawierającego utwór Zamawiającemu i nie wymaga dla swej skuteczności żadnych innych czynności prawnych czy faktycznych.</w:t>
      </w:r>
    </w:p>
    <w:p w14:paraId="00000192" w14:textId="77777777" w:rsidR="00C75CBE" w:rsidRDefault="00000000">
      <w:pPr>
        <w:numPr>
          <w:ilvl w:val="0"/>
          <w:numId w:val="20"/>
        </w:numPr>
        <w:pBdr>
          <w:top w:val="nil"/>
          <w:left w:val="nil"/>
          <w:bottom w:val="nil"/>
          <w:right w:val="nil"/>
          <w:between w:val="nil"/>
        </w:pBdr>
        <w:spacing w:line="240" w:lineRule="auto"/>
        <w:ind w:left="0" w:hanging="2"/>
        <w:jc w:val="both"/>
      </w:pPr>
      <w:r>
        <w:t>Jeżeli prawa do własności przemysłowej lub intelektualnej należą do podwykonawcy Wykonawcy, Wykonawca gwarantuje, że będzie on należycie uprawniony do odpowiedniego dysponowania takimi prawami do własności przemysłowej lub intelektualnej na potrzeby realizacji swoich obowiązków wynikających z Umowy.</w:t>
      </w:r>
    </w:p>
    <w:p w14:paraId="00000193" w14:textId="77777777" w:rsidR="00C75CBE" w:rsidRDefault="00000000">
      <w:pPr>
        <w:numPr>
          <w:ilvl w:val="0"/>
          <w:numId w:val="20"/>
        </w:numPr>
        <w:pBdr>
          <w:top w:val="nil"/>
          <w:left w:val="nil"/>
          <w:bottom w:val="nil"/>
          <w:right w:val="nil"/>
          <w:between w:val="nil"/>
        </w:pBdr>
        <w:spacing w:line="240" w:lineRule="auto"/>
        <w:ind w:left="0" w:hanging="2"/>
        <w:jc w:val="both"/>
      </w:pPr>
      <w:r>
        <w:t>Całą odpowiedzialność za ewentualne naruszenia praw osób trzecich z zakresu własności przemysłowej i/lub praw autorskich, przy realizacji umowy - przejmuje na siebie Wykonawca, bez względu na to, której ze stron przedstawiono by roszczenie z tytułu naruszenia tych praw.</w:t>
      </w:r>
    </w:p>
    <w:p w14:paraId="00000194" w14:textId="77777777" w:rsidR="00C75CBE" w:rsidRDefault="00000000">
      <w:pPr>
        <w:numPr>
          <w:ilvl w:val="0"/>
          <w:numId w:val="20"/>
        </w:numPr>
        <w:pBdr>
          <w:top w:val="nil"/>
          <w:left w:val="nil"/>
          <w:bottom w:val="nil"/>
          <w:right w:val="nil"/>
          <w:between w:val="nil"/>
        </w:pBdr>
        <w:spacing w:line="240" w:lineRule="auto"/>
        <w:ind w:left="0" w:hanging="2"/>
        <w:jc w:val="both"/>
      </w:pPr>
      <w:r>
        <w:t xml:space="preserve">W przypadku wystąpienia przez jakąkolwiek osobę trzecią w stosunku do Zamawiającego </w:t>
      </w:r>
      <w:r>
        <w:br/>
        <w:t>z roszczeniem z tytułu naruszenia praw autorskich, zarówno osobistych, jak i majątkowych, jeżeli naruszenie nastąpiło w związku z nienależytym wykonaniem dokumentacji w ramach umowy przez Wykonawcę, Wykonawca:</w:t>
      </w:r>
    </w:p>
    <w:p w14:paraId="00000195" w14:textId="77777777" w:rsidR="00C75CBE" w:rsidRDefault="00000000">
      <w:pPr>
        <w:numPr>
          <w:ilvl w:val="1"/>
          <w:numId w:val="20"/>
        </w:numPr>
        <w:pBdr>
          <w:top w:val="nil"/>
          <w:left w:val="nil"/>
          <w:bottom w:val="nil"/>
          <w:right w:val="nil"/>
          <w:between w:val="nil"/>
        </w:pBdr>
        <w:spacing w:line="240" w:lineRule="auto"/>
        <w:ind w:left="0" w:hanging="2"/>
        <w:jc w:val="both"/>
      </w:pPr>
      <w:r>
        <w:t>przyjmie na siebie pełną odpowiedzialność za powstanie oraz wszelkie skutki powyższych zdarzeń;</w:t>
      </w:r>
    </w:p>
    <w:p w14:paraId="00000196" w14:textId="77777777" w:rsidR="00C75CBE" w:rsidRDefault="00000000">
      <w:pPr>
        <w:numPr>
          <w:ilvl w:val="1"/>
          <w:numId w:val="20"/>
        </w:numPr>
        <w:pBdr>
          <w:top w:val="nil"/>
          <w:left w:val="nil"/>
          <w:bottom w:val="nil"/>
          <w:right w:val="nil"/>
          <w:between w:val="nil"/>
        </w:pBdr>
        <w:spacing w:line="240" w:lineRule="auto"/>
        <w:ind w:left="0" w:hanging="2"/>
        <w:jc w:val="both"/>
      </w:pPr>
      <w:r>
        <w:t xml:space="preserve">w przypadku skierowania sprawy na drogę postępowania sądowego wstąpi do procesu </w:t>
      </w:r>
      <w:r>
        <w:br/>
        <w:t xml:space="preserve">po stronie Zamawiającego i pokryje wszelkie koszty związane z udziałem Zamawiającego </w:t>
      </w:r>
      <w:r>
        <w:br/>
        <w:t xml:space="preserve">w postępowaniu sądowym oraz ewentualnym postępowaniu egzekucyjnym, w tym koszty obsługi prawnej postępowania;  </w:t>
      </w:r>
    </w:p>
    <w:p w14:paraId="00000197" w14:textId="77777777" w:rsidR="00C75CBE" w:rsidRDefault="00000000">
      <w:pPr>
        <w:numPr>
          <w:ilvl w:val="1"/>
          <w:numId w:val="20"/>
        </w:numPr>
        <w:pBdr>
          <w:top w:val="nil"/>
          <w:left w:val="nil"/>
          <w:bottom w:val="nil"/>
          <w:right w:val="nil"/>
          <w:between w:val="nil"/>
        </w:pBdr>
        <w:spacing w:line="240" w:lineRule="auto"/>
        <w:ind w:left="0" w:hanging="2"/>
        <w:jc w:val="both"/>
      </w:pPr>
      <w:r>
        <w:t xml:space="preserve">poniesie wszelkie koszty związane z ewentualnym pokryciem roszczeń majątkowych </w:t>
      </w:r>
      <w:r>
        <w:br/>
        <w:t xml:space="preserve">i niemajątkowych związanych z naruszeniem praw autorskich majątkowych lub osobistych osoby lub osób zgłaszających roszczenia.  </w:t>
      </w:r>
    </w:p>
    <w:p w14:paraId="00000198" w14:textId="77777777" w:rsidR="00C75CBE" w:rsidRDefault="00000000">
      <w:pPr>
        <w:numPr>
          <w:ilvl w:val="0"/>
          <w:numId w:val="20"/>
        </w:numPr>
        <w:pBdr>
          <w:top w:val="nil"/>
          <w:left w:val="nil"/>
          <w:bottom w:val="nil"/>
          <w:right w:val="nil"/>
          <w:between w:val="nil"/>
        </w:pBdr>
        <w:spacing w:line="240" w:lineRule="auto"/>
        <w:ind w:left="0" w:hanging="2"/>
        <w:jc w:val="both"/>
      </w:pPr>
      <w:r>
        <w:t>Jeżeli do czasu odstąpienia od Umowy przez Wykonawcę lub Zamawiającego autorskie prawa majątkowe, o których mowa w ust 1, nie zostaną przeniesione na Zamawiającego, przejście tych praw na Zamawiającego nastąpi z chwilą odstąpienia.</w:t>
      </w:r>
    </w:p>
    <w:p w14:paraId="00000199" w14:textId="77777777" w:rsidR="00C75CBE" w:rsidRDefault="00000000">
      <w:pPr>
        <w:numPr>
          <w:ilvl w:val="0"/>
          <w:numId w:val="20"/>
        </w:numPr>
        <w:pBdr>
          <w:top w:val="nil"/>
          <w:left w:val="nil"/>
          <w:bottom w:val="nil"/>
          <w:right w:val="nil"/>
          <w:between w:val="nil"/>
        </w:pBdr>
        <w:spacing w:line="240" w:lineRule="auto"/>
        <w:ind w:left="0" w:hanging="2"/>
        <w:jc w:val="both"/>
      </w:pPr>
      <w:r>
        <w:t>Wykonawca przenosi na rzecz Zamawiającego własność egzemplarzy (nośników) utworów w ilości doręczonej Zamawiającemu.</w:t>
      </w:r>
    </w:p>
    <w:p w14:paraId="0000019A" w14:textId="77777777" w:rsidR="00C75CBE" w:rsidRDefault="00C75CBE">
      <w:pPr>
        <w:pBdr>
          <w:top w:val="nil"/>
          <w:left w:val="nil"/>
          <w:bottom w:val="nil"/>
          <w:right w:val="nil"/>
          <w:between w:val="nil"/>
        </w:pBdr>
        <w:spacing w:line="240" w:lineRule="auto"/>
        <w:ind w:left="0" w:hanging="2"/>
        <w:jc w:val="both"/>
      </w:pPr>
    </w:p>
    <w:p w14:paraId="0000019B" w14:textId="77777777" w:rsidR="00C75CBE" w:rsidRDefault="00000000">
      <w:pPr>
        <w:pBdr>
          <w:top w:val="nil"/>
          <w:left w:val="nil"/>
          <w:bottom w:val="nil"/>
          <w:right w:val="nil"/>
          <w:between w:val="nil"/>
        </w:pBdr>
        <w:spacing w:line="240" w:lineRule="auto"/>
        <w:ind w:left="0" w:hanging="2"/>
        <w:jc w:val="center"/>
      </w:pPr>
      <w:r>
        <w:rPr>
          <w:b/>
          <w:bCs/>
        </w:rPr>
        <w:t>§ 18</w:t>
      </w:r>
    </w:p>
    <w:p w14:paraId="0000019C" w14:textId="77777777" w:rsidR="00C75CBE" w:rsidRDefault="00000000">
      <w:pPr>
        <w:pBdr>
          <w:top w:val="nil"/>
          <w:left w:val="nil"/>
          <w:bottom w:val="nil"/>
          <w:right w:val="nil"/>
          <w:between w:val="nil"/>
        </w:pBdr>
        <w:spacing w:line="240" w:lineRule="auto"/>
        <w:ind w:left="0" w:hanging="2"/>
        <w:jc w:val="center"/>
      </w:pPr>
      <w:r>
        <w:rPr>
          <w:b/>
          <w:bCs/>
        </w:rPr>
        <w:t>Postanowienia końcowe</w:t>
      </w:r>
    </w:p>
    <w:p w14:paraId="0000019D" w14:textId="77777777" w:rsidR="00C75CBE" w:rsidRDefault="00000000">
      <w:pPr>
        <w:numPr>
          <w:ilvl w:val="0"/>
          <w:numId w:val="10"/>
        </w:numPr>
        <w:pBdr>
          <w:top w:val="nil"/>
          <w:left w:val="nil"/>
          <w:bottom w:val="nil"/>
          <w:right w:val="nil"/>
          <w:between w:val="nil"/>
        </w:pBdr>
        <w:spacing w:line="240" w:lineRule="auto"/>
        <w:ind w:left="0" w:hanging="2"/>
        <w:jc w:val="both"/>
      </w:pPr>
      <w:r>
        <w:t xml:space="preserve">Spory pomiędzy Stronami, mogące wyniknąć na tle realizacji Umowy, rozstrzygane będą polubownie, a w razie braku możliwości polubownego rozwiązania sporu na drodze sądowej. </w:t>
      </w:r>
    </w:p>
    <w:p w14:paraId="0000019E" w14:textId="77777777" w:rsidR="00C75CBE" w:rsidRDefault="00000000">
      <w:pPr>
        <w:numPr>
          <w:ilvl w:val="0"/>
          <w:numId w:val="10"/>
        </w:numPr>
        <w:pBdr>
          <w:top w:val="nil"/>
          <w:left w:val="nil"/>
          <w:bottom w:val="nil"/>
          <w:right w:val="nil"/>
          <w:between w:val="nil"/>
        </w:pBdr>
        <w:spacing w:line="240" w:lineRule="auto"/>
        <w:ind w:left="0" w:hanging="2"/>
        <w:jc w:val="both"/>
      </w:pPr>
      <w:r>
        <w:t>Spory sądowe będą rozstrzygane przez sąd właściwy miejscowo dla Zamawiającego.</w:t>
      </w:r>
    </w:p>
    <w:p w14:paraId="0000019F" w14:textId="77777777" w:rsidR="00C75CBE" w:rsidRDefault="00000000">
      <w:pPr>
        <w:numPr>
          <w:ilvl w:val="0"/>
          <w:numId w:val="10"/>
        </w:numPr>
        <w:pBdr>
          <w:top w:val="nil"/>
          <w:left w:val="nil"/>
          <w:bottom w:val="nil"/>
          <w:right w:val="nil"/>
          <w:between w:val="nil"/>
        </w:pBdr>
        <w:spacing w:line="240" w:lineRule="auto"/>
        <w:ind w:left="0" w:hanging="2"/>
        <w:jc w:val="both"/>
      </w:pPr>
      <w:r>
        <w:t>Wszelkie załączniki do niniejszej Umowy stanowią jej integralną część.</w:t>
      </w:r>
    </w:p>
    <w:p w14:paraId="000001A0" w14:textId="77777777" w:rsidR="00C75CBE" w:rsidRDefault="00000000">
      <w:pPr>
        <w:numPr>
          <w:ilvl w:val="0"/>
          <w:numId w:val="10"/>
        </w:numPr>
        <w:pBdr>
          <w:top w:val="nil"/>
          <w:left w:val="nil"/>
          <w:bottom w:val="nil"/>
          <w:right w:val="nil"/>
          <w:between w:val="nil"/>
        </w:pBdr>
        <w:spacing w:line="240" w:lineRule="auto"/>
        <w:ind w:left="0" w:hanging="2"/>
        <w:jc w:val="both"/>
      </w:pPr>
      <w:r>
        <w:t>W sprawach nieuregulowanych w niniejszej Umowie zastosowanie mają odpowiednie przepisy ustawy z dnia 11 września 2019 roku – Prawo zamówień publicznych oraz kodeksu cywilnego.</w:t>
      </w:r>
    </w:p>
    <w:p w14:paraId="000001A1" w14:textId="77777777" w:rsidR="00C75CBE" w:rsidRDefault="00000000">
      <w:pPr>
        <w:numPr>
          <w:ilvl w:val="0"/>
          <w:numId w:val="10"/>
        </w:numPr>
        <w:pBdr>
          <w:top w:val="nil"/>
          <w:left w:val="nil"/>
          <w:bottom w:val="nil"/>
          <w:right w:val="nil"/>
          <w:between w:val="nil"/>
        </w:pBdr>
        <w:spacing w:line="240" w:lineRule="auto"/>
        <w:ind w:left="0" w:hanging="2"/>
        <w:jc w:val="both"/>
      </w:pPr>
      <w:r>
        <w:t>Umowę sporządzono w dwóch jednobrzmiących egzemplarzach – po jednym dla każdej ze stron.</w:t>
      </w:r>
    </w:p>
    <w:p w14:paraId="000001A2" w14:textId="77777777" w:rsidR="00C75CBE" w:rsidRDefault="00C75CBE">
      <w:pPr>
        <w:pBdr>
          <w:top w:val="nil"/>
          <w:left w:val="nil"/>
          <w:bottom w:val="nil"/>
          <w:right w:val="nil"/>
          <w:between w:val="nil"/>
        </w:pBdr>
        <w:spacing w:line="240" w:lineRule="auto"/>
        <w:ind w:left="0" w:hanging="2"/>
      </w:pPr>
    </w:p>
    <w:p w14:paraId="000001A3" w14:textId="77777777" w:rsidR="00C75CBE" w:rsidRDefault="00000000">
      <w:pPr>
        <w:pBdr>
          <w:top w:val="nil"/>
          <w:left w:val="nil"/>
          <w:bottom w:val="nil"/>
          <w:right w:val="nil"/>
          <w:between w:val="nil"/>
        </w:pBdr>
        <w:spacing w:line="240" w:lineRule="auto"/>
        <w:ind w:left="0" w:hanging="2"/>
      </w:pPr>
      <w:r>
        <w:rPr>
          <w:b/>
          <w:bCs/>
        </w:rPr>
        <w:t xml:space="preserve"> </w:t>
      </w:r>
      <w:r>
        <w:rPr>
          <w:b/>
          <w:bCs/>
        </w:rPr>
        <w:tab/>
      </w:r>
      <w:r>
        <w:rPr>
          <w:b/>
          <w:bCs/>
        </w:rPr>
        <w:tab/>
      </w:r>
      <w:r>
        <w:rPr>
          <w:b/>
          <w:bCs/>
        </w:rPr>
        <w:tab/>
        <w:t xml:space="preserve">             </w:t>
      </w:r>
      <w:r>
        <w:rPr>
          <w:b/>
          <w:bCs/>
        </w:rPr>
        <w:tab/>
      </w:r>
      <w:r>
        <w:rPr>
          <w:b/>
          <w:bCs/>
        </w:rPr>
        <w:tab/>
      </w:r>
      <w:r>
        <w:rPr>
          <w:b/>
          <w:bCs/>
        </w:rPr>
        <w:tab/>
      </w:r>
      <w:r>
        <w:rPr>
          <w:b/>
          <w:bCs/>
        </w:rPr>
        <w:tab/>
      </w:r>
    </w:p>
    <w:p w14:paraId="000001A4" w14:textId="77777777" w:rsidR="00C75CBE" w:rsidRDefault="00000000">
      <w:pPr>
        <w:pBdr>
          <w:top w:val="nil"/>
          <w:left w:val="nil"/>
          <w:bottom w:val="nil"/>
          <w:right w:val="nil"/>
          <w:between w:val="nil"/>
        </w:pBdr>
        <w:spacing w:line="240" w:lineRule="auto"/>
        <w:ind w:left="0" w:hanging="2"/>
      </w:pPr>
      <w:r>
        <w:rPr>
          <w:b/>
          <w:bCs/>
        </w:rPr>
        <w:t>WYKONAWCA                                                                                                    ZAMAWIAJĄCY</w:t>
      </w:r>
    </w:p>
    <w:p w14:paraId="000001A5" w14:textId="77777777" w:rsidR="00C75CBE" w:rsidRDefault="00C75CBE">
      <w:pPr>
        <w:pBdr>
          <w:top w:val="nil"/>
          <w:left w:val="nil"/>
          <w:bottom w:val="nil"/>
          <w:right w:val="nil"/>
          <w:between w:val="nil"/>
        </w:pBdr>
        <w:spacing w:line="240" w:lineRule="auto"/>
        <w:ind w:left="0" w:hanging="2"/>
      </w:pPr>
    </w:p>
    <w:p w14:paraId="000001A6" w14:textId="77777777" w:rsidR="00C75CBE" w:rsidRDefault="00C75CBE">
      <w:pPr>
        <w:pBdr>
          <w:top w:val="nil"/>
          <w:left w:val="nil"/>
          <w:bottom w:val="nil"/>
          <w:right w:val="nil"/>
          <w:between w:val="nil"/>
        </w:pBdr>
        <w:spacing w:line="240" w:lineRule="auto"/>
        <w:ind w:left="0" w:hanging="2"/>
      </w:pPr>
    </w:p>
    <w:p w14:paraId="000001A7" w14:textId="77777777" w:rsidR="00C75CBE" w:rsidRDefault="00000000">
      <w:pPr>
        <w:pBdr>
          <w:top w:val="nil"/>
          <w:left w:val="nil"/>
          <w:bottom w:val="nil"/>
          <w:right w:val="nil"/>
          <w:between w:val="nil"/>
        </w:pBdr>
        <w:spacing w:line="240" w:lineRule="auto"/>
        <w:ind w:left="0" w:hanging="2"/>
      </w:pPr>
      <w:r>
        <w:t xml:space="preserve"> </w:t>
      </w:r>
    </w:p>
    <w:p w14:paraId="000001A8" w14:textId="77777777" w:rsidR="00C75CBE" w:rsidRDefault="00C75CBE">
      <w:pPr>
        <w:pBdr>
          <w:top w:val="nil"/>
          <w:left w:val="nil"/>
          <w:bottom w:val="nil"/>
          <w:right w:val="nil"/>
          <w:between w:val="nil"/>
        </w:pBdr>
        <w:spacing w:line="240" w:lineRule="auto"/>
        <w:ind w:left="0" w:hanging="2"/>
      </w:pPr>
    </w:p>
    <w:p w14:paraId="000001A9" w14:textId="77777777" w:rsidR="00C75CBE" w:rsidRDefault="00C75CBE">
      <w:pPr>
        <w:pBdr>
          <w:top w:val="nil"/>
          <w:left w:val="nil"/>
          <w:bottom w:val="nil"/>
          <w:right w:val="nil"/>
          <w:between w:val="nil"/>
        </w:pBdr>
        <w:spacing w:line="240" w:lineRule="auto"/>
        <w:ind w:left="0" w:hanging="2"/>
      </w:pPr>
    </w:p>
    <w:p w14:paraId="000001AA" w14:textId="77777777" w:rsidR="00C75CBE" w:rsidRDefault="00C75CBE">
      <w:pPr>
        <w:pBdr>
          <w:top w:val="nil"/>
          <w:left w:val="nil"/>
          <w:bottom w:val="nil"/>
          <w:right w:val="nil"/>
          <w:between w:val="nil"/>
        </w:pBdr>
        <w:spacing w:line="240" w:lineRule="auto"/>
        <w:ind w:left="0" w:hanging="2"/>
      </w:pPr>
    </w:p>
    <w:p w14:paraId="000001AB" w14:textId="77777777" w:rsidR="00C75CBE" w:rsidRPr="0071456A" w:rsidRDefault="00C75CBE">
      <w:pPr>
        <w:pBdr>
          <w:top w:val="nil"/>
          <w:left w:val="nil"/>
          <w:bottom w:val="nil"/>
          <w:right w:val="nil"/>
          <w:between w:val="nil"/>
        </w:pBdr>
        <w:spacing w:line="240" w:lineRule="auto"/>
        <w:ind w:left="0" w:hanging="2"/>
        <w:rPr>
          <w:color w:val="auto"/>
          <w:sz w:val="18"/>
          <w:szCs w:val="18"/>
        </w:rPr>
      </w:pPr>
    </w:p>
    <w:p w14:paraId="000001AC" w14:textId="77777777" w:rsidR="00C75CBE" w:rsidRPr="0071456A" w:rsidRDefault="00000000">
      <w:pPr>
        <w:pBdr>
          <w:top w:val="nil"/>
          <w:left w:val="nil"/>
          <w:bottom w:val="nil"/>
          <w:right w:val="nil"/>
          <w:between w:val="nil"/>
        </w:pBdr>
        <w:spacing w:line="240" w:lineRule="auto"/>
        <w:ind w:left="0" w:hanging="2"/>
        <w:rPr>
          <w:color w:val="auto"/>
          <w:sz w:val="18"/>
          <w:szCs w:val="18"/>
        </w:rPr>
      </w:pPr>
      <w:r w:rsidRPr="0071456A">
        <w:rPr>
          <w:color w:val="auto"/>
          <w:sz w:val="18"/>
          <w:szCs w:val="18"/>
          <w:u w:val="single"/>
        </w:rPr>
        <w:t>Załączniki:</w:t>
      </w:r>
    </w:p>
    <w:p w14:paraId="000001AD" w14:textId="77777777" w:rsidR="00C75CBE" w:rsidRPr="0071456A" w:rsidRDefault="00000000">
      <w:pPr>
        <w:pBdr>
          <w:top w:val="nil"/>
          <w:left w:val="nil"/>
          <w:bottom w:val="nil"/>
          <w:right w:val="nil"/>
          <w:between w:val="nil"/>
        </w:pBdr>
        <w:spacing w:line="240" w:lineRule="auto"/>
        <w:ind w:left="0" w:hanging="2"/>
        <w:jc w:val="both"/>
        <w:rPr>
          <w:color w:val="auto"/>
          <w:sz w:val="18"/>
          <w:szCs w:val="18"/>
        </w:rPr>
      </w:pPr>
      <w:r w:rsidRPr="0071456A">
        <w:rPr>
          <w:color w:val="auto"/>
          <w:sz w:val="18"/>
          <w:szCs w:val="18"/>
        </w:rPr>
        <w:t>Załącznik Nr 1 – oferta Wykonawcy</w:t>
      </w:r>
    </w:p>
    <w:p w14:paraId="000001AE" w14:textId="77777777" w:rsidR="00C75CBE" w:rsidRPr="0071456A" w:rsidRDefault="00000000">
      <w:pPr>
        <w:pBdr>
          <w:top w:val="nil"/>
          <w:left w:val="nil"/>
          <w:bottom w:val="nil"/>
          <w:right w:val="nil"/>
          <w:between w:val="nil"/>
        </w:pBdr>
        <w:spacing w:line="240" w:lineRule="auto"/>
        <w:ind w:left="0" w:hanging="2"/>
        <w:jc w:val="both"/>
        <w:rPr>
          <w:color w:val="auto"/>
          <w:sz w:val="18"/>
          <w:szCs w:val="18"/>
        </w:rPr>
      </w:pPr>
      <w:r w:rsidRPr="0071456A">
        <w:rPr>
          <w:color w:val="auto"/>
          <w:sz w:val="18"/>
          <w:szCs w:val="18"/>
        </w:rPr>
        <w:t>Załącznik Nr 2 - harmonogram rzeczowy,</w:t>
      </w:r>
    </w:p>
    <w:p w14:paraId="000001AF" w14:textId="77777777" w:rsidR="00C75CBE" w:rsidRPr="0071456A" w:rsidRDefault="00000000">
      <w:pPr>
        <w:pBdr>
          <w:top w:val="nil"/>
          <w:left w:val="nil"/>
          <w:bottom w:val="nil"/>
          <w:right w:val="nil"/>
          <w:between w:val="nil"/>
        </w:pBdr>
        <w:spacing w:line="240" w:lineRule="auto"/>
        <w:ind w:left="0" w:hanging="2"/>
        <w:jc w:val="both"/>
        <w:rPr>
          <w:color w:val="auto"/>
          <w:sz w:val="18"/>
          <w:szCs w:val="18"/>
        </w:rPr>
      </w:pPr>
      <w:r w:rsidRPr="0071456A">
        <w:rPr>
          <w:color w:val="auto"/>
          <w:sz w:val="18"/>
          <w:szCs w:val="18"/>
        </w:rPr>
        <w:t>Załącznik Nr 3 – PFU i inne materiały opisujące przedmiot zamówienia (SWZ wraz z wyjaśnieniami),</w:t>
      </w:r>
    </w:p>
    <w:p w14:paraId="000001B0" w14:textId="77777777" w:rsidR="00C75CBE" w:rsidRPr="0071456A" w:rsidRDefault="00000000">
      <w:pPr>
        <w:pBdr>
          <w:top w:val="nil"/>
          <w:left w:val="nil"/>
          <w:bottom w:val="nil"/>
          <w:right w:val="nil"/>
          <w:between w:val="nil"/>
        </w:pBdr>
        <w:spacing w:line="240" w:lineRule="auto"/>
        <w:ind w:left="0" w:hanging="2"/>
        <w:jc w:val="both"/>
        <w:rPr>
          <w:color w:val="auto"/>
          <w:sz w:val="18"/>
          <w:szCs w:val="18"/>
        </w:rPr>
      </w:pPr>
      <w:r w:rsidRPr="0071456A">
        <w:rPr>
          <w:color w:val="auto"/>
          <w:sz w:val="18"/>
          <w:szCs w:val="18"/>
        </w:rPr>
        <w:t xml:space="preserve">Załącznik Nr 4 – polisa ubezpieczeniowa OC na kwotę min. 500 000 zł </w:t>
      </w:r>
    </w:p>
    <w:p w14:paraId="000001B1" w14:textId="77777777" w:rsidR="00C75CBE" w:rsidRPr="0071456A" w:rsidRDefault="00000000">
      <w:pPr>
        <w:pBdr>
          <w:top w:val="nil"/>
          <w:left w:val="nil"/>
          <w:bottom w:val="nil"/>
          <w:right w:val="nil"/>
          <w:between w:val="nil"/>
        </w:pBdr>
        <w:spacing w:line="240" w:lineRule="auto"/>
        <w:ind w:left="0" w:hanging="2"/>
        <w:jc w:val="both"/>
        <w:rPr>
          <w:color w:val="auto"/>
          <w:sz w:val="18"/>
          <w:szCs w:val="18"/>
        </w:rPr>
      </w:pPr>
      <w:r w:rsidRPr="0071456A">
        <w:rPr>
          <w:color w:val="auto"/>
          <w:sz w:val="18"/>
          <w:szCs w:val="18"/>
        </w:rPr>
        <w:t>Załącznik Nr 5 – zabezpieczenie należytego wykonania umowy.</w:t>
      </w:r>
    </w:p>
    <w:p w14:paraId="000001B2" w14:textId="77777777" w:rsidR="00C75CBE" w:rsidRPr="0071456A" w:rsidRDefault="00000000">
      <w:pPr>
        <w:pBdr>
          <w:top w:val="nil"/>
          <w:left w:val="nil"/>
          <w:bottom w:val="nil"/>
          <w:right w:val="nil"/>
          <w:between w:val="nil"/>
        </w:pBdr>
        <w:spacing w:line="240" w:lineRule="auto"/>
        <w:ind w:left="0" w:hanging="2"/>
        <w:jc w:val="both"/>
        <w:rPr>
          <w:color w:val="auto"/>
          <w:sz w:val="18"/>
          <w:szCs w:val="18"/>
        </w:rPr>
      </w:pPr>
      <w:r w:rsidRPr="0071456A">
        <w:rPr>
          <w:color w:val="auto"/>
          <w:sz w:val="18"/>
          <w:szCs w:val="18"/>
        </w:rPr>
        <w:t>Załącznik Nr 6 – warunki gwarancji i serwisu.</w:t>
      </w:r>
    </w:p>
    <w:p w14:paraId="000001B3" w14:textId="77777777" w:rsidR="00C75CBE" w:rsidRPr="0071456A" w:rsidRDefault="00000000">
      <w:pPr>
        <w:pBdr>
          <w:top w:val="nil"/>
          <w:left w:val="nil"/>
          <w:bottom w:val="nil"/>
          <w:right w:val="nil"/>
          <w:between w:val="nil"/>
        </w:pBdr>
        <w:spacing w:line="240" w:lineRule="auto"/>
        <w:ind w:left="0" w:hanging="2"/>
        <w:jc w:val="both"/>
        <w:rPr>
          <w:color w:val="auto"/>
          <w:sz w:val="18"/>
          <w:szCs w:val="18"/>
        </w:rPr>
      </w:pPr>
      <w:r w:rsidRPr="0071456A">
        <w:rPr>
          <w:color w:val="auto"/>
          <w:sz w:val="18"/>
          <w:szCs w:val="18"/>
        </w:rPr>
        <w:t xml:space="preserve">Załącznik Nr 7- klauzula informacyjna </w:t>
      </w:r>
    </w:p>
    <w:p w14:paraId="000001B4" w14:textId="77777777" w:rsidR="00C75CBE" w:rsidRDefault="00C75CBE">
      <w:pPr>
        <w:pBdr>
          <w:top w:val="nil"/>
          <w:left w:val="nil"/>
          <w:bottom w:val="nil"/>
          <w:right w:val="nil"/>
          <w:between w:val="nil"/>
        </w:pBdr>
        <w:spacing w:line="240" w:lineRule="auto"/>
        <w:ind w:left="0" w:hanging="2"/>
        <w:jc w:val="both"/>
        <w:rPr>
          <w:sz w:val="18"/>
          <w:szCs w:val="18"/>
        </w:rPr>
      </w:pPr>
    </w:p>
    <w:p w14:paraId="000001B5" w14:textId="08C308F7" w:rsidR="00C75CBE" w:rsidRDefault="0071456A" w:rsidP="0071456A">
      <w:pPr>
        <w:pBdr>
          <w:top w:val="nil"/>
          <w:left w:val="nil"/>
          <w:bottom w:val="nil"/>
          <w:right w:val="nil"/>
          <w:between w:val="nil"/>
        </w:pBdr>
        <w:tabs>
          <w:tab w:val="left" w:pos="6434"/>
        </w:tabs>
        <w:spacing w:line="240" w:lineRule="auto"/>
        <w:ind w:left="0" w:hanging="2"/>
        <w:jc w:val="both"/>
        <w:rPr>
          <w:sz w:val="18"/>
          <w:szCs w:val="18"/>
        </w:rPr>
      </w:pPr>
      <w:r>
        <w:rPr>
          <w:sz w:val="18"/>
          <w:szCs w:val="18"/>
        </w:rPr>
        <w:tab/>
      </w:r>
      <w:r>
        <w:rPr>
          <w:sz w:val="18"/>
          <w:szCs w:val="18"/>
        </w:rPr>
        <w:tab/>
      </w:r>
    </w:p>
    <w:p w14:paraId="000001B6" w14:textId="77777777" w:rsidR="00C75CBE" w:rsidRDefault="00000000">
      <w:pPr>
        <w:pBdr>
          <w:top w:val="nil"/>
          <w:left w:val="nil"/>
          <w:bottom w:val="nil"/>
          <w:right w:val="nil"/>
          <w:between w:val="nil"/>
        </w:pBdr>
        <w:spacing w:line="240" w:lineRule="auto"/>
        <w:ind w:left="0" w:hanging="2"/>
        <w:jc w:val="both"/>
        <w:rPr>
          <w:sz w:val="18"/>
          <w:szCs w:val="18"/>
        </w:rPr>
      </w:pPr>
      <w:r>
        <w:br w:type="page"/>
      </w:r>
    </w:p>
    <w:p w14:paraId="000001B7" w14:textId="77777777" w:rsidR="00C75CBE" w:rsidRDefault="00C75CBE">
      <w:pPr>
        <w:pBdr>
          <w:top w:val="nil"/>
          <w:left w:val="nil"/>
          <w:bottom w:val="nil"/>
          <w:right w:val="nil"/>
          <w:between w:val="nil"/>
        </w:pBdr>
        <w:spacing w:line="240" w:lineRule="auto"/>
        <w:ind w:left="0" w:hanging="2"/>
        <w:jc w:val="both"/>
        <w:rPr>
          <w:sz w:val="18"/>
          <w:szCs w:val="18"/>
        </w:rPr>
      </w:pPr>
    </w:p>
    <w:p w14:paraId="000001B8" w14:textId="77777777" w:rsidR="00C75CBE" w:rsidRDefault="00C75CBE">
      <w:pPr>
        <w:pBdr>
          <w:top w:val="nil"/>
          <w:left w:val="nil"/>
          <w:bottom w:val="nil"/>
          <w:right w:val="nil"/>
          <w:between w:val="nil"/>
        </w:pBdr>
        <w:spacing w:line="240" w:lineRule="auto"/>
        <w:ind w:left="0" w:hanging="2"/>
        <w:jc w:val="both"/>
        <w:rPr>
          <w:sz w:val="18"/>
          <w:szCs w:val="18"/>
        </w:rPr>
      </w:pPr>
    </w:p>
    <w:p w14:paraId="000001B9" w14:textId="77777777" w:rsidR="00C75CBE" w:rsidRDefault="00000000">
      <w:pPr>
        <w:pBdr>
          <w:top w:val="nil"/>
          <w:left w:val="nil"/>
          <w:bottom w:val="nil"/>
          <w:right w:val="nil"/>
          <w:between w:val="nil"/>
        </w:pBdr>
        <w:spacing w:after="120" w:line="360" w:lineRule="auto"/>
        <w:ind w:left="0" w:hanging="2"/>
        <w:jc w:val="right"/>
      </w:pPr>
      <w:r>
        <w:t xml:space="preserve">załącznik nr 7 do umowy </w:t>
      </w:r>
    </w:p>
    <w:p w14:paraId="000001BA" w14:textId="77777777" w:rsidR="00C75CBE" w:rsidRDefault="00000000">
      <w:pPr>
        <w:widowControl w:val="0"/>
        <w:pBdr>
          <w:top w:val="nil"/>
          <w:left w:val="nil"/>
          <w:bottom w:val="nil"/>
          <w:right w:val="nil"/>
          <w:between w:val="nil"/>
        </w:pBdr>
        <w:spacing w:line="360" w:lineRule="auto"/>
        <w:ind w:left="0" w:hanging="2"/>
        <w:jc w:val="center"/>
        <w:rPr>
          <w:rFonts w:ascii="Arial" w:eastAsia="Arial" w:hAnsi="Arial" w:cs="Arial"/>
          <w:sz w:val="24"/>
          <w:szCs w:val="24"/>
        </w:rPr>
      </w:pPr>
      <w:r>
        <w:rPr>
          <w:rFonts w:ascii="Arial" w:eastAsia="Arial" w:hAnsi="Arial" w:cs="Arial"/>
          <w:b/>
          <w:bCs/>
          <w:sz w:val="24"/>
          <w:szCs w:val="24"/>
        </w:rPr>
        <w:t>KLAUZULA INFORMACYJNA</w:t>
      </w:r>
    </w:p>
    <w:p w14:paraId="000001BB" w14:textId="77777777" w:rsidR="00C75CBE" w:rsidRDefault="00000000">
      <w:pPr>
        <w:widowControl w:val="0"/>
        <w:pBdr>
          <w:top w:val="nil"/>
          <w:left w:val="nil"/>
          <w:bottom w:val="nil"/>
          <w:right w:val="nil"/>
          <w:between w:val="nil"/>
        </w:pBdr>
        <w:spacing w:line="360" w:lineRule="auto"/>
        <w:ind w:left="0" w:hanging="2"/>
        <w:jc w:val="center"/>
        <w:rPr>
          <w:rFonts w:ascii="Arial" w:eastAsia="Arial" w:hAnsi="Arial" w:cs="Arial"/>
          <w:sz w:val="24"/>
          <w:szCs w:val="24"/>
        </w:rPr>
      </w:pPr>
      <w:r>
        <w:rPr>
          <w:rFonts w:ascii="Arial" w:eastAsia="Arial" w:hAnsi="Arial" w:cs="Arial"/>
          <w:b/>
          <w:bCs/>
          <w:sz w:val="24"/>
          <w:szCs w:val="24"/>
        </w:rPr>
        <w:t xml:space="preserve">SZPITALA SPECJALISTYCZNEGO IM. STEFANA ŻEROMSKIEGO </w:t>
      </w:r>
    </w:p>
    <w:p w14:paraId="000001BC" w14:textId="77777777" w:rsidR="00C75CBE" w:rsidRDefault="00000000">
      <w:pPr>
        <w:widowControl w:val="0"/>
        <w:pBdr>
          <w:top w:val="nil"/>
          <w:left w:val="nil"/>
          <w:bottom w:val="nil"/>
          <w:right w:val="nil"/>
          <w:between w:val="nil"/>
        </w:pBdr>
        <w:spacing w:line="360" w:lineRule="auto"/>
        <w:ind w:left="0" w:hanging="2"/>
        <w:jc w:val="center"/>
        <w:rPr>
          <w:rFonts w:ascii="Arial" w:eastAsia="Arial" w:hAnsi="Arial" w:cs="Arial"/>
          <w:sz w:val="24"/>
          <w:szCs w:val="24"/>
        </w:rPr>
      </w:pPr>
      <w:r>
        <w:rPr>
          <w:rFonts w:ascii="Arial" w:eastAsia="Arial" w:hAnsi="Arial" w:cs="Arial"/>
          <w:b/>
          <w:bCs/>
          <w:sz w:val="24"/>
          <w:szCs w:val="24"/>
        </w:rPr>
        <w:t>SP ZOZ W KRAKOWIE</w:t>
      </w:r>
    </w:p>
    <w:p w14:paraId="000001BD" w14:textId="77777777" w:rsidR="00C75CBE" w:rsidRDefault="00C75CBE">
      <w:pPr>
        <w:widowControl w:val="0"/>
        <w:pBdr>
          <w:top w:val="nil"/>
          <w:left w:val="nil"/>
          <w:bottom w:val="nil"/>
          <w:right w:val="nil"/>
          <w:between w:val="nil"/>
        </w:pBdr>
        <w:spacing w:line="360" w:lineRule="auto"/>
        <w:ind w:left="0" w:hanging="2"/>
        <w:jc w:val="center"/>
        <w:rPr>
          <w:rFonts w:ascii="Arial" w:eastAsia="Arial" w:hAnsi="Arial" w:cs="Arial"/>
          <w:sz w:val="24"/>
          <w:szCs w:val="24"/>
        </w:rPr>
      </w:pPr>
    </w:p>
    <w:p w14:paraId="000001BE" w14:textId="77777777" w:rsidR="00C75CBE" w:rsidRDefault="00000000">
      <w:pPr>
        <w:pBdr>
          <w:top w:val="nil"/>
          <w:left w:val="nil"/>
          <w:bottom w:val="nil"/>
          <w:right w:val="nil"/>
          <w:between w:val="nil"/>
        </w:pBdr>
        <w:spacing w:line="360" w:lineRule="auto"/>
        <w:ind w:left="0" w:hanging="2"/>
        <w:jc w:val="both"/>
        <w:rPr>
          <w:rFonts w:ascii="Arial" w:eastAsia="Arial" w:hAnsi="Arial" w:cs="Arial"/>
        </w:rPr>
      </w:pPr>
      <w:r>
        <w:rPr>
          <w:rFonts w:ascii="Arial" w:eastAsia="Arial" w:hAnsi="Arial" w:cs="Arial"/>
          <w:b/>
          <w:bCs/>
        </w:rPr>
        <w:t>dla kontrahentów będących osobami fizycznymi, osób fizycznych reprezentujących kontrahentów, pełnomocników kontrahentów oraz pracowników i osób świadczących usługi na rzecz kontrahentów wyznaczonych do kontaktu i odpowiedzialnych za wykonanie umowy.</w:t>
      </w:r>
    </w:p>
    <w:p w14:paraId="000001BF" w14:textId="77777777" w:rsidR="00C75CBE" w:rsidRDefault="00C75CBE">
      <w:pPr>
        <w:pBdr>
          <w:top w:val="nil"/>
          <w:left w:val="nil"/>
          <w:bottom w:val="nil"/>
          <w:right w:val="nil"/>
          <w:between w:val="nil"/>
        </w:pBdr>
        <w:spacing w:line="360" w:lineRule="auto"/>
        <w:ind w:left="0" w:hanging="2"/>
        <w:jc w:val="both"/>
        <w:rPr>
          <w:rFonts w:ascii="Arial" w:eastAsia="Arial" w:hAnsi="Arial" w:cs="Arial"/>
        </w:rPr>
      </w:pPr>
    </w:p>
    <w:p w14:paraId="000001C0" w14:textId="77777777" w:rsidR="00C75CBE" w:rsidRDefault="00000000">
      <w:pPr>
        <w:pBdr>
          <w:top w:val="nil"/>
          <w:left w:val="nil"/>
          <w:bottom w:val="nil"/>
          <w:right w:val="nil"/>
          <w:between w:val="nil"/>
        </w:pBdr>
        <w:spacing w:line="360" w:lineRule="auto"/>
        <w:ind w:left="0" w:hanging="2"/>
        <w:jc w:val="both"/>
        <w:rPr>
          <w:rFonts w:ascii="Arial" w:eastAsia="Arial" w:hAnsi="Arial" w:cs="Arial"/>
        </w:rPr>
      </w:pPr>
      <w:r>
        <w:rPr>
          <w:rFonts w:ascii="Arial" w:eastAsia="Arial" w:hAnsi="Arial" w:cs="Arial"/>
        </w:rPr>
        <w:t>Zgodnie z treścią art. 13 I 14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(Dz.U.UE.L.2016.119.1) (zwanego dalej „RODO”), uprzejmie informujemy, że:</w:t>
      </w:r>
    </w:p>
    <w:p w14:paraId="000001C1" w14:textId="77777777" w:rsidR="00C75CBE" w:rsidRDefault="00C75CBE">
      <w:pPr>
        <w:pBdr>
          <w:top w:val="nil"/>
          <w:left w:val="nil"/>
          <w:bottom w:val="nil"/>
          <w:right w:val="nil"/>
          <w:between w:val="nil"/>
        </w:pBdr>
        <w:spacing w:line="360" w:lineRule="auto"/>
        <w:ind w:left="0" w:hanging="2"/>
        <w:jc w:val="both"/>
        <w:rPr>
          <w:rFonts w:ascii="Arial" w:eastAsia="Arial" w:hAnsi="Arial" w:cs="Arial"/>
        </w:rPr>
      </w:pPr>
    </w:p>
    <w:p w14:paraId="000001C2" w14:textId="77777777" w:rsidR="00C75CBE" w:rsidRDefault="00000000">
      <w:pPr>
        <w:numPr>
          <w:ilvl w:val="0"/>
          <w:numId w:val="32"/>
        </w:numPr>
        <w:pBdr>
          <w:top w:val="nil"/>
          <w:left w:val="nil"/>
          <w:bottom w:val="nil"/>
          <w:right w:val="nil"/>
          <w:between w:val="nil"/>
        </w:pBdr>
        <w:spacing w:line="360" w:lineRule="auto"/>
        <w:ind w:left="0" w:hanging="2"/>
        <w:jc w:val="both"/>
        <w:rPr>
          <w:rFonts w:ascii="Arial" w:eastAsia="Arial" w:hAnsi="Arial" w:cs="Arial"/>
        </w:rPr>
      </w:pPr>
      <w:r>
        <w:rPr>
          <w:rFonts w:ascii="Arial" w:eastAsia="Arial" w:hAnsi="Arial" w:cs="Arial"/>
        </w:rPr>
        <w:t>Administratorem Pana/Pani danych osobowych jest</w:t>
      </w:r>
      <w:r>
        <w:rPr>
          <w:rFonts w:ascii="Arial" w:eastAsia="Arial" w:hAnsi="Arial" w:cs="Arial"/>
          <w:b/>
          <w:bCs/>
        </w:rPr>
        <w:t xml:space="preserve"> Szpital Specjalistyczny im. Stefana Żeromskiego Samodzielny Publiczny Zakład Opieki Zdrowotnej w Krakowie</w:t>
      </w:r>
      <w:r>
        <w:rPr>
          <w:rFonts w:ascii="Arial" w:eastAsia="Arial" w:hAnsi="Arial" w:cs="Arial"/>
        </w:rPr>
        <w:t xml:space="preserve"> (zwany dalej „Szpitalem”)</w:t>
      </w:r>
      <w:r>
        <w:rPr>
          <w:rFonts w:ascii="Arial" w:eastAsia="Arial" w:hAnsi="Arial" w:cs="Arial"/>
          <w:b/>
          <w:bCs/>
        </w:rPr>
        <w:t xml:space="preserve">,  adres: os. Na Skarpie 66, 31-913 Kraków, tel.: 12 622 92 00, e-mail: </w:t>
      </w:r>
      <w:hyperlink r:id="rId8" w:anchor="_blank">
        <w:r w:rsidR="00C75CBE">
          <w:rPr>
            <w:rFonts w:ascii="Arial" w:eastAsia="Arial" w:hAnsi="Arial" w:cs="Arial"/>
            <w:color w:val="0563C1"/>
            <w:u w:val="single"/>
          </w:rPr>
          <w:t>kancelaria@zeromski-szpital.pl</w:t>
        </w:r>
      </w:hyperlink>
      <w:r>
        <w:rPr>
          <w:rFonts w:ascii="Arial" w:eastAsia="Arial" w:hAnsi="Arial" w:cs="Arial"/>
          <w:b/>
          <w:bCs/>
        </w:rPr>
        <w:t>;</w:t>
      </w:r>
    </w:p>
    <w:p w14:paraId="000001C3" w14:textId="77777777" w:rsidR="00C75CBE" w:rsidRDefault="00000000">
      <w:pPr>
        <w:numPr>
          <w:ilvl w:val="0"/>
          <w:numId w:val="32"/>
        </w:numPr>
        <w:pBdr>
          <w:top w:val="nil"/>
          <w:left w:val="nil"/>
          <w:bottom w:val="nil"/>
          <w:right w:val="nil"/>
          <w:between w:val="nil"/>
        </w:pBdr>
        <w:spacing w:line="360" w:lineRule="auto"/>
        <w:ind w:left="0" w:hanging="2"/>
        <w:jc w:val="both"/>
        <w:rPr>
          <w:rFonts w:ascii="Arial" w:eastAsia="Arial" w:hAnsi="Arial" w:cs="Arial"/>
        </w:rPr>
      </w:pPr>
      <w:r>
        <w:rPr>
          <w:rFonts w:ascii="Arial" w:eastAsia="Arial" w:hAnsi="Arial" w:cs="Arial"/>
        </w:rPr>
        <w:t xml:space="preserve">Osobą z którym mogą się Państwo skontaktować w przypadku jakichkolwiek pytań lub uwag dotyczących przetwarzania Państwa danych osobowych i praw przysługujących Państwu na mocy przepisów o ochronie danych osobowych jest inspektor ochrony danych osobowych (IOD). Dane kontaktowe: </w:t>
      </w:r>
      <w:r>
        <w:rPr>
          <w:rFonts w:ascii="Arial" w:eastAsia="Arial" w:hAnsi="Arial" w:cs="Arial"/>
          <w:b/>
          <w:bCs/>
        </w:rPr>
        <w:t xml:space="preserve">e-mail: </w:t>
      </w:r>
      <w:hyperlink r:id="rId9" w:anchor="_blank">
        <w:r w:rsidR="00C75CBE">
          <w:rPr>
            <w:rFonts w:ascii="Arial" w:eastAsia="Arial" w:hAnsi="Arial" w:cs="Arial"/>
            <w:color w:val="0563C1"/>
            <w:u w:val="single"/>
          </w:rPr>
          <w:t>dane.osobowe@zeromski-szpital.pl</w:t>
        </w:r>
      </w:hyperlink>
      <w:r>
        <w:rPr>
          <w:rFonts w:ascii="Arial" w:eastAsia="Arial" w:hAnsi="Arial" w:cs="Arial"/>
        </w:rPr>
        <w:t>;</w:t>
      </w:r>
    </w:p>
    <w:p w14:paraId="000001C4" w14:textId="77777777" w:rsidR="00C75CBE" w:rsidRDefault="00000000">
      <w:pPr>
        <w:numPr>
          <w:ilvl w:val="0"/>
          <w:numId w:val="32"/>
        </w:numPr>
        <w:pBdr>
          <w:top w:val="nil"/>
          <w:left w:val="nil"/>
          <w:bottom w:val="nil"/>
          <w:right w:val="nil"/>
          <w:between w:val="nil"/>
        </w:pBdr>
        <w:spacing w:line="360" w:lineRule="auto"/>
        <w:ind w:left="0" w:hanging="2"/>
        <w:jc w:val="both"/>
        <w:rPr>
          <w:rFonts w:ascii="Arial" w:eastAsia="Arial" w:hAnsi="Arial" w:cs="Arial"/>
        </w:rPr>
      </w:pPr>
      <w:r>
        <w:rPr>
          <w:rFonts w:ascii="Arial" w:eastAsia="Arial" w:hAnsi="Arial" w:cs="Arial"/>
        </w:rPr>
        <w:t>Cele i podstawy prawne zbierania danych:</w:t>
      </w:r>
    </w:p>
    <w:p w14:paraId="000001C5" w14:textId="77777777" w:rsidR="00C75CBE" w:rsidRDefault="00000000">
      <w:pPr>
        <w:numPr>
          <w:ilvl w:val="0"/>
          <w:numId w:val="5"/>
        </w:numPr>
        <w:pBdr>
          <w:top w:val="nil"/>
          <w:left w:val="nil"/>
          <w:bottom w:val="nil"/>
          <w:right w:val="nil"/>
          <w:between w:val="nil"/>
        </w:pBdr>
        <w:spacing w:line="360" w:lineRule="auto"/>
        <w:ind w:left="0" w:hanging="2"/>
        <w:jc w:val="both"/>
        <w:rPr>
          <w:rFonts w:ascii="Arial" w:eastAsia="Arial" w:hAnsi="Arial" w:cs="Arial"/>
        </w:rPr>
      </w:pPr>
      <w:bookmarkStart w:id="0" w:name="_heading=h.m6a7zniyeeu3" w:colFirst="0" w:colLast="0"/>
      <w:bookmarkEnd w:id="0"/>
      <w:r>
        <w:rPr>
          <w:rFonts w:ascii="Arial" w:eastAsia="Arial" w:hAnsi="Arial" w:cs="Arial"/>
        </w:rPr>
        <w:t>art. 6 ust. 1 lit. b RODO – zawarcie i wykonywanie umowy, w przypadku Kontrahenta będącego osobą fizyczną, osób fizycznych uprawnionych do podejmowania działań w imieniu Kontrahenta;</w:t>
      </w:r>
    </w:p>
    <w:p w14:paraId="000001C6" w14:textId="77777777" w:rsidR="00C75CBE" w:rsidRDefault="00000000">
      <w:pPr>
        <w:numPr>
          <w:ilvl w:val="0"/>
          <w:numId w:val="5"/>
        </w:numPr>
        <w:pBdr>
          <w:top w:val="nil"/>
          <w:left w:val="nil"/>
          <w:bottom w:val="nil"/>
          <w:right w:val="nil"/>
          <w:between w:val="nil"/>
        </w:pBdr>
        <w:spacing w:line="360" w:lineRule="auto"/>
        <w:ind w:left="0" w:hanging="2"/>
        <w:jc w:val="both"/>
        <w:rPr>
          <w:rFonts w:ascii="Arial" w:eastAsia="Arial" w:hAnsi="Arial" w:cs="Arial"/>
        </w:rPr>
      </w:pPr>
      <w:r>
        <w:rPr>
          <w:rFonts w:ascii="Arial" w:eastAsia="Arial" w:hAnsi="Arial" w:cs="Arial"/>
        </w:rPr>
        <w:t xml:space="preserve">art. 6 ust. 1 lit. c RODO – wypełnienia obowiązków prawnych ciążących na administratorze w zakresie prowadzenia dokumentacji księgowej, podatkowej, rachunkowej, medycznej, dokumentowania uprawnień osób realizujących zadania oraz archiwizacji prowadzonej dokumentacji i przechowywania jej przez okresy wymagane na podstawie przepisów prawa. </w:t>
      </w:r>
    </w:p>
    <w:p w14:paraId="000001C7" w14:textId="77777777" w:rsidR="00C75CBE" w:rsidRDefault="00000000">
      <w:pPr>
        <w:numPr>
          <w:ilvl w:val="0"/>
          <w:numId w:val="5"/>
        </w:numPr>
        <w:pBdr>
          <w:top w:val="nil"/>
          <w:left w:val="nil"/>
          <w:bottom w:val="nil"/>
          <w:right w:val="nil"/>
          <w:between w:val="nil"/>
        </w:pBdr>
        <w:spacing w:line="360" w:lineRule="auto"/>
        <w:ind w:left="0" w:hanging="2"/>
        <w:jc w:val="both"/>
        <w:rPr>
          <w:rFonts w:ascii="Arial" w:eastAsia="Arial" w:hAnsi="Arial" w:cs="Arial"/>
        </w:rPr>
      </w:pPr>
      <w:r>
        <w:rPr>
          <w:rFonts w:ascii="Arial" w:eastAsia="Arial" w:hAnsi="Arial" w:cs="Arial"/>
        </w:rPr>
        <w:t>art. 6 ust. 1 lit. f RODO – do celów wynikających z prawnie uzasadnionych interesów, obejmujących ustalenie, dochodzenie, obronę ewentualnych roszczeń z tytułu realizacji umowy.</w:t>
      </w:r>
    </w:p>
    <w:p w14:paraId="000001C8" w14:textId="77777777" w:rsidR="00C75CBE" w:rsidRDefault="00000000">
      <w:pPr>
        <w:numPr>
          <w:ilvl w:val="0"/>
          <w:numId w:val="32"/>
        </w:numPr>
        <w:pBdr>
          <w:top w:val="nil"/>
          <w:left w:val="nil"/>
          <w:bottom w:val="nil"/>
          <w:right w:val="nil"/>
          <w:between w:val="nil"/>
        </w:pBdr>
        <w:spacing w:line="360" w:lineRule="auto"/>
        <w:ind w:left="0" w:hanging="2"/>
        <w:jc w:val="both"/>
        <w:rPr>
          <w:rFonts w:ascii="Arial" w:eastAsia="Arial" w:hAnsi="Arial" w:cs="Arial"/>
        </w:rPr>
      </w:pPr>
      <w:r>
        <w:rPr>
          <w:rFonts w:ascii="Arial" w:eastAsia="Arial" w:hAnsi="Arial" w:cs="Arial"/>
        </w:rPr>
        <w:lastRenderedPageBreak/>
        <w:t>Podanie danych osobowych kontrahentów będących osobami fizycznymi/osób fizycznych reprezentujących kontrahentów/pełnomocników kontrahentów/pracowników kontrahenta/osób świadczących usługi na rzecz kontrahentów wyznaczonych do kontaktu i odpowiedzialnych za wykonanie umowy jest niezbędne w celu zawarcia umowy i jej realizacji. Zakres przekazanych danych może obejmować: imię i nazwisko, tytuł zawodowy, kwalifikacje, specjalizacje, tytuł naukowy, numer prawa wykonywania zawodu, miejsce zatrudnienia oraz dane kontaktowe: adres e-mail, numer telefonu.</w:t>
      </w:r>
    </w:p>
    <w:p w14:paraId="000001C9" w14:textId="77777777" w:rsidR="00C75CBE" w:rsidRDefault="00000000">
      <w:pPr>
        <w:numPr>
          <w:ilvl w:val="0"/>
          <w:numId w:val="32"/>
        </w:numPr>
        <w:pBdr>
          <w:top w:val="nil"/>
          <w:left w:val="nil"/>
          <w:bottom w:val="nil"/>
          <w:right w:val="nil"/>
          <w:between w:val="nil"/>
        </w:pBdr>
        <w:spacing w:line="360" w:lineRule="auto"/>
        <w:ind w:left="0" w:hanging="2"/>
        <w:jc w:val="both"/>
        <w:rPr>
          <w:rFonts w:ascii="Arial" w:eastAsia="Arial" w:hAnsi="Arial" w:cs="Arial"/>
        </w:rPr>
      </w:pPr>
      <w:r>
        <w:rPr>
          <w:rFonts w:ascii="Arial" w:eastAsia="Arial" w:hAnsi="Arial" w:cs="Arial"/>
        </w:rPr>
        <w:t>Pani/Pana dane osobowe mogą zostać udostępnione wyłącznie podmiotom uprawnionym do ich otrzymania na podstawie przepisów prawa oraz pracownikom Szpitala, osobom świadczącym usługi na rzecz Szpitala upoważnionym do przetwarzania danych osobowych w związku z wykonywanymi obowiązkami oraz podmiotom współpracującym ze Szpitalem w uzasadnionym zakresie (dostawcy usług technicznych, organizacyjnych).</w:t>
      </w:r>
    </w:p>
    <w:p w14:paraId="000001CA" w14:textId="77777777" w:rsidR="00C75CBE" w:rsidRDefault="00000000">
      <w:pPr>
        <w:numPr>
          <w:ilvl w:val="0"/>
          <w:numId w:val="32"/>
        </w:numPr>
        <w:pBdr>
          <w:top w:val="nil"/>
          <w:left w:val="nil"/>
          <w:bottom w:val="nil"/>
          <w:right w:val="nil"/>
          <w:between w:val="nil"/>
        </w:pBdr>
        <w:spacing w:line="360" w:lineRule="auto"/>
        <w:ind w:left="0" w:hanging="2"/>
        <w:jc w:val="both"/>
        <w:rPr>
          <w:rFonts w:ascii="Arial" w:eastAsia="Arial" w:hAnsi="Arial" w:cs="Arial"/>
        </w:rPr>
      </w:pPr>
      <w:r>
        <w:rPr>
          <w:rFonts w:ascii="Arial" w:eastAsia="Arial" w:hAnsi="Arial" w:cs="Arial"/>
        </w:rPr>
        <w:t xml:space="preserve">Pani/Pana dane osobowe będą przechowywane przez okres wymagany odpowiednimi przepisami prawa w zakresie przechowywania dokumentacji lub przez okres przedawnienia roszczeń, a następnie będą usuwane lub </w:t>
      </w:r>
      <w:proofErr w:type="spellStart"/>
      <w:r>
        <w:rPr>
          <w:rFonts w:ascii="Arial" w:eastAsia="Arial" w:hAnsi="Arial" w:cs="Arial"/>
        </w:rPr>
        <w:t>anonimizowane</w:t>
      </w:r>
      <w:proofErr w:type="spellEnd"/>
      <w:r>
        <w:rPr>
          <w:rFonts w:ascii="Arial" w:eastAsia="Arial" w:hAnsi="Arial" w:cs="Arial"/>
        </w:rPr>
        <w:t xml:space="preserve">. </w:t>
      </w:r>
    </w:p>
    <w:p w14:paraId="000001CB" w14:textId="77777777" w:rsidR="00C75CBE" w:rsidRDefault="00000000">
      <w:pPr>
        <w:numPr>
          <w:ilvl w:val="0"/>
          <w:numId w:val="32"/>
        </w:numPr>
        <w:pBdr>
          <w:top w:val="nil"/>
          <w:left w:val="nil"/>
          <w:bottom w:val="nil"/>
          <w:right w:val="nil"/>
          <w:between w:val="nil"/>
        </w:pBdr>
        <w:spacing w:line="360" w:lineRule="auto"/>
        <w:ind w:left="0" w:hanging="2"/>
        <w:jc w:val="both"/>
        <w:rPr>
          <w:rFonts w:ascii="Arial" w:eastAsia="Arial" w:hAnsi="Arial" w:cs="Arial"/>
        </w:rPr>
      </w:pPr>
      <w:r>
        <w:rPr>
          <w:rFonts w:ascii="Arial" w:eastAsia="Arial" w:hAnsi="Arial" w:cs="Arial"/>
        </w:rPr>
        <w:t xml:space="preserve">Przysługuje Państwu prawo żądania dostępu do swoich danych, sprostowania danych nieprawidłowych, uzupełniania danych niekompletnych oraz usunięcia danych, o ile inne przepisy nie stanowią inaczej. Ponadto mogą Państwo wnieść skargę do organu nadzorczego: Prezesa Urzędu Ochrony Danych Osobowych, adres: ul. Stanisława Moniuszki 1A, 00-014 Warszawa. </w:t>
      </w:r>
    </w:p>
    <w:p w14:paraId="000001CC" w14:textId="77777777" w:rsidR="00C75CBE" w:rsidRDefault="00000000">
      <w:pPr>
        <w:numPr>
          <w:ilvl w:val="0"/>
          <w:numId w:val="32"/>
        </w:numPr>
        <w:pBdr>
          <w:top w:val="nil"/>
          <w:left w:val="nil"/>
          <w:bottom w:val="nil"/>
          <w:right w:val="nil"/>
          <w:between w:val="nil"/>
        </w:pBdr>
        <w:spacing w:line="360" w:lineRule="auto"/>
        <w:ind w:left="0" w:hanging="2"/>
        <w:jc w:val="both"/>
        <w:rPr>
          <w:rFonts w:ascii="Arial" w:eastAsia="Arial" w:hAnsi="Arial" w:cs="Arial"/>
        </w:rPr>
      </w:pPr>
      <w:r>
        <w:rPr>
          <w:rFonts w:ascii="Arial" w:eastAsia="Arial" w:hAnsi="Arial" w:cs="Arial"/>
        </w:rPr>
        <w:t>Dane osobowe nie są przekazywane do Państw trzecich.</w:t>
      </w:r>
    </w:p>
    <w:p w14:paraId="000001CD" w14:textId="77777777" w:rsidR="00C75CBE" w:rsidRDefault="00000000">
      <w:pPr>
        <w:numPr>
          <w:ilvl w:val="0"/>
          <w:numId w:val="32"/>
        </w:numPr>
        <w:pBdr>
          <w:top w:val="nil"/>
          <w:left w:val="nil"/>
          <w:bottom w:val="nil"/>
          <w:right w:val="nil"/>
          <w:between w:val="nil"/>
        </w:pBdr>
        <w:spacing w:line="360" w:lineRule="auto"/>
        <w:ind w:left="0" w:hanging="2"/>
        <w:jc w:val="both"/>
        <w:rPr>
          <w:rFonts w:ascii="Arial" w:eastAsia="Arial" w:hAnsi="Arial" w:cs="Arial"/>
          <w:u w:val="single"/>
        </w:rPr>
      </w:pPr>
      <w:r>
        <w:rPr>
          <w:rFonts w:ascii="Arial" w:eastAsia="Arial" w:hAnsi="Arial" w:cs="Arial"/>
        </w:rPr>
        <w:t>Żadne decyzje w Szpitalu nie są podejmowane w sposób zautomatyzowany (tj. bez udziału człowieka). Państwa dane osobowe nie będą również wykorzystywane w celach profilowania.</w:t>
      </w:r>
    </w:p>
    <w:p w14:paraId="000001CE" w14:textId="77777777" w:rsidR="00C75CBE" w:rsidRDefault="00C75CBE">
      <w:pPr>
        <w:pBdr>
          <w:top w:val="nil"/>
          <w:left w:val="nil"/>
          <w:bottom w:val="nil"/>
          <w:right w:val="nil"/>
          <w:between w:val="nil"/>
        </w:pBdr>
        <w:spacing w:before="280" w:after="280" w:line="360" w:lineRule="auto"/>
        <w:ind w:left="0" w:hanging="2"/>
      </w:pPr>
    </w:p>
    <w:p w14:paraId="000001CF" w14:textId="77777777" w:rsidR="00C75CBE" w:rsidRDefault="00C75CBE">
      <w:pPr>
        <w:pBdr>
          <w:top w:val="nil"/>
          <w:left w:val="nil"/>
          <w:bottom w:val="nil"/>
          <w:right w:val="nil"/>
          <w:between w:val="nil"/>
        </w:pBdr>
        <w:spacing w:line="240" w:lineRule="auto"/>
        <w:ind w:left="0" w:hanging="2"/>
        <w:jc w:val="both"/>
        <w:rPr>
          <w:sz w:val="18"/>
          <w:szCs w:val="18"/>
        </w:rPr>
      </w:pPr>
    </w:p>
    <w:sectPr w:rsidR="00C75CBE">
      <w:headerReference w:type="even" r:id="rId10"/>
      <w:headerReference w:type="default" r:id="rId11"/>
      <w:footerReference w:type="even" r:id="rId12"/>
      <w:footerReference w:type="default" r:id="rId13"/>
      <w:headerReference w:type="first" r:id="rId14"/>
      <w:footerReference w:type="first" r:id="rId15"/>
      <w:pgSz w:w="11906" w:h="16838"/>
      <w:pgMar w:top="1418" w:right="1134" w:bottom="1418" w:left="1440" w:header="709" w:footer="709"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6E99EA" w14:textId="77777777" w:rsidR="00925D33" w:rsidRDefault="00925D33">
      <w:pPr>
        <w:spacing w:line="240" w:lineRule="auto"/>
        <w:ind w:left="0" w:hanging="2"/>
      </w:pPr>
      <w:r>
        <w:separator/>
      </w:r>
    </w:p>
  </w:endnote>
  <w:endnote w:type="continuationSeparator" w:id="0">
    <w:p w14:paraId="68557463" w14:textId="77777777" w:rsidR="00925D33" w:rsidRDefault="00925D33">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Noto Sans Symbols">
    <w:charset w:val="00"/>
    <w:family w:val="auto"/>
    <w:pitch w:val="default"/>
    <w:embedRegular r:id="rId1" w:fontKey="{F68A7310-B0DF-4A19-AAFE-75AFD59EB4F2}"/>
  </w:font>
  <w:font w:name="Courier New">
    <w:panose1 w:val="02070309020205020404"/>
    <w:charset w:val="EE"/>
    <w:family w:val="modern"/>
    <w:pitch w:val="fixed"/>
    <w:sig w:usb0="E0002E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imesNewRoman">
    <w:altName w:val="MS Mincho"/>
    <w:panose1 w:val="00000000000000000000"/>
    <w:charset w:val="80"/>
    <w:family w:val="auto"/>
    <w:notTrueType/>
    <w:pitch w:val="default"/>
    <w:sig w:usb0="00000005" w:usb1="08070000" w:usb2="00000010" w:usb3="00000000" w:csb0="00020002" w:csb1="00000000"/>
  </w:font>
  <w:font w:name="Lucida Sans Unicode">
    <w:panose1 w:val="020B0602030504020204"/>
    <w:charset w:val="EE"/>
    <w:family w:val="swiss"/>
    <w:pitch w:val="variable"/>
    <w:sig w:usb0="80000AFF" w:usb1="0000396B" w:usb2="00000000" w:usb3="00000000" w:csb0="000000BF" w:csb1="00000000"/>
    <w:embedRegular r:id="rId2" w:fontKey="{6C66C002-0EC9-4EB9-BD1D-F1AC08869D22}"/>
    <w:embedItalic r:id="rId3" w:fontKey="{CBC38D25-3A97-4832-826E-19E841BE20A6}"/>
  </w:font>
  <w:font w:name="ArialMT">
    <w:altName w:val="Arial"/>
    <w:charset w:val="00"/>
    <w:family w:val="swiss"/>
    <w:pitch w:val="default"/>
  </w:font>
  <w:font w:name="Tahoma">
    <w:panose1 w:val="020B0604030504040204"/>
    <w:charset w:val="EE"/>
    <w:family w:val="swiss"/>
    <w:pitch w:val="variable"/>
    <w:sig w:usb0="E1002EFF" w:usb1="C000605B" w:usb2="00000029" w:usb3="00000000" w:csb0="000101FF" w:csb1="00000000"/>
    <w:embedRegular r:id="rId4" w:fontKey="{C9FBF704-4784-4D7E-AEB2-B6A0DCC077D2}"/>
    <w:embedItalic r:id="rId5" w:fontKey="{F9F761E0-71BF-4167-A42A-71C1871D0385}"/>
    <w:embedBoldItalic r:id="rId6" w:fontKey="{DB50E0E6-BE4F-487B-87C5-4E1BBA3ABC46}"/>
  </w:font>
  <w:font w:name="Calibri">
    <w:panose1 w:val="020F0502020204030204"/>
    <w:charset w:val="EE"/>
    <w:family w:val="swiss"/>
    <w:pitch w:val="variable"/>
    <w:sig w:usb0="E4002EFF" w:usb1="C200247B" w:usb2="00000009" w:usb3="00000000" w:csb0="000001FF" w:csb1="00000000"/>
    <w:embedRegular r:id="rId7" w:fontKey="{F0918C78-8B5A-41A9-83EA-5911DC7F836B}"/>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embedRegular r:id="rId8" w:fontKey="{33921CC0-14C0-40B7-BD36-C181258B7932}"/>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00000001" w:csb1="00000000"/>
    <w:embedRegular r:id="rId9" w:fontKey="{81958A33-B699-4925-8484-34BF7110745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embedRegular r:id="rId10" w:fontKey="{FF11AC7E-B17A-49B2-985E-45A303C325B9}"/>
  </w:font>
  <w:font w:name="MyriadPro-Regular">
    <w:altName w:val="Calibri"/>
    <w:charset w:val="00"/>
    <w:family w:val="swiss"/>
    <w:pitch w:val="default"/>
  </w:font>
  <w:font w:name="Georgia">
    <w:panose1 w:val="02040502050405020303"/>
    <w:charset w:val="EE"/>
    <w:family w:val="roman"/>
    <w:pitch w:val="variable"/>
    <w:sig w:usb0="00000287" w:usb1="00000000" w:usb2="00000000" w:usb3="00000000" w:csb0="0000009F" w:csb1="00000000"/>
    <w:embedItalic r:id="rId11" w:fontKey="{6A72B234-8BF5-434E-86A2-5E87190A890C}"/>
  </w:font>
  <w:font w:name="Cambria">
    <w:panose1 w:val="02040503050406030204"/>
    <w:charset w:val="EE"/>
    <w:family w:val="roman"/>
    <w:pitch w:val="variable"/>
    <w:sig w:usb0="E00006FF" w:usb1="420024FF" w:usb2="02000000" w:usb3="00000000" w:csb0="0000019F" w:csb1="00000000"/>
    <w:embedRegular r:id="rId12" w:fontKey="{CCA5D4F7-CAF2-453E-81E6-2553F18BBB7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1D5" w14:textId="77777777" w:rsidR="00C75CBE" w:rsidRDefault="00C75CBE">
    <w:pPr>
      <w:pBdr>
        <w:top w:val="nil"/>
        <w:left w:val="nil"/>
        <w:bottom w:val="nil"/>
        <w:right w:val="nil"/>
        <w:between w:val="nil"/>
      </w:pBdr>
      <w:tabs>
        <w:tab w:val="center" w:pos="4536"/>
        <w:tab w:val="right" w:pos="9072"/>
      </w:tabs>
      <w:spacing w:line="240" w:lineRule="auto"/>
      <w:ind w:left="0" w:hanging="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1D6" w14:textId="30FE5FFF" w:rsidR="00C75CBE" w:rsidRDefault="00000000">
    <w:pPr>
      <w:pBdr>
        <w:top w:val="nil"/>
        <w:left w:val="nil"/>
        <w:bottom w:val="nil"/>
        <w:right w:val="nil"/>
        <w:between w:val="nil"/>
      </w:pBdr>
      <w:tabs>
        <w:tab w:val="center" w:pos="4536"/>
        <w:tab w:val="right" w:pos="9072"/>
      </w:tabs>
      <w:spacing w:line="240" w:lineRule="auto"/>
      <w:ind w:left="0" w:hanging="2"/>
      <w:jc w:val="right"/>
      <w:rPr>
        <w:sz w:val="18"/>
        <w:szCs w:val="18"/>
      </w:rPr>
    </w:pPr>
    <w:r>
      <w:rPr>
        <w:sz w:val="18"/>
        <w:szCs w:val="18"/>
      </w:rPr>
      <w:fldChar w:fldCharType="begin"/>
    </w:r>
    <w:r>
      <w:rPr>
        <w:sz w:val="18"/>
        <w:szCs w:val="18"/>
      </w:rPr>
      <w:instrText>PAGE</w:instrText>
    </w:r>
    <w:r>
      <w:rPr>
        <w:sz w:val="18"/>
        <w:szCs w:val="18"/>
      </w:rPr>
      <w:fldChar w:fldCharType="separate"/>
    </w:r>
    <w:r w:rsidR="00D26912">
      <w:rPr>
        <w:noProof/>
        <w:sz w:val="18"/>
        <w:szCs w:val="18"/>
      </w:rPr>
      <w:t>1</w:t>
    </w:r>
    <w:r>
      <w:rPr>
        <w:sz w:val="18"/>
        <w:szCs w:val="18"/>
      </w:rPr>
      <w:fldChar w:fldCharType="end"/>
    </w:r>
  </w:p>
  <w:p w14:paraId="000001D7" w14:textId="77777777" w:rsidR="00C75CBE" w:rsidRDefault="00C75CBE">
    <w:pPr>
      <w:pBdr>
        <w:top w:val="nil"/>
        <w:left w:val="nil"/>
        <w:bottom w:val="nil"/>
        <w:right w:val="nil"/>
        <w:between w:val="nil"/>
      </w:pBdr>
      <w:tabs>
        <w:tab w:val="center" w:pos="4536"/>
        <w:tab w:val="right" w:pos="9072"/>
      </w:tabs>
      <w:spacing w:line="240" w:lineRule="auto"/>
      <w:ind w:left="0" w:hanging="2"/>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1D4" w14:textId="77777777" w:rsidR="00C75CBE" w:rsidRDefault="00C75CBE">
    <w:pPr>
      <w:pBdr>
        <w:top w:val="nil"/>
        <w:left w:val="nil"/>
        <w:bottom w:val="nil"/>
        <w:right w:val="nil"/>
        <w:between w:val="nil"/>
      </w:pBdr>
      <w:tabs>
        <w:tab w:val="center" w:pos="4536"/>
        <w:tab w:val="right" w:pos="9072"/>
      </w:tabs>
      <w:spacing w:line="240" w:lineRule="auto"/>
      <w:ind w:left="0" w:hanging="2"/>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68DB60" w14:textId="77777777" w:rsidR="00925D33" w:rsidRDefault="00925D33">
      <w:pPr>
        <w:spacing w:line="240" w:lineRule="auto"/>
        <w:ind w:left="0" w:hanging="2"/>
      </w:pPr>
      <w:r>
        <w:separator/>
      </w:r>
    </w:p>
  </w:footnote>
  <w:footnote w:type="continuationSeparator" w:id="0">
    <w:p w14:paraId="03BB9FDF" w14:textId="77777777" w:rsidR="00925D33" w:rsidRDefault="00925D33">
      <w:pPr>
        <w:spacing w:line="240" w:lineRule="auto"/>
        <w:ind w:left="0" w:hanging="2"/>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1D1" w14:textId="77777777" w:rsidR="00C75CBE" w:rsidRDefault="00C75CBE">
    <w:pPr>
      <w:pBdr>
        <w:top w:val="nil"/>
        <w:left w:val="nil"/>
        <w:bottom w:val="nil"/>
        <w:right w:val="nil"/>
        <w:between w:val="nil"/>
      </w:pBdr>
      <w:tabs>
        <w:tab w:val="center" w:pos="4536"/>
        <w:tab w:val="right" w:pos="9072"/>
      </w:tabs>
      <w:spacing w:line="240" w:lineRule="auto"/>
      <w:ind w:left="0" w:hanging="2"/>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1D2" w14:textId="77777777" w:rsidR="00C75CBE" w:rsidRDefault="00000000">
    <w:pPr>
      <w:widowControl w:val="0"/>
      <w:pBdr>
        <w:top w:val="nil"/>
        <w:left w:val="nil"/>
        <w:bottom w:val="nil"/>
        <w:right w:val="nil"/>
        <w:between w:val="nil"/>
      </w:pBdr>
      <w:spacing w:line="240" w:lineRule="auto"/>
      <w:ind w:left="0" w:hanging="2"/>
      <w:jc w:val="center"/>
      <w:rPr>
        <w:color w:val="FFFFFF"/>
      </w:rPr>
    </w:pPr>
    <w:r>
      <w:rPr>
        <w:i/>
        <w:iCs/>
        <w:color w:val="FFFFFF"/>
        <w:sz w:val="21"/>
        <w:szCs w:val="21"/>
      </w:rPr>
      <w:t>ZP 53/2017</w:t>
    </w:r>
  </w:p>
  <w:p w14:paraId="000001D3" w14:textId="77777777" w:rsidR="00C75CBE" w:rsidRDefault="00C75CBE">
    <w:pPr>
      <w:pBdr>
        <w:top w:val="nil"/>
        <w:left w:val="nil"/>
        <w:bottom w:val="nil"/>
        <w:right w:val="nil"/>
        <w:between w:val="nil"/>
      </w:pBdr>
      <w:spacing w:line="240" w:lineRule="auto"/>
      <w:ind w:left="0" w:hanging="2"/>
      <w:jc w:val="center"/>
      <w:rPr>
        <w:rFonts w:ascii="Calibri" w:eastAsia="Calibri" w:hAnsi="Calibri" w:cs="Calibri"/>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1D0" w14:textId="77777777" w:rsidR="00C75CBE" w:rsidRDefault="00C75CBE">
    <w:pPr>
      <w:pBdr>
        <w:top w:val="nil"/>
        <w:left w:val="nil"/>
        <w:bottom w:val="nil"/>
        <w:right w:val="nil"/>
        <w:between w:val="nil"/>
      </w:pBdr>
      <w:tabs>
        <w:tab w:val="center" w:pos="4536"/>
        <w:tab w:val="right" w:pos="9072"/>
      </w:tabs>
      <w:spacing w:line="240" w:lineRule="auto"/>
      <w:ind w:left="0" w:hanging="2"/>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E260E"/>
    <w:multiLevelType w:val="multilevel"/>
    <w:tmpl w:val="2CBEC56E"/>
    <w:lvl w:ilvl="0">
      <w:start w:val="1"/>
      <w:numFmt w:val="decimal"/>
      <w:lvlText w:val="%1)"/>
      <w:lvlJc w:val="left"/>
      <w:pPr>
        <w:ind w:left="1146" w:hanging="360"/>
      </w:pPr>
      <w:rPr>
        <w:vertAlign w:val="baseline"/>
      </w:rPr>
    </w:lvl>
    <w:lvl w:ilvl="1">
      <w:start w:val="1"/>
      <w:numFmt w:val="decimal"/>
      <w:lvlText w:val="%2)"/>
      <w:lvlJc w:val="left"/>
      <w:pPr>
        <w:ind w:left="720" w:hanging="360"/>
      </w:pPr>
      <w:rPr>
        <w:vertAlign w:val="baseline"/>
      </w:rPr>
    </w:lvl>
    <w:lvl w:ilvl="2">
      <w:start w:val="1"/>
      <w:numFmt w:val="lowerRoman"/>
      <w:lvlText w:val="%3."/>
      <w:lvlJc w:val="right"/>
      <w:pPr>
        <w:ind w:left="2586" w:hanging="180"/>
      </w:pPr>
      <w:rPr>
        <w:vertAlign w:val="baseline"/>
      </w:rPr>
    </w:lvl>
    <w:lvl w:ilvl="3">
      <w:start w:val="1"/>
      <w:numFmt w:val="decimal"/>
      <w:lvlText w:val="%4."/>
      <w:lvlJc w:val="left"/>
      <w:pPr>
        <w:ind w:left="3306" w:hanging="360"/>
      </w:pPr>
      <w:rPr>
        <w:vertAlign w:val="baseline"/>
      </w:rPr>
    </w:lvl>
    <w:lvl w:ilvl="4">
      <w:start w:val="1"/>
      <w:numFmt w:val="lowerLetter"/>
      <w:lvlText w:val="%5."/>
      <w:lvlJc w:val="left"/>
      <w:pPr>
        <w:ind w:left="4026" w:hanging="360"/>
      </w:pPr>
      <w:rPr>
        <w:vertAlign w:val="baseline"/>
      </w:rPr>
    </w:lvl>
    <w:lvl w:ilvl="5">
      <w:start w:val="1"/>
      <w:numFmt w:val="lowerRoman"/>
      <w:lvlText w:val="%6."/>
      <w:lvlJc w:val="right"/>
      <w:pPr>
        <w:ind w:left="4746" w:hanging="180"/>
      </w:pPr>
      <w:rPr>
        <w:vertAlign w:val="baseline"/>
      </w:rPr>
    </w:lvl>
    <w:lvl w:ilvl="6">
      <w:start w:val="1"/>
      <w:numFmt w:val="decimal"/>
      <w:lvlText w:val="%7."/>
      <w:lvlJc w:val="left"/>
      <w:pPr>
        <w:ind w:left="5466" w:hanging="360"/>
      </w:pPr>
      <w:rPr>
        <w:vertAlign w:val="baseline"/>
      </w:rPr>
    </w:lvl>
    <w:lvl w:ilvl="7">
      <w:start w:val="1"/>
      <w:numFmt w:val="lowerLetter"/>
      <w:lvlText w:val="%8."/>
      <w:lvlJc w:val="left"/>
      <w:pPr>
        <w:ind w:left="6186" w:hanging="360"/>
      </w:pPr>
      <w:rPr>
        <w:vertAlign w:val="baseline"/>
      </w:rPr>
    </w:lvl>
    <w:lvl w:ilvl="8">
      <w:start w:val="1"/>
      <w:numFmt w:val="lowerRoman"/>
      <w:lvlText w:val="%9."/>
      <w:lvlJc w:val="right"/>
      <w:pPr>
        <w:ind w:left="6906" w:hanging="180"/>
      </w:pPr>
      <w:rPr>
        <w:vertAlign w:val="baseline"/>
      </w:rPr>
    </w:lvl>
  </w:abstractNum>
  <w:abstractNum w:abstractNumId="1" w15:restartNumberingAfterBreak="0">
    <w:nsid w:val="00555D9D"/>
    <w:multiLevelType w:val="multilevel"/>
    <w:tmpl w:val="3D3A3456"/>
    <w:lvl w:ilvl="0">
      <w:start w:val="1"/>
      <w:numFmt w:val="decimal"/>
      <w:lvlText w:val="%1."/>
      <w:lvlJc w:val="left"/>
      <w:pPr>
        <w:ind w:left="720" w:hanging="360"/>
      </w:pPr>
      <w:rPr>
        <w:rFonts w:ascii="Times New Roman" w:eastAsia="Times New Roman" w:hAnsi="Times New Roman" w:cs="Times New Roman"/>
        <w:color w:val="000000"/>
        <w:sz w:val="22"/>
        <w:szCs w:val="22"/>
        <w:vertAlign w:val="baseline"/>
      </w:rPr>
    </w:lvl>
    <w:lvl w:ilvl="1">
      <w:start w:val="1"/>
      <w:numFmt w:val="decimal"/>
      <w:lvlText w:val="%2)"/>
      <w:lvlJc w:val="left"/>
      <w:pPr>
        <w:ind w:left="1080" w:hanging="360"/>
      </w:pPr>
      <w:rPr>
        <w:vertAlign w:val="baseline"/>
      </w:rPr>
    </w:lvl>
    <w:lvl w:ilvl="2">
      <w:start w:val="1"/>
      <w:numFmt w:val="lowerRoman"/>
      <w:lvlText w:val="%3."/>
      <w:lvlJc w:val="right"/>
      <w:pPr>
        <w:ind w:left="1800" w:hanging="180"/>
      </w:pPr>
      <w:rPr>
        <w:vertAlign w:val="baseline"/>
      </w:rPr>
    </w:lvl>
    <w:lvl w:ilvl="3">
      <w:start w:val="1"/>
      <w:numFmt w:val="decimal"/>
      <w:lvlText w:val="%4."/>
      <w:lvlJc w:val="left"/>
      <w:pPr>
        <w:ind w:left="2520" w:hanging="360"/>
      </w:pPr>
      <w:rPr>
        <w:b w:val="0"/>
        <w:bCs w:val="0"/>
        <w:vertAlign w:val="baseline"/>
      </w:rPr>
    </w:lvl>
    <w:lvl w:ilvl="4">
      <w:start w:val="1"/>
      <w:numFmt w:val="lowerLetter"/>
      <w:lvlText w:val="%5."/>
      <w:lvlJc w:val="left"/>
      <w:pPr>
        <w:ind w:left="3240" w:hanging="360"/>
      </w:pPr>
      <w:rPr>
        <w:vertAlign w:val="baseline"/>
      </w:rPr>
    </w:lvl>
    <w:lvl w:ilvl="5">
      <w:start w:val="1"/>
      <w:numFmt w:val="lowerRoman"/>
      <w:lvlText w:val="%6."/>
      <w:lvlJc w:val="right"/>
      <w:pPr>
        <w:ind w:left="3960" w:hanging="180"/>
      </w:pPr>
      <w:rPr>
        <w:vertAlign w:val="baseline"/>
      </w:rPr>
    </w:lvl>
    <w:lvl w:ilvl="6">
      <w:start w:val="1"/>
      <w:numFmt w:val="decimal"/>
      <w:lvlText w:val="%7."/>
      <w:lvlJc w:val="left"/>
      <w:pPr>
        <w:ind w:left="4680" w:hanging="360"/>
      </w:pPr>
      <w:rPr>
        <w:vertAlign w:val="baseline"/>
      </w:rPr>
    </w:lvl>
    <w:lvl w:ilvl="7">
      <w:start w:val="1"/>
      <w:numFmt w:val="lowerLetter"/>
      <w:lvlText w:val="%8."/>
      <w:lvlJc w:val="left"/>
      <w:pPr>
        <w:ind w:left="5400" w:hanging="360"/>
      </w:pPr>
      <w:rPr>
        <w:vertAlign w:val="baseline"/>
      </w:rPr>
    </w:lvl>
    <w:lvl w:ilvl="8">
      <w:start w:val="1"/>
      <w:numFmt w:val="lowerRoman"/>
      <w:lvlText w:val="%9."/>
      <w:lvlJc w:val="right"/>
      <w:pPr>
        <w:ind w:left="6120" w:hanging="180"/>
      </w:pPr>
      <w:rPr>
        <w:vertAlign w:val="baseline"/>
      </w:rPr>
    </w:lvl>
  </w:abstractNum>
  <w:abstractNum w:abstractNumId="2" w15:restartNumberingAfterBreak="0">
    <w:nsid w:val="024F51D1"/>
    <w:multiLevelType w:val="multilevel"/>
    <w:tmpl w:val="0F44FEF4"/>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 w15:restartNumberingAfterBreak="0">
    <w:nsid w:val="030A4EA2"/>
    <w:multiLevelType w:val="multilevel"/>
    <w:tmpl w:val="D11214D0"/>
    <w:lvl w:ilvl="0">
      <w:start w:val="1"/>
      <w:numFmt w:val="decimal"/>
      <w:lvlText w:val="%1."/>
      <w:lvlJc w:val="left"/>
      <w:pPr>
        <w:ind w:left="720" w:hanging="360"/>
      </w:pPr>
      <w:rPr>
        <w:rFonts w:ascii="Times New Roman" w:eastAsia="Times New Roman" w:hAnsi="Times New Roman" w:cs="Times New Roman"/>
        <w:b w:val="0"/>
        <w:bCs w:val="0"/>
        <w:i w:val="0"/>
        <w:iCs w:val="0"/>
        <w:color w:val="000000"/>
        <w:sz w:val="22"/>
        <w:szCs w:val="22"/>
        <w:vertAlign w:val="baseline"/>
      </w:rPr>
    </w:lvl>
    <w:lvl w:ilvl="1">
      <w:start w:val="1"/>
      <w:numFmt w:val="lowerLetter"/>
      <w:lvlText w:val="%2."/>
      <w:lvlJc w:val="left"/>
      <w:pPr>
        <w:ind w:left="1080" w:hanging="360"/>
      </w:pPr>
      <w:rPr>
        <w:vertAlign w:val="baseline"/>
      </w:rPr>
    </w:lvl>
    <w:lvl w:ilvl="2">
      <w:start w:val="1"/>
      <w:numFmt w:val="lowerRoman"/>
      <w:lvlText w:val="%3."/>
      <w:lvlJc w:val="right"/>
      <w:pPr>
        <w:ind w:left="1800" w:hanging="180"/>
      </w:pPr>
      <w:rPr>
        <w:vertAlign w:val="baseline"/>
      </w:rPr>
    </w:lvl>
    <w:lvl w:ilvl="3">
      <w:start w:val="1"/>
      <w:numFmt w:val="decimal"/>
      <w:lvlText w:val="%4."/>
      <w:lvlJc w:val="left"/>
      <w:pPr>
        <w:ind w:left="2520" w:hanging="360"/>
      </w:pPr>
      <w:rPr>
        <w:b w:val="0"/>
        <w:bCs w:val="0"/>
        <w:vertAlign w:val="baseline"/>
      </w:rPr>
    </w:lvl>
    <w:lvl w:ilvl="4">
      <w:start w:val="1"/>
      <w:numFmt w:val="lowerLetter"/>
      <w:lvlText w:val="%5."/>
      <w:lvlJc w:val="left"/>
      <w:pPr>
        <w:ind w:left="3240" w:hanging="360"/>
      </w:pPr>
      <w:rPr>
        <w:vertAlign w:val="baseline"/>
      </w:rPr>
    </w:lvl>
    <w:lvl w:ilvl="5">
      <w:start w:val="1"/>
      <w:numFmt w:val="lowerRoman"/>
      <w:lvlText w:val="%6."/>
      <w:lvlJc w:val="right"/>
      <w:pPr>
        <w:ind w:left="3960" w:hanging="180"/>
      </w:pPr>
      <w:rPr>
        <w:vertAlign w:val="baseline"/>
      </w:rPr>
    </w:lvl>
    <w:lvl w:ilvl="6">
      <w:start w:val="1"/>
      <w:numFmt w:val="decimal"/>
      <w:lvlText w:val="%7."/>
      <w:lvlJc w:val="left"/>
      <w:pPr>
        <w:ind w:left="4680" w:hanging="360"/>
      </w:pPr>
      <w:rPr>
        <w:b w:val="0"/>
        <w:bCs w:val="0"/>
        <w:vertAlign w:val="baseline"/>
      </w:rPr>
    </w:lvl>
    <w:lvl w:ilvl="7">
      <w:start w:val="1"/>
      <w:numFmt w:val="lowerLetter"/>
      <w:lvlText w:val="%8."/>
      <w:lvlJc w:val="left"/>
      <w:pPr>
        <w:ind w:left="5400" w:hanging="360"/>
      </w:pPr>
      <w:rPr>
        <w:vertAlign w:val="baseline"/>
      </w:rPr>
    </w:lvl>
    <w:lvl w:ilvl="8">
      <w:start w:val="1"/>
      <w:numFmt w:val="lowerRoman"/>
      <w:lvlText w:val="%9."/>
      <w:lvlJc w:val="right"/>
      <w:pPr>
        <w:ind w:left="6120" w:hanging="180"/>
      </w:pPr>
      <w:rPr>
        <w:vertAlign w:val="baseline"/>
      </w:rPr>
    </w:lvl>
  </w:abstractNum>
  <w:abstractNum w:abstractNumId="4" w15:restartNumberingAfterBreak="0">
    <w:nsid w:val="0363165D"/>
    <w:multiLevelType w:val="multilevel"/>
    <w:tmpl w:val="30B26C66"/>
    <w:lvl w:ilvl="0">
      <w:start w:val="1"/>
      <w:numFmt w:val="decimal"/>
      <w:lvlText w:val="%1)"/>
      <w:lvlJc w:val="left"/>
      <w:pPr>
        <w:ind w:left="720" w:hanging="360"/>
      </w:pPr>
      <w:rPr>
        <w:vertAlign w:val="baseline"/>
      </w:rPr>
    </w:lvl>
    <w:lvl w:ilvl="1">
      <w:start w:val="1"/>
      <w:numFmt w:val="decimal"/>
      <w:lvlText w:val="%2)"/>
      <w:lvlJc w:val="left"/>
      <w:pPr>
        <w:ind w:left="1090" w:hanging="360"/>
      </w:pPr>
      <w:rPr>
        <w:vertAlign w:val="baseline"/>
      </w:rPr>
    </w:lvl>
    <w:lvl w:ilvl="2">
      <w:start w:val="2"/>
      <w:numFmt w:val="decimal"/>
      <w:lvlText w:val="%3"/>
      <w:lvlJc w:val="left"/>
      <w:pPr>
        <w:ind w:left="1990" w:hanging="360"/>
      </w:pPr>
      <w:rPr>
        <w:vertAlign w:val="baseline"/>
      </w:rPr>
    </w:lvl>
    <w:lvl w:ilvl="3">
      <w:start w:val="1"/>
      <w:numFmt w:val="decimal"/>
      <w:lvlText w:val="%4."/>
      <w:lvlJc w:val="left"/>
      <w:pPr>
        <w:ind w:left="2530" w:hanging="360"/>
      </w:pPr>
      <w:rPr>
        <w:vertAlign w:val="baseline"/>
      </w:rPr>
    </w:lvl>
    <w:lvl w:ilvl="4">
      <w:start w:val="1"/>
      <w:numFmt w:val="lowerLetter"/>
      <w:lvlText w:val="%5."/>
      <w:lvlJc w:val="left"/>
      <w:pPr>
        <w:ind w:left="3250" w:hanging="360"/>
      </w:pPr>
      <w:rPr>
        <w:vertAlign w:val="baseline"/>
      </w:rPr>
    </w:lvl>
    <w:lvl w:ilvl="5">
      <w:start w:val="1"/>
      <w:numFmt w:val="lowerRoman"/>
      <w:lvlText w:val="%6."/>
      <w:lvlJc w:val="right"/>
      <w:pPr>
        <w:ind w:left="3970" w:hanging="180"/>
      </w:pPr>
      <w:rPr>
        <w:vertAlign w:val="baseline"/>
      </w:rPr>
    </w:lvl>
    <w:lvl w:ilvl="6">
      <w:start w:val="1"/>
      <w:numFmt w:val="decimal"/>
      <w:lvlText w:val="%7."/>
      <w:lvlJc w:val="left"/>
      <w:pPr>
        <w:ind w:left="4690" w:hanging="360"/>
      </w:pPr>
      <w:rPr>
        <w:vertAlign w:val="baseline"/>
      </w:rPr>
    </w:lvl>
    <w:lvl w:ilvl="7">
      <w:start w:val="1"/>
      <w:numFmt w:val="lowerLetter"/>
      <w:lvlText w:val="%8."/>
      <w:lvlJc w:val="left"/>
      <w:pPr>
        <w:ind w:left="5410" w:hanging="360"/>
      </w:pPr>
      <w:rPr>
        <w:vertAlign w:val="baseline"/>
      </w:rPr>
    </w:lvl>
    <w:lvl w:ilvl="8">
      <w:start w:val="1"/>
      <w:numFmt w:val="lowerRoman"/>
      <w:lvlText w:val="%9."/>
      <w:lvlJc w:val="right"/>
      <w:pPr>
        <w:ind w:left="6130" w:hanging="180"/>
      </w:pPr>
      <w:rPr>
        <w:vertAlign w:val="baseline"/>
      </w:rPr>
    </w:lvl>
  </w:abstractNum>
  <w:abstractNum w:abstractNumId="5" w15:restartNumberingAfterBreak="0">
    <w:nsid w:val="05A25849"/>
    <w:multiLevelType w:val="multilevel"/>
    <w:tmpl w:val="7FEAB680"/>
    <w:lvl w:ilvl="0">
      <w:start w:val="1"/>
      <w:numFmt w:val="decimal"/>
      <w:lvlText w:val="%1)"/>
      <w:lvlJc w:val="left"/>
      <w:pPr>
        <w:ind w:left="870" w:hanging="360"/>
      </w:pPr>
      <w:rPr>
        <w:vertAlign w:val="baseline"/>
      </w:rPr>
    </w:lvl>
    <w:lvl w:ilvl="1">
      <w:start w:val="1"/>
      <w:numFmt w:val="lowerLetter"/>
      <w:lvlText w:val="%2."/>
      <w:lvlJc w:val="left"/>
      <w:pPr>
        <w:ind w:left="1590" w:hanging="360"/>
      </w:pPr>
      <w:rPr>
        <w:vertAlign w:val="baseline"/>
      </w:rPr>
    </w:lvl>
    <w:lvl w:ilvl="2">
      <w:start w:val="1"/>
      <w:numFmt w:val="lowerRoman"/>
      <w:lvlText w:val="%3."/>
      <w:lvlJc w:val="right"/>
      <w:pPr>
        <w:ind w:left="2310" w:hanging="180"/>
      </w:pPr>
      <w:rPr>
        <w:vertAlign w:val="baseline"/>
      </w:rPr>
    </w:lvl>
    <w:lvl w:ilvl="3">
      <w:start w:val="1"/>
      <w:numFmt w:val="decimal"/>
      <w:lvlText w:val="%4."/>
      <w:lvlJc w:val="left"/>
      <w:pPr>
        <w:ind w:left="3030" w:hanging="360"/>
      </w:pPr>
      <w:rPr>
        <w:vertAlign w:val="baseline"/>
      </w:rPr>
    </w:lvl>
    <w:lvl w:ilvl="4">
      <w:start w:val="1"/>
      <w:numFmt w:val="lowerLetter"/>
      <w:lvlText w:val="%5."/>
      <w:lvlJc w:val="left"/>
      <w:pPr>
        <w:ind w:left="3750" w:hanging="360"/>
      </w:pPr>
      <w:rPr>
        <w:vertAlign w:val="baseline"/>
      </w:rPr>
    </w:lvl>
    <w:lvl w:ilvl="5">
      <w:start w:val="1"/>
      <w:numFmt w:val="lowerRoman"/>
      <w:lvlText w:val="%6."/>
      <w:lvlJc w:val="right"/>
      <w:pPr>
        <w:ind w:left="4470" w:hanging="180"/>
      </w:pPr>
      <w:rPr>
        <w:vertAlign w:val="baseline"/>
      </w:rPr>
    </w:lvl>
    <w:lvl w:ilvl="6">
      <w:start w:val="1"/>
      <w:numFmt w:val="decimal"/>
      <w:lvlText w:val="%7."/>
      <w:lvlJc w:val="left"/>
      <w:pPr>
        <w:ind w:left="5190" w:hanging="360"/>
      </w:pPr>
      <w:rPr>
        <w:vertAlign w:val="baseline"/>
      </w:rPr>
    </w:lvl>
    <w:lvl w:ilvl="7">
      <w:start w:val="1"/>
      <w:numFmt w:val="lowerLetter"/>
      <w:lvlText w:val="%8."/>
      <w:lvlJc w:val="left"/>
      <w:pPr>
        <w:ind w:left="5910" w:hanging="360"/>
      </w:pPr>
      <w:rPr>
        <w:vertAlign w:val="baseline"/>
      </w:rPr>
    </w:lvl>
    <w:lvl w:ilvl="8">
      <w:start w:val="1"/>
      <w:numFmt w:val="lowerRoman"/>
      <w:lvlText w:val="%9."/>
      <w:lvlJc w:val="right"/>
      <w:pPr>
        <w:ind w:left="6630" w:hanging="180"/>
      </w:pPr>
      <w:rPr>
        <w:vertAlign w:val="baseline"/>
      </w:rPr>
    </w:lvl>
  </w:abstractNum>
  <w:abstractNum w:abstractNumId="6" w15:restartNumberingAfterBreak="0">
    <w:nsid w:val="079D4F81"/>
    <w:multiLevelType w:val="multilevel"/>
    <w:tmpl w:val="A52636CA"/>
    <w:lvl w:ilvl="0">
      <w:start w:val="1"/>
      <w:numFmt w:val="decimal"/>
      <w:lvlText w:val="%1)"/>
      <w:lvlJc w:val="left"/>
      <w:pPr>
        <w:ind w:left="1212" w:hanging="360"/>
      </w:pPr>
      <w:rPr>
        <w:vertAlign w:val="baseline"/>
      </w:rPr>
    </w:lvl>
    <w:lvl w:ilvl="1">
      <w:start w:val="1"/>
      <w:numFmt w:val="lowerLetter"/>
      <w:lvlText w:val="%2."/>
      <w:lvlJc w:val="left"/>
      <w:pPr>
        <w:ind w:left="1932" w:hanging="360"/>
      </w:pPr>
      <w:rPr>
        <w:vertAlign w:val="baseline"/>
      </w:rPr>
    </w:lvl>
    <w:lvl w:ilvl="2">
      <w:start w:val="1"/>
      <w:numFmt w:val="lowerRoman"/>
      <w:lvlText w:val="%3."/>
      <w:lvlJc w:val="right"/>
      <w:pPr>
        <w:ind w:left="2652" w:hanging="180"/>
      </w:pPr>
      <w:rPr>
        <w:vertAlign w:val="baseline"/>
      </w:rPr>
    </w:lvl>
    <w:lvl w:ilvl="3">
      <w:start w:val="1"/>
      <w:numFmt w:val="decimal"/>
      <w:lvlText w:val="%4."/>
      <w:lvlJc w:val="left"/>
      <w:pPr>
        <w:ind w:left="3372" w:hanging="360"/>
      </w:pPr>
      <w:rPr>
        <w:vertAlign w:val="baseline"/>
      </w:rPr>
    </w:lvl>
    <w:lvl w:ilvl="4">
      <w:start w:val="1"/>
      <w:numFmt w:val="lowerLetter"/>
      <w:lvlText w:val="%5."/>
      <w:lvlJc w:val="left"/>
      <w:pPr>
        <w:ind w:left="4092" w:hanging="360"/>
      </w:pPr>
      <w:rPr>
        <w:vertAlign w:val="baseline"/>
      </w:rPr>
    </w:lvl>
    <w:lvl w:ilvl="5">
      <w:start w:val="1"/>
      <w:numFmt w:val="lowerRoman"/>
      <w:lvlText w:val="%6."/>
      <w:lvlJc w:val="right"/>
      <w:pPr>
        <w:ind w:left="4812" w:hanging="180"/>
      </w:pPr>
      <w:rPr>
        <w:vertAlign w:val="baseline"/>
      </w:rPr>
    </w:lvl>
    <w:lvl w:ilvl="6">
      <w:start w:val="1"/>
      <w:numFmt w:val="decimal"/>
      <w:lvlText w:val="%7."/>
      <w:lvlJc w:val="left"/>
      <w:pPr>
        <w:ind w:left="5532" w:hanging="360"/>
      </w:pPr>
      <w:rPr>
        <w:vertAlign w:val="baseline"/>
      </w:rPr>
    </w:lvl>
    <w:lvl w:ilvl="7">
      <w:start w:val="1"/>
      <w:numFmt w:val="lowerLetter"/>
      <w:lvlText w:val="%8."/>
      <w:lvlJc w:val="left"/>
      <w:pPr>
        <w:ind w:left="6252" w:hanging="360"/>
      </w:pPr>
      <w:rPr>
        <w:vertAlign w:val="baseline"/>
      </w:rPr>
    </w:lvl>
    <w:lvl w:ilvl="8">
      <w:start w:val="1"/>
      <w:numFmt w:val="lowerRoman"/>
      <w:lvlText w:val="%9."/>
      <w:lvlJc w:val="right"/>
      <w:pPr>
        <w:ind w:left="6972" w:hanging="180"/>
      </w:pPr>
      <w:rPr>
        <w:vertAlign w:val="baseline"/>
      </w:rPr>
    </w:lvl>
  </w:abstractNum>
  <w:abstractNum w:abstractNumId="7" w15:restartNumberingAfterBreak="0">
    <w:nsid w:val="091D3C31"/>
    <w:multiLevelType w:val="multilevel"/>
    <w:tmpl w:val="E034B1CC"/>
    <w:lvl w:ilvl="0">
      <w:start w:val="1"/>
      <w:numFmt w:val="decimal"/>
      <w:lvlText w:val="%1)"/>
      <w:lvlJc w:val="left"/>
      <w:pPr>
        <w:ind w:left="1440" w:hanging="360"/>
      </w:pPr>
      <w:rPr>
        <w:rFonts w:ascii="Times New Roman" w:eastAsia="Times New Roman" w:hAnsi="Times New Roman" w:cs="Times New Roman"/>
        <w:color w:val="000000"/>
        <w:sz w:val="22"/>
        <w:szCs w:val="22"/>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8" w15:restartNumberingAfterBreak="0">
    <w:nsid w:val="0C18285C"/>
    <w:multiLevelType w:val="multilevel"/>
    <w:tmpl w:val="3A9E1DCA"/>
    <w:lvl w:ilvl="0">
      <w:start w:val="1"/>
      <w:numFmt w:val="lowerLetter"/>
      <w:lvlText w:val="%1."/>
      <w:lvlJc w:val="left"/>
      <w:pPr>
        <w:ind w:left="1068" w:hanging="360"/>
      </w:pPr>
      <w:rPr>
        <w:rFonts w:ascii="Times New Roman" w:eastAsia="Times New Roman" w:hAnsi="Times New Roman" w:cs="Times New Roman"/>
        <w:color w:val="000000"/>
        <w:sz w:val="22"/>
        <w:szCs w:val="22"/>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9" w15:restartNumberingAfterBreak="0">
    <w:nsid w:val="166027AF"/>
    <w:multiLevelType w:val="multilevel"/>
    <w:tmpl w:val="363CF0B0"/>
    <w:lvl w:ilvl="0">
      <w:start w:val="1"/>
      <w:numFmt w:val="decimal"/>
      <w:lvlText w:val="%1)"/>
      <w:lvlJc w:val="left"/>
      <w:pPr>
        <w:ind w:left="720" w:hanging="360"/>
      </w:pPr>
      <w:rPr>
        <w:color w:val="000000"/>
        <w:sz w:val="22"/>
        <w:szCs w:val="22"/>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0" w15:restartNumberingAfterBreak="0">
    <w:nsid w:val="1F0951C3"/>
    <w:multiLevelType w:val="multilevel"/>
    <w:tmpl w:val="C02846E6"/>
    <w:lvl w:ilvl="0">
      <w:start w:val="1"/>
      <w:numFmt w:val="decimal"/>
      <w:lvlText w:val="%1."/>
      <w:lvlJc w:val="left"/>
      <w:pPr>
        <w:ind w:left="720" w:hanging="360"/>
      </w:pPr>
      <w:rPr>
        <w:rFonts w:ascii="Times New Roman" w:eastAsia="Times New Roman" w:hAnsi="Times New Roman" w:cs="Times New Roman"/>
        <w:color w:val="000000"/>
        <w:sz w:val="22"/>
        <w:szCs w:val="22"/>
        <w:vertAlign w:val="baseline"/>
      </w:rPr>
    </w:lvl>
    <w:lvl w:ilvl="1">
      <w:start w:val="1"/>
      <w:numFmt w:val="decimal"/>
      <w:lvlText w:val="%2)"/>
      <w:lvlJc w:val="left"/>
      <w:pPr>
        <w:ind w:left="1080" w:hanging="360"/>
      </w:pPr>
      <w:rPr>
        <w:vertAlign w:val="baseline"/>
      </w:rPr>
    </w:lvl>
    <w:lvl w:ilvl="2">
      <w:start w:val="1"/>
      <w:numFmt w:val="lowerRoman"/>
      <w:lvlText w:val="%3."/>
      <w:lvlJc w:val="right"/>
      <w:pPr>
        <w:ind w:left="1800" w:hanging="180"/>
      </w:pPr>
      <w:rPr>
        <w:vertAlign w:val="baseline"/>
      </w:rPr>
    </w:lvl>
    <w:lvl w:ilvl="3">
      <w:start w:val="1"/>
      <w:numFmt w:val="decimal"/>
      <w:lvlText w:val="%4."/>
      <w:lvlJc w:val="left"/>
      <w:pPr>
        <w:ind w:left="2520" w:hanging="360"/>
      </w:pPr>
      <w:rPr>
        <w:b w:val="0"/>
        <w:bCs w:val="0"/>
        <w:vertAlign w:val="baseline"/>
      </w:rPr>
    </w:lvl>
    <w:lvl w:ilvl="4">
      <w:start w:val="1"/>
      <w:numFmt w:val="lowerLetter"/>
      <w:lvlText w:val="%5."/>
      <w:lvlJc w:val="left"/>
      <w:pPr>
        <w:ind w:left="3240" w:hanging="360"/>
      </w:pPr>
      <w:rPr>
        <w:vertAlign w:val="baseline"/>
      </w:rPr>
    </w:lvl>
    <w:lvl w:ilvl="5">
      <w:start w:val="1"/>
      <w:numFmt w:val="lowerRoman"/>
      <w:lvlText w:val="%6."/>
      <w:lvlJc w:val="right"/>
      <w:pPr>
        <w:ind w:left="3960" w:hanging="180"/>
      </w:pPr>
      <w:rPr>
        <w:vertAlign w:val="baseline"/>
      </w:rPr>
    </w:lvl>
    <w:lvl w:ilvl="6">
      <w:start w:val="1"/>
      <w:numFmt w:val="decimal"/>
      <w:lvlText w:val="%7."/>
      <w:lvlJc w:val="left"/>
      <w:pPr>
        <w:ind w:left="4680" w:hanging="360"/>
      </w:pPr>
      <w:rPr>
        <w:vertAlign w:val="baseline"/>
      </w:rPr>
    </w:lvl>
    <w:lvl w:ilvl="7">
      <w:start w:val="1"/>
      <w:numFmt w:val="lowerLetter"/>
      <w:lvlText w:val="%8."/>
      <w:lvlJc w:val="left"/>
      <w:pPr>
        <w:ind w:left="5400" w:hanging="360"/>
      </w:pPr>
      <w:rPr>
        <w:vertAlign w:val="baseline"/>
      </w:rPr>
    </w:lvl>
    <w:lvl w:ilvl="8">
      <w:start w:val="1"/>
      <w:numFmt w:val="lowerRoman"/>
      <w:lvlText w:val="%9."/>
      <w:lvlJc w:val="right"/>
      <w:pPr>
        <w:ind w:left="6120" w:hanging="180"/>
      </w:pPr>
      <w:rPr>
        <w:vertAlign w:val="baseline"/>
      </w:rPr>
    </w:lvl>
  </w:abstractNum>
  <w:abstractNum w:abstractNumId="11" w15:restartNumberingAfterBreak="0">
    <w:nsid w:val="20C32061"/>
    <w:multiLevelType w:val="multilevel"/>
    <w:tmpl w:val="A2C87522"/>
    <w:lvl w:ilvl="0">
      <w:start w:val="1"/>
      <w:numFmt w:val="decimal"/>
      <w:lvlText w:val="%1."/>
      <w:lvlJc w:val="left"/>
      <w:pPr>
        <w:ind w:left="720" w:hanging="360"/>
      </w:pPr>
      <w:rPr>
        <w:rFonts w:ascii="Times New Roman" w:eastAsia="Times New Roman" w:hAnsi="Times New Roman" w:cs="Times New Roman"/>
        <w:color w:val="000000"/>
        <w:sz w:val="22"/>
        <w:szCs w:val="22"/>
        <w:vertAlign w:val="baseline"/>
      </w:rPr>
    </w:lvl>
    <w:lvl w:ilvl="1">
      <w:start w:val="1"/>
      <w:numFmt w:val="decimal"/>
      <w:lvlText w:val="%2)"/>
      <w:lvlJc w:val="left"/>
      <w:pPr>
        <w:ind w:left="1080" w:hanging="360"/>
      </w:pPr>
      <w:rPr>
        <w:vertAlign w:val="baseline"/>
      </w:rPr>
    </w:lvl>
    <w:lvl w:ilvl="2">
      <w:start w:val="1"/>
      <w:numFmt w:val="lowerRoman"/>
      <w:lvlText w:val="%3."/>
      <w:lvlJc w:val="right"/>
      <w:pPr>
        <w:ind w:left="1800" w:hanging="180"/>
      </w:pPr>
      <w:rPr>
        <w:vertAlign w:val="baseline"/>
      </w:rPr>
    </w:lvl>
    <w:lvl w:ilvl="3">
      <w:start w:val="1"/>
      <w:numFmt w:val="decimal"/>
      <w:lvlText w:val="%4."/>
      <w:lvlJc w:val="left"/>
      <w:pPr>
        <w:ind w:left="2520" w:hanging="360"/>
      </w:pPr>
      <w:rPr>
        <w:b w:val="0"/>
        <w:bCs w:val="0"/>
        <w:vertAlign w:val="baseline"/>
      </w:rPr>
    </w:lvl>
    <w:lvl w:ilvl="4">
      <w:start w:val="1"/>
      <w:numFmt w:val="lowerLetter"/>
      <w:lvlText w:val="%5."/>
      <w:lvlJc w:val="left"/>
      <w:pPr>
        <w:ind w:left="3240" w:hanging="360"/>
      </w:pPr>
      <w:rPr>
        <w:vertAlign w:val="baseline"/>
      </w:rPr>
    </w:lvl>
    <w:lvl w:ilvl="5">
      <w:start w:val="1"/>
      <w:numFmt w:val="lowerRoman"/>
      <w:lvlText w:val="%6."/>
      <w:lvlJc w:val="right"/>
      <w:pPr>
        <w:ind w:left="3960" w:hanging="180"/>
      </w:pPr>
      <w:rPr>
        <w:vertAlign w:val="baseline"/>
      </w:rPr>
    </w:lvl>
    <w:lvl w:ilvl="6">
      <w:start w:val="1"/>
      <w:numFmt w:val="decimal"/>
      <w:lvlText w:val="%7."/>
      <w:lvlJc w:val="left"/>
      <w:pPr>
        <w:ind w:left="4680" w:hanging="360"/>
      </w:pPr>
      <w:rPr>
        <w:vertAlign w:val="baseline"/>
      </w:rPr>
    </w:lvl>
    <w:lvl w:ilvl="7">
      <w:start w:val="1"/>
      <w:numFmt w:val="lowerLetter"/>
      <w:lvlText w:val="%8."/>
      <w:lvlJc w:val="left"/>
      <w:pPr>
        <w:ind w:left="5400" w:hanging="360"/>
      </w:pPr>
      <w:rPr>
        <w:vertAlign w:val="baseline"/>
      </w:rPr>
    </w:lvl>
    <w:lvl w:ilvl="8">
      <w:start w:val="1"/>
      <w:numFmt w:val="lowerRoman"/>
      <w:lvlText w:val="%9."/>
      <w:lvlJc w:val="right"/>
      <w:pPr>
        <w:ind w:left="6120" w:hanging="180"/>
      </w:pPr>
      <w:rPr>
        <w:vertAlign w:val="baseline"/>
      </w:rPr>
    </w:lvl>
  </w:abstractNum>
  <w:abstractNum w:abstractNumId="12" w15:restartNumberingAfterBreak="0">
    <w:nsid w:val="212F4B12"/>
    <w:multiLevelType w:val="multilevel"/>
    <w:tmpl w:val="809AF106"/>
    <w:lvl w:ilvl="0">
      <w:start w:val="1"/>
      <w:numFmt w:val="lowerLetter"/>
      <w:pStyle w:val="Styl1"/>
      <w:lvlText w:val="%1."/>
      <w:lvlJc w:val="left"/>
      <w:pPr>
        <w:ind w:left="720" w:hanging="360"/>
      </w:pPr>
      <w:rPr>
        <w:rFonts w:ascii="Arial" w:eastAsia="Arial" w:hAnsi="Arial" w:cs="Arial"/>
        <w:color w:val="FF0000"/>
        <w:vertAlign w:val="baseline"/>
      </w:rPr>
    </w:lvl>
    <w:lvl w:ilvl="1">
      <w:start w:val="1"/>
      <w:numFmt w:val="lowerLetter"/>
      <w:lvlText w:val="%2."/>
      <w:lvlJc w:val="left"/>
      <w:pPr>
        <w:ind w:left="1440" w:hanging="360"/>
      </w:pPr>
      <w:rPr>
        <w:rFonts w:ascii="Times New Roman" w:eastAsia="Times New Roman" w:hAnsi="Times New Roman" w:cs="Times New Roman"/>
        <w:color w:val="000000"/>
        <w:vertAlign w:val="baseline"/>
      </w:rPr>
    </w:lvl>
    <w:lvl w:ilvl="2">
      <w:start w:val="1"/>
      <w:numFmt w:val="lowerRoman"/>
      <w:lvlText w:val="%3."/>
      <w:lvlJc w:val="right"/>
      <w:pPr>
        <w:ind w:left="2160" w:hanging="180"/>
      </w:pPr>
      <w:rPr>
        <w:rFonts w:ascii="Times New Roman" w:eastAsia="Times New Roman" w:hAnsi="Times New Roman" w:cs="Times New Roman"/>
        <w:color w:val="000000"/>
        <w:vertAlign w:val="baseline"/>
      </w:rPr>
    </w:lvl>
    <w:lvl w:ilvl="3">
      <w:start w:val="1"/>
      <w:numFmt w:val="lowerLetter"/>
      <w:lvlText w:val="%4."/>
      <w:lvlJc w:val="left"/>
      <w:pPr>
        <w:ind w:left="2880" w:hanging="360"/>
      </w:pPr>
      <w:rPr>
        <w:rFonts w:ascii="Times New Roman" w:eastAsia="Times New Roman" w:hAnsi="Times New Roman" w:cs="Times New Roman"/>
        <w:color w:val="000000"/>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3" w15:restartNumberingAfterBreak="0">
    <w:nsid w:val="2350742E"/>
    <w:multiLevelType w:val="multilevel"/>
    <w:tmpl w:val="D55A76F6"/>
    <w:lvl w:ilvl="0">
      <w:start w:val="1"/>
      <w:numFmt w:val="decimal"/>
      <w:lvlText w:val="%1."/>
      <w:lvlJc w:val="left"/>
      <w:pPr>
        <w:ind w:left="644" w:hanging="359"/>
      </w:pPr>
      <w:rPr>
        <w:rFonts w:ascii="Times New Roman" w:eastAsia="Times New Roman" w:hAnsi="Times New Roman" w:cs="Times New Roman"/>
        <w:color w:val="000000"/>
        <w:sz w:val="24"/>
        <w:szCs w:val="24"/>
        <w:vertAlign w:val="baseline"/>
      </w:rPr>
    </w:lvl>
    <w:lvl w:ilvl="1">
      <w:start w:val="1"/>
      <w:numFmt w:val="decimal"/>
      <w:lvlText w:val="%2)"/>
      <w:lvlJc w:val="left"/>
      <w:pPr>
        <w:ind w:left="1364" w:hanging="360"/>
      </w:pPr>
      <w:rPr>
        <w:vertAlign w:val="baseline"/>
      </w:rPr>
    </w:lvl>
    <w:lvl w:ilvl="2">
      <w:start w:val="1"/>
      <w:numFmt w:val="decimal"/>
      <w:lvlText w:val="%3."/>
      <w:lvlJc w:val="left"/>
      <w:pPr>
        <w:ind w:left="2264" w:hanging="360"/>
      </w:pPr>
      <w:rPr>
        <w:rFonts w:ascii="Times New Roman" w:eastAsia="Times New Roman" w:hAnsi="Times New Roman" w:cs="Times New Roman"/>
        <w:color w:val="000000"/>
        <w:vertAlign w:val="baseline"/>
      </w:rPr>
    </w:lvl>
    <w:lvl w:ilvl="3">
      <w:start w:val="1"/>
      <w:numFmt w:val="decimal"/>
      <w:lvlText w:val="%4."/>
      <w:lvlJc w:val="left"/>
      <w:pPr>
        <w:ind w:left="2804" w:hanging="360"/>
      </w:pPr>
      <w:rPr>
        <w:vertAlign w:val="baseline"/>
      </w:rPr>
    </w:lvl>
    <w:lvl w:ilvl="4">
      <w:start w:val="1"/>
      <w:numFmt w:val="lowerLetter"/>
      <w:lvlText w:val="%5."/>
      <w:lvlJc w:val="left"/>
      <w:pPr>
        <w:ind w:left="3524" w:hanging="360"/>
      </w:pPr>
      <w:rPr>
        <w:vertAlign w:val="baseline"/>
      </w:rPr>
    </w:lvl>
    <w:lvl w:ilvl="5">
      <w:start w:val="1"/>
      <w:numFmt w:val="lowerRoman"/>
      <w:lvlText w:val="%6."/>
      <w:lvlJc w:val="right"/>
      <w:pPr>
        <w:ind w:left="4244" w:hanging="180"/>
      </w:pPr>
      <w:rPr>
        <w:vertAlign w:val="baseline"/>
      </w:rPr>
    </w:lvl>
    <w:lvl w:ilvl="6">
      <w:start w:val="1"/>
      <w:numFmt w:val="decimal"/>
      <w:lvlText w:val="%7."/>
      <w:lvlJc w:val="left"/>
      <w:pPr>
        <w:ind w:left="4964" w:hanging="360"/>
      </w:pPr>
      <w:rPr>
        <w:vertAlign w:val="baseline"/>
      </w:rPr>
    </w:lvl>
    <w:lvl w:ilvl="7">
      <w:start w:val="1"/>
      <w:numFmt w:val="lowerLetter"/>
      <w:lvlText w:val="%8."/>
      <w:lvlJc w:val="left"/>
      <w:pPr>
        <w:ind w:left="5684" w:hanging="360"/>
      </w:pPr>
      <w:rPr>
        <w:vertAlign w:val="baseline"/>
      </w:rPr>
    </w:lvl>
    <w:lvl w:ilvl="8">
      <w:start w:val="1"/>
      <w:numFmt w:val="lowerRoman"/>
      <w:lvlText w:val="%9."/>
      <w:lvlJc w:val="right"/>
      <w:pPr>
        <w:ind w:left="6404" w:hanging="180"/>
      </w:pPr>
      <w:rPr>
        <w:vertAlign w:val="baseline"/>
      </w:rPr>
    </w:lvl>
  </w:abstractNum>
  <w:abstractNum w:abstractNumId="14" w15:restartNumberingAfterBreak="0">
    <w:nsid w:val="24F20ABC"/>
    <w:multiLevelType w:val="multilevel"/>
    <w:tmpl w:val="F720086E"/>
    <w:lvl w:ilvl="0">
      <w:start w:val="1"/>
      <w:numFmt w:val="decimal"/>
      <w:lvlText w:val="%1."/>
      <w:lvlJc w:val="left"/>
      <w:pPr>
        <w:ind w:left="360" w:hanging="360"/>
      </w:pPr>
      <w:rPr>
        <w:rFonts w:ascii="Times New Roman" w:eastAsia="Times New Roman" w:hAnsi="Times New Roman" w:cs="Times New Roman"/>
        <w:color w:val="000000"/>
        <w:vertAlign w:val="baseline"/>
      </w:rPr>
    </w:lvl>
    <w:lvl w:ilvl="1">
      <w:start w:val="1"/>
      <w:numFmt w:val="decimal"/>
      <w:lvlText w:val="%2)"/>
      <w:lvlJc w:val="left"/>
      <w:pPr>
        <w:ind w:left="720" w:hanging="360"/>
      </w:pPr>
      <w:rPr>
        <w:color w:val="000000"/>
        <w:vertAlign w:val="baseline"/>
      </w:rPr>
    </w:lvl>
    <w:lvl w:ilvl="2">
      <w:start w:val="1"/>
      <w:numFmt w:val="decimal"/>
      <w:lvlText w:val="%3."/>
      <w:lvlJc w:val="left"/>
      <w:pPr>
        <w:ind w:left="1980" w:hanging="360"/>
      </w:pPr>
      <w:rPr>
        <w:rFonts w:ascii="Times New Roman" w:eastAsia="Times New Roman" w:hAnsi="Times New Roman" w:cs="Times New Roman"/>
        <w:color w:val="000000"/>
        <w:sz w:val="24"/>
        <w:szCs w:val="24"/>
        <w:vertAlign w:val="baseline"/>
      </w:rPr>
    </w:lvl>
    <w:lvl w:ilvl="3">
      <w:start w:val="1"/>
      <w:numFmt w:val="decimal"/>
      <w:lvlText w:val="%4."/>
      <w:lvlJc w:val="left"/>
      <w:pPr>
        <w:ind w:left="2520" w:hanging="360"/>
      </w:pPr>
      <w:rPr>
        <w:vertAlign w:val="baseline"/>
      </w:rPr>
    </w:lvl>
    <w:lvl w:ilvl="4">
      <w:start w:val="1"/>
      <w:numFmt w:val="lowerLetter"/>
      <w:lvlText w:val="%5."/>
      <w:lvlJc w:val="left"/>
      <w:pPr>
        <w:ind w:left="3240" w:hanging="360"/>
      </w:pPr>
      <w:rPr>
        <w:vertAlign w:val="baseline"/>
      </w:rPr>
    </w:lvl>
    <w:lvl w:ilvl="5">
      <w:start w:val="1"/>
      <w:numFmt w:val="lowerRoman"/>
      <w:lvlText w:val="%6."/>
      <w:lvlJc w:val="right"/>
      <w:pPr>
        <w:ind w:left="3960" w:hanging="180"/>
      </w:pPr>
      <w:rPr>
        <w:vertAlign w:val="baseline"/>
      </w:rPr>
    </w:lvl>
    <w:lvl w:ilvl="6">
      <w:start w:val="1"/>
      <w:numFmt w:val="decimal"/>
      <w:lvlText w:val="%7."/>
      <w:lvlJc w:val="left"/>
      <w:pPr>
        <w:ind w:left="4680" w:hanging="360"/>
      </w:pPr>
      <w:rPr>
        <w:vertAlign w:val="baseline"/>
      </w:rPr>
    </w:lvl>
    <w:lvl w:ilvl="7">
      <w:start w:val="1"/>
      <w:numFmt w:val="lowerLetter"/>
      <w:lvlText w:val="%8."/>
      <w:lvlJc w:val="left"/>
      <w:pPr>
        <w:ind w:left="5400" w:hanging="360"/>
      </w:pPr>
      <w:rPr>
        <w:vertAlign w:val="baseline"/>
      </w:rPr>
    </w:lvl>
    <w:lvl w:ilvl="8">
      <w:start w:val="1"/>
      <w:numFmt w:val="lowerRoman"/>
      <w:lvlText w:val="%9."/>
      <w:lvlJc w:val="right"/>
      <w:pPr>
        <w:ind w:left="6120" w:hanging="180"/>
      </w:pPr>
      <w:rPr>
        <w:vertAlign w:val="baseline"/>
      </w:rPr>
    </w:lvl>
  </w:abstractNum>
  <w:abstractNum w:abstractNumId="15" w15:restartNumberingAfterBreak="0">
    <w:nsid w:val="26287F9C"/>
    <w:multiLevelType w:val="multilevel"/>
    <w:tmpl w:val="CA5A7274"/>
    <w:lvl w:ilvl="0">
      <w:start w:val="1"/>
      <w:numFmt w:val="decimal"/>
      <w:lvlText w:val="%1."/>
      <w:lvlJc w:val="left"/>
      <w:pPr>
        <w:ind w:left="720" w:hanging="360"/>
      </w:pPr>
      <w:rPr>
        <w:rFonts w:ascii="Times New Roman" w:eastAsia="Times New Roman" w:hAnsi="Times New Roman" w:cs="Times New Roman"/>
        <w:color w:val="000000"/>
        <w:sz w:val="22"/>
        <w:szCs w:val="22"/>
        <w:vertAlign w:val="baseline"/>
      </w:rPr>
    </w:lvl>
    <w:lvl w:ilvl="1">
      <w:start w:val="1"/>
      <w:numFmt w:val="decimal"/>
      <w:lvlText w:val="%2)"/>
      <w:lvlJc w:val="left"/>
      <w:pPr>
        <w:ind w:left="1080" w:hanging="360"/>
      </w:pPr>
      <w:rPr>
        <w:vertAlign w:val="baseline"/>
      </w:rPr>
    </w:lvl>
    <w:lvl w:ilvl="2">
      <w:start w:val="1"/>
      <w:numFmt w:val="lowerLetter"/>
      <w:lvlText w:val="%3."/>
      <w:lvlJc w:val="left"/>
      <w:pPr>
        <w:ind w:left="1980" w:hanging="360"/>
      </w:pPr>
      <w:rPr>
        <w:vertAlign w:val="baseline"/>
      </w:rPr>
    </w:lvl>
    <w:lvl w:ilvl="3">
      <w:start w:val="1"/>
      <w:numFmt w:val="decimal"/>
      <w:lvlText w:val="%4."/>
      <w:lvlJc w:val="left"/>
      <w:pPr>
        <w:ind w:left="2520" w:hanging="360"/>
      </w:pPr>
      <w:rPr>
        <w:b w:val="0"/>
        <w:bCs w:val="0"/>
        <w:vertAlign w:val="baseline"/>
      </w:rPr>
    </w:lvl>
    <w:lvl w:ilvl="4">
      <w:start w:val="1"/>
      <w:numFmt w:val="lowerLetter"/>
      <w:lvlText w:val="%5."/>
      <w:lvlJc w:val="left"/>
      <w:pPr>
        <w:ind w:left="3240" w:hanging="360"/>
      </w:pPr>
      <w:rPr>
        <w:vertAlign w:val="baseline"/>
      </w:rPr>
    </w:lvl>
    <w:lvl w:ilvl="5">
      <w:start w:val="1"/>
      <w:numFmt w:val="lowerRoman"/>
      <w:lvlText w:val="%6."/>
      <w:lvlJc w:val="right"/>
      <w:pPr>
        <w:ind w:left="3960" w:hanging="180"/>
      </w:pPr>
      <w:rPr>
        <w:vertAlign w:val="baseline"/>
      </w:rPr>
    </w:lvl>
    <w:lvl w:ilvl="6">
      <w:start w:val="1"/>
      <w:numFmt w:val="decimal"/>
      <w:lvlText w:val="%7."/>
      <w:lvlJc w:val="left"/>
      <w:pPr>
        <w:ind w:left="4680" w:hanging="360"/>
      </w:pPr>
      <w:rPr>
        <w:vertAlign w:val="baseline"/>
      </w:rPr>
    </w:lvl>
    <w:lvl w:ilvl="7">
      <w:start w:val="1"/>
      <w:numFmt w:val="lowerLetter"/>
      <w:lvlText w:val="%8."/>
      <w:lvlJc w:val="left"/>
      <w:pPr>
        <w:ind w:left="5400" w:hanging="360"/>
      </w:pPr>
      <w:rPr>
        <w:vertAlign w:val="baseline"/>
      </w:rPr>
    </w:lvl>
    <w:lvl w:ilvl="8">
      <w:start w:val="1"/>
      <w:numFmt w:val="lowerRoman"/>
      <w:lvlText w:val="%9."/>
      <w:lvlJc w:val="right"/>
      <w:pPr>
        <w:ind w:left="6120" w:hanging="180"/>
      </w:pPr>
      <w:rPr>
        <w:vertAlign w:val="baseline"/>
      </w:rPr>
    </w:lvl>
  </w:abstractNum>
  <w:abstractNum w:abstractNumId="16" w15:restartNumberingAfterBreak="0">
    <w:nsid w:val="2FB322F0"/>
    <w:multiLevelType w:val="multilevel"/>
    <w:tmpl w:val="F6DE558C"/>
    <w:lvl w:ilvl="0">
      <w:start w:val="1"/>
      <w:numFmt w:val="decimal"/>
      <w:lvlText w:val="%1."/>
      <w:lvlJc w:val="left"/>
      <w:pPr>
        <w:ind w:left="360" w:hanging="360"/>
      </w:pPr>
      <w:rPr>
        <w:rFonts w:ascii="Times New Roman" w:eastAsia="Times New Roman" w:hAnsi="Times New Roman" w:cs="Times New Roman"/>
        <w:vertAlign w:val="baseline"/>
      </w:rPr>
    </w:lvl>
    <w:lvl w:ilvl="1">
      <w:start w:val="1"/>
      <w:numFmt w:val="decimal"/>
      <w:lvlText w:val="%2)"/>
      <w:lvlJc w:val="left"/>
      <w:pPr>
        <w:ind w:left="1080" w:hanging="360"/>
      </w:pPr>
      <w:rPr>
        <w:color w:val="000000"/>
        <w:vertAlign w:val="baseline"/>
      </w:rPr>
    </w:lvl>
    <w:lvl w:ilvl="2">
      <w:start w:val="1"/>
      <w:numFmt w:val="lowerRoman"/>
      <w:lvlText w:val="%3."/>
      <w:lvlJc w:val="right"/>
      <w:pPr>
        <w:ind w:left="1800" w:hanging="180"/>
      </w:pPr>
      <w:rPr>
        <w:vertAlign w:val="baseline"/>
      </w:rPr>
    </w:lvl>
    <w:lvl w:ilvl="3">
      <w:start w:val="1"/>
      <w:numFmt w:val="decimal"/>
      <w:lvlText w:val="%4."/>
      <w:lvlJc w:val="left"/>
      <w:pPr>
        <w:ind w:left="2520" w:hanging="360"/>
      </w:pPr>
      <w:rPr>
        <w:vertAlign w:val="baseline"/>
      </w:rPr>
    </w:lvl>
    <w:lvl w:ilvl="4">
      <w:start w:val="1"/>
      <w:numFmt w:val="lowerLetter"/>
      <w:lvlText w:val="%5."/>
      <w:lvlJc w:val="left"/>
      <w:pPr>
        <w:ind w:left="3240" w:hanging="360"/>
      </w:pPr>
      <w:rPr>
        <w:vertAlign w:val="baseline"/>
      </w:rPr>
    </w:lvl>
    <w:lvl w:ilvl="5">
      <w:start w:val="1"/>
      <w:numFmt w:val="lowerRoman"/>
      <w:lvlText w:val="%6."/>
      <w:lvlJc w:val="right"/>
      <w:pPr>
        <w:ind w:left="3960" w:hanging="180"/>
      </w:pPr>
      <w:rPr>
        <w:vertAlign w:val="baseline"/>
      </w:rPr>
    </w:lvl>
    <w:lvl w:ilvl="6">
      <w:start w:val="1"/>
      <w:numFmt w:val="decimal"/>
      <w:lvlText w:val="%7."/>
      <w:lvlJc w:val="left"/>
      <w:pPr>
        <w:ind w:left="4680" w:hanging="360"/>
      </w:pPr>
      <w:rPr>
        <w:vertAlign w:val="baseline"/>
      </w:rPr>
    </w:lvl>
    <w:lvl w:ilvl="7">
      <w:start w:val="1"/>
      <w:numFmt w:val="lowerLetter"/>
      <w:lvlText w:val="%8."/>
      <w:lvlJc w:val="left"/>
      <w:pPr>
        <w:ind w:left="5400" w:hanging="360"/>
      </w:pPr>
      <w:rPr>
        <w:vertAlign w:val="baseline"/>
      </w:rPr>
    </w:lvl>
    <w:lvl w:ilvl="8">
      <w:start w:val="1"/>
      <w:numFmt w:val="lowerRoman"/>
      <w:lvlText w:val="%9."/>
      <w:lvlJc w:val="right"/>
      <w:pPr>
        <w:ind w:left="6120" w:hanging="180"/>
      </w:pPr>
      <w:rPr>
        <w:vertAlign w:val="baseline"/>
      </w:rPr>
    </w:lvl>
  </w:abstractNum>
  <w:abstractNum w:abstractNumId="17" w15:restartNumberingAfterBreak="0">
    <w:nsid w:val="34C77977"/>
    <w:multiLevelType w:val="multilevel"/>
    <w:tmpl w:val="43FEDB60"/>
    <w:lvl w:ilvl="0">
      <w:start w:val="1"/>
      <w:numFmt w:val="decimal"/>
      <w:lvlText w:val="%1)"/>
      <w:lvlJc w:val="left"/>
      <w:pPr>
        <w:ind w:left="1080" w:hanging="360"/>
      </w:pPr>
      <w:rPr>
        <w:color w:val="000000"/>
        <w:sz w:val="22"/>
        <w:szCs w:val="22"/>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8" w15:restartNumberingAfterBreak="0">
    <w:nsid w:val="351C3469"/>
    <w:multiLevelType w:val="multilevel"/>
    <w:tmpl w:val="AFC0F7BC"/>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9" w15:restartNumberingAfterBreak="0">
    <w:nsid w:val="357464F9"/>
    <w:multiLevelType w:val="multilevel"/>
    <w:tmpl w:val="E0E2D28A"/>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0" w15:restartNumberingAfterBreak="0">
    <w:nsid w:val="369414F1"/>
    <w:multiLevelType w:val="multilevel"/>
    <w:tmpl w:val="2B4C505C"/>
    <w:lvl w:ilvl="0">
      <w:start w:val="1"/>
      <w:numFmt w:val="decimal"/>
      <w:lvlText w:val="%1."/>
      <w:lvlJc w:val="left"/>
      <w:pPr>
        <w:ind w:left="720" w:hanging="360"/>
      </w:pPr>
      <w:rPr>
        <w:rFonts w:ascii="Times New Roman" w:eastAsia="Times New Roman" w:hAnsi="Times New Roman" w:cs="Times New Roman"/>
        <w:color w:val="000000"/>
        <w:sz w:val="22"/>
        <w:szCs w:val="22"/>
        <w:vertAlign w:val="baseline"/>
      </w:rPr>
    </w:lvl>
    <w:lvl w:ilvl="1">
      <w:start w:val="1"/>
      <w:numFmt w:val="decimal"/>
      <w:lvlText w:val="%2)"/>
      <w:lvlJc w:val="left"/>
      <w:pPr>
        <w:ind w:left="1080" w:hanging="360"/>
      </w:pPr>
      <w:rPr>
        <w:vertAlign w:val="baseline"/>
      </w:rPr>
    </w:lvl>
    <w:lvl w:ilvl="2">
      <w:start w:val="1"/>
      <w:numFmt w:val="lowerRoman"/>
      <w:lvlText w:val="%3."/>
      <w:lvlJc w:val="right"/>
      <w:pPr>
        <w:ind w:left="1800" w:hanging="180"/>
      </w:pPr>
      <w:rPr>
        <w:vertAlign w:val="baseline"/>
      </w:rPr>
    </w:lvl>
    <w:lvl w:ilvl="3">
      <w:start w:val="1"/>
      <w:numFmt w:val="decimal"/>
      <w:lvlText w:val="%4."/>
      <w:lvlJc w:val="left"/>
      <w:pPr>
        <w:ind w:left="2520" w:hanging="360"/>
      </w:pPr>
      <w:rPr>
        <w:b w:val="0"/>
        <w:bCs w:val="0"/>
        <w:vertAlign w:val="baseline"/>
      </w:rPr>
    </w:lvl>
    <w:lvl w:ilvl="4">
      <w:start w:val="1"/>
      <w:numFmt w:val="lowerLetter"/>
      <w:lvlText w:val="%5."/>
      <w:lvlJc w:val="left"/>
      <w:pPr>
        <w:ind w:left="3240" w:hanging="360"/>
      </w:pPr>
      <w:rPr>
        <w:vertAlign w:val="baseline"/>
      </w:rPr>
    </w:lvl>
    <w:lvl w:ilvl="5">
      <w:start w:val="1"/>
      <w:numFmt w:val="lowerRoman"/>
      <w:lvlText w:val="%6."/>
      <w:lvlJc w:val="right"/>
      <w:pPr>
        <w:ind w:left="3960" w:hanging="180"/>
      </w:pPr>
      <w:rPr>
        <w:vertAlign w:val="baseline"/>
      </w:rPr>
    </w:lvl>
    <w:lvl w:ilvl="6">
      <w:start w:val="1"/>
      <w:numFmt w:val="decimal"/>
      <w:lvlText w:val="%7."/>
      <w:lvlJc w:val="left"/>
      <w:pPr>
        <w:ind w:left="4680" w:hanging="360"/>
      </w:pPr>
      <w:rPr>
        <w:vertAlign w:val="baseline"/>
      </w:rPr>
    </w:lvl>
    <w:lvl w:ilvl="7">
      <w:start w:val="1"/>
      <w:numFmt w:val="lowerLetter"/>
      <w:lvlText w:val="%8."/>
      <w:lvlJc w:val="left"/>
      <w:pPr>
        <w:ind w:left="5400" w:hanging="360"/>
      </w:pPr>
      <w:rPr>
        <w:vertAlign w:val="baseline"/>
      </w:rPr>
    </w:lvl>
    <w:lvl w:ilvl="8">
      <w:start w:val="1"/>
      <w:numFmt w:val="lowerRoman"/>
      <w:lvlText w:val="%9."/>
      <w:lvlJc w:val="right"/>
      <w:pPr>
        <w:ind w:left="6120" w:hanging="180"/>
      </w:pPr>
      <w:rPr>
        <w:vertAlign w:val="baseline"/>
      </w:rPr>
    </w:lvl>
  </w:abstractNum>
  <w:abstractNum w:abstractNumId="21" w15:restartNumberingAfterBreak="0">
    <w:nsid w:val="386E228F"/>
    <w:multiLevelType w:val="multilevel"/>
    <w:tmpl w:val="1BFE5438"/>
    <w:lvl w:ilvl="0">
      <w:start w:val="1"/>
      <w:numFmt w:val="decimal"/>
      <w:lvlText w:val="%1)"/>
      <w:lvlJc w:val="left"/>
      <w:pPr>
        <w:ind w:left="1440" w:hanging="360"/>
      </w:pPr>
      <w:rPr>
        <w:rFonts w:ascii="Times New Roman" w:eastAsia="Times New Roman" w:hAnsi="Times New Roman" w:cs="Times New Roman"/>
        <w:color w:val="000000"/>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22" w15:restartNumberingAfterBreak="0">
    <w:nsid w:val="38AA0BBB"/>
    <w:multiLevelType w:val="multilevel"/>
    <w:tmpl w:val="8A242402"/>
    <w:lvl w:ilvl="0">
      <w:start w:val="1"/>
      <w:numFmt w:val="decimal"/>
      <w:lvlText w:val="%1)"/>
      <w:lvlJc w:val="left"/>
      <w:pPr>
        <w:ind w:left="720" w:hanging="360"/>
      </w:pPr>
      <w:rPr>
        <w:rFonts w:ascii="Times New Roman" w:eastAsia="Times New Roman" w:hAnsi="Times New Roman" w:cs="Times New Roman"/>
        <w:b w:val="0"/>
        <w:bCs w:val="0"/>
        <w:color w:val="000000"/>
        <w:sz w:val="24"/>
        <w:szCs w:val="24"/>
        <w:highlight w:val="yellow"/>
        <w:vertAlign w:val="baseline"/>
      </w:rPr>
    </w:lvl>
    <w:lvl w:ilvl="1">
      <w:start w:val="1"/>
      <w:numFmt w:val="lowerLetter"/>
      <w:lvlText w:val="%2."/>
      <w:lvlJc w:val="left"/>
      <w:pPr>
        <w:ind w:left="1440" w:hanging="360"/>
      </w:pPr>
      <w:rPr>
        <w:rFonts w:ascii="Times New Roman" w:eastAsia="Times New Roman" w:hAnsi="Times New Roman" w:cs="Times New Roman"/>
        <w:color w:val="000000"/>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3" w15:restartNumberingAfterBreak="0">
    <w:nsid w:val="46F30FDA"/>
    <w:multiLevelType w:val="multilevel"/>
    <w:tmpl w:val="A23A10A8"/>
    <w:lvl w:ilvl="0">
      <w:start w:val="1"/>
      <w:numFmt w:val="decimal"/>
      <w:lvlText w:val="%1."/>
      <w:lvlJc w:val="left"/>
      <w:pPr>
        <w:ind w:left="360" w:hanging="360"/>
      </w:pPr>
      <w:rPr>
        <w:rFonts w:ascii="Times New Roman" w:eastAsia="Times New Roman" w:hAnsi="Times New Roman" w:cs="Times New Roman"/>
        <w:color w:val="000000"/>
        <w:sz w:val="24"/>
        <w:szCs w:val="24"/>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24" w15:restartNumberingAfterBreak="0">
    <w:nsid w:val="485814F5"/>
    <w:multiLevelType w:val="multilevel"/>
    <w:tmpl w:val="5A4C6898"/>
    <w:lvl w:ilvl="0">
      <w:start w:val="1"/>
      <w:numFmt w:val="decimal"/>
      <w:lvlText w:val="%1)"/>
      <w:lvlJc w:val="left"/>
      <w:pPr>
        <w:ind w:left="1440" w:hanging="360"/>
      </w:pPr>
      <w:rPr>
        <w:rFonts w:ascii="Times New Roman" w:eastAsia="Times New Roman" w:hAnsi="Times New Roman" w:cs="Times New Roman"/>
        <w:color w:val="000000"/>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25" w15:restartNumberingAfterBreak="0">
    <w:nsid w:val="4A1B297A"/>
    <w:multiLevelType w:val="multilevel"/>
    <w:tmpl w:val="B1DA88FA"/>
    <w:lvl w:ilvl="0">
      <w:start w:val="1"/>
      <w:numFmt w:val="decimal"/>
      <w:lvlText w:val="%1."/>
      <w:lvlJc w:val="left"/>
      <w:pPr>
        <w:ind w:left="360" w:hanging="360"/>
      </w:pPr>
      <w:rPr>
        <w:vertAlign w:val="baseline"/>
      </w:rPr>
    </w:lvl>
    <w:lvl w:ilvl="1">
      <w:start w:val="1"/>
      <w:numFmt w:val="lowerLetter"/>
      <w:lvlText w:val="%2."/>
      <w:lvlJc w:val="left"/>
      <w:pPr>
        <w:ind w:left="1080" w:hanging="360"/>
      </w:pPr>
      <w:rPr>
        <w:vertAlign w:val="baseline"/>
      </w:rPr>
    </w:lvl>
    <w:lvl w:ilvl="2">
      <w:start w:val="1"/>
      <w:numFmt w:val="lowerRoman"/>
      <w:lvlText w:val="%3."/>
      <w:lvlJc w:val="right"/>
      <w:pPr>
        <w:ind w:left="1800" w:hanging="180"/>
      </w:pPr>
      <w:rPr>
        <w:vertAlign w:val="baseline"/>
      </w:rPr>
    </w:lvl>
    <w:lvl w:ilvl="3">
      <w:start w:val="1"/>
      <w:numFmt w:val="decimal"/>
      <w:lvlText w:val="%4."/>
      <w:lvlJc w:val="left"/>
      <w:pPr>
        <w:ind w:left="2520" w:hanging="360"/>
      </w:pPr>
      <w:rPr>
        <w:vertAlign w:val="baseline"/>
      </w:rPr>
    </w:lvl>
    <w:lvl w:ilvl="4">
      <w:start w:val="1"/>
      <w:numFmt w:val="lowerLetter"/>
      <w:lvlText w:val="%5."/>
      <w:lvlJc w:val="left"/>
      <w:pPr>
        <w:ind w:left="3240" w:hanging="360"/>
      </w:pPr>
      <w:rPr>
        <w:vertAlign w:val="baseline"/>
      </w:rPr>
    </w:lvl>
    <w:lvl w:ilvl="5">
      <w:start w:val="1"/>
      <w:numFmt w:val="lowerRoman"/>
      <w:lvlText w:val="%6."/>
      <w:lvlJc w:val="right"/>
      <w:pPr>
        <w:ind w:left="3960" w:hanging="180"/>
      </w:pPr>
      <w:rPr>
        <w:vertAlign w:val="baseline"/>
      </w:rPr>
    </w:lvl>
    <w:lvl w:ilvl="6">
      <w:start w:val="1"/>
      <w:numFmt w:val="decimal"/>
      <w:lvlText w:val="%7."/>
      <w:lvlJc w:val="left"/>
      <w:pPr>
        <w:ind w:left="4680" w:hanging="360"/>
      </w:pPr>
      <w:rPr>
        <w:vertAlign w:val="baseline"/>
      </w:rPr>
    </w:lvl>
    <w:lvl w:ilvl="7">
      <w:start w:val="1"/>
      <w:numFmt w:val="lowerLetter"/>
      <w:lvlText w:val="%8."/>
      <w:lvlJc w:val="left"/>
      <w:pPr>
        <w:ind w:left="5400" w:hanging="360"/>
      </w:pPr>
      <w:rPr>
        <w:vertAlign w:val="baseline"/>
      </w:rPr>
    </w:lvl>
    <w:lvl w:ilvl="8">
      <w:start w:val="1"/>
      <w:numFmt w:val="lowerRoman"/>
      <w:lvlText w:val="%9."/>
      <w:lvlJc w:val="right"/>
      <w:pPr>
        <w:ind w:left="6120" w:hanging="180"/>
      </w:pPr>
      <w:rPr>
        <w:vertAlign w:val="baseline"/>
      </w:rPr>
    </w:lvl>
  </w:abstractNum>
  <w:abstractNum w:abstractNumId="26" w15:restartNumberingAfterBreak="0">
    <w:nsid w:val="4E5B4D9B"/>
    <w:multiLevelType w:val="multilevel"/>
    <w:tmpl w:val="045C8544"/>
    <w:lvl w:ilvl="0">
      <w:start w:val="1"/>
      <w:numFmt w:val="decimal"/>
      <w:lvlText w:val="%1."/>
      <w:lvlJc w:val="left"/>
      <w:pPr>
        <w:ind w:left="360" w:hanging="360"/>
      </w:pPr>
      <w:rPr>
        <w:rFonts w:ascii="Times New Roman" w:eastAsia="Times New Roman" w:hAnsi="Times New Roman" w:cs="Times New Roman"/>
        <w:color w:val="000000"/>
        <w:vertAlign w:val="baseline"/>
      </w:rPr>
    </w:lvl>
    <w:lvl w:ilvl="1">
      <w:start w:val="1"/>
      <w:numFmt w:val="decimal"/>
      <w:lvlText w:val="%2)"/>
      <w:lvlJc w:val="left"/>
      <w:pPr>
        <w:ind w:left="720" w:hanging="360"/>
      </w:pPr>
      <w:rPr>
        <w:color w:val="000000"/>
        <w:vertAlign w:val="baseline"/>
      </w:rPr>
    </w:lvl>
    <w:lvl w:ilvl="2">
      <w:start w:val="1"/>
      <w:numFmt w:val="decimal"/>
      <w:lvlText w:val="%3."/>
      <w:lvlJc w:val="left"/>
      <w:pPr>
        <w:ind w:left="1980" w:hanging="360"/>
      </w:pPr>
      <w:rPr>
        <w:rFonts w:ascii="Times New Roman" w:eastAsia="Times New Roman" w:hAnsi="Times New Roman" w:cs="Times New Roman"/>
        <w:color w:val="000000"/>
        <w:sz w:val="24"/>
        <w:szCs w:val="24"/>
        <w:vertAlign w:val="baseline"/>
      </w:rPr>
    </w:lvl>
    <w:lvl w:ilvl="3">
      <w:start w:val="1"/>
      <w:numFmt w:val="decimal"/>
      <w:lvlText w:val="%4."/>
      <w:lvlJc w:val="left"/>
      <w:pPr>
        <w:ind w:left="2520" w:hanging="360"/>
      </w:pPr>
      <w:rPr>
        <w:vertAlign w:val="baseline"/>
      </w:rPr>
    </w:lvl>
    <w:lvl w:ilvl="4">
      <w:start w:val="1"/>
      <w:numFmt w:val="lowerLetter"/>
      <w:lvlText w:val="%5."/>
      <w:lvlJc w:val="left"/>
      <w:pPr>
        <w:ind w:left="3240" w:hanging="360"/>
      </w:pPr>
      <w:rPr>
        <w:vertAlign w:val="baseline"/>
      </w:rPr>
    </w:lvl>
    <w:lvl w:ilvl="5">
      <w:start w:val="1"/>
      <w:numFmt w:val="lowerRoman"/>
      <w:lvlText w:val="%6."/>
      <w:lvlJc w:val="right"/>
      <w:pPr>
        <w:ind w:left="3960" w:hanging="180"/>
      </w:pPr>
      <w:rPr>
        <w:vertAlign w:val="baseline"/>
      </w:rPr>
    </w:lvl>
    <w:lvl w:ilvl="6">
      <w:start w:val="1"/>
      <w:numFmt w:val="decimal"/>
      <w:lvlText w:val="%7."/>
      <w:lvlJc w:val="left"/>
      <w:pPr>
        <w:ind w:left="4680" w:hanging="360"/>
      </w:pPr>
      <w:rPr>
        <w:vertAlign w:val="baseline"/>
      </w:rPr>
    </w:lvl>
    <w:lvl w:ilvl="7">
      <w:start w:val="1"/>
      <w:numFmt w:val="lowerLetter"/>
      <w:lvlText w:val="%8."/>
      <w:lvlJc w:val="left"/>
      <w:pPr>
        <w:ind w:left="5400" w:hanging="360"/>
      </w:pPr>
      <w:rPr>
        <w:vertAlign w:val="baseline"/>
      </w:rPr>
    </w:lvl>
    <w:lvl w:ilvl="8">
      <w:start w:val="1"/>
      <w:numFmt w:val="lowerRoman"/>
      <w:lvlText w:val="%9."/>
      <w:lvlJc w:val="right"/>
      <w:pPr>
        <w:ind w:left="6120" w:hanging="180"/>
      </w:pPr>
      <w:rPr>
        <w:vertAlign w:val="baseline"/>
      </w:rPr>
    </w:lvl>
  </w:abstractNum>
  <w:abstractNum w:abstractNumId="27" w15:restartNumberingAfterBreak="0">
    <w:nsid w:val="4E9D30A7"/>
    <w:multiLevelType w:val="multilevel"/>
    <w:tmpl w:val="6AF4B184"/>
    <w:lvl w:ilvl="0">
      <w:start w:val="1"/>
      <w:numFmt w:val="decimal"/>
      <w:lvlText w:val="%1."/>
      <w:lvlJc w:val="left"/>
      <w:pPr>
        <w:ind w:left="720" w:hanging="360"/>
      </w:pPr>
      <w:rPr>
        <w:rFonts w:ascii="Times New Roman" w:eastAsia="Times New Roman" w:hAnsi="Times New Roman" w:cs="Times New Roman"/>
        <w:color w:val="000000"/>
        <w:sz w:val="22"/>
        <w:szCs w:val="22"/>
        <w:vertAlign w:val="baseline"/>
      </w:rPr>
    </w:lvl>
    <w:lvl w:ilvl="1">
      <w:start w:val="1"/>
      <w:numFmt w:val="decimal"/>
      <w:lvlText w:val="%2)"/>
      <w:lvlJc w:val="left"/>
      <w:pPr>
        <w:ind w:left="1080" w:hanging="360"/>
      </w:pPr>
      <w:rPr>
        <w:vertAlign w:val="baseline"/>
      </w:rPr>
    </w:lvl>
    <w:lvl w:ilvl="2">
      <w:start w:val="1"/>
      <w:numFmt w:val="lowerRoman"/>
      <w:lvlText w:val="%3."/>
      <w:lvlJc w:val="right"/>
      <w:pPr>
        <w:ind w:left="1800" w:hanging="180"/>
      </w:pPr>
      <w:rPr>
        <w:vertAlign w:val="baseline"/>
      </w:rPr>
    </w:lvl>
    <w:lvl w:ilvl="3">
      <w:start w:val="1"/>
      <w:numFmt w:val="decimal"/>
      <w:lvlText w:val="%4."/>
      <w:lvlJc w:val="left"/>
      <w:pPr>
        <w:ind w:left="2520" w:hanging="360"/>
      </w:pPr>
      <w:rPr>
        <w:b w:val="0"/>
        <w:bCs w:val="0"/>
        <w:vertAlign w:val="baseline"/>
      </w:rPr>
    </w:lvl>
    <w:lvl w:ilvl="4">
      <w:start w:val="1"/>
      <w:numFmt w:val="lowerLetter"/>
      <w:lvlText w:val="%5."/>
      <w:lvlJc w:val="left"/>
      <w:pPr>
        <w:ind w:left="3240" w:hanging="360"/>
      </w:pPr>
      <w:rPr>
        <w:vertAlign w:val="baseline"/>
      </w:rPr>
    </w:lvl>
    <w:lvl w:ilvl="5">
      <w:start w:val="1"/>
      <w:numFmt w:val="lowerRoman"/>
      <w:lvlText w:val="%6."/>
      <w:lvlJc w:val="right"/>
      <w:pPr>
        <w:ind w:left="3960" w:hanging="180"/>
      </w:pPr>
      <w:rPr>
        <w:vertAlign w:val="baseline"/>
      </w:rPr>
    </w:lvl>
    <w:lvl w:ilvl="6">
      <w:start w:val="1"/>
      <w:numFmt w:val="decimal"/>
      <w:lvlText w:val="%7."/>
      <w:lvlJc w:val="left"/>
      <w:pPr>
        <w:ind w:left="4680" w:hanging="360"/>
      </w:pPr>
      <w:rPr>
        <w:vertAlign w:val="baseline"/>
      </w:rPr>
    </w:lvl>
    <w:lvl w:ilvl="7">
      <w:start w:val="1"/>
      <w:numFmt w:val="lowerLetter"/>
      <w:lvlText w:val="%8."/>
      <w:lvlJc w:val="left"/>
      <w:pPr>
        <w:ind w:left="5400" w:hanging="360"/>
      </w:pPr>
      <w:rPr>
        <w:vertAlign w:val="baseline"/>
      </w:rPr>
    </w:lvl>
    <w:lvl w:ilvl="8">
      <w:start w:val="1"/>
      <w:numFmt w:val="lowerRoman"/>
      <w:lvlText w:val="%9."/>
      <w:lvlJc w:val="right"/>
      <w:pPr>
        <w:ind w:left="6120" w:hanging="180"/>
      </w:pPr>
      <w:rPr>
        <w:vertAlign w:val="baseline"/>
      </w:rPr>
    </w:lvl>
  </w:abstractNum>
  <w:abstractNum w:abstractNumId="28" w15:restartNumberingAfterBreak="0">
    <w:nsid w:val="51F0358F"/>
    <w:multiLevelType w:val="multilevel"/>
    <w:tmpl w:val="D7D6D784"/>
    <w:lvl w:ilvl="0">
      <w:start w:val="1"/>
      <w:numFmt w:val="decimal"/>
      <w:lvlText w:val="%1."/>
      <w:lvlJc w:val="left"/>
      <w:pPr>
        <w:ind w:left="720" w:hanging="360"/>
      </w:pPr>
      <w:rPr>
        <w:rFonts w:ascii="Times New Roman" w:eastAsia="Times New Roman" w:hAnsi="Times New Roman" w:cs="Times New Roman"/>
        <w:color w:val="000000"/>
        <w:sz w:val="22"/>
        <w:szCs w:val="22"/>
        <w:vertAlign w:val="baseline"/>
      </w:rPr>
    </w:lvl>
    <w:lvl w:ilvl="1">
      <w:start w:val="1"/>
      <w:numFmt w:val="decimal"/>
      <w:lvlText w:val="%2)"/>
      <w:lvlJc w:val="left"/>
      <w:pPr>
        <w:ind w:left="1080" w:hanging="360"/>
      </w:pPr>
      <w:rPr>
        <w:vertAlign w:val="baseline"/>
      </w:rPr>
    </w:lvl>
    <w:lvl w:ilvl="2">
      <w:start w:val="1"/>
      <w:numFmt w:val="lowerRoman"/>
      <w:lvlText w:val="%3."/>
      <w:lvlJc w:val="right"/>
      <w:pPr>
        <w:ind w:left="1800" w:hanging="180"/>
      </w:pPr>
      <w:rPr>
        <w:vertAlign w:val="baseline"/>
      </w:rPr>
    </w:lvl>
    <w:lvl w:ilvl="3">
      <w:start w:val="1"/>
      <w:numFmt w:val="decimal"/>
      <w:lvlText w:val="%4."/>
      <w:lvlJc w:val="left"/>
      <w:pPr>
        <w:ind w:left="2520" w:hanging="360"/>
      </w:pPr>
      <w:rPr>
        <w:b w:val="0"/>
        <w:bCs w:val="0"/>
        <w:vertAlign w:val="baseline"/>
      </w:rPr>
    </w:lvl>
    <w:lvl w:ilvl="4">
      <w:start w:val="1"/>
      <w:numFmt w:val="lowerLetter"/>
      <w:lvlText w:val="%5."/>
      <w:lvlJc w:val="left"/>
      <w:pPr>
        <w:ind w:left="3240" w:hanging="360"/>
      </w:pPr>
      <w:rPr>
        <w:vertAlign w:val="baseline"/>
      </w:rPr>
    </w:lvl>
    <w:lvl w:ilvl="5">
      <w:start w:val="1"/>
      <w:numFmt w:val="lowerRoman"/>
      <w:lvlText w:val="%6."/>
      <w:lvlJc w:val="right"/>
      <w:pPr>
        <w:ind w:left="3960" w:hanging="180"/>
      </w:pPr>
      <w:rPr>
        <w:vertAlign w:val="baseline"/>
      </w:rPr>
    </w:lvl>
    <w:lvl w:ilvl="6">
      <w:start w:val="1"/>
      <w:numFmt w:val="decimal"/>
      <w:lvlText w:val="%7."/>
      <w:lvlJc w:val="left"/>
      <w:pPr>
        <w:ind w:left="4680" w:hanging="360"/>
      </w:pPr>
      <w:rPr>
        <w:vertAlign w:val="baseline"/>
      </w:rPr>
    </w:lvl>
    <w:lvl w:ilvl="7">
      <w:start w:val="1"/>
      <w:numFmt w:val="lowerLetter"/>
      <w:lvlText w:val="%8."/>
      <w:lvlJc w:val="left"/>
      <w:pPr>
        <w:ind w:left="5400" w:hanging="360"/>
      </w:pPr>
      <w:rPr>
        <w:vertAlign w:val="baseline"/>
      </w:rPr>
    </w:lvl>
    <w:lvl w:ilvl="8">
      <w:start w:val="1"/>
      <w:numFmt w:val="lowerRoman"/>
      <w:lvlText w:val="%9."/>
      <w:lvlJc w:val="right"/>
      <w:pPr>
        <w:ind w:left="6120" w:hanging="180"/>
      </w:pPr>
      <w:rPr>
        <w:vertAlign w:val="baseline"/>
      </w:rPr>
    </w:lvl>
  </w:abstractNum>
  <w:abstractNum w:abstractNumId="29" w15:restartNumberingAfterBreak="0">
    <w:nsid w:val="5B0D4B3F"/>
    <w:multiLevelType w:val="multilevel"/>
    <w:tmpl w:val="F482A73C"/>
    <w:lvl w:ilvl="0">
      <w:start w:val="1"/>
      <w:numFmt w:val="decimal"/>
      <w:lvlText w:val="%1)"/>
      <w:lvlJc w:val="left"/>
      <w:pPr>
        <w:ind w:left="1440" w:hanging="360"/>
      </w:pPr>
      <w:rPr>
        <w:rFonts w:ascii="Times New Roman" w:eastAsia="Times New Roman" w:hAnsi="Times New Roman" w:cs="Times New Roman"/>
        <w:color w:val="000000"/>
        <w:sz w:val="24"/>
        <w:szCs w:val="24"/>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30" w15:restartNumberingAfterBreak="0">
    <w:nsid w:val="5E98270B"/>
    <w:multiLevelType w:val="multilevel"/>
    <w:tmpl w:val="2AD23C02"/>
    <w:lvl w:ilvl="0">
      <w:start w:val="1"/>
      <w:numFmt w:val="decimal"/>
      <w:lvlText w:val="%1)"/>
      <w:lvlJc w:val="left"/>
      <w:pPr>
        <w:ind w:left="2136" w:hanging="360"/>
      </w:pPr>
      <w:rPr>
        <w:rFonts w:ascii="Times New Roman" w:eastAsia="Times New Roman" w:hAnsi="Times New Roman" w:cs="Times New Roman"/>
        <w:strike/>
        <w:color w:val="FF0000"/>
        <w:sz w:val="24"/>
        <w:szCs w:val="24"/>
        <w:vertAlign w:val="baseline"/>
      </w:rPr>
    </w:lvl>
    <w:lvl w:ilvl="1">
      <w:start w:val="1"/>
      <w:numFmt w:val="lowerLetter"/>
      <w:lvlText w:val="%2."/>
      <w:lvlJc w:val="left"/>
      <w:pPr>
        <w:ind w:left="2856" w:hanging="360"/>
      </w:pPr>
      <w:rPr>
        <w:rFonts w:ascii="Times New Roman" w:eastAsia="Times New Roman" w:hAnsi="Times New Roman" w:cs="Times New Roman"/>
        <w:sz w:val="24"/>
        <w:szCs w:val="24"/>
        <w:vertAlign w:val="baseline"/>
      </w:rPr>
    </w:lvl>
    <w:lvl w:ilvl="2">
      <w:start w:val="1"/>
      <w:numFmt w:val="lowerRoman"/>
      <w:lvlText w:val="%3."/>
      <w:lvlJc w:val="right"/>
      <w:pPr>
        <w:ind w:left="3576" w:hanging="180"/>
      </w:pPr>
      <w:rPr>
        <w:rFonts w:ascii="Times New Roman" w:eastAsia="Times New Roman" w:hAnsi="Times New Roman" w:cs="Times New Roman"/>
        <w:vertAlign w:val="baseline"/>
      </w:rPr>
    </w:lvl>
    <w:lvl w:ilvl="3">
      <w:start w:val="1"/>
      <w:numFmt w:val="decimal"/>
      <w:lvlText w:val="%4)"/>
      <w:lvlJc w:val="left"/>
      <w:pPr>
        <w:ind w:left="4296" w:hanging="360"/>
      </w:pPr>
      <w:rPr>
        <w:vertAlign w:val="baseline"/>
      </w:rPr>
    </w:lvl>
    <w:lvl w:ilvl="4">
      <w:start w:val="1"/>
      <w:numFmt w:val="lowerLetter"/>
      <w:lvlText w:val="%5."/>
      <w:lvlJc w:val="left"/>
      <w:pPr>
        <w:ind w:left="5016" w:hanging="360"/>
      </w:pPr>
      <w:rPr>
        <w:vertAlign w:val="baseline"/>
      </w:rPr>
    </w:lvl>
    <w:lvl w:ilvl="5">
      <w:start w:val="1"/>
      <w:numFmt w:val="lowerRoman"/>
      <w:lvlText w:val="%6."/>
      <w:lvlJc w:val="right"/>
      <w:pPr>
        <w:ind w:left="5736" w:hanging="180"/>
      </w:pPr>
      <w:rPr>
        <w:vertAlign w:val="baseline"/>
      </w:rPr>
    </w:lvl>
    <w:lvl w:ilvl="6">
      <w:start w:val="1"/>
      <w:numFmt w:val="decimal"/>
      <w:lvlText w:val="%7."/>
      <w:lvlJc w:val="left"/>
      <w:pPr>
        <w:ind w:left="6456" w:hanging="360"/>
      </w:pPr>
      <w:rPr>
        <w:vertAlign w:val="baseline"/>
      </w:rPr>
    </w:lvl>
    <w:lvl w:ilvl="7">
      <w:start w:val="1"/>
      <w:numFmt w:val="lowerLetter"/>
      <w:lvlText w:val="%8."/>
      <w:lvlJc w:val="left"/>
      <w:pPr>
        <w:ind w:left="7176" w:hanging="360"/>
      </w:pPr>
      <w:rPr>
        <w:vertAlign w:val="baseline"/>
      </w:rPr>
    </w:lvl>
    <w:lvl w:ilvl="8">
      <w:start w:val="1"/>
      <w:numFmt w:val="lowerRoman"/>
      <w:lvlText w:val="%9."/>
      <w:lvlJc w:val="right"/>
      <w:pPr>
        <w:ind w:left="7896" w:hanging="180"/>
      </w:pPr>
      <w:rPr>
        <w:vertAlign w:val="baseline"/>
      </w:rPr>
    </w:lvl>
  </w:abstractNum>
  <w:abstractNum w:abstractNumId="31" w15:restartNumberingAfterBreak="0">
    <w:nsid w:val="659724A8"/>
    <w:multiLevelType w:val="multilevel"/>
    <w:tmpl w:val="03342316"/>
    <w:lvl w:ilvl="0">
      <w:start w:val="1"/>
      <w:numFmt w:val="decimal"/>
      <w:lvlText w:val="%1."/>
      <w:lvlJc w:val="left"/>
      <w:pPr>
        <w:ind w:left="1146" w:hanging="360"/>
      </w:pPr>
      <w:rPr>
        <w:rFonts w:ascii="Times New Roman" w:eastAsia="Times New Roman" w:hAnsi="Times New Roman" w:cs="Times New Roman"/>
        <w:color w:val="000000"/>
        <w:sz w:val="22"/>
        <w:szCs w:val="22"/>
        <w:vertAlign w:val="baseline"/>
      </w:rPr>
    </w:lvl>
    <w:lvl w:ilvl="1">
      <w:start w:val="1"/>
      <w:numFmt w:val="lowerLetter"/>
      <w:lvlText w:val="%2."/>
      <w:lvlJc w:val="left"/>
      <w:pPr>
        <w:ind w:left="1866" w:hanging="360"/>
      </w:pPr>
      <w:rPr>
        <w:vertAlign w:val="baseline"/>
      </w:rPr>
    </w:lvl>
    <w:lvl w:ilvl="2">
      <w:start w:val="1"/>
      <w:numFmt w:val="lowerRoman"/>
      <w:lvlText w:val="%3."/>
      <w:lvlJc w:val="right"/>
      <w:pPr>
        <w:ind w:left="2586" w:hanging="180"/>
      </w:pPr>
      <w:rPr>
        <w:vertAlign w:val="baseline"/>
      </w:rPr>
    </w:lvl>
    <w:lvl w:ilvl="3">
      <w:start w:val="1"/>
      <w:numFmt w:val="decimal"/>
      <w:lvlText w:val="%4."/>
      <w:lvlJc w:val="left"/>
      <w:pPr>
        <w:ind w:left="3306" w:hanging="360"/>
      </w:pPr>
      <w:rPr>
        <w:vertAlign w:val="baseline"/>
      </w:rPr>
    </w:lvl>
    <w:lvl w:ilvl="4">
      <w:start w:val="1"/>
      <w:numFmt w:val="lowerLetter"/>
      <w:lvlText w:val="%5."/>
      <w:lvlJc w:val="left"/>
      <w:pPr>
        <w:ind w:left="4026" w:hanging="360"/>
      </w:pPr>
      <w:rPr>
        <w:vertAlign w:val="baseline"/>
      </w:rPr>
    </w:lvl>
    <w:lvl w:ilvl="5">
      <w:start w:val="1"/>
      <w:numFmt w:val="lowerRoman"/>
      <w:lvlText w:val="%6."/>
      <w:lvlJc w:val="right"/>
      <w:pPr>
        <w:ind w:left="4746" w:hanging="180"/>
      </w:pPr>
      <w:rPr>
        <w:vertAlign w:val="baseline"/>
      </w:rPr>
    </w:lvl>
    <w:lvl w:ilvl="6">
      <w:start w:val="1"/>
      <w:numFmt w:val="decimal"/>
      <w:lvlText w:val="%7."/>
      <w:lvlJc w:val="left"/>
      <w:pPr>
        <w:ind w:left="5466" w:hanging="360"/>
      </w:pPr>
      <w:rPr>
        <w:vertAlign w:val="baseline"/>
      </w:rPr>
    </w:lvl>
    <w:lvl w:ilvl="7">
      <w:start w:val="1"/>
      <w:numFmt w:val="lowerLetter"/>
      <w:lvlText w:val="%8."/>
      <w:lvlJc w:val="left"/>
      <w:pPr>
        <w:ind w:left="6186" w:hanging="360"/>
      </w:pPr>
      <w:rPr>
        <w:vertAlign w:val="baseline"/>
      </w:rPr>
    </w:lvl>
    <w:lvl w:ilvl="8">
      <w:start w:val="1"/>
      <w:numFmt w:val="lowerRoman"/>
      <w:lvlText w:val="%9."/>
      <w:lvlJc w:val="right"/>
      <w:pPr>
        <w:ind w:left="6906" w:hanging="180"/>
      </w:pPr>
      <w:rPr>
        <w:vertAlign w:val="baseline"/>
      </w:rPr>
    </w:lvl>
  </w:abstractNum>
  <w:abstractNum w:abstractNumId="32" w15:restartNumberingAfterBreak="0">
    <w:nsid w:val="66995A56"/>
    <w:multiLevelType w:val="multilevel"/>
    <w:tmpl w:val="D152CCDA"/>
    <w:lvl w:ilvl="0">
      <w:start w:val="1"/>
      <w:numFmt w:val="bullet"/>
      <w:lvlText w:val="–"/>
      <w:lvlJc w:val="left"/>
      <w:pPr>
        <w:ind w:left="1440" w:hanging="360"/>
      </w:pPr>
      <w:rPr>
        <w:rFonts w:ascii="Noto Sans Symbols" w:eastAsia="Noto Sans Symbols" w:hAnsi="Noto Sans Symbols" w:cs="Noto Sans Symbols"/>
        <w:vertAlign w:val="baseline"/>
      </w:rPr>
    </w:lvl>
    <w:lvl w:ilvl="1">
      <w:start w:val="1"/>
      <w:numFmt w:val="bullet"/>
      <w:lvlText w:val="o"/>
      <w:lvlJc w:val="left"/>
      <w:pPr>
        <w:ind w:left="2160" w:hanging="360"/>
      </w:pPr>
      <w:rPr>
        <w:rFonts w:ascii="Courier New" w:eastAsia="Courier New" w:hAnsi="Courier New" w:cs="Courier New"/>
        <w:vertAlign w:val="baseline"/>
      </w:rPr>
    </w:lvl>
    <w:lvl w:ilvl="2">
      <w:start w:val="1"/>
      <w:numFmt w:val="bullet"/>
      <w:lvlText w:val="▪"/>
      <w:lvlJc w:val="left"/>
      <w:pPr>
        <w:ind w:left="2880" w:hanging="360"/>
      </w:pPr>
      <w:rPr>
        <w:rFonts w:ascii="Noto Sans Symbols" w:eastAsia="Noto Sans Symbols" w:hAnsi="Noto Sans Symbols" w:cs="Noto Sans Symbols"/>
        <w:vertAlign w:val="baseline"/>
      </w:rPr>
    </w:lvl>
    <w:lvl w:ilvl="3">
      <w:start w:val="1"/>
      <w:numFmt w:val="bullet"/>
      <w:lvlText w:val="●"/>
      <w:lvlJc w:val="left"/>
      <w:pPr>
        <w:ind w:left="3600" w:hanging="360"/>
      </w:pPr>
      <w:rPr>
        <w:rFonts w:ascii="Noto Sans Symbols" w:eastAsia="Noto Sans Symbols" w:hAnsi="Noto Sans Symbols" w:cs="Noto Sans Symbols"/>
        <w:vertAlign w:val="baseline"/>
      </w:rPr>
    </w:lvl>
    <w:lvl w:ilvl="4">
      <w:start w:val="1"/>
      <w:numFmt w:val="bullet"/>
      <w:lvlText w:val="o"/>
      <w:lvlJc w:val="left"/>
      <w:pPr>
        <w:ind w:left="4320" w:hanging="360"/>
      </w:pPr>
      <w:rPr>
        <w:rFonts w:ascii="Courier New" w:eastAsia="Courier New" w:hAnsi="Courier New" w:cs="Courier New"/>
        <w:vertAlign w:val="baseline"/>
      </w:rPr>
    </w:lvl>
    <w:lvl w:ilvl="5">
      <w:start w:val="1"/>
      <w:numFmt w:val="bullet"/>
      <w:lvlText w:val="▪"/>
      <w:lvlJc w:val="left"/>
      <w:pPr>
        <w:ind w:left="5040" w:hanging="360"/>
      </w:pPr>
      <w:rPr>
        <w:rFonts w:ascii="Noto Sans Symbols" w:eastAsia="Noto Sans Symbols" w:hAnsi="Noto Sans Symbols" w:cs="Noto Sans Symbols"/>
        <w:vertAlign w:val="baseline"/>
      </w:rPr>
    </w:lvl>
    <w:lvl w:ilvl="6">
      <w:start w:val="1"/>
      <w:numFmt w:val="bullet"/>
      <w:lvlText w:val="●"/>
      <w:lvlJc w:val="left"/>
      <w:pPr>
        <w:ind w:left="5760" w:hanging="360"/>
      </w:pPr>
      <w:rPr>
        <w:rFonts w:ascii="Noto Sans Symbols" w:eastAsia="Noto Sans Symbols" w:hAnsi="Noto Sans Symbols" w:cs="Noto Sans Symbols"/>
        <w:vertAlign w:val="baseline"/>
      </w:rPr>
    </w:lvl>
    <w:lvl w:ilvl="7">
      <w:start w:val="1"/>
      <w:numFmt w:val="bullet"/>
      <w:lvlText w:val="o"/>
      <w:lvlJc w:val="left"/>
      <w:pPr>
        <w:ind w:left="6480" w:hanging="360"/>
      </w:pPr>
      <w:rPr>
        <w:rFonts w:ascii="Courier New" w:eastAsia="Courier New" w:hAnsi="Courier New" w:cs="Courier New"/>
        <w:vertAlign w:val="baseline"/>
      </w:rPr>
    </w:lvl>
    <w:lvl w:ilvl="8">
      <w:start w:val="1"/>
      <w:numFmt w:val="bullet"/>
      <w:lvlText w:val="▪"/>
      <w:lvlJc w:val="left"/>
      <w:pPr>
        <w:ind w:left="7200" w:hanging="360"/>
      </w:pPr>
      <w:rPr>
        <w:rFonts w:ascii="Noto Sans Symbols" w:eastAsia="Noto Sans Symbols" w:hAnsi="Noto Sans Symbols" w:cs="Noto Sans Symbols"/>
        <w:vertAlign w:val="baseline"/>
      </w:rPr>
    </w:lvl>
  </w:abstractNum>
  <w:abstractNum w:abstractNumId="33" w15:restartNumberingAfterBreak="0">
    <w:nsid w:val="6A0E59E5"/>
    <w:multiLevelType w:val="multilevel"/>
    <w:tmpl w:val="C9F45188"/>
    <w:lvl w:ilvl="0">
      <w:start w:val="1"/>
      <w:numFmt w:val="decimal"/>
      <w:lvlText w:val="%1."/>
      <w:lvlJc w:val="left"/>
      <w:pPr>
        <w:ind w:left="720" w:hanging="360"/>
      </w:pPr>
      <w:rPr>
        <w:rFonts w:ascii="Times New Roman" w:eastAsia="Times New Roman" w:hAnsi="Times New Roman" w:cs="Times New Roman"/>
        <w:sz w:val="22"/>
        <w:szCs w:val="22"/>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34" w15:restartNumberingAfterBreak="0">
    <w:nsid w:val="6D2C0911"/>
    <w:multiLevelType w:val="multilevel"/>
    <w:tmpl w:val="15140A04"/>
    <w:lvl w:ilvl="0">
      <w:start w:val="1"/>
      <w:numFmt w:val="lowerLetter"/>
      <w:lvlText w:val="%1)"/>
      <w:lvlJc w:val="left"/>
      <w:pPr>
        <w:ind w:left="720" w:hanging="360"/>
      </w:pPr>
      <w:rPr>
        <w:rFonts w:ascii="Times New Roman" w:eastAsia="Times New Roman" w:hAnsi="Times New Roman" w:cs="Times New Roman"/>
        <w:color w:val="FF0000"/>
        <w:sz w:val="24"/>
        <w:szCs w:val="24"/>
        <w:vertAlign w:val="baseline"/>
      </w:rPr>
    </w:lvl>
    <w:lvl w:ilvl="1">
      <w:start w:val="1"/>
      <w:numFmt w:val="lowerLetter"/>
      <w:lvlText w:val="%2."/>
      <w:lvlJc w:val="left"/>
      <w:pPr>
        <w:ind w:left="1440" w:hanging="360"/>
      </w:pPr>
      <w:rPr>
        <w:rFonts w:ascii="Times New Roman" w:eastAsia="Times New Roman" w:hAnsi="Times New Roman" w:cs="Times New Roman"/>
        <w:color w:val="000000"/>
        <w:vertAlign w:val="baseline"/>
      </w:rPr>
    </w:lvl>
    <w:lvl w:ilvl="2">
      <w:start w:val="1"/>
      <w:numFmt w:val="decimal"/>
      <w:lvlText w:val="%3."/>
      <w:lvlJc w:val="left"/>
      <w:pPr>
        <w:ind w:left="2340" w:hanging="360"/>
      </w:pPr>
      <w:rPr>
        <w:rFonts w:ascii="Times New Roman" w:eastAsia="Times New Roman" w:hAnsi="Times New Roman" w:cs="Times New Roman"/>
        <w:color w:val="000000"/>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5" w15:restartNumberingAfterBreak="0">
    <w:nsid w:val="74FF1DEF"/>
    <w:multiLevelType w:val="multilevel"/>
    <w:tmpl w:val="1438031E"/>
    <w:lvl w:ilvl="0">
      <w:start w:val="2"/>
      <w:numFmt w:val="decimal"/>
      <w:lvlText w:val="%1)"/>
      <w:lvlJc w:val="left"/>
      <w:pPr>
        <w:ind w:left="720" w:hanging="360"/>
      </w:pPr>
      <w:rPr>
        <w:vertAlign w:val="baseline"/>
      </w:rPr>
    </w:lvl>
    <w:lvl w:ilvl="1">
      <w:start w:val="1"/>
      <w:numFmt w:val="lowerLetter"/>
      <w:lvlText w:val="%2."/>
      <w:lvlJc w:val="left"/>
      <w:pPr>
        <w:ind w:left="2160" w:hanging="360"/>
      </w:pPr>
      <w:rPr>
        <w:vertAlign w:val="baseline"/>
      </w:rPr>
    </w:lvl>
    <w:lvl w:ilvl="2">
      <w:start w:val="1"/>
      <w:numFmt w:val="lowerRoman"/>
      <w:lvlText w:val="%3."/>
      <w:lvlJc w:val="right"/>
      <w:pPr>
        <w:ind w:left="2880" w:hanging="180"/>
      </w:pPr>
      <w:rPr>
        <w:vertAlign w:val="baseline"/>
      </w:rPr>
    </w:lvl>
    <w:lvl w:ilvl="3">
      <w:start w:val="1"/>
      <w:numFmt w:val="decimal"/>
      <w:lvlText w:val="%4."/>
      <w:lvlJc w:val="left"/>
      <w:pPr>
        <w:ind w:left="3600" w:hanging="360"/>
      </w:pPr>
      <w:rPr>
        <w:vertAlign w:val="baseline"/>
      </w:rPr>
    </w:lvl>
    <w:lvl w:ilvl="4">
      <w:start w:val="1"/>
      <w:numFmt w:val="lowerLetter"/>
      <w:lvlText w:val="%5."/>
      <w:lvlJc w:val="left"/>
      <w:pPr>
        <w:ind w:left="4320" w:hanging="360"/>
      </w:pPr>
      <w:rPr>
        <w:vertAlign w:val="baseline"/>
      </w:rPr>
    </w:lvl>
    <w:lvl w:ilvl="5">
      <w:start w:val="1"/>
      <w:numFmt w:val="lowerRoman"/>
      <w:lvlText w:val="%6."/>
      <w:lvlJc w:val="right"/>
      <w:pPr>
        <w:ind w:left="5040" w:hanging="180"/>
      </w:pPr>
      <w:rPr>
        <w:vertAlign w:val="baseline"/>
      </w:rPr>
    </w:lvl>
    <w:lvl w:ilvl="6">
      <w:start w:val="1"/>
      <w:numFmt w:val="decimal"/>
      <w:lvlText w:val="%7."/>
      <w:lvlJc w:val="left"/>
      <w:pPr>
        <w:ind w:left="5760" w:hanging="360"/>
      </w:pPr>
      <w:rPr>
        <w:vertAlign w:val="baseline"/>
      </w:rPr>
    </w:lvl>
    <w:lvl w:ilvl="7">
      <w:start w:val="1"/>
      <w:numFmt w:val="lowerLetter"/>
      <w:lvlText w:val="%8."/>
      <w:lvlJc w:val="left"/>
      <w:pPr>
        <w:ind w:left="6480" w:hanging="360"/>
      </w:pPr>
      <w:rPr>
        <w:vertAlign w:val="baseline"/>
      </w:rPr>
    </w:lvl>
    <w:lvl w:ilvl="8">
      <w:start w:val="1"/>
      <w:numFmt w:val="lowerRoman"/>
      <w:lvlText w:val="%9."/>
      <w:lvlJc w:val="right"/>
      <w:pPr>
        <w:ind w:left="7200" w:hanging="180"/>
      </w:pPr>
      <w:rPr>
        <w:vertAlign w:val="baseline"/>
      </w:rPr>
    </w:lvl>
  </w:abstractNum>
  <w:abstractNum w:abstractNumId="36" w15:restartNumberingAfterBreak="0">
    <w:nsid w:val="78AF36FE"/>
    <w:multiLevelType w:val="multilevel"/>
    <w:tmpl w:val="F6A4B6BE"/>
    <w:lvl w:ilvl="0">
      <w:start w:val="1"/>
      <w:numFmt w:val="lowerLetter"/>
      <w:lvlText w:val="%1."/>
      <w:lvlJc w:val="left"/>
      <w:pPr>
        <w:ind w:left="1440" w:hanging="360"/>
      </w:pPr>
      <w:rPr>
        <w:rFonts w:ascii="Times New Roman" w:eastAsia="Times New Roman" w:hAnsi="Times New Roman" w:cs="Times New Roman"/>
        <w:color w:val="FF0000"/>
        <w:sz w:val="22"/>
        <w:szCs w:val="22"/>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37" w15:restartNumberingAfterBreak="0">
    <w:nsid w:val="7B3446A5"/>
    <w:multiLevelType w:val="multilevel"/>
    <w:tmpl w:val="F698B2D4"/>
    <w:lvl w:ilvl="0">
      <w:start w:val="1"/>
      <w:numFmt w:val="decimal"/>
      <w:lvlText w:val="%1)"/>
      <w:lvlJc w:val="left"/>
      <w:pPr>
        <w:ind w:left="1146" w:hanging="360"/>
      </w:pPr>
      <w:rPr>
        <w:strike w:val="0"/>
        <w:color w:val="000000"/>
        <w:sz w:val="22"/>
        <w:szCs w:val="22"/>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38" w15:restartNumberingAfterBreak="0">
    <w:nsid w:val="7E58596C"/>
    <w:multiLevelType w:val="multilevel"/>
    <w:tmpl w:val="84589154"/>
    <w:lvl w:ilvl="0">
      <w:start w:val="1"/>
      <w:numFmt w:val="decimal"/>
      <w:lvlText w:val="%1."/>
      <w:lvlJc w:val="left"/>
      <w:pPr>
        <w:ind w:left="644" w:hanging="359"/>
      </w:pPr>
      <w:rPr>
        <w:rFonts w:ascii="Times New Roman" w:eastAsia="Times New Roman" w:hAnsi="Times New Roman" w:cs="Times New Roman"/>
        <w:color w:val="000000"/>
        <w:sz w:val="24"/>
        <w:szCs w:val="24"/>
        <w:vertAlign w:val="baseline"/>
      </w:rPr>
    </w:lvl>
    <w:lvl w:ilvl="1">
      <w:start w:val="1"/>
      <w:numFmt w:val="decimal"/>
      <w:lvlText w:val="%2)"/>
      <w:lvlJc w:val="left"/>
      <w:pPr>
        <w:ind w:left="1364" w:hanging="360"/>
      </w:pPr>
      <w:rPr>
        <w:vertAlign w:val="baseline"/>
      </w:rPr>
    </w:lvl>
    <w:lvl w:ilvl="2">
      <w:start w:val="1"/>
      <w:numFmt w:val="decimal"/>
      <w:lvlText w:val="%3."/>
      <w:lvlJc w:val="left"/>
      <w:pPr>
        <w:ind w:left="2264" w:hanging="360"/>
      </w:pPr>
      <w:rPr>
        <w:rFonts w:ascii="Times New Roman" w:eastAsia="Times New Roman" w:hAnsi="Times New Roman" w:cs="Times New Roman"/>
        <w:color w:val="000000"/>
        <w:vertAlign w:val="baseline"/>
      </w:rPr>
    </w:lvl>
    <w:lvl w:ilvl="3">
      <w:start w:val="1"/>
      <w:numFmt w:val="decimal"/>
      <w:lvlText w:val="%4."/>
      <w:lvlJc w:val="left"/>
      <w:pPr>
        <w:ind w:left="2804" w:hanging="360"/>
      </w:pPr>
      <w:rPr>
        <w:vertAlign w:val="baseline"/>
      </w:rPr>
    </w:lvl>
    <w:lvl w:ilvl="4">
      <w:start w:val="1"/>
      <w:numFmt w:val="lowerLetter"/>
      <w:lvlText w:val="%5."/>
      <w:lvlJc w:val="left"/>
      <w:pPr>
        <w:ind w:left="3524" w:hanging="360"/>
      </w:pPr>
      <w:rPr>
        <w:vertAlign w:val="baseline"/>
      </w:rPr>
    </w:lvl>
    <w:lvl w:ilvl="5">
      <w:start w:val="1"/>
      <w:numFmt w:val="lowerRoman"/>
      <w:lvlText w:val="%6."/>
      <w:lvlJc w:val="right"/>
      <w:pPr>
        <w:ind w:left="4244" w:hanging="180"/>
      </w:pPr>
      <w:rPr>
        <w:vertAlign w:val="baseline"/>
      </w:rPr>
    </w:lvl>
    <w:lvl w:ilvl="6">
      <w:start w:val="1"/>
      <w:numFmt w:val="decimal"/>
      <w:lvlText w:val="%7."/>
      <w:lvlJc w:val="left"/>
      <w:pPr>
        <w:ind w:left="4964" w:hanging="360"/>
      </w:pPr>
      <w:rPr>
        <w:vertAlign w:val="baseline"/>
      </w:rPr>
    </w:lvl>
    <w:lvl w:ilvl="7">
      <w:start w:val="1"/>
      <w:numFmt w:val="lowerLetter"/>
      <w:lvlText w:val="%8."/>
      <w:lvlJc w:val="left"/>
      <w:pPr>
        <w:ind w:left="5684" w:hanging="360"/>
      </w:pPr>
      <w:rPr>
        <w:vertAlign w:val="baseline"/>
      </w:rPr>
    </w:lvl>
    <w:lvl w:ilvl="8">
      <w:start w:val="1"/>
      <w:numFmt w:val="lowerRoman"/>
      <w:lvlText w:val="%9."/>
      <w:lvlJc w:val="right"/>
      <w:pPr>
        <w:ind w:left="6404" w:hanging="180"/>
      </w:pPr>
      <w:rPr>
        <w:vertAlign w:val="baseline"/>
      </w:rPr>
    </w:lvl>
  </w:abstractNum>
  <w:num w:numId="1" w16cid:durableId="482430729">
    <w:abstractNumId w:val="12"/>
  </w:num>
  <w:num w:numId="2" w16cid:durableId="162859150">
    <w:abstractNumId w:val="8"/>
  </w:num>
  <w:num w:numId="3" w16cid:durableId="1341155415">
    <w:abstractNumId w:val="33"/>
  </w:num>
  <w:num w:numId="4" w16cid:durableId="2020547274">
    <w:abstractNumId w:val="3"/>
  </w:num>
  <w:num w:numId="5" w16cid:durableId="1101149220">
    <w:abstractNumId w:val="9"/>
  </w:num>
  <w:num w:numId="6" w16cid:durableId="1475367487">
    <w:abstractNumId w:val="29"/>
  </w:num>
  <w:num w:numId="7" w16cid:durableId="2080009452">
    <w:abstractNumId w:val="21"/>
  </w:num>
  <w:num w:numId="8" w16cid:durableId="1757244576">
    <w:abstractNumId w:val="17"/>
  </w:num>
  <w:num w:numId="9" w16cid:durableId="1899824307">
    <w:abstractNumId w:val="7"/>
  </w:num>
  <w:num w:numId="10" w16cid:durableId="1998605234">
    <w:abstractNumId w:val="25"/>
  </w:num>
  <w:num w:numId="11" w16cid:durableId="2059083512">
    <w:abstractNumId w:val="23"/>
  </w:num>
  <w:num w:numId="12" w16cid:durableId="114493790">
    <w:abstractNumId w:val="4"/>
  </w:num>
  <w:num w:numId="13" w16cid:durableId="1714580026">
    <w:abstractNumId w:val="0"/>
  </w:num>
  <w:num w:numId="14" w16cid:durableId="1162432249">
    <w:abstractNumId w:val="2"/>
  </w:num>
  <w:num w:numId="15" w16cid:durableId="716708609">
    <w:abstractNumId w:val="19"/>
  </w:num>
  <w:num w:numId="16" w16cid:durableId="86511572">
    <w:abstractNumId w:val="10"/>
  </w:num>
  <w:num w:numId="17" w16cid:durableId="496502403">
    <w:abstractNumId w:val="15"/>
  </w:num>
  <w:num w:numId="18" w16cid:durableId="209001027">
    <w:abstractNumId w:val="1"/>
  </w:num>
  <w:num w:numId="19" w16cid:durableId="709914204">
    <w:abstractNumId w:val="27"/>
  </w:num>
  <w:num w:numId="20" w16cid:durableId="817503585">
    <w:abstractNumId w:val="11"/>
  </w:num>
  <w:num w:numId="21" w16cid:durableId="1255941021">
    <w:abstractNumId w:val="20"/>
  </w:num>
  <w:num w:numId="22" w16cid:durableId="80491217">
    <w:abstractNumId w:val="16"/>
  </w:num>
  <w:num w:numId="23" w16cid:durableId="1010987840">
    <w:abstractNumId w:val="5"/>
  </w:num>
  <w:num w:numId="24" w16cid:durableId="742987060">
    <w:abstractNumId w:val="28"/>
  </w:num>
  <w:num w:numId="25" w16cid:durableId="397291988">
    <w:abstractNumId w:val="24"/>
  </w:num>
  <w:num w:numId="26" w16cid:durableId="1427846143">
    <w:abstractNumId w:val="26"/>
  </w:num>
  <w:num w:numId="27" w16cid:durableId="1283616149">
    <w:abstractNumId w:val="35"/>
  </w:num>
  <w:num w:numId="28" w16cid:durableId="1925794952">
    <w:abstractNumId w:val="32"/>
  </w:num>
  <w:num w:numId="29" w16cid:durableId="1112896672">
    <w:abstractNumId w:val="18"/>
  </w:num>
  <w:num w:numId="30" w16cid:durableId="493256145">
    <w:abstractNumId w:val="6"/>
  </w:num>
  <w:num w:numId="31" w16cid:durableId="1601453769">
    <w:abstractNumId w:val="13"/>
  </w:num>
  <w:num w:numId="32" w16cid:durableId="281880904">
    <w:abstractNumId w:val="36"/>
  </w:num>
  <w:num w:numId="33" w16cid:durableId="342705946">
    <w:abstractNumId w:val="34"/>
  </w:num>
  <w:num w:numId="34" w16cid:durableId="1125584535">
    <w:abstractNumId w:val="31"/>
  </w:num>
  <w:num w:numId="35" w16cid:durableId="293877530">
    <w:abstractNumId w:val="38"/>
  </w:num>
  <w:num w:numId="36" w16cid:durableId="273175002">
    <w:abstractNumId w:val="37"/>
  </w:num>
  <w:num w:numId="37" w16cid:durableId="387533041">
    <w:abstractNumId w:val="22"/>
  </w:num>
  <w:num w:numId="38" w16cid:durableId="2036616640">
    <w:abstractNumId w:val="30"/>
  </w:num>
  <w:num w:numId="39" w16cid:durableId="209925226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embedTrueTypeFonts/>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5CBE"/>
    <w:rsid w:val="0071456A"/>
    <w:rsid w:val="00791915"/>
    <w:rsid w:val="00925D33"/>
    <w:rsid w:val="00C75CBE"/>
    <w:rsid w:val="00D01244"/>
    <w:rsid w:val="00D26912"/>
    <w:rsid w:val="00E95743"/>
    <w:rsid w:val="00EB779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E958D2"/>
  <w15:docId w15:val="{11A07E74-8897-4514-A009-583A1DD041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pacing w:line="1" w:lineRule="atLeast"/>
      <w:ind w:leftChars="-1" w:left="-1" w:hangingChars="1" w:hanging="1"/>
      <w:textDirection w:val="btLr"/>
      <w:textAlignment w:val="top"/>
      <w:outlineLvl w:val="0"/>
    </w:pPr>
    <w:rPr>
      <w:color w:val="000000"/>
      <w:position w:val="-1"/>
      <w:sz w:val="22"/>
      <w:szCs w:val="22"/>
      <w:lang w:val="pl-PL"/>
    </w:rPr>
  </w:style>
  <w:style w:type="paragraph" w:styleId="Nagwek1">
    <w:name w:val="heading 1"/>
    <w:basedOn w:val="Normalny"/>
    <w:next w:val="Normalny"/>
    <w:uiPriority w:val="9"/>
    <w:qFormat/>
    <w:pPr>
      <w:keepNext/>
      <w:keepLines/>
      <w:spacing w:before="480" w:after="120"/>
    </w:pPr>
    <w:rPr>
      <w:b/>
      <w:bCs/>
      <w:sz w:val="48"/>
      <w:szCs w:val="48"/>
    </w:rPr>
  </w:style>
  <w:style w:type="paragraph" w:styleId="Nagwek2">
    <w:name w:val="heading 2"/>
    <w:basedOn w:val="Normalny"/>
    <w:next w:val="Normalny"/>
    <w:uiPriority w:val="9"/>
    <w:semiHidden/>
    <w:unhideWhenUsed/>
    <w:qFormat/>
    <w:pPr>
      <w:keepNext/>
      <w:keepLines/>
      <w:spacing w:before="360" w:after="80"/>
      <w:outlineLvl w:val="1"/>
    </w:pPr>
    <w:rPr>
      <w:b/>
      <w:bCs/>
      <w:sz w:val="36"/>
      <w:szCs w:val="36"/>
    </w:rPr>
  </w:style>
  <w:style w:type="paragraph" w:styleId="Nagwek3">
    <w:name w:val="heading 3"/>
    <w:basedOn w:val="Normalny"/>
    <w:next w:val="Normalny"/>
    <w:uiPriority w:val="9"/>
    <w:semiHidden/>
    <w:unhideWhenUsed/>
    <w:qFormat/>
    <w:pPr>
      <w:keepNext/>
      <w:keepLines/>
      <w:spacing w:before="280" w:after="80"/>
      <w:outlineLvl w:val="2"/>
    </w:pPr>
    <w:rPr>
      <w:b/>
      <w:bCs/>
      <w:sz w:val="28"/>
      <w:szCs w:val="28"/>
    </w:rPr>
  </w:style>
  <w:style w:type="paragraph" w:styleId="Nagwek4">
    <w:name w:val="heading 4"/>
    <w:basedOn w:val="Normalny"/>
    <w:next w:val="Normalny"/>
    <w:uiPriority w:val="9"/>
    <w:semiHidden/>
    <w:unhideWhenUsed/>
    <w:qFormat/>
    <w:pPr>
      <w:keepNext/>
      <w:keepLines/>
      <w:spacing w:before="240" w:after="40"/>
      <w:outlineLvl w:val="3"/>
    </w:pPr>
    <w:rPr>
      <w:b/>
      <w:bCs/>
      <w:sz w:val="24"/>
      <w:szCs w:val="24"/>
    </w:rPr>
  </w:style>
  <w:style w:type="paragraph" w:styleId="Nagwek5">
    <w:name w:val="heading 5"/>
    <w:basedOn w:val="Normalny"/>
    <w:next w:val="Normalny"/>
    <w:uiPriority w:val="9"/>
    <w:semiHidden/>
    <w:unhideWhenUsed/>
    <w:qFormat/>
    <w:pPr>
      <w:keepNext/>
      <w:keepLines/>
      <w:spacing w:before="220" w:after="40"/>
      <w:outlineLvl w:val="4"/>
    </w:pPr>
    <w:rPr>
      <w:b/>
      <w:bCs/>
    </w:rPr>
  </w:style>
  <w:style w:type="paragraph" w:styleId="Nagwek6">
    <w:name w:val="heading 6"/>
    <w:basedOn w:val="Normalny"/>
    <w:next w:val="Normalny"/>
    <w:uiPriority w:val="9"/>
    <w:semiHidden/>
    <w:unhideWhenUsed/>
    <w:qFormat/>
    <w:pPr>
      <w:keepNext/>
      <w:keepLines/>
      <w:spacing w:before="200" w:after="40"/>
      <w:outlineLvl w:val="5"/>
    </w:pPr>
    <w:rPr>
      <w:b/>
      <w:bCs/>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ytu">
    <w:name w:val="Title"/>
    <w:basedOn w:val="Normalny"/>
    <w:next w:val="Normalny"/>
    <w:uiPriority w:val="10"/>
    <w:qFormat/>
    <w:pPr>
      <w:keepNext/>
      <w:keepLines/>
      <w:spacing w:before="480" w:after="120"/>
    </w:pPr>
    <w:rPr>
      <w:b/>
      <w:bCs/>
      <w:sz w:val="72"/>
      <w:szCs w:val="72"/>
    </w:rPr>
  </w:style>
  <w:style w:type="character" w:customStyle="1" w:styleId="WW8Num1z0">
    <w:name w:val="WW8Num1z0"/>
    <w:rPr>
      <w:w w:val="100"/>
      <w:position w:val="-1"/>
      <w:effect w:val="none"/>
      <w:vertAlign w:val="baseline"/>
      <w:cs w:val="0"/>
      <w:em w:val="none"/>
    </w:rPr>
  </w:style>
  <w:style w:type="character" w:customStyle="1" w:styleId="WW8Num1z1">
    <w:name w:val="WW8Num1z1"/>
    <w:rPr>
      <w:w w:val="100"/>
      <w:position w:val="-1"/>
      <w:effect w:val="none"/>
      <w:vertAlign w:val="baseline"/>
      <w:cs w:val="0"/>
      <w:em w:val="none"/>
    </w:rPr>
  </w:style>
  <w:style w:type="character" w:customStyle="1" w:styleId="WW8Num1z2">
    <w:name w:val="WW8Num1z2"/>
    <w:rPr>
      <w:w w:val="100"/>
      <w:position w:val="-1"/>
      <w:effect w:val="none"/>
      <w:vertAlign w:val="baseline"/>
      <w:cs w:val="0"/>
      <w:em w:val="none"/>
    </w:rPr>
  </w:style>
  <w:style w:type="character" w:customStyle="1" w:styleId="WW8Num1z3">
    <w:name w:val="WW8Num1z3"/>
    <w:rPr>
      <w:w w:val="100"/>
      <w:position w:val="-1"/>
      <w:effect w:val="none"/>
      <w:vertAlign w:val="baseline"/>
      <w:cs w:val="0"/>
      <w:em w:val="none"/>
    </w:rPr>
  </w:style>
  <w:style w:type="character" w:customStyle="1" w:styleId="WW8Num1z4">
    <w:name w:val="WW8Num1z4"/>
    <w:rPr>
      <w:w w:val="100"/>
      <w:position w:val="-1"/>
      <w:effect w:val="none"/>
      <w:vertAlign w:val="baseline"/>
      <w:cs w:val="0"/>
      <w:em w:val="none"/>
    </w:rPr>
  </w:style>
  <w:style w:type="character" w:customStyle="1" w:styleId="WW8Num1z5">
    <w:name w:val="WW8Num1z5"/>
    <w:rPr>
      <w:w w:val="100"/>
      <w:position w:val="-1"/>
      <w:effect w:val="none"/>
      <w:vertAlign w:val="baseline"/>
      <w:cs w:val="0"/>
      <w:em w:val="none"/>
    </w:rPr>
  </w:style>
  <w:style w:type="character" w:customStyle="1" w:styleId="WW8Num1z6">
    <w:name w:val="WW8Num1z6"/>
    <w:rPr>
      <w:w w:val="100"/>
      <w:position w:val="-1"/>
      <w:effect w:val="none"/>
      <w:vertAlign w:val="baseline"/>
      <w:cs w:val="0"/>
      <w:em w:val="none"/>
    </w:rPr>
  </w:style>
  <w:style w:type="character" w:customStyle="1" w:styleId="WW8Num1z7">
    <w:name w:val="WW8Num1z7"/>
    <w:rPr>
      <w:w w:val="100"/>
      <w:position w:val="-1"/>
      <w:effect w:val="none"/>
      <w:vertAlign w:val="baseline"/>
      <w:cs w:val="0"/>
      <w:em w:val="none"/>
    </w:rPr>
  </w:style>
  <w:style w:type="character" w:customStyle="1" w:styleId="WW8Num1z8">
    <w:name w:val="WW8Num1z8"/>
    <w:rPr>
      <w:w w:val="100"/>
      <w:position w:val="-1"/>
      <w:effect w:val="none"/>
      <w:vertAlign w:val="baseline"/>
      <w:cs w:val="0"/>
      <w:em w:val="none"/>
    </w:rPr>
  </w:style>
  <w:style w:type="character" w:customStyle="1" w:styleId="WW8Num2z0">
    <w:name w:val="WW8Num2z0"/>
    <w:rPr>
      <w:rFonts w:ascii="Times New Roman" w:eastAsia="Times New Roman" w:hAnsi="Times New Roman" w:cs="Times New Roman"/>
      <w:w w:val="100"/>
      <w:position w:val="-1"/>
      <w:effect w:val="none"/>
      <w:vertAlign w:val="baseline"/>
      <w:cs w:val="0"/>
      <w:em w:val="none"/>
    </w:rPr>
  </w:style>
  <w:style w:type="character" w:customStyle="1" w:styleId="WW8Num3z0">
    <w:name w:val="WW8Num3z0"/>
    <w:rPr>
      <w:rFonts w:ascii="Times New Roman" w:eastAsia="SimSun" w:hAnsi="Times New Roman" w:cs="Times New Roman"/>
      <w:color w:val="000000"/>
      <w:w w:val="100"/>
      <w:position w:val="-1"/>
      <w:sz w:val="24"/>
      <w:szCs w:val="24"/>
      <w:effect w:val="none"/>
      <w:vertAlign w:val="baseline"/>
      <w:cs w:val="0"/>
      <w:em w:val="none"/>
      <w:lang w:val="pl-PL"/>
    </w:rPr>
  </w:style>
  <w:style w:type="character" w:customStyle="1" w:styleId="WW8Num4z0">
    <w:name w:val="WW8Num4z0"/>
    <w:rPr>
      <w:rFonts w:ascii="Times New Roman" w:eastAsia="TimesNewRoman" w:hAnsi="Times New Roman" w:cs="Times New Roman"/>
      <w:b w:val="0"/>
      <w:strike/>
      <w:color w:val="FF0000"/>
      <w:w w:val="100"/>
      <w:position w:val="-1"/>
      <w:sz w:val="24"/>
      <w:szCs w:val="24"/>
      <w:effect w:val="none"/>
      <w:vertAlign w:val="baseline"/>
      <w:cs w:val="0"/>
      <w:em w:val="none"/>
      <w:lang w:val="pl-PL"/>
    </w:rPr>
  </w:style>
  <w:style w:type="character" w:customStyle="1" w:styleId="WW8Num5z0">
    <w:name w:val="WW8Num5z0"/>
    <w:rPr>
      <w:rFonts w:ascii="Times New Roman" w:eastAsia="TimesNewRoman" w:hAnsi="Times New Roman" w:cs="Times New Roman"/>
      <w:color w:val="000000"/>
      <w:w w:val="100"/>
      <w:position w:val="-1"/>
      <w:sz w:val="24"/>
      <w:szCs w:val="24"/>
      <w:effect w:val="none"/>
      <w:vertAlign w:val="baseline"/>
      <w:cs w:val="0"/>
      <w:em w:val="none"/>
    </w:rPr>
  </w:style>
  <w:style w:type="character" w:customStyle="1" w:styleId="WW8Num6z0">
    <w:name w:val="WW8Num6z0"/>
    <w:rPr>
      <w:rFonts w:ascii="Times New Roman" w:eastAsia="TimesNewRoman" w:hAnsi="Times New Roman" w:cs="Times New Roman"/>
      <w:b w:val="0"/>
      <w:color w:val="FF0000"/>
      <w:w w:val="100"/>
      <w:position w:val="-1"/>
      <w:sz w:val="24"/>
      <w:szCs w:val="24"/>
      <w:effect w:val="none"/>
      <w:vertAlign w:val="baseline"/>
      <w:cs w:val="0"/>
      <w:em w:val="none"/>
    </w:rPr>
  </w:style>
  <w:style w:type="character" w:customStyle="1" w:styleId="WW8Num7z0">
    <w:name w:val="WW8Num7z0"/>
    <w:rPr>
      <w:rFonts w:ascii="Times New Roman" w:eastAsia="TimesNewRoman" w:hAnsi="Times New Roman" w:cs="Times New Roman"/>
      <w:w w:val="100"/>
      <w:position w:val="-1"/>
      <w:effect w:val="none"/>
      <w:vertAlign w:val="baseline"/>
      <w:cs w:val="0"/>
      <w:em w:val="none"/>
      <w:lang w:val="pl-PL"/>
    </w:rPr>
  </w:style>
  <w:style w:type="character" w:customStyle="1" w:styleId="WW8Num7z1">
    <w:name w:val="WW8Num7z1"/>
    <w:rPr>
      <w:rFonts w:ascii="Times New Roman" w:eastAsia="TimesNewRoman" w:hAnsi="Times New Roman" w:cs="Times New Roman"/>
      <w:color w:val="000000"/>
      <w:w w:val="100"/>
      <w:position w:val="-1"/>
      <w:effect w:val="none"/>
      <w:vertAlign w:val="baseline"/>
      <w:cs w:val="0"/>
      <w:em w:val="none"/>
    </w:rPr>
  </w:style>
  <w:style w:type="character" w:customStyle="1" w:styleId="WW8Num7z2">
    <w:name w:val="WW8Num7z2"/>
    <w:rPr>
      <w:w w:val="100"/>
      <w:position w:val="-1"/>
      <w:effect w:val="none"/>
      <w:vertAlign w:val="baseline"/>
      <w:cs w:val="0"/>
      <w:em w:val="none"/>
    </w:rPr>
  </w:style>
  <w:style w:type="character" w:customStyle="1" w:styleId="WW8Num7z3">
    <w:name w:val="WW8Num7z3"/>
    <w:rPr>
      <w:w w:val="100"/>
      <w:position w:val="-1"/>
      <w:effect w:val="none"/>
      <w:vertAlign w:val="baseline"/>
      <w:cs w:val="0"/>
      <w:em w:val="none"/>
    </w:rPr>
  </w:style>
  <w:style w:type="character" w:customStyle="1" w:styleId="WW8Num7z4">
    <w:name w:val="WW8Num7z4"/>
    <w:rPr>
      <w:w w:val="100"/>
      <w:position w:val="-1"/>
      <w:effect w:val="none"/>
      <w:vertAlign w:val="baseline"/>
      <w:cs w:val="0"/>
      <w:em w:val="none"/>
    </w:rPr>
  </w:style>
  <w:style w:type="character" w:customStyle="1" w:styleId="WW8Num7z5">
    <w:name w:val="WW8Num7z5"/>
    <w:rPr>
      <w:w w:val="100"/>
      <w:position w:val="-1"/>
      <w:effect w:val="none"/>
      <w:vertAlign w:val="baseline"/>
      <w:cs w:val="0"/>
      <w:em w:val="none"/>
    </w:rPr>
  </w:style>
  <w:style w:type="character" w:customStyle="1" w:styleId="WW8Num7z6">
    <w:name w:val="WW8Num7z6"/>
    <w:rPr>
      <w:w w:val="100"/>
      <w:position w:val="-1"/>
      <w:effect w:val="none"/>
      <w:vertAlign w:val="baseline"/>
      <w:cs w:val="0"/>
      <w:em w:val="none"/>
    </w:rPr>
  </w:style>
  <w:style w:type="character" w:customStyle="1" w:styleId="WW8Num7z7">
    <w:name w:val="WW8Num7z7"/>
    <w:rPr>
      <w:w w:val="100"/>
      <w:position w:val="-1"/>
      <w:effect w:val="none"/>
      <w:vertAlign w:val="baseline"/>
      <w:cs w:val="0"/>
      <w:em w:val="none"/>
    </w:rPr>
  </w:style>
  <w:style w:type="character" w:customStyle="1" w:styleId="WW8Num7z8">
    <w:name w:val="WW8Num7z8"/>
    <w:rPr>
      <w:w w:val="100"/>
      <w:position w:val="-1"/>
      <w:effect w:val="none"/>
      <w:vertAlign w:val="baseline"/>
      <w:cs w:val="0"/>
      <w:em w:val="none"/>
    </w:rPr>
  </w:style>
  <w:style w:type="character" w:customStyle="1" w:styleId="WW8Num8z0">
    <w:name w:val="WW8Num8z0"/>
    <w:rPr>
      <w:rFonts w:ascii="Times New Roman" w:eastAsia="Lucida Sans Unicode" w:hAnsi="Times New Roman" w:cs="Times New Roman"/>
      <w:color w:val="FF0000"/>
      <w:w w:val="100"/>
      <w:kern w:val="1"/>
      <w:position w:val="-1"/>
      <w:sz w:val="24"/>
      <w:szCs w:val="24"/>
      <w:effect w:val="none"/>
      <w:vertAlign w:val="baseline"/>
      <w:cs w:val="0"/>
      <w:em w:val="none"/>
      <w:lang w:val="pl-PL"/>
    </w:rPr>
  </w:style>
  <w:style w:type="character" w:customStyle="1" w:styleId="WW8Num8z1">
    <w:name w:val="WW8Num8z1"/>
    <w:rPr>
      <w:rFonts w:ascii="Times New Roman" w:eastAsia="TimesNewRoman" w:hAnsi="Times New Roman" w:cs="Times New Roman"/>
      <w:color w:val="000000"/>
      <w:w w:val="100"/>
      <w:position w:val="-1"/>
      <w:effect w:val="none"/>
      <w:vertAlign w:val="baseline"/>
      <w:cs w:val="0"/>
      <w:em w:val="none"/>
    </w:rPr>
  </w:style>
  <w:style w:type="character" w:customStyle="1" w:styleId="WW8Num8z3">
    <w:name w:val="WW8Num8z3"/>
    <w:rPr>
      <w:w w:val="100"/>
      <w:position w:val="-1"/>
      <w:effect w:val="none"/>
      <w:vertAlign w:val="baseline"/>
      <w:cs w:val="0"/>
      <w:em w:val="none"/>
    </w:rPr>
  </w:style>
  <w:style w:type="character" w:customStyle="1" w:styleId="WW8Num8z4">
    <w:name w:val="WW8Num8z4"/>
    <w:rPr>
      <w:w w:val="100"/>
      <w:position w:val="-1"/>
      <w:effect w:val="none"/>
      <w:vertAlign w:val="baseline"/>
      <w:cs w:val="0"/>
      <w:em w:val="none"/>
    </w:rPr>
  </w:style>
  <w:style w:type="character" w:customStyle="1" w:styleId="WW8Num8z5">
    <w:name w:val="WW8Num8z5"/>
    <w:rPr>
      <w:w w:val="100"/>
      <w:position w:val="-1"/>
      <w:effect w:val="none"/>
      <w:vertAlign w:val="baseline"/>
      <w:cs w:val="0"/>
      <w:em w:val="none"/>
    </w:rPr>
  </w:style>
  <w:style w:type="character" w:customStyle="1" w:styleId="WW8Num8z6">
    <w:name w:val="WW8Num8z6"/>
    <w:rPr>
      <w:w w:val="100"/>
      <w:position w:val="-1"/>
      <w:effect w:val="none"/>
      <w:vertAlign w:val="baseline"/>
      <w:cs w:val="0"/>
      <w:em w:val="none"/>
    </w:rPr>
  </w:style>
  <w:style w:type="character" w:customStyle="1" w:styleId="WW8Num8z7">
    <w:name w:val="WW8Num8z7"/>
    <w:rPr>
      <w:w w:val="100"/>
      <w:position w:val="-1"/>
      <w:effect w:val="none"/>
      <w:vertAlign w:val="baseline"/>
      <w:cs w:val="0"/>
      <w:em w:val="none"/>
    </w:rPr>
  </w:style>
  <w:style w:type="character" w:customStyle="1" w:styleId="WW8Num8z8">
    <w:name w:val="WW8Num8z8"/>
    <w:rPr>
      <w:w w:val="100"/>
      <w:position w:val="-1"/>
      <w:effect w:val="none"/>
      <w:vertAlign w:val="baseline"/>
      <w:cs w:val="0"/>
      <w:em w:val="none"/>
    </w:rPr>
  </w:style>
  <w:style w:type="character" w:customStyle="1" w:styleId="WW8Num9z0">
    <w:name w:val="WW8Num9z0"/>
    <w:rPr>
      <w:w w:val="100"/>
      <w:position w:val="-1"/>
      <w:effect w:val="none"/>
      <w:vertAlign w:val="baseline"/>
      <w:cs w:val="0"/>
      <w:em w:val="none"/>
    </w:rPr>
  </w:style>
  <w:style w:type="character" w:customStyle="1" w:styleId="WW8Num10z0">
    <w:name w:val="WW8Num10z0"/>
    <w:rPr>
      <w:rFonts w:ascii="Times New Roman" w:eastAsia="TimesNewRoman" w:hAnsi="Times New Roman" w:cs="Times New Roman"/>
      <w:w w:val="100"/>
      <w:position w:val="-1"/>
      <w:sz w:val="24"/>
      <w:szCs w:val="24"/>
      <w:effect w:val="none"/>
      <w:vertAlign w:val="baseline"/>
      <w:cs w:val="0"/>
      <w:em w:val="none"/>
      <w:lang w:val="pl-PL"/>
    </w:rPr>
  </w:style>
  <w:style w:type="character" w:customStyle="1" w:styleId="WW8Num10z1">
    <w:name w:val="WW8Num10z1"/>
    <w:rPr>
      <w:w w:val="100"/>
      <w:position w:val="-1"/>
      <w:effect w:val="none"/>
      <w:vertAlign w:val="baseline"/>
      <w:cs w:val="0"/>
      <w:em w:val="none"/>
    </w:rPr>
  </w:style>
  <w:style w:type="character" w:customStyle="1" w:styleId="WW8Num10z2">
    <w:name w:val="WW8Num10z2"/>
    <w:rPr>
      <w:w w:val="100"/>
      <w:position w:val="-1"/>
      <w:effect w:val="none"/>
      <w:vertAlign w:val="baseline"/>
      <w:cs w:val="0"/>
      <w:em w:val="none"/>
    </w:rPr>
  </w:style>
  <w:style w:type="character" w:customStyle="1" w:styleId="WW8Num10z3">
    <w:name w:val="WW8Num10z3"/>
    <w:rPr>
      <w:w w:val="100"/>
      <w:position w:val="-1"/>
      <w:effect w:val="none"/>
      <w:vertAlign w:val="baseline"/>
      <w:cs w:val="0"/>
      <w:em w:val="none"/>
    </w:rPr>
  </w:style>
  <w:style w:type="character" w:customStyle="1" w:styleId="WW8Num10z4">
    <w:name w:val="WW8Num10z4"/>
    <w:rPr>
      <w:w w:val="100"/>
      <w:position w:val="-1"/>
      <w:effect w:val="none"/>
      <w:vertAlign w:val="baseline"/>
      <w:cs w:val="0"/>
      <w:em w:val="none"/>
    </w:rPr>
  </w:style>
  <w:style w:type="character" w:customStyle="1" w:styleId="WW8Num10z5">
    <w:name w:val="WW8Num10z5"/>
    <w:rPr>
      <w:w w:val="100"/>
      <w:position w:val="-1"/>
      <w:effect w:val="none"/>
      <w:vertAlign w:val="baseline"/>
      <w:cs w:val="0"/>
      <w:em w:val="none"/>
    </w:rPr>
  </w:style>
  <w:style w:type="character" w:customStyle="1" w:styleId="WW8Num11z0">
    <w:name w:val="WW8Num11z0"/>
    <w:rPr>
      <w:rFonts w:ascii="Times New Roman" w:eastAsia="TimesNewRoman" w:hAnsi="Times New Roman" w:cs="Times New Roman"/>
      <w:color w:val="000000"/>
      <w:w w:val="100"/>
      <w:position w:val="-1"/>
      <w:sz w:val="24"/>
      <w:szCs w:val="24"/>
      <w:effect w:val="none"/>
      <w:vertAlign w:val="baseline"/>
      <w:cs w:val="0"/>
      <w:em w:val="none"/>
    </w:rPr>
  </w:style>
  <w:style w:type="character" w:customStyle="1" w:styleId="WW8Num11z1">
    <w:name w:val="WW8Num11z1"/>
    <w:rPr>
      <w:w w:val="100"/>
      <w:position w:val="-1"/>
      <w:effect w:val="none"/>
      <w:vertAlign w:val="baseline"/>
      <w:cs w:val="0"/>
      <w:em w:val="none"/>
    </w:rPr>
  </w:style>
  <w:style w:type="character" w:customStyle="1" w:styleId="WW8Num11z2">
    <w:name w:val="WW8Num11z2"/>
    <w:rPr>
      <w:rFonts w:ascii="Times New Roman" w:eastAsia="TimesNewRoman" w:hAnsi="Times New Roman" w:cs="Times New Roman"/>
      <w:color w:val="000000"/>
      <w:w w:val="100"/>
      <w:position w:val="-1"/>
      <w:effect w:val="none"/>
      <w:vertAlign w:val="baseline"/>
      <w:cs w:val="0"/>
      <w:em w:val="none"/>
      <w:lang w:val="pl-PL"/>
    </w:rPr>
  </w:style>
  <w:style w:type="character" w:customStyle="1" w:styleId="WW8Num11z3">
    <w:name w:val="WW8Num11z3"/>
    <w:rPr>
      <w:w w:val="100"/>
      <w:position w:val="-1"/>
      <w:effect w:val="none"/>
      <w:vertAlign w:val="baseline"/>
      <w:cs w:val="0"/>
      <w:em w:val="none"/>
    </w:rPr>
  </w:style>
  <w:style w:type="character" w:customStyle="1" w:styleId="WW8Num11z4">
    <w:name w:val="WW8Num11z4"/>
    <w:rPr>
      <w:w w:val="100"/>
      <w:position w:val="-1"/>
      <w:effect w:val="none"/>
      <w:vertAlign w:val="baseline"/>
      <w:cs w:val="0"/>
      <w:em w:val="none"/>
    </w:rPr>
  </w:style>
  <w:style w:type="character" w:customStyle="1" w:styleId="WW8Num11z5">
    <w:name w:val="WW8Num11z5"/>
    <w:rPr>
      <w:w w:val="100"/>
      <w:position w:val="-1"/>
      <w:effect w:val="none"/>
      <w:vertAlign w:val="baseline"/>
      <w:cs w:val="0"/>
      <w:em w:val="none"/>
    </w:rPr>
  </w:style>
  <w:style w:type="character" w:customStyle="1" w:styleId="WW8Num11z6">
    <w:name w:val="WW8Num11z6"/>
    <w:rPr>
      <w:w w:val="100"/>
      <w:position w:val="-1"/>
      <w:effect w:val="none"/>
      <w:vertAlign w:val="baseline"/>
      <w:cs w:val="0"/>
      <w:em w:val="none"/>
    </w:rPr>
  </w:style>
  <w:style w:type="character" w:customStyle="1" w:styleId="WW8Num11z7">
    <w:name w:val="WW8Num11z7"/>
    <w:rPr>
      <w:w w:val="100"/>
      <w:position w:val="-1"/>
      <w:effect w:val="none"/>
      <w:vertAlign w:val="baseline"/>
      <w:cs w:val="0"/>
      <w:em w:val="none"/>
    </w:rPr>
  </w:style>
  <w:style w:type="character" w:customStyle="1" w:styleId="WW8Num11z8">
    <w:name w:val="WW8Num11z8"/>
    <w:rPr>
      <w:w w:val="100"/>
      <w:position w:val="-1"/>
      <w:effect w:val="none"/>
      <w:vertAlign w:val="baseline"/>
      <w:cs w:val="0"/>
      <w:em w:val="none"/>
    </w:rPr>
  </w:style>
  <w:style w:type="character" w:customStyle="1" w:styleId="WW8Num12z0">
    <w:name w:val="WW8Num12z0"/>
    <w:rPr>
      <w:rFonts w:ascii="Times New Roman" w:eastAsia="Arial" w:hAnsi="Times New Roman" w:cs="Times New Roman"/>
      <w:color w:val="000000"/>
      <w:w w:val="100"/>
      <w:position w:val="-1"/>
      <w:sz w:val="22"/>
      <w:szCs w:val="22"/>
      <w:effect w:val="none"/>
      <w:vertAlign w:val="baseline"/>
      <w:cs w:val="0"/>
      <w:em w:val="none"/>
    </w:rPr>
  </w:style>
  <w:style w:type="character" w:customStyle="1" w:styleId="WW8Num13z0">
    <w:name w:val="WW8Num13z0"/>
    <w:rPr>
      <w:rFonts w:ascii="Times New Roman" w:eastAsia="TimesNewRoman" w:hAnsi="Times New Roman" w:cs="Times New Roman"/>
      <w:b w:val="0"/>
      <w:color w:val="000000"/>
      <w:w w:val="100"/>
      <w:position w:val="-1"/>
      <w:sz w:val="24"/>
      <w:szCs w:val="24"/>
      <w:effect w:val="none"/>
      <w:shd w:val="clear" w:color="auto" w:fill="FFFF00"/>
      <w:vertAlign w:val="baseline"/>
      <w:cs w:val="0"/>
      <w:em w:val="none"/>
      <w:lang w:val="pl-PL"/>
    </w:rPr>
  </w:style>
  <w:style w:type="character" w:customStyle="1" w:styleId="WW8Num13z1">
    <w:name w:val="WW8Num13z1"/>
    <w:rPr>
      <w:rFonts w:ascii="Times New Roman" w:eastAsia="TimesNewRoman" w:hAnsi="Times New Roman" w:cs="Times New Roman"/>
      <w:color w:val="000000"/>
      <w:w w:val="100"/>
      <w:position w:val="-1"/>
      <w:effect w:val="none"/>
      <w:vertAlign w:val="baseline"/>
      <w:cs w:val="0"/>
      <w:em w:val="none"/>
    </w:rPr>
  </w:style>
  <w:style w:type="character" w:customStyle="1" w:styleId="WW8Num13z2">
    <w:name w:val="WW8Num13z2"/>
    <w:rPr>
      <w:w w:val="100"/>
      <w:position w:val="-1"/>
      <w:effect w:val="none"/>
      <w:vertAlign w:val="baseline"/>
      <w:cs w:val="0"/>
      <w:em w:val="none"/>
    </w:rPr>
  </w:style>
  <w:style w:type="character" w:customStyle="1" w:styleId="WW8Num13z3">
    <w:name w:val="WW8Num13z3"/>
    <w:rPr>
      <w:w w:val="100"/>
      <w:position w:val="-1"/>
      <w:effect w:val="none"/>
      <w:vertAlign w:val="baseline"/>
      <w:cs w:val="0"/>
      <w:em w:val="none"/>
    </w:rPr>
  </w:style>
  <w:style w:type="character" w:customStyle="1" w:styleId="WW8Num13z4">
    <w:name w:val="WW8Num13z4"/>
    <w:rPr>
      <w:w w:val="100"/>
      <w:position w:val="-1"/>
      <w:effect w:val="none"/>
      <w:vertAlign w:val="baseline"/>
      <w:cs w:val="0"/>
      <w:em w:val="none"/>
    </w:rPr>
  </w:style>
  <w:style w:type="character" w:customStyle="1" w:styleId="WW8Num13z5">
    <w:name w:val="WW8Num13z5"/>
    <w:rPr>
      <w:w w:val="100"/>
      <w:position w:val="-1"/>
      <w:effect w:val="none"/>
      <w:vertAlign w:val="baseline"/>
      <w:cs w:val="0"/>
      <w:em w:val="none"/>
    </w:rPr>
  </w:style>
  <w:style w:type="character" w:customStyle="1" w:styleId="WW8Num13z6">
    <w:name w:val="WW8Num13z6"/>
    <w:rPr>
      <w:w w:val="100"/>
      <w:position w:val="-1"/>
      <w:effect w:val="none"/>
      <w:vertAlign w:val="baseline"/>
      <w:cs w:val="0"/>
      <w:em w:val="none"/>
    </w:rPr>
  </w:style>
  <w:style w:type="character" w:customStyle="1" w:styleId="WW8Num13z7">
    <w:name w:val="WW8Num13z7"/>
    <w:rPr>
      <w:w w:val="100"/>
      <w:position w:val="-1"/>
      <w:effect w:val="none"/>
      <w:vertAlign w:val="baseline"/>
      <w:cs w:val="0"/>
      <w:em w:val="none"/>
    </w:rPr>
  </w:style>
  <w:style w:type="character" w:customStyle="1" w:styleId="WW8Num13z8">
    <w:name w:val="WW8Num13z8"/>
    <w:rPr>
      <w:w w:val="100"/>
      <w:position w:val="-1"/>
      <w:effect w:val="none"/>
      <w:vertAlign w:val="baseline"/>
      <w:cs w:val="0"/>
      <w:em w:val="none"/>
    </w:rPr>
  </w:style>
  <w:style w:type="character" w:customStyle="1" w:styleId="WW8Num14z0">
    <w:name w:val="WW8Num14z0"/>
    <w:rPr>
      <w:rFonts w:ascii="Times New Roman" w:eastAsia="TimesNewRoman" w:hAnsi="Times New Roman" w:cs="Times New Roman"/>
      <w:strike/>
      <w:color w:val="FF0000"/>
      <w:w w:val="100"/>
      <w:position w:val="-1"/>
      <w:sz w:val="24"/>
      <w:szCs w:val="24"/>
      <w:effect w:val="none"/>
      <w:vertAlign w:val="baseline"/>
      <w:cs w:val="0"/>
      <w:em w:val="none"/>
      <w:lang w:val="pl-PL"/>
    </w:rPr>
  </w:style>
  <w:style w:type="character" w:customStyle="1" w:styleId="WW8Num14z1">
    <w:name w:val="WW8Num14z1"/>
    <w:rPr>
      <w:rFonts w:ascii="Times New Roman" w:eastAsia="TimesNewRoman" w:hAnsi="Times New Roman" w:cs="Times New Roman"/>
      <w:w w:val="100"/>
      <w:position w:val="-1"/>
      <w:sz w:val="24"/>
      <w:szCs w:val="24"/>
      <w:effect w:val="none"/>
      <w:vertAlign w:val="baseline"/>
      <w:cs w:val="0"/>
      <w:em w:val="none"/>
    </w:rPr>
  </w:style>
  <w:style w:type="character" w:customStyle="1" w:styleId="WW8Num14z2">
    <w:name w:val="WW8Num14z2"/>
    <w:rPr>
      <w:rFonts w:ascii="Times New Roman" w:eastAsia="TimesNewRoman" w:hAnsi="Times New Roman" w:cs="Times New Roman"/>
      <w:w w:val="100"/>
      <w:position w:val="-1"/>
      <w:effect w:val="none"/>
      <w:vertAlign w:val="baseline"/>
      <w:cs w:val="0"/>
      <w:em w:val="none"/>
    </w:rPr>
  </w:style>
  <w:style w:type="character" w:customStyle="1" w:styleId="WW8Num14z3">
    <w:name w:val="WW8Num14z3"/>
    <w:rPr>
      <w:w w:val="100"/>
      <w:position w:val="-1"/>
      <w:effect w:val="none"/>
      <w:vertAlign w:val="baseline"/>
      <w:cs w:val="0"/>
      <w:em w:val="none"/>
    </w:rPr>
  </w:style>
  <w:style w:type="character" w:customStyle="1" w:styleId="WW8Num14z4">
    <w:name w:val="WW8Num14z4"/>
    <w:rPr>
      <w:w w:val="100"/>
      <w:position w:val="-1"/>
      <w:effect w:val="none"/>
      <w:vertAlign w:val="baseline"/>
      <w:cs w:val="0"/>
      <w:em w:val="none"/>
    </w:rPr>
  </w:style>
  <w:style w:type="character" w:customStyle="1" w:styleId="WW8Num14z5">
    <w:name w:val="WW8Num14z5"/>
    <w:rPr>
      <w:w w:val="100"/>
      <w:position w:val="-1"/>
      <w:effect w:val="none"/>
      <w:vertAlign w:val="baseline"/>
      <w:cs w:val="0"/>
      <w:em w:val="none"/>
    </w:rPr>
  </w:style>
  <w:style w:type="character" w:customStyle="1" w:styleId="WW8Num14z6">
    <w:name w:val="WW8Num14z6"/>
    <w:rPr>
      <w:w w:val="100"/>
      <w:position w:val="-1"/>
      <w:effect w:val="none"/>
      <w:vertAlign w:val="baseline"/>
      <w:cs w:val="0"/>
      <w:em w:val="none"/>
    </w:rPr>
  </w:style>
  <w:style w:type="character" w:customStyle="1" w:styleId="WW8Num14z7">
    <w:name w:val="WW8Num14z7"/>
    <w:rPr>
      <w:w w:val="100"/>
      <w:position w:val="-1"/>
      <w:effect w:val="none"/>
      <w:vertAlign w:val="baseline"/>
      <w:cs w:val="0"/>
      <w:em w:val="none"/>
    </w:rPr>
  </w:style>
  <w:style w:type="character" w:customStyle="1" w:styleId="WW8Num14z8">
    <w:name w:val="WW8Num14z8"/>
    <w:rPr>
      <w:w w:val="100"/>
      <w:position w:val="-1"/>
      <w:effect w:val="none"/>
      <w:vertAlign w:val="baseline"/>
      <w:cs w:val="0"/>
      <w:em w:val="none"/>
    </w:rPr>
  </w:style>
  <w:style w:type="character" w:customStyle="1" w:styleId="WW8Num15z0">
    <w:name w:val="WW8Num15z0"/>
    <w:rPr>
      <w:rFonts w:ascii="Times New Roman" w:eastAsia="TimesNewRoman" w:hAnsi="Times New Roman" w:cs="Times New Roman"/>
      <w:color w:val="000000"/>
      <w:w w:val="100"/>
      <w:position w:val="-1"/>
      <w:effect w:val="none"/>
      <w:vertAlign w:val="baseline"/>
      <w:cs w:val="0"/>
      <w:em w:val="none"/>
      <w:lang w:val="pl-PL"/>
    </w:rPr>
  </w:style>
  <w:style w:type="character" w:customStyle="1" w:styleId="WW8Num15z2">
    <w:name w:val="WW8Num15z2"/>
    <w:rPr>
      <w:rFonts w:ascii="Times New Roman" w:eastAsia="TimesNewRoman" w:hAnsi="Times New Roman" w:cs="Times New Roman"/>
      <w:bCs/>
      <w:color w:val="000000"/>
      <w:w w:val="100"/>
      <w:position w:val="-1"/>
      <w:sz w:val="24"/>
      <w:szCs w:val="24"/>
      <w:effect w:val="none"/>
      <w:vertAlign w:val="baseline"/>
      <w:cs w:val="0"/>
      <w:em w:val="none"/>
    </w:rPr>
  </w:style>
  <w:style w:type="character" w:customStyle="1" w:styleId="WW8Num15z3">
    <w:name w:val="WW8Num15z3"/>
    <w:rPr>
      <w:w w:val="100"/>
      <w:position w:val="-1"/>
      <w:effect w:val="none"/>
      <w:vertAlign w:val="baseline"/>
      <w:cs w:val="0"/>
      <w:em w:val="none"/>
    </w:rPr>
  </w:style>
  <w:style w:type="character" w:customStyle="1" w:styleId="WW8Num15z4">
    <w:name w:val="WW8Num15z4"/>
    <w:rPr>
      <w:w w:val="100"/>
      <w:position w:val="-1"/>
      <w:effect w:val="none"/>
      <w:vertAlign w:val="baseline"/>
      <w:cs w:val="0"/>
      <w:em w:val="none"/>
    </w:rPr>
  </w:style>
  <w:style w:type="character" w:customStyle="1" w:styleId="WW8Num15z5">
    <w:name w:val="WW8Num15z5"/>
    <w:rPr>
      <w:w w:val="100"/>
      <w:position w:val="-1"/>
      <w:effect w:val="none"/>
      <w:vertAlign w:val="baseline"/>
      <w:cs w:val="0"/>
      <w:em w:val="none"/>
    </w:rPr>
  </w:style>
  <w:style w:type="character" w:customStyle="1" w:styleId="WW8Num15z6">
    <w:name w:val="WW8Num15z6"/>
    <w:rPr>
      <w:w w:val="100"/>
      <w:position w:val="-1"/>
      <w:effect w:val="none"/>
      <w:vertAlign w:val="baseline"/>
      <w:cs w:val="0"/>
      <w:em w:val="none"/>
    </w:rPr>
  </w:style>
  <w:style w:type="character" w:customStyle="1" w:styleId="WW8Num15z7">
    <w:name w:val="WW8Num15z7"/>
    <w:rPr>
      <w:w w:val="100"/>
      <w:position w:val="-1"/>
      <w:effect w:val="none"/>
      <w:vertAlign w:val="baseline"/>
      <w:cs w:val="0"/>
      <w:em w:val="none"/>
    </w:rPr>
  </w:style>
  <w:style w:type="character" w:customStyle="1" w:styleId="WW8Num15z8">
    <w:name w:val="WW8Num15z8"/>
    <w:rPr>
      <w:w w:val="100"/>
      <w:position w:val="-1"/>
      <w:effect w:val="none"/>
      <w:vertAlign w:val="baseline"/>
      <w:cs w:val="0"/>
      <w:em w:val="none"/>
    </w:rPr>
  </w:style>
  <w:style w:type="character" w:customStyle="1" w:styleId="WW8Num16z0">
    <w:name w:val="WW8Num16z0"/>
    <w:rPr>
      <w:rFonts w:ascii="Arial" w:eastAsia="Times New Roman" w:hAnsi="Arial" w:cs="Arial"/>
      <w:color w:val="FF0000"/>
      <w:w w:val="100"/>
      <w:position w:val="-1"/>
      <w:effect w:val="none"/>
      <w:vertAlign w:val="baseline"/>
      <w:cs w:val="0"/>
      <w:em w:val="none"/>
    </w:rPr>
  </w:style>
  <w:style w:type="character" w:customStyle="1" w:styleId="WW8Num16z1">
    <w:name w:val="WW8Num16z1"/>
    <w:rPr>
      <w:rFonts w:ascii="Times New Roman" w:eastAsia="TimesNewRoman" w:hAnsi="Times New Roman" w:cs="Times New Roman"/>
      <w:color w:val="000000"/>
      <w:w w:val="100"/>
      <w:position w:val="-1"/>
      <w:effect w:val="none"/>
      <w:vertAlign w:val="baseline"/>
      <w:cs w:val="0"/>
      <w:em w:val="none"/>
    </w:rPr>
  </w:style>
  <w:style w:type="character" w:customStyle="1" w:styleId="WW8Num16z4">
    <w:name w:val="WW8Num16z4"/>
    <w:rPr>
      <w:w w:val="100"/>
      <w:position w:val="-1"/>
      <w:effect w:val="none"/>
      <w:vertAlign w:val="baseline"/>
      <w:cs w:val="0"/>
      <w:em w:val="none"/>
    </w:rPr>
  </w:style>
  <w:style w:type="character" w:customStyle="1" w:styleId="WW8Num16z5">
    <w:name w:val="WW8Num16z5"/>
    <w:rPr>
      <w:w w:val="100"/>
      <w:position w:val="-1"/>
      <w:effect w:val="none"/>
      <w:vertAlign w:val="baseline"/>
      <w:cs w:val="0"/>
      <w:em w:val="none"/>
    </w:rPr>
  </w:style>
  <w:style w:type="character" w:customStyle="1" w:styleId="WW8Num16z6">
    <w:name w:val="WW8Num16z6"/>
    <w:rPr>
      <w:w w:val="100"/>
      <w:position w:val="-1"/>
      <w:effect w:val="none"/>
      <w:vertAlign w:val="baseline"/>
      <w:cs w:val="0"/>
      <w:em w:val="none"/>
    </w:rPr>
  </w:style>
  <w:style w:type="character" w:customStyle="1" w:styleId="WW8Num16z7">
    <w:name w:val="WW8Num16z7"/>
    <w:rPr>
      <w:w w:val="100"/>
      <w:position w:val="-1"/>
      <w:effect w:val="none"/>
      <w:vertAlign w:val="baseline"/>
      <w:cs w:val="0"/>
      <w:em w:val="none"/>
    </w:rPr>
  </w:style>
  <w:style w:type="character" w:customStyle="1" w:styleId="WW8Num16z8">
    <w:name w:val="WW8Num16z8"/>
    <w:rPr>
      <w:w w:val="100"/>
      <w:position w:val="-1"/>
      <w:effect w:val="none"/>
      <w:vertAlign w:val="baseline"/>
      <w:cs w:val="0"/>
      <w:em w:val="none"/>
    </w:rPr>
  </w:style>
  <w:style w:type="character" w:customStyle="1" w:styleId="WW8Num17z0">
    <w:name w:val="WW8Num17z0"/>
    <w:rPr>
      <w:rFonts w:ascii="Times New Roman" w:eastAsia="TimesNewRoman" w:hAnsi="Times New Roman" w:cs="Times New Roman"/>
      <w:color w:val="000000"/>
      <w:w w:val="100"/>
      <w:position w:val="-1"/>
      <w:sz w:val="24"/>
      <w:szCs w:val="24"/>
      <w:effect w:val="none"/>
      <w:vertAlign w:val="baseline"/>
      <w:cs w:val="0"/>
      <w:em w:val="none"/>
    </w:rPr>
  </w:style>
  <w:style w:type="character" w:customStyle="1" w:styleId="WW8Num17z1">
    <w:name w:val="WW8Num17z1"/>
    <w:rPr>
      <w:rFonts w:ascii="Times New Roman" w:eastAsia="TimesNewRoman" w:hAnsi="Times New Roman" w:cs="Times New Roman"/>
      <w:color w:val="000000"/>
      <w:w w:val="100"/>
      <w:position w:val="-1"/>
      <w:sz w:val="24"/>
      <w:szCs w:val="24"/>
      <w:effect w:val="none"/>
      <w:shd w:val="clear" w:color="auto" w:fill="00FFFF"/>
      <w:vertAlign w:val="baseline"/>
      <w:cs w:val="0"/>
      <w:em w:val="none"/>
      <w:lang w:val="pl-PL"/>
    </w:rPr>
  </w:style>
  <w:style w:type="character" w:customStyle="1" w:styleId="WW8Num17z2">
    <w:name w:val="WW8Num17z2"/>
    <w:rPr>
      <w:w w:val="100"/>
      <w:position w:val="-1"/>
      <w:effect w:val="none"/>
      <w:vertAlign w:val="baseline"/>
      <w:cs w:val="0"/>
      <w:em w:val="none"/>
    </w:rPr>
  </w:style>
  <w:style w:type="character" w:customStyle="1" w:styleId="WW8Num17z3">
    <w:name w:val="WW8Num17z3"/>
    <w:rPr>
      <w:w w:val="100"/>
      <w:position w:val="-1"/>
      <w:effect w:val="none"/>
      <w:vertAlign w:val="baseline"/>
      <w:cs w:val="0"/>
      <w:em w:val="none"/>
    </w:rPr>
  </w:style>
  <w:style w:type="character" w:customStyle="1" w:styleId="WW8Num17z4">
    <w:name w:val="WW8Num17z4"/>
    <w:rPr>
      <w:w w:val="100"/>
      <w:position w:val="-1"/>
      <w:effect w:val="none"/>
      <w:vertAlign w:val="baseline"/>
      <w:cs w:val="0"/>
      <w:em w:val="none"/>
    </w:rPr>
  </w:style>
  <w:style w:type="character" w:customStyle="1" w:styleId="WW8Num17z5">
    <w:name w:val="WW8Num17z5"/>
    <w:rPr>
      <w:w w:val="100"/>
      <w:position w:val="-1"/>
      <w:effect w:val="none"/>
      <w:vertAlign w:val="baseline"/>
      <w:cs w:val="0"/>
      <w:em w:val="none"/>
    </w:rPr>
  </w:style>
  <w:style w:type="character" w:customStyle="1" w:styleId="WW8Num17z6">
    <w:name w:val="WW8Num17z6"/>
    <w:rPr>
      <w:w w:val="100"/>
      <w:position w:val="-1"/>
      <w:effect w:val="none"/>
      <w:vertAlign w:val="baseline"/>
      <w:cs w:val="0"/>
      <w:em w:val="none"/>
    </w:rPr>
  </w:style>
  <w:style w:type="character" w:customStyle="1" w:styleId="WW8Num17z7">
    <w:name w:val="WW8Num17z7"/>
    <w:rPr>
      <w:w w:val="100"/>
      <w:position w:val="-1"/>
      <w:effect w:val="none"/>
      <w:vertAlign w:val="baseline"/>
      <w:cs w:val="0"/>
      <w:em w:val="none"/>
    </w:rPr>
  </w:style>
  <w:style w:type="character" w:customStyle="1" w:styleId="WW8Num17z8">
    <w:name w:val="WW8Num17z8"/>
    <w:rPr>
      <w:w w:val="100"/>
      <w:position w:val="-1"/>
      <w:effect w:val="none"/>
      <w:vertAlign w:val="baseline"/>
      <w:cs w:val="0"/>
      <w:em w:val="none"/>
    </w:rPr>
  </w:style>
  <w:style w:type="character" w:customStyle="1" w:styleId="WW8Num18z0">
    <w:name w:val="WW8Num18z0"/>
    <w:rPr>
      <w:rFonts w:ascii="Times New Roman" w:eastAsia="TimesNewRoman" w:hAnsi="Times New Roman" w:cs="Times New Roman"/>
      <w:color w:val="000000"/>
      <w:w w:val="100"/>
      <w:kern w:val="1"/>
      <w:position w:val="-1"/>
      <w:sz w:val="22"/>
      <w:szCs w:val="22"/>
      <w:effect w:val="none"/>
      <w:vertAlign w:val="baseline"/>
      <w:cs w:val="0"/>
      <w:em w:val="none"/>
    </w:rPr>
  </w:style>
  <w:style w:type="character" w:customStyle="1" w:styleId="WW8Num19z0">
    <w:name w:val="WW8Num19z0"/>
    <w:rPr>
      <w:rFonts w:ascii="Times New Roman" w:eastAsia="Arial" w:hAnsi="Times New Roman" w:cs="Times New Roman"/>
      <w:color w:val="FF0000"/>
      <w:w w:val="100"/>
      <w:kern w:val="1"/>
      <w:position w:val="-1"/>
      <w:sz w:val="24"/>
      <w:szCs w:val="24"/>
      <w:effect w:val="none"/>
      <w:vertAlign w:val="baseline"/>
      <w:cs w:val="0"/>
      <w:em w:val="none"/>
    </w:rPr>
  </w:style>
  <w:style w:type="character" w:customStyle="1" w:styleId="WW8Num20z0">
    <w:name w:val="WW8Num20z0"/>
    <w:rPr>
      <w:rFonts w:ascii="Times New Roman" w:eastAsia="Arial" w:hAnsi="Times New Roman" w:cs="Times New Roman"/>
      <w:b/>
      <w:bCs/>
      <w:color w:val="000000"/>
      <w:w w:val="100"/>
      <w:kern w:val="1"/>
      <w:position w:val="-1"/>
      <w:sz w:val="22"/>
      <w:szCs w:val="22"/>
      <w:effect w:val="none"/>
      <w:vertAlign w:val="baseline"/>
      <w:cs w:val="0"/>
      <w:em w:val="none"/>
    </w:rPr>
  </w:style>
  <w:style w:type="character" w:customStyle="1" w:styleId="WW8Num21z0">
    <w:name w:val="WW8Num21z0"/>
    <w:rPr>
      <w:rFonts w:ascii="Times New Roman" w:eastAsia="TimesNewRoman" w:hAnsi="Times New Roman" w:cs="Times New Roman"/>
      <w:b w:val="0"/>
      <w:color w:val="000000"/>
      <w:w w:val="100"/>
      <w:kern w:val="1"/>
      <w:position w:val="-1"/>
      <w:sz w:val="22"/>
      <w:szCs w:val="22"/>
      <w:effect w:val="none"/>
      <w:vertAlign w:val="baseline"/>
      <w:cs w:val="0"/>
      <w:em w:val="none"/>
      <w:lang w:val="pl-PL"/>
    </w:rPr>
  </w:style>
  <w:style w:type="character" w:customStyle="1" w:styleId="WW8Num21z1">
    <w:name w:val="WW8Num21z1"/>
    <w:rPr>
      <w:w w:val="100"/>
      <w:position w:val="-1"/>
      <w:effect w:val="none"/>
      <w:vertAlign w:val="baseline"/>
      <w:cs w:val="0"/>
      <w:em w:val="none"/>
    </w:rPr>
  </w:style>
  <w:style w:type="character" w:customStyle="1" w:styleId="WW8Num21z2">
    <w:name w:val="WW8Num21z2"/>
    <w:rPr>
      <w:w w:val="100"/>
      <w:position w:val="-1"/>
      <w:effect w:val="none"/>
      <w:vertAlign w:val="baseline"/>
      <w:cs w:val="0"/>
      <w:em w:val="none"/>
    </w:rPr>
  </w:style>
  <w:style w:type="character" w:customStyle="1" w:styleId="WW8Num21z3">
    <w:name w:val="WW8Num21z3"/>
    <w:rPr>
      <w:w w:val="100"/>
      <w:position w:val="-1"/>
      <w:effect w:val="none"/>
      <w:vertAlign w:val="baseline"/>
      <w:cs w:val="0"/>
      <w:em w:val="none"/>
    </w:rPr>
  </w:style>
  <w:style w:type="character" w:customStyle="1" w:styleId="WW8Num21z4">
    <w:name w:val="WW8Num21z4"/>
    <w:rPr>
      <w:w w:val="100"/>
      <w:position w:val="-1"/>
      <w:effect w:val="none"/>
      <w:vertAlign w:val="baseline"/>
      <w:cs w:val="0"/>
      <w:em w:val="none"/>
    </w:rPr>
  </w:style>
  <w:style w:type="character" w:customStyle="1" w:styleId="WW8Num21z5">
    <w:name w:val="WW8Num21z5"/>
    <w:rPr>
      <w:w w:val="100"/>
      <w:position w:val="-1"/>
      <w:effect w:val="none"/>
      <w:vertAlign w:val="baseline"/>
      <w:cs w:val="0"/>
      <w:em w:val="none"/>
    </w:rPr>
  </w:style>
  <w:style w:type="character" w:customStyle="1" w:styleId="WW8Num21z6">
    <w:name w:val="WW8Num21z6"/>
    <w:rPr>
      <w:w w:val="100"/>
      <w:position w:val="-1"/>
      <w:effect w:val="none"/>
      <w:vertAlign w:val="baseline"/>
      <w:cs w:val="0"/>
      <w:em w:val="none"/>
    </w:rPr>
  </w:style>
  <w:style w:type="character" w:customStyle="1" w:styleId="WW8Num21z7">
    <w:name w:val="WW8Num21z7"/>
    <w:rPr>
      <w:w w:val="100"/>
      <w:position w:val="-1"/>
      <w:effect w:val="none"/>
      <w:vertAlign w:val="baseline"/>
      <w:cs w:val="0"/>
      <w:em w:val="none"/>
    </w:rPr>
  </w:style>
  <w:style w:type="character" w:customStyle="1" w:styleId="WW8Num21z8">
    <w:name w:val="WW8Num21z8"/>
    <w:rPr>
      <w:w w:val="100"/>
      <w:position w:val="-1"/>
      <w:effect w:val="none"/>
      <w:vertAlign w:val="baseline"/>
      <w:cs w:val="0"/>
      <w:em w:val="none"/>
    </w:rPr>
  </w:style>
  <w:style w:type="character" w:customStyle="1" w:styleId="WW8Num22z0">
    <w:name w:val="WW8Num22z0"/>
    <w:rPr>
      <w:rFonts w:ascii="Times New Roman" w:eastAsia="TimesNewRoman" w:hAnsi="Times New Roman" w:cs="Times New Roman"/>
      <w:color w:val="FF0000"/>
      <w:w w:val="100"/>
      <w:position w:val="-1"/>
      <w:sz w:val="24"/>
      <w:szCs w:val="24"/>
      <w:effect w:val="none"/>
      <w:vertAlign w:val="baseline"/>
      <w:cs w:val="0"/>
      <w:em w:val="none"/>
      <w:lang w:val="pl-PL"/>
    </w:rPr>
  </w:style>
  <w:style w:type="character" w:customStyle="1" w:styleId="WW8Num23z0">
    <w:name w:val="WW8Num23z0"/>
    <w:rPr>
      <w:rFonts w:ascii="Times New Roman" w:eastAsia="TimesNewRoman" w:hAnsi="Times New Roman" w:cs="Times New Roman"/>
      <w:w w:val="100"/>
      <w:kern w:val="1"/>
      <w:position w:val="-1"/>
      <w:sz w:val="24"/>
      <w:szCs w:val="24"/>
      <w:effect w:val="none"/>
      <w:vertAlign w:val="baseline"/>
      <w:cs w:val="0"/>
      <w:em w:val="none"/>
      <w:lang w:val="pl-PL"/>
    </w:rPr>
  </w:style>
  <w:style w:type="character" w:customStyle="1" w:styleId="WW8Num24z0">
    <w:name w:val="WW8Num24z0"/>
    <w:rPr>
      <w:rFonts w:ascii="Times New Roman" w:eastAsia="TimesNewRoman" w:hAnsi="Times New Roman" w:cs="Times New Roman"/>
      <w:w w:val="100"/>
      <w:kern w:val="1"/>
      <w:position w:val="-1"/>
      <w:effect w:val="none"/>
      <w:vertAlign w:val="baseline"/>
      <w:cs w:val="0"/>
      <w:em w:val="none"/>
    </w:rPr>
  </w:style>
  <w:style w:type="character" w:customStyle="1" w:styleId="WW8Num25z0">
    <w:name w:val="WW8Num25z0"/>
    <w:rPr>
      <w:rFonts w:ascii="Times New Roman" w:eastAsia="TimesNewRoman" w:hAnsi="Times New Roman" w:cs="Times New Roman"/>
      <w:color w:val="FF0000"/>
      <w:w w:val="100"/>
      <w:kern w:val="1"/>
      <w:position w:val="-1"/>
      <w:sz w:val="24"/>
      <w:szCs w:val="24"/>
      <w:effect w:val="none"/>
      <w:vertAlign w:val="baseline"/>
      <w:cs w:val="0"/>
      <w:em w:val="none"/>
    </w:rPr>
  </w:style>
  <w:style w:type="character" w:customStyle="1" w:styleId="WW8Num26z0">
    <w:name w:val="WW8Num26z0"/>
    <w:rPr>
      <w:rFonts w:ascii="Times New Roman" w:eastAsia="TimesNewRoman" w:hAnsi="Times New Roman" w:cs="Times New Roman"/>
      <w:w w:val="100"/>
      <w:kern w:val="1"/>
      <w:position w:val="-1"/>
      <w:sz w:val="24"/>
      <w:szCs w:val="24"/>
      <w:effect w:val="none"/>
      <w:vertAlign w:val="baseline"/>
      <w:cs w:val="0"/>
      <w:em w:val="none"/>
    </w:rPr>
  </w:style>
  <w:style w:type="character" w:customStyle="1" w:styleId="WW8Num27z0">
    <w:name w:val="WW8Num27z0"/>
    <w:rPr>
      <w:rFonts w:ascii="Times New Roman" w:eastAsia="SimSun" w:hAnsi="Times New Roman" w:cs="Times New Roman"/>
      <w:color w:val="000000"/>
      <w:w w:val="100"/>
      <w:position w:val="-1"/>
      <w:effect w:val="none"/>
      <w:vertAlign w:val="baseline"/>
      <w:cs w:val="0"/>
      <w:em w:val="none"/>
      <w:lang w:val="pl-PL"/>
    </w:rPr>
  </w:style>
  <w:style w:type="character" w:customStyle="1" w:styleId="WW8Num28z0">
    <w:name w:val="WW8Num28z0"/>
    <w:rPr>
      <w:rFonts w:ascii="Times New Roman" w:eastAsia="TimesNewRoman" w:hAnsi="Times New Roman" w:cs="Times New Roman"/>
      <w:color w:val="000000"/>
      <w:w w:val="100"/>
      <w:position w:val="-1"/>
      <w:sz w:val="22"/>
      <w:szCs w:val="22"/>
      <w:effect w:val="none"/>
      <w:vertAlign w:val="baseline"/>
      <w:cs w:val="0"/>
      <w:em w:val="none"/>
      <w:lang w:val="pl-PL"/>
    </w:rPr>
  </w:style>
  <w:style w:type="character" w:customStyle="1" w:styleId="WW8Num28z1">
    <w:name w:val="WW8Num28z1"/>
    <w:rPr>
      <w:w w:val="100"/>
      <w:position w:val="-1"/>
      <w:effect w:val="none"/>
      <w:vertAlign w:val="baseline"/>
      <w:cs w:val="0"/>
      <w:em w:val="none"/>
    </w:rPr>
  </w:style>
  <w:style w:type="character" w:customStyle="1" w:styleId="WW8Num28z2">
    <w:name w:val="WW8Num28z2"/>
    <w:rPr>
      <w:w w:val="100"/>
      <w:position w:val="-1"/>
      <w:effect w:val="none"/>
      <w:vertAlign w:val="baseline"/>
      <w:cs w:val="0"/>
      <w:em w:val="none"/>
    </w:rPr>
  </w:style>
  <w:style w:type="character" w:customStyle="1" w:styleId="WW8Num28z3">
    <w:name w:val="WW8Num28z3"/>
    <w:rPr>
      <w:w w:val="100"/>
      <w:position w:val="-1"/>
      <w:effect w:val="none"/>
      <w:vertAlign w:val="baseline"/>
      <w:cs w:val="0"/>
      <w:em w:val="none"/>
    </w:rPr>
  </w:style>
  <w:style w:type="character" w:customStyle="1" w:styleId="WW8Num28z4">
    <w:name w:val="WW8Num28z4"/>
    <w:rPr>
      <w:w w:val="100"/>
      <w:position w:val="-1"/>
      <w:effect w:val="none"/>
      <w:vertAlign w:val="baseline"/>
      <w:cs w:val="0"/>
      <w:em w:val="none"/>
    </w:rPr>
  </w:style>
  <w:style w:type="character" w:customStyle="1" w:styleId="WW8Num28z5">
    <w:name w:val="WW8Num28z5"/>
    <w:rPr>
      <w:w w:val="100"/>
      <w:position w:val="-1"/>
      <w:effect w:val="none"/>
      <w:vertAlign w:val="baseline"/>
      <w:cs w:val="0"/>
      <w:em w:val="none"/>
    </w:rPr>
  </w:style>
  <w:style w:type="character" w:customStyle="1" w:styleId="WW8Num28z6">
    <w:name w:val="WW8Num28z6"/>
    <w:rPr>
      <w:w w:val="100"/>
      <w:position w:val="-1"/>
      <w:effect w:val="none"/>
      <w:vertAlign w:val="baseline"/>
      <w:cs w:val="0"/>
      <w:em w:val="none"/>
    </w:rPr>
  </w:style>
  <w:style w:type="character" w:customStyle="1" w:styleId="WW8Num28z7">
    <w:name w:val="WW8Num28z7"/>
    <w:rPr>
      <w:w w:val="100"/>
      <w:position w:val="-1"/>
      <w:effect w:val="none"/>
      <w:vertAlign w:val="baseline"/>
      <w:cs w:val="0"/>
      <w:em w:val="none"/>
    </w:rPr>
  </w:style>
  <w:style w:type="character" w:customStyle="1" w:styleId="WW8Num28z8">
    <w:name w:val="WW8Num28z8"/>
    <w:rPr>
      <w:w w:val="100"/>
      <w:position w:val="-1"/>
      <w:effect w:val="none"/>
      <w:vertAlign w:val="baseline"/>
      <w:cs w:val="0"/>
      <w:em w:val="none"/>
    </w:rPr>
  </w:style>
  <w:style w:type="character" w:customStyle="1" w:styleId="WW8Num29z0">
    <w:name w:val="WW8Num29z0"/>
    <w:rPr>
      <w:rFonts w:ascii="Times New Roman" w:eastAsia="Lucida Sans Unicode" w:hAnsi="Times New Roman" w:cs="Times New Roman"/>
      <w:color w:val="000000"/>
      <w:w w:val="100"/>
      <w:kern w:val="1"/>
      <w:position w:val="-1"/>
      <w:sz w:val="24"/>
      <w:szCs w:val="24"/>
      <w:effect w:val="none"/>
      <w:vertAlign w:val="baseline"/>
      <w:cs w:val="0"/>
      <w:em w:val="none"/>
      <w:lang w:val="pl-PL"/>
    </w:rPr>
  </w:style>
  <w:style w:type="character" w:customStyle="1" w:styleId="WW8Num30z0">
    <w:name w:val="WW8Num30z0"/>
    <w:rPr>
      <w:rFonts w:ascii="Times New Roman" w:eastAsia="TimesNewRoman" w:hAnsi="Times New Roman" w:cs="Times New Roman"/>
      <w:color w:val="FF0000"/>
      <w:w w:val="100"/>
      <w:kern w:val="1"/>
      <w:position w:val="-1"/>
      <w:sz w:val="22"/>
      <w:szCs w:val="22"/>
      <w:effect w:val="none"/>
      <w:vertAlign w:val="baseline"/>
      <w:cs w:val="0"/>
      <w:em w:val="none"/>
      <w:lang w:val="pl-PL"/>
    </w:rPr>
  </w:style>
  <w:style w:type="character" w:customStyle="1" w:styleId="WW8Num31z0">
    <w:name w:val="WW8Num31z0"/>
    <w:rPr>
      <w:rFonts w:ascii="Times New Roman" w:eastAsia="TimesNewRoman" w:hAnsi="Times New Roman" w:cs="Times New Roman"/>
      <w:bCs/>
      <w:color w:val="000000"/>
      <w:w w:val="100"/>
      <w:kern w:val="1"/>
      <w:position w:val="-1"/>
      <w:sz w:val="24"/>
      <w:szCs w:val="24"/>
      <w:effect w:val="none"/>
      <w:vertAlign w:val="baseline"/>
      <w:cs w:val="0"/>
      <w:em w:val="none"/>
      <w:lang w:val="pl-PL"/>
    </w:rPr>
  </w:style>
  <w:style w:type="character" w:customStyle="1" w:styleId="WW8Num32z0">
    <w:name w:val="WW8Num32z0"/>
    <w:rPr>
      <w:w w:val="100"/>
      <w:position w:val="-1"/>
      <w:effect w:val="none"/>
      <w:vertAlign w:val="baseline"/>
      <w:cs w:val="0"/>
      <w:em w:val="none"/>
      <w:lang w:val="pl-PL"/>
    </w:rPr>
  </w:style>
  <w:style w:type="character" w:customStyle="1" w:styleId="WW8Num32z1">
    <w:name w:val="WW8Num32z1"/>
    <w:rPr>
      <w:rFonts w:ascii="Times New Roman" w:hAnsi="Times New Roman" w:cs="Times New Roman"/>
      <w:bCs/>
      <w:color w:val="000000"/>
      <w:w w:val="100"/>
      <w:position w:val="-1"/>
      <w:effect w:val="none"/>
      <w:vertAlign w:val="baseline"/>
      <w:cs w:val="0"/>
      <w:em w:val="none"/>
      <w:lang w:val="pl-PL"/>
    </w:rPr>
  </w:style>
  <w:style w:type="character" w:customStyle="1" w:styleId="WW8Num32z2">
    <w:name w:val="WW8Num32z2"/>
    <w:rPr>
      <w:w w:val="100"/>
      <w:position w:val="-1"/>
      <w:effect w:val="none"/>
      <w:vertAlign w:val="baseline"/>
      <w:cs w:val="0"/>
      <w:em w:val="none"/>
    </w:rPr>
  </w:style>
  <w:style w:type="character" w:customStyle="1" w:styleId="WW8Num32z3">
    <w:name w:val="WW8Num32z3"/>
    <w:rPr>
      <w:w w:val="100"/>
      <w:position w:val="-1"/>
      <w:effect w:val="none"/>
      <w:vertAlign w:val="baseline"/>
      <w:cs w:val="0"/>
      <w:em w:val="none"/>
    </w:rPr>
  </w:style>
  <w:style w:type="character" w:customStyle="1" w:styleId="WW8Num32z4">
    <w:name w:val="WW8Num32z4"/>
    <w:rPr>
      <w:w w:val="100"/>
      <w:position w:val="-1"/>
      <w:effect w:val="none"/>
      <w:vertAlign w:val="baseline"/>
      <w:cs w:val="0"/>
      <w:em w:val="none"/>
    </w:rPr>
  </w:style>
  <w:style w:type="character" w:customStyle="1" w:styleId="WW8Num32z5">
    <w:name w:val="WW8Num32z5"/>
    <w:rPr>
      <w:w w:val="100"/>
      <w:position w:val="-1"/>
      <w:effect w:val="none"/>
      <w:vertAlign w:val="baseline"/>
      <w:cs w:val="0"/>
      <w:em w:val="none"/>
    </w:rPr>
  </w:style>
  <w:style w:type="character" w:customStyle="1" w:styleId="WW8Num32z6">
    <w:name w:val="WW8Num32z6"/>
    <w:rPr>
      <w:w w:val="100"/>
      <w:position w:val="-1"/>
      <w:effect w:val="none"/>
      <w:vertAlign w:val="baseline"/>
      <w:cs w:val="0"/>
      <w:em w:val="none"/>
    </w:rPr>
  </w:style>
  <w:style w:type="character" w:customStyle="1" w:styleId="WW8Num32z7">
    <w:name w:val="WW8Num32z7"/>
    <w:rPr>
      <w:w w:val="100"/>
      <w:position w:val="-1"/>
      <w:effect w:val="none"/>
      <w:vertAlign w:val="baseline"/>
      <w:cs w:val="0"/>
      <w:em w:val="none"/>
    </w:rPr>
  </w:style>
  <w:style w:type="character" w:customStyle="1" w:styleId="WW8Num32z8">
    <w:name w:val="WW8Num32z8"/>
    <w:rPr>
      <w:w w:val="100"/>
      <w:position w:val="-1"/>
      <w:effect w:val="none"/>
      <w:vertAlign w:val="baseline"/>
      <w:cs w:val="0"/>
      <w:em w:val="none"/>
    </w:rPr>
  </w:style>
  <w:style w:type="character" w:customStyle="1" w:styleId="WW8Num33z0">
    <w:name w:val="WW8Num33z0"/>
    <w:rPr>
      <w:rFonts w:ascii="Times New Roman" w:eastAsia="TimesNewRoman" w:hAnsi="Times New Roman" w:cs="Times New Roman"/>
      <w:bCs/>
      <w:color w:val="000000"/>
      <w:w w:val="100"/>
      <w:position w:val="-1"/>
      <w:sz w:val="24"/>
      <w:szCs w:val="24"/>
      <w:effect w:val="none"/>
      <w:vertAlign w:val="baseline"/>
      <w:cs w:val="0"/>
      <w:em w:val="none"/>
    </w:rPr>
  </w:style>
  <w:style w:type="character" w:customStyle="1" w:styleId="WW8Num34z0">
    <w:name w:val="WW8Num34z0"/>
    <w:rPr>
      <w:rFonts w:ascii="Times New Roman" w:eastAsia="ArialMT" w:hAnsi="Times New Roman" w:cs="Times New Roman"/>
      <w:color w:val="000000"/>
      <w:w w:val="100"/>
      <w:position w:val="-1"/>
      <w:sz w:val="24"/>
      <w:szCs w:val="24"/>
      <w:effect w:val="none"/>
      <w:vertAlign w:val="baseline"/>
      <w:cs w:val="0"/>
      <w:em w:val="none"/>
      <w:lang w:val="pl-PL"/>
    </w:rPr>
  </w:style>
  <w:style w:type="character" w:customStyle="1" w:styleId="WW8Num35z0">
    <w:name w:val="WW8Num35z0"/>
    <w:rPr>
      <w:rFonts w:ascii="Times New Roman" w:eastAsia="TimesNewRoman" w:hAnsi="Times New Roman" w:cs="Times New Roman"/>
      <w:color w:val="000000"/>
      <w:w w:val="100"/>
      <w:position w:val="-1"/>
      <w:sz w:val="22"/>
      <w:szCs w:val="22"/>
      <w:effect w:val="none"/>
      <w:vertAlign w:val="baseline"/>
      <w:cs w:val="0"/>
      <w:em w:val="none"/>
    </w:rPr>
  </w:style>
  <w:style w:type="character" w:customStyle="1" w:styleId="WW8Num36z0">
    <w:name w:val="WW8Num36z0"/>
    <w:rPr>
      <w:rFonts w:ascii="Times New Roman" w:eastAsia="Lucida Sans Unicode" w:hAnsi="Times New Roman" w:cs="Times New Roman"/>
      <w:color w:val="000000"/>
      <w:w w:val="100"/>
      <w:kern w:val="1"/>
      <w:position w:val="-1"/>
      <w:effect w:val="none"/>
      <w:vertAlign w:val="baseline"/>
      <w:cs w:val="0"/>
      <w:em w:val="none"/>
      <w:lang w:val="pl-PL"/>
    </w:rPr>
  </w:style>
  <w:style w:type="character" w:customStyle="1" w:styleId="WW8Num37z0">
    <w:name w:val="WW8Num37z0"/>
    <w:rPr>
      <w:rFonts w:ascii="Times New Roman" w:eastAsia="Lucida Sans Unicode" w:hAnsi="Times New Roman" w:cs="Times New Roman"/>
      <w:color w:val="000000"/>
      <w:w w:val="100"/>
      <w:kern w:val="1"/>
      <w:position w:val="-1"/>
      <w:sz w:val="24"/>
      <w:szCs w:val="24"/>
      <w:effect w:val="none"/>
      <w:vertAlign w:val="baseline"/>
      <w:cs w:val="0"/>
      <w:em w:val="none"/>
      <w:lang w:val="pl-PL"/>
    </w:rPr>
  </w:style>
  <w:style w:type="character" w:customStyle="1" w:styleId="WW8Num38z0">
    <w:name w:val="WW8Num38z0"/>
    <w:rPr>
      <w:rFonts w:ascii="Tahoma" w:eastAsia="Lucida Sans Unicode" w:hAnsi="Tahoma" w:cs="Tahoma"/>
      <w:bCs/>
      <w:i/>
      <w:iCs/>
      <w:color w:val="FF0000"/>
      <w:w w:val="100"/>
      <w:kern w:val="1"/>
      <w:position w:val="-1"/>
      <w:sz w:val="18"/>
      <w:szCs w:val="18"/>
      <w:effect w:val="none"/>
      <w:vertAlign w:val="baseline"/>
      <w:cs w:val="0"/>
      <w:em w:val="none"/>
    </w:rPr>
  </w:style>
  <w:style w:type="character" w:customStyle="1" w:styleId="WW8Num39z0">
    <w:name w:val="WW8Num39z0"/>
    <w:rPr>
      <w:rFonts w:ascii="Times New Roman" w:eastAsia="Lucida Sans Unicode" w:hAnsi="Times New Roman" w:cs="Times New Roman"/>
      <w:b w:val="0"/>
      <w:bCs/>
      <w:color w:val="FF0000"/>
      <w:w w:val="100"/>
      <w:kern w:val="1"/>
      <w:position w:val="-1"/>
      <w:sz w:val="20"/>
      <w:szCs w:val="20"/>
      <w:effect w:val="none"/>
      <w:vertAlign w:val="baseline"/>
      <w:cs w:val="0"/>
      <w:em w:val="none"/>
    </w:rPr>
  </w:style>
  <w:style w:type="character" w:customStyle="1" w:styleId="WW8Num40z0">
    <w:name w:val="WW8Num40z0"/>
    <w:rPr>
      <w:rFonts w:ascii="Times New Roman" w:eastAsia="TimesNewRoman" w:hAnsi="Times New Roman" w:cs="Times New Roman"/>
      <w:bCs/>
      <w:i/>
      <w:iCs/>
      <w:color w:val="000000"/>
      <w:w w:val="100"/>
      <w:position w:val="-1"/>
      <w:sz w:val="24"/>
      <w:szCs w:val="24"/>
      <w:effect w:val="none"/>
      <w:vertAlign w:val="baseline"/>
      <w:cs w:val="0"/>
      <w:em w:val="none"/>
    </w:rPr>
  </w:style>
  <w:style w:type="character" w:customStyle="1" w:styleId="WW8Num41z0">
    <w:name w:val="WW8Num41z0"/>
    <w:rPr>
      <w:rFonts w:ascii="Times New Roman" w:eastAsia="TimesNewRoman" w:hAnsi="Times New Roman" w:cs="Times New Roman"/>
      <w:color w:val="000000"/>
      <w:w w:val="100"/>
      <w:position w:val="-1"/>
      <w:sz w:val="22"/>
      <w:szCs w:val="22"/>
      <w:effect w:val="none"/>
      <w:vertAlign w:val="baseline"/>
      <w:cs w:val="0"/>
      <w:em w:val="none"/>
      <w:lang w:val="pl-PL"/>
    </w:rPr>
  </w:style>
  <w:style w:type="character" w:customStyle="1" w:styleId="WW8Num42z0">
    <w:name w:val="WW8Num42z0"/>
    <w:rPr>
      <w:rFonts w:ascii="Times New Roman" w:eastAsia="ArialMT" w:hAnsi="Times New Roman" w:cs="Times New Roman"/>
      <w:b/>
      <w:bCs/>
      <w:color w:val="000000"/>
      <w:w w:val="100"/>
      <w:position w:val="-1"/>
      <w:sz w:val="24"/>
      <w:szCs w:val="24"/>
      <w:effect w:val="none"/>
      <w:vertAlign w:val="baseline"/>
      <w:cs w:val="0"/>
      <w:em w:val="none"/>
      <w:lang w:val="pl-PL"/>
    </w:rPr>
  </w:style>
  <w:style w:type="character" w:customStyle="1" w:styleId="WW8Num43z0">
    <w:name w:val="WW8Num43z0"/>
    <w:rPr>
      <w:rFonts w:ascii="Times New Roman" w:eastAsia="TimesNewRoman" w:hAnsi="Times New Roman" w:cs="Times New Roman"/>
      <w:color w:val="000000"/>
      <w:w w:val="100"/>
      <w:position w:val="-1"/>
      <w:sz w:val="24"/>
      <w:szCs w:val="24"/>
      <w:effect w:val="none"/>
      <w:vertAlign w:val="baseline"/>
      <w:cs w:val="0"/>
      <w:em w:val="none"/>
      <w:lang w:val="pl-PL"/>
    </w:rPr>
  </w:style>
  <w:style w:type="character" w:customStyle="1" w:styleId="WW8Num43z1">
    <w:name w:val="WW8Num43z1"/>
    <w:rPr>
      <w:w w:val="100"/>
      <w:position w:val="-1"/>
      <w:effect w:val="none"/>
      <w:vertAlign w:val="baseline"/>
      <w:cs w:val="0"/>
      <w:em w:val="none"/>
    </w:rPr>
  </w:style>
  <w:style w:type="character" w:customStyle="1" w:styleId="WW8Num43z2">
    <w:name w:val="WW8Num43z2"/>
    <w:rPr>
      <w:rFonts w:ascii="Times New Roman" w:eastAsia="Times New Roman" w:hAnsi="Times New Roman" w:cs="Arial"/>
      <w:w w:val="100"/>
      <w:position w:val="-1"/>
      <w:effect w:val="none"/>
      <w:vertAlign w:val="baseline"/>
      <w:cs w:val="0"/>
      <w:em w:val="none"/>
    </w:rPr>
  </w:style>
  <w:style w:type="character" w:customStyle="1" w:styleId="WW8Num43z3">
    <w:name w:val="WW8Num43z3"/>
    <w:rPr>
      <w:w w:val="100"/>
      <w:position w:val="-1"/>
      <w:effect w:val="none"/>
      <w:vertAlign w:val="baseline"/>
      <w:cs w:val="0"/>
      <w:em w:val="none"/>
    </w:rPr>
  </w:style>
  <w:style w:type="character" w:customStyle="1" w:styleId="WW8Num43z4">
    <w:name w:val="WW8Num43z4"/>
    <w:rPr>
      <w:w w:val="100"/>
      <w:position w:val="-1"/>
      <w:effect w:val="none"/>
      <w:vertAlign w:val="baseline"/>
      <w:cs w:val="0"/>
      <w:em w:val="none"/>
    </w:rPr>
  </w:style>
  <w:style w:type="character" w:customStyle="1" w:styleId="WW8Num43z5">
    <w:name w:val="WW8Num43z5"/>
    <w:rPr>
      <w:w w:val="100"/>
      <w:position w:val="-1"/>
      <w:effect w:val="none"/>
      <w:vertAlign w:val="baseline"/>
      <w:cs w:val="0"/>
      <w:em w:val="none"/>
    </w:rPr>
  </w:style>
  <w:style w:type="character" w:customStyle="1" w:styleId="WW8Num43z6">
    <w:name w:val="WW8Num43z6"/>
    <w:rPr>
      <w:w w:val="100"/>
      <w:position w:val="-1"/>
      <w:effect w:val="none"/>
      <w:vertAlign w:val="baseline"/>
      <w:cs w:val="0"/>
      <w:em w:val="none"/>
    </w:rPr>
  </w:style>
  <w:style w:type="character" w:customStyle="1" w:styleId="WW8Num43z7">
    <w:name w:val="WW8Num43z7"/>
    <w:rPr>
      <w:w w:val="100"/>
      <w:position w:val="-1"/>
      <w:effect w:val="none"/>
      <w:vertAlign w:val="baseline"/>
      <w:cs w:val="0"/>
      <w:em w:val="none"/>
    </w:rPr>
  </w:style>
  <w:style w:type="character" w:customStyle="1" w:styleId="WW8Num43z8">
    <w:name w:val="WW8Num43z8"/>
    <w:rPr>
      <w:w w:val="100"/>
      <w:position w:val="-1"/>
      <w:effect w:val="none"/>
      <w:vertAlign w:val="baseline"/>
      <w:cs w:val="0"/>
      <w:em w:val="none"/>
    </w:rPr>
  </w:style>
  <w:style w:type="character" w:customStyle="1" w:styleId="Domylnaczcionkaakapitu7">
    <w:name w:val="Domyślna czcionka akapitu7"/>
    <w:rPr>
      <w:w w:val="100"/>
      <w:position w:val="-1"/>
      <w:effect w:val="none"/>
      <w:vertAlign w:val="baseline"/>
      <w:cs w:val="0"/>
      <w:em w:val="none"/>
    </w:rPr>
  </w:style>
  <w:style w:type="character" w:customStyle="1" w:styleId="WW8Num8z2">
    <w:name w:val="WW8Num8z2"/>
    <w:rPr>
      <w:w w:val="100"/>
      <w:position w:val="-1"/>
      <w:effect w:val="none"/>
      <w:vertAlign w:val="baseline"/>
      <w:cs w:val="0"/>
      <w:em w:val="none"/>
    </w:rPr>
  </w:style>
  <w:style w:type="character" w:customStyle="1" w:styleId="WW8Num15z1">
    <w:name w:val="WW8Num15z1"/>
    <w:rPr>
      <w:rFonts w:ascii="Times New Roman" w:eastAsia="TimesNewRoman" w:hAnsi="Times New Roman" w:cs="Times New Roman"/>
      <w:color w:val="000000"/>
      <w:w w:val="100"/>
      <w:position w:val="-1"/>
      <w:effect w:val="none"/>
      <w:vertAlign w:val="baseline"/>
      <w:cs w:val="0"/>
      <w:em w:val="none"/>
      <w:lang w:val="pl-PL"/>
    </w:rPr>
  </w:style>
  <w:style w:type="character" w:customStyle="1" w:styleId="WW8Num9z1">
    <w:name w:val="WW8Num9z1"/>
    <w:rPr>
      <w:w w:val="100"/>
      <w:position w:val="-1"/>
      <w:effect w:val="none"/>
      <w:vertAlign w:val="baseline"/>
      <w:cs w:val="0"/>
      <w:em w:val="none"/>
    </w:rPr>
  </w:style>
  <w:style w:type="character" w:customStyle="1" w:styleId="WW8Num9z2">
    <w:name w:val="WW8Num9z2"/>
    <w:rPr>
      <w:rFonts w:ascii="Times New Roman" w:eastAsia="TimesNewRoman" w:hAnsi="Times New Roman" w:cs="Times New Roman"/>
      <w:color w:val="000000"/>
      <w:w w:val="100"/>
      <w:position w:val="-1"/>
      <w:effect w:val="none"/>
      <w:vertAlign w:val="baseline"/>
      <w:cs w:val="0"/>
      <w:em w:val="none"/>
    </w:rPr>
  </w:style>
  <w:style w:type="character" w:customStyle="1" w:styleId="WW8Num9z3">
    <w:name w:val="WW8Num9z3"/>
    <w:rPr>
      <w:w w:val="100"/>
      <w:position w:val="-1"/>
      <w:effect w:val="none"/>
      <w:vertAlign w:val="baseline"/>
      <w:cs w:val="0"/>
      <w:em w:val="none"/>
    </w:rPr>
  </w:style>
  <w:style w:type="character" w:customStyle="1" w:styleId="WW8Num9z4">
    <w:name w:val="WW8Num9z4"/>
    <w:rPr>
      <w:w w:val="100"/>
      <w:position w:val="-1"/>
      <w:effect w:val="none"/>
      <w:vertAlign w:val="baseline"/>
      <w:cs w:val="0"/>
      <w:em w:val="none"/>
    </w:rPr>
  </w:style>
  <w:style w:type="character" w:customStyle="1" w:styleId="WW8Num9z5">
    <w:name w:val="WW8Num9z5"/>
    <w:rPr>
      <w:w w:val="100"/>
      <w:position w:val="-1"/>
      <w:effect w:val="none"/>
      <w:vertAlign w:val="baseline"/>
      <w:cs w:val="0"/>
      <w:em w:val="none"/>
    </w:rPr>
  </w:style>
  <w:style w:type="character" w:customStyle="1" w:styleId="WW8Num9z6">
    <w:name w:val="WW8Num9z6"/>
    <w:rPr>
      <w:w w:val="100"/>
      <w:position w:val="-1"/>
      <w:effect w:val="none"/>
      <w:vertAlign w:val="baseline"/>
      <w:cs w:val="0"/>
      <w:em w:val="none"/>
    </w:rPr>
  </w:style>
  <w:style w:type="character" w:customStyle="1" w:styleId="WW8Num9z7">
    <w:name w:val="WW8Num9z7"/>
    <w:rPr>
      <w:w w:val="100"/>
      <w:position w:val="-1"/>
      <w:effect w:val="none"/>
      <w:vertAlign w:val="baseline"/>
      <w:cs w:val="0"/>
      <w:em w:val="none"/>
    </w:rPr>
  </w:style>
  <w:style w:type="character" w:customStyle="1" w:styleId="WW8Num9z8">
    <w:name w:val="WW8Num9z8"/>
    <w:rPr>
      <w:w w:val="100"/>
      <w:position w:val="-1"/>
      <w:effect w:val="none"/>
      <w:vertAlign w:val="baseline"/>
      <w:cs w:val="0"/>
      <w:em w:val="none"/>
    </w:rPr>
  </w:style>
  <w:style w:type="character" w:customStyle="1" w:styleId="WW8Num12z1">
    <w:name w:val="WW8Num12z1"/>
    <w:rPr>
      <w:rFonts w:ascii="Calibri" w:eastAsia="Times New Roman" w:hAnsi="Calibri" w:cs="Times New Roman"/>
      <w:w w:val="100"/>
      <w:position w:val="-1"/>
      <w:effect w:val="none"/>
      <w:vertAlign w:val="baseline"/>
      <w:cs w:val="0"/>
      <w:em w:val="none"/>
    </w:rPr>
  </w:style>
  <w:style w:type="character" w:customStyle="1" w:styleId="WW8Num12z2">
    <w:name w:val="WW8Num12z2"/>
    <w:rPr>
      <w:rFonts w:ascii="Times New Roman" w:eastAsia="TimesNewRoman" w:hAnsi="Times New Roman" w:cs="Times New Roman"/>
      <w:bCs/>
      <w:color w:val="000000"/>
      <w:w w:val="100"/>
      <w:position w:val="-1"/>
      <w:effect w:val="none"/>
      <w:vertAlign w:val="baseline"/>
      <w:cs w:val="0"/>
      <w:em w:val="none"/>
      <w:lang w:val="pl-PL"/>
    </w:rPr>
  </w:style>
  <w:style w:type="character" w:customStyle="1" w:styleId="WW8Num12z3">
    <w:name w:val="WW8Num12z3"/>
    <w:rPr>
      <w:w w:val="100"/>
      <w:position w:val="-1"/>
      <w:effect w:val="none"/>
      <w:vertAlign w:val="baseline"/>
      <w:cs w:val="0"/>
      <w:em w:val="none"/>
    </w:rPr>
  </w:style>
  <w:style w:type="character" w:customStyle="1" w:styleId="WW8Num12z4">
    <w:name w:val="WW8Num12z4"/>
    <w:rPr>
      <w:w w:val="100"/>
      <w:position w:val="-1"/>
      <w:effect w:val="none"/>
      <w:vertAlign w:val="baseline"/>
      <w:cs w:val="0"/>
      <w:em w:val="none"/>
    </w:rPr>
  </w:style>
  <w:style w:type="character" w:customStyle="1" w:styleId="WW8Num12z5">
    <w:name w:val="WW8Num12z5"/>
    <w:rPr>
      <w:w w:val="100"/>
      <w:position w:val="-1"/>
      <w:effect w:val="none"/>
      <w:vertAlign w:val="baseline"/>
      <w:cs w:val="0"/>
      <w:em w:val="none"/>
    </w:rPr>
  </w:style>
  <w:style w:type="character" w:customStyle="1" w:styleId="WW8Num12z6">
    <w:name w:val="WW8Num12z6"/>
    <w:rPr>
      <w:w w:val="100"/>
      <w:position w:val="-1"/>
      <w:effect w:val="none"/>
      <w:vertAlign w:val="baseline"/>
      <w:cs w:val="0"/>
      <w:em w:val="none"/>
    </w:rPr>
  </w:style>
  <w:style w:type="character" w:customStyle="1" w:styleId="WW8Num12z7">
    <w:name w:val="WW8Num12z7"/>
    <w:rPr>
      <w:w w:val="100"/>
      <w:position w:val="-1"/>
      <w:effect w:val="none"/>
      <w:vertAlign w:val="baseline"/>
      <w:cs w:val="0"/>
      <w:em w:val="none"/>
    </w:rPr>
  </w:style>
  <w:style w:type="character" w:customStyle="1" w:styleId="WW8Num12z8">
    <w:name w:val="WW8Num12z8"/>
    <w:rPr>
      <w:w w:val="100"/>
      <w:position w:val="-1"/>
      <w:effect w:val="none"/>
      <w:vertAlign w:val="baseline"/>
      <w:cs w:val="0"/>
      <w:em w:val="none"/>
    </w:rPr>
  </w:style>
  <w:style w:type="character" w:customStyle="1" w:styleId="WW8Num16z2">
    <w:name w:val="WW8Num16z2"/>
    <w:rPr>
      <w:w w:val="100"/>
      <w:position w:val="-1"/>
      <w:effect w:val="none"/>
      <w:vertAlign w:val="baseline"/>
      <w:cs w:val="0"/>
      <w:em w:val="none"/>
    </w:rPr>
  </w:style>
  <w:style w:type="character" w:customStyle="1" w:styleId="WW8Num16z3">
    <w:name w:val="WW8Num16z3"/>
    <w:rPr>
      <w:w w:val="100"/>
      <w:position w:val="-1"/>
      <w:effect w:val="none"/>
      <w:vertAlign w:val="baseline"/>
      <w:cs w:val="0"/>
      <w:em w:val="none"/>
    </w:rPr>
  </w:style>
  <w:style w:type="character" w:customStyle="1" w:styleId="WW8Num18z1">
    <w:name w:val="WW8Num18z1"/>
    <w:rPr>
      <w:rFonts w:ascii="Times New Roman" w:eastAsia="TimesNewRoman" w:hAnsi="Times New Roman" w:cs="Times New Roman"/>
      <w:color w:val="000000"/>
      <w:w w:val="100"/>
      <w:position w:val="-1"/>
      <w:effect w:val="none"/>
      <w:vertAlign w:val="baseline"/>
      <w:cs w:val="0"/>
      <w:em w:val="none"/>
    </w:rPr>
  </w:style>
  <w:style w:type="character" w:customStyle="1" w:styleId="WW8Num18z4">
    <w:name w:val="WW8Num18z4"/>
    <w:rPr>
      <w:w w:val="100"/>
      <w:position w:val="-1"/>
      <w:effect w:val="none"/>
      <w:vertAlign w:val="baseline"/>
      <w:cs w:val="0"/>
      <w:em w:val="none"/>
    </w:rPr>
  </w:style>
  <w:style w:type="character" w:customStyle="1" w:styleId="WW8Num18z5">
    <w:name w:val="WW8Num18z5"/>
    <w:rPr>
      <w:w w:val="100"/>
      <w:position w:val="-1"/>
      <w:effect w:val="none"/>
      <w:vertAlign w:val="baseline"/>
      <w:cs w:val="0"/>
      <w:em w:val="none"/>
    </w:rPr>
  </w:style>
  <w:style w:type="character" w:customStyle="1" w:styleId="WW8Num18z6">
    <w:name w:val="WW8Num18z6"/>
    <w:rPr>
      <w:w w:val="100"/>
      <w:position w:val="-1"/>
      <w:effect w:val="none"/>
      <w:vertAlign w:val="baseline"/>
      <w:cs w:val="0"/>
      <w:em w:val="none"/>
    </w:rPr>
  </w:style>
  <w:style w:type="character" w:customStyle="1" w:styleId="WW8Num18z7">
    <w:name w:val="WW8Num18z7"/>
    <w:rPr>
      <w:w w:val="100"/>
      <w:position w:val="-1"/>
      <w:effect w:val="none"/>
      <w:vertAlign w:val="baseline"/>
      <w:cs w:val="0"/>
      <w:em w:val="none"/>
    </w:rPr>
  </w:style>
  <w:style w:type="character" w:customStyle="1" w:styleId="WW8Num18z8">
    <w:name w:val="WW8Num18z8"/>
    <w:rPr>
      <w:w w:val="100"/>
      <w:position w:val="-1"/>
      <w:effect w:val="none"/>
      <w:vertAlign w:val="baseline"/>
      <w:cs w:val="0"/>
      <w:em w:val="none"/>
    </w:rPr>
  </w:style>
  <w:style w:type="character" w:customStyle="1" w:styleId="WW8Num19z1">
    <w:name w:val="WW8Num19z1"/>
    <w:rPr>
      <w:w w:val="100"/>
      <w:position w:val="-1"/>
      <w:effect w:val="none"/>
      <w:vertAlign w:val="baseline"/>
      <w:cs w:val="0"/>
      <w:em w:val="none"/>
    </w:rPr>
  </w:style>
  <w:style w:type="character" w:customStyle="1" w:styleId="WW8Num19z2">
    <w:name w:val="WW8Num19z2"/>
    <w:rPr>
      <w:rFonts w:ascii="Times New Roman" w:eastAsia="TimesNewRoman" w:hAnsi="Times New Roman" w:cs="Times New Roman"/>
      <w:w w:val="100"/>
      <w:position w:val="-1"/>
      <w:sz w:val="24"/>
      <w:szCs w:val="24"/>
      <w:effect w:val="none"/>
      <w:vertAlign w:val="baseline"/>
      <w:cs w:val="0"/>
      <w:em w:val="none"/>
      <w:lang w:val="pl-PL"/>
    </w:rPr>
  </w:style>
  <w:style w:type="character" w:customStyle="1" w:styleId="WW8Num19z3">
    <w:name w:val="WW8Num19z3"/>
    <w:rPr>
      <w:w w:val="100"/>
      <w:position w:val="-1"/>
      <w:effect w:val="none"/>
      <w:vertAlign w:val="baseline"/>
      <w:cs w:val="0"/>
      <w:em w:val="none"/>
    </w:rPr>
  </w:style>
  <w:style w:type="character" w:customStyle="1" w:styleId="WW8Num19z4">
    <w:name w:val="WW8Num19z4"/>
    <w:rPr>
      <w:w w:val="100"/>
      <w:position w:val="-1"/>
      <w:effect w:val="none"/>
      <w:vertAlign w:val="baseline"/>
      <w:cs w:val="0"/>
      <w:em w:val="none"/>
    </w:rPr>
  </w:style>
  <w:style w:type="character" w:customStyle="1" w:styleId="WW8Num19z5">
    <w:name w:val="WW8Num19z5"/>
    <w:rPr>
      <w:w w:val="100"/>
      <w:position w:val="-1"/>
      <w:effect w:val="none"/>
      <w:vertAlign w:val="baseline"/>
      <w:cs w:val="0"/>
      <w:em w:val="none"/>
    </w:rPr>
  </w:style>
  <w:style w:type="character" w:customStyle="1" w:styleId="WW8Num19z6">
    <w:name w:val="WW8Num19z6"/>
    <w:rPr>
      <w:w w:val="100"/>
      <w:position w:val="-1"/>
      <w:effect w:val="none"/>
      <w:vertAlign w:val="baseline"/>
      <w:cs w:val="0"/>
      <w:em w:val="none"/>
    </w:rPr>
  </w:style>
  <w:style w:type="character" w:customStyle="1" w:styleId="WW8Num19z7">
    <w:name w:val="WW8Num19z7"/>
    <w:rPr>
      <w:w w:val="100"/>
      <w:position w:val="-1"/>
      <w:effect w:val="none"/>
      <w:vertAlign w:val="baseline"/>
      <w:cs w:val="0"/>
      <w:em w:val="none"/>
    </w:rPr>
  </w:style>
  <w:style w:type="character" w:customStyle="1" w:styleId="WW8Num19z8">
    <w:name w:val="WW8Num19z8"/>
    <w:rPr>
      <w:w w:val="100"/>
      <w:position w:val="-1"/>
      <w:effect w:val="none"/>
      <w:vertAlign w:val="baseline"/>
      <w:cs w:val="0"/>
      <w:em w:val="none"/>
    </w:rPr>
  </w:style>
  <w:style w:type="character" w:customStyle="1" w:styleId="WW8Num23z1">
    <w:name w:val="WW8Num23z1"/>
    <w:rPr>
      <w:rFonts w:ascii="Times New Roman" w:eastAsia="TimesNewRoman" w:hAnsi="Times New Roman" w:cs="Times New Roman"/>
      <w:w w:val="100"/>
      <w:position w:val="-1"/>
      <w:sz w:val="24"/>
      <w:szCs w:val="24"/>
      <w:effect w:val="none"/>
      <w:vertAlign w:val="baseline"/>
      <w:cs w:val="0"/>
      <w:em w:val="none"/>
    </w:rPr>
  </w:style>
  <w:style w:type="character" w:customStyle="1" w:styleId="WW8Num23z2">
    <w:name w:val="WW8Num23z2"/>
    <w:rPr>
      <w:w w:val="100"/>
      <w:position w:val="-1"/>
      <w:effect w:val="none"/>
      <w:vertAlign w:val="baseline"/>
      <w:cs w:val="0"/>
      <w:em w:val="none"/>
    </w:rPr>
  </w:style>
  <w:style w:type="character" w:customStyle="1" w:styleId="WW8Num23z3">
    <w:name w:val="WW8Num23z3"/>
    <w:rPr>
      <w:w w:val="100"/>
      <w:position w:val="-1"/>
      <w:effect w:val="none"/>
      <w:vertAlign w:val="baseline"/>
      <w:cs w:val="0"/>
      <w:em w:val="none"/>
    </w:rPr>
  </w:style>
  <w:style w:type="character" w:customStyle="1" w:styleId="WW8Num23z4">
    <w:name w:val="WW8Num23z4"/>
    <w:rPr>
      <w:w w:val="100"/>
      <w:position w:val="-1"/>
      <w:effect w:val="none"/>
      <w:vertAlign w:val="baseline"/>
      <w:cs w:val="0"/>
      <w:em w:val="none"/>
    </w:rPr>
  </w:style>
  <w:style w:type="character" w:customStyle="1" w:styleId="WW8Num23z5">
    <w:name w:val="WW8Num23z5"/>
    <w:rPr>
      <w:w w:val="100"/>
      <w:position w:val="-1"/>
      <w:effect w:val="none"/>
      <w:vertAlign w:val="baseline"/>
      <w:cs w:val="0"/>
      <w:em w:val="none"/>
    </w:rPr>
  </w:style>
  <w:style w:type="character" w:customStyle="1" w:styleId="WW8Num23z6">
    <w:name w:val="WW8Num23z6"/>
    <w:rPr>
      <w:w w:val="100"/>
      <w:position w:val="-1"/>
      <w:effect w:val="none"/>
      <w:vertAlign w:val="baseline"/>
      <w:cs w:val="0"/>
      <w:em w:val="none"/>
    </w:rPr>
  </w:style>
  <w:style w:type="character" w:customStyle="1" w:styleId="WW8Num23z7">
    <w:name w:val="WW8Num23z7"/>
    <w:rPr>
      <w:w w:val="100"/>
      <w:position w:val="-1"/>
      <w:effect w:val="none"/>
      <w:vertAlign w:val="baseline"/>
      <w:cs w:val="0"/>
      <w:em w:val="none"/>
    </w:rPr>
  </w:style>
  <w:style w:type="character" w:customStyle="1" w:styleId="WW8Num23z8">
    <w:name w:val="WW8Num23z8"/>
    <w:rPr>
      <w:w w:val="100"/>
      <w:position w:val="-1"/>
      <w:effect w:val="none"/>
      <w:vertAlign w:val="baseline"/>
      <w:cs w:val="0"/>
      <w:em w:val="none"/>
    </w:rPr>
  </w:style>
  <w:style w:type="character" w:customStyle="1" w:styleId="WW8Num30z1">
    <w:name w:val="WW8Num30z1"/>
    <w:rPr>
      <w:rFonts w:ascii="Wingdings" w:hAnsi="Wingdings" w:cs="Wingdings"/>
      <w:w w:val="100"/>
      <w:position w:val="-1"/>
      <w:effect w:val="none"/>
      <w:vertAlign w:val="baseline"/>
      <w:cs w:val="0"/>
      <w:em w:val="none"/>
    </w:rPr>
  </w:style>
  <w:style w:type="character" w:customStyle="1" w:styleId="WW8Num30z2">
    <w:name w:val="WW8Num30z2"/>
    <w:rPr>
      <w:b w:val="0"/>
      <w:w w:val="100"/>
      <w:position w:val="-1"/>
      <w:effect w:val="none"/>
      <w:vertAlign w:val="baseline"/>
      <w:cs w:val="0"/>
      <w:em w:val="none"/>
    </w:rPr>
  </w:style>
  <w:style w:type="character" w:customStyle="1" w:styleId="WW8Num30z3">
    <w:name w:val="WW8Num30z3"/>
    <w:rPr>
      <w:w w:val="100"/>
      <w:position w:val="-1"/>
      <w:effect w:val="none"/>
      <w:vertAlign w:val="baseline"/>
      <w:cs w:val="0"/>
      <w:em w:val="none"/>
    </w:rPr>
  </w:style>
  <w:style w:type="character" w:customStyle="1" w:styleId="WW8Num30z4">
    <w:name w:val="WW8Num30z4"/>
    <w:rPr>
      <w:w w:val="100"/>
      <w:position w:val="-1"/>
      <w:effect w:val="none"/>
      <w:vertAlign w:val="baseline"/>
      <w:cs w:val="0"/>
      <w:em w:val="none"/>
    </w:rPr>
  </w:style>
  <w:style w:type="character" w:customStyle="1" w:styleId="WW8Num30z5">
    <w:name w:val="WW8Num30z5"/>
    <w:rPr>
      <w:w w:val="100"/>
      <w:position w:val="-1"/>
      <w:effect w:val="none"/>
      <w:vertAlign w:val="baseline"/>
      <w:cs w:val="0"/>
      <w:em w:val="none"/>
    </w:rPr>
  </w:style>
  <w:style w:type="character" w:customStyle="1" w:styleId="WW8Num30z6">
    <w:name w:val="WW8Num30z6"/>
    <w:rPr>
      <w:w w:val="100"/>
      <w:position w:val="-1"/>
      <w:effect w:val="none"/>
      <w:vertAlign w:val="baseline"/>
      <w:cs w:val="0"/>
      <w:em w:val="none"/>
    </w:rPr>
  </w:style>
  <w:style w:type="character" w:customStyle="1" w:styleId="WW8Num30z7">
    <w:name w:val="WW8Num30z7"/>
    <w:rPr>
      <w:w w:val="100"/>
      <w:position w:val="-1"/>
      <w:effect w:val="none"/>
      <w:vertAlign w:val="baseline"/>
      <w:cs w:val="0"/>
      <w:em w:val="none"/>
    </w:rPr>
  </w:style>
  <w:style w:type="character" w:customStyle="1" w:styleId="WW8Num30z8">
    <w:name w:val="WW8Num30z8"/>
    <w:rPr>
      <w:w w:val="100"/>
      <w:position w:val="-1"/>
      <w:effect w:val="none"/>
      <w:vertAlign w:val="baseline"/>
      <w:cs w:val="0"/>
      <w:em w:val="none"/>
    </w:rPr>
  </w:style>
  <w:style w:type="character" w:customStyle="1" w:styleId="WW8Num34z1">
    <w:name w:val="WW8Num34z1"/>
    <w:rPr>
      <w:rFonts w:ascii="Times New Roman" w:eastAsia="TimesNewRoman" w:hAnsi="Times New Roman" w:cs="Times New Roman"/>
      <w:bCs/>
      <w:color w:val="000000"/>
      <w:w w:val="100"/>
      <w:position w:val="-1"/>
      <w:sz w:val="24"/>
      <w:szCs w:val="24"/>
      <w:effect w:val="none"/>
      <w:vertAlign w:val="baseline"/>
      <w:cs w:val="0"/>
      <w:em w:val="none"/>
      <w:lang w:val="pl-PL"/>
    </w:rPr>
  </w:style>
  <w:style w:type="character" w:customStyle="1" w:styleId="WW8Num34z2">
    <w:name w:val="WW8Num34z2"/>
    <w:rPr>
      <w:w w:val="100"/>
      <w:position w:val="-1"/>
      <w:effect w:val="none"/>
      <w:vertAlign w:val="baseline"/>
      <w:cs w:val="0"/>
      <w:em w:val="none"/>
    </w:rPr>
  </w:style>
  <w:style w:type="character" w:customStyle="1" w:styleId="WW8Num34z3">
    <w:name w:val="WW8Num34z3"/>
    <w:rPr>
      <w:w w:val="100"/>
      <w:position w:val="-1"/>
      <w:effect w:val="none"/>
      <w:vertAlign w:val="baseline"/>
      <w:cs w:val="0"/>
      <w:em w:val="none"/>
    </w:rPr>
  </w:style>
  <w:style w:type="character" w:customStyle="1" w:styleId="WW8Num34z4">
    <w:name w:val="WW8Num34z4"/>
    <w:rPr>
      <w:w w:val="100"/>
      <w:position w:val="-1"/>
      <w:effect w:val="none"/>
      <w:vertAlign w:val="baseline"/>
      <w:cs w:val="0"/>
      <w:em w:val="none"/>
    </w:rPr>
  </w:style>
  <w:style w:type="character" w:customStyle="1" w:styleId="WW8Num34z5">
    <w:name w:val="WW8Num34z5"/>
    <w:rPr>
      <w:w w:val="100"/>
      <w:position w:val="-1"/>
      <w:effect w:val="none"/>
      <w:vertAlign w:val="baseline"/>
      <w:cs w:val="0"/>
      <w:em w:val="none"/>
    </w:rPr>
  </w:style>
  <w:style w:type="character" w:customStyle="1" w:styleId="WW8Num34z6">
    <w:name w:val="WW8Num34z6"/>
    <w:rPr>
      <w:w w:val="100"/>
      <w:position w:val="-1"/>
      <w:effect w:val="none"/>
      <w:vertAlign w:val="baseline"/>
      <w:cs w:val="0"/>
      <w:em w:val="none"/>
    </w:rPr>
  </w:style>
  <w:style w:type="character" w:customStyle="1" w:styleId="WW8Num34z7">
    <w:name w:val="WW8Num34z7"/>
    <w:rPr>
      <w:w w:val="100"/>
      <w:position w:val="-1"/>
      <w:effect w:val="none"/>
      <w:vertAlign w:val="baseline"/>
      <w:cs w:val="0"/>
      <w:em w:val="none"/>
    </w:rPr>
  </w:style>
  <w:style w:type="character" w:customStyle="1" w:styleId="WW8Num34z8">
    <w:name w:val="WW8Num34z8"/>
    <w:rPr>
      <w:w w:val="100"/>
      <w:position w:val="-1"/>
      <w:effect w:val="none"/>
      <w:vertAlign w:val="baseline"/>
      <w:cs w:val="0"/>
      <w:em w:val="none"/>
    </w:rPr>
  </w:style>
  <w:style w:type="character" w:customStyle="1" w:styleId="WW8Num44z0">
    <w:name w:val="WW8Num44z0"/>
    <w:rPr>
      <w:rFonts w:ascii="Times New Roman" w:eastAsia="TimesNewRoman" w:hAnsi="Times New Roman" w:cs="Times New Roman"/>
      <w:bCs/>
      <w:color w:val="000000"/>
      <w:w w:val="100"/>
      <w:position w:val="-1"/>
      <w:sz w:val="22"/>
      <w:szCs w:val="22"/>
      <w:effect w:val="none"/>
      <w:vertAlign w:val="baseline"/>
      <w:cs w:val="0"/>
      <w:em w:val="none"/>
    </w:rPr>
  </w:style>
  <w:style w:type="character" w:customStyle="1" w:styleId="WW8Num45z0">
    <w:name w:val="WW8Num45z0"/>
    <w:rPr>
      <w:rFonts w:ascii="Calibri" w:eastAsia="TimesNewRoman" w:hAnsi="Calibri" w:cs="Calibri"/>
      <w:w w:val="100"/>
      <w:position w:val="-1"/>
      <w:sz w:val="24"/>
      <w:szCs w:val="24"/>
      <w:effect w:val="none"/>
      <w:vertAlign w:val="baseline"/>
      <w:cs w:val="0"/>
      <w:em w:val="none"/>
    </w:rPr>
  </w:style>
  <w:style w:type="character" w:customStyle="1" w:styleId="WW8Num45z1">
    <w:name w:val="WW8Num45z1"/>
    <w:rPr>
      <w:rFonts w:ascii="Times New Roman" w:hAnsi="Times New Roman" w:cs="Times New Roman"/>
      <w:w w:val="100"/>
      <w:position w:val="-1"/>
      <w:sz w:val="22"/>
      <w:szCs w:val="22"/>
      <w:effect w:val="none"/>
      <w:vertAlign w:val="baseline"/>
      <w:cs w:val="0"/>
      <w:em w:val="none"/>
      <w:lang w:val="pl-PL"/>
    </w:rPr>
  </w:style>
  <w:style w:type="character" w:customStyle="1" w:styleId="WW8Num45z2">
    <w:name w:val="WW8Num45z2"/>
    <w:rPr>
      <w:w w:val="100"/>
      <w:position w:val="-1"/>
      <w:effect w:val="none"/>
      <w:vertAlign w:val="baseline"/>
      <w:cs w:val="0"/>
      <w:em w:val="none"/>
    </w:rPr>
  </w:style>
  <w:style w:type="character" w:customStyle="1" w:styleId="WW8Num45z3">
    <w:name w:val="WW8Num45z3"/>
    <w:rPr>
      <w:w w:val="100"/>
      <w:position w:val="-1"/>
      <w:effect w:val="none"/>
      <w:vertAlign w:val="baseline"/>
      <w:cs w:val="0"/>
      <w:em w:val="none"/>
    </w:rPr>
  </w:style>
  <w:style w:type="character" w:customStyle="1" w:styleId="WW8Num45z4">
    <w:name w:val="WW8Num45z4"/>
    <w:rPr>
      <w:w w:val="100"/>
      <w:position w:val="-1"/>
      <w:effect w:val="none"/>
      <w:vertAlign w:val="baseline"/>
      <w:cs w:val="0"/>
      <w:em w:val="none"/>
    </w:rPr>
  </w:style>
  <w:style w:type="character" w:customStyle="1" w:styleId="WW8Num45z5">
    <w:name w:val="WW8Num45z5"/>
    <w:rPr>
      <w:w w:val="100"/>
      <w:position w:val="-1"/>
      <w:effect w:val="none"/>
      <w:vertAlign w:val="baseline"/>
      <w:cs w:val="0"/>
      <w:em w:val="none"/>
    </w:rPr>
  </w:style>
  <w:style w:type="character" w:customStyle="1" w:styleId="WW8Num45z6">
    <w:name w:val="WW8Num45z6"/>
    <w:rPr>
      <w:w w:val="100"/>
      <w:position w:val="-1"/>
      <w:effect w:val="none"/>
      <w:vertAlign w:val="baseline"/>
      <w:cs w:val="0"/>
      <w:em w:val="none"/>
    </w:rPr>
  </w:style>
  <w:style w:type="character" w:customStyle="1" w:styleId="WW8Num45z7">
    <w:name w:val="WW8Num45z7"/>
    <w:rPr>
      <w:w w:val="100"/>
      <w:position w:val="-1"/>
      <w:effect w:val="none"/>
      <w:vertAlign w:val="baseline"/>
      <w:cs w:val="0"/>
      <w:em w:val="none"/>
    </w:rPr>
  </w:style>
  <w:style w:type="character" w:customStyle="1" w:styleId="WW8Num45z8">
    <w:name w:val="WW8Num45z8"/>
    <w:rPr>
      <w:w w:val="100"/>
      <w:position w:val="-1"/>
      <w:effect w:val="none"/>
      <w:vertAlign w:val="baseline"/>
      <w:cs w:val="0"/>
      <w:em w:val="none"/>
    </w:rPr>
  </w:style>
  <w:style w:type="character" w:customStyle="1" w:styleId="Domylnaczcionkaakapitu6">
    <w:name w:val="Domyślna czcionka akapitu6"/>
    <w:rPr>
      <w:w w:val="100"/>
      <w:position w:val="-1"/>
      <w:effect w:val="none"/>
      <w:vertAlign w:val="baseline"/>
      <w:cs w:val="0"/>
      <w:em w:val="none"/>
    </w:rPr>
  </w:style>
  <w:style w:type="character" w:customStyle="1" w:styleId="WW8Num46z0">
    <w:name w:val="WW8Num46z0"/>
    <w:rPr>
      <w:rFonts w:ascii="Times New Roman" w:hAnsi="Times New Roman" w:cs="Times New Roman"/>
      <w:w w:val="100"/>
      <w:position w:val="-1"/>
      <w:sz w:val="22"/>
      <w:szCs w:val="22"/>
      <w:effect w:val="none"/>
      <w:vertAlign w:val="baseline"/>
      <w:cs w:val="0"/>
      <w:em w:val="none"/>
    </w:rPr>
  </w:style>
  <w:style w:type="character" w:customStyle="1" w:styleId="WW8Num46z1">
    <w:name w:val="WW8Num46z1"/>
    <w:rPr>
      <w:w w:val="100"/>
      <w:position w:val="-1"/>
      <w:effect w:val="none"/>
      <w:vertAlign w:val="baseline"/>
      <w:cs w:val="0"/>
      <w:em w:val="none"/>
    </w:rPr>
  </w:style>
  <w:style w:type="character" w:customStyle="1" w:styleId="WW8Num46z2">
    <w:name w:val="WW8Num46z2"/>
    <w:rPr>
      <w:w w:val="100"/>
      <w:position w:val="-1"/>
      <w:effect w:val="none"/>
      <w:vertAlign w:val="baseline"/>
      <w:cs w:val="0"/>
      <w:em w:val="none"/>
    </w:rPr>
  </w:style>
  <w:style w:type="character" w:customStyle="1" w:styleId="WW8Num46z3">
    <w:name w:val="WW8Num46z3"/>
    <w:rPr>
      <w:w w:val="100"/>
      <w:position w:val="-1"/>
      <w:effect w:val="none"/>
      <w:vertAlign w:val="baseline"/>
      <w:cs w:val="0"/>
      <w:em w:val="none"/>
    </w:rPr>
  </w:style>
  <w:style w:type="character" w:customStyle="1" w:styleId="WW8Num46z4">
    <w:name w:val="WW8Num46z4"/>
    <w:rPr>
      <w:w w:val="100"/>
      <w:position w:val="-1"/>
      <w:effect w:val="none"/>
      <w:vertAlign w:val="baseline"/>
      <w:cs w:val="0"/>
      <w:em w:val="none"/>
    </w:rPr>
  </w:style>
  <w:style w:type="character" w:customStyle="1" w:styleId="WW8Num46z5">
    <w:name w:val="WW8Num46z5"/>
    <w:rPr>
      <w:w w:val="100"/>
      <w:position w:val="-1"/>
      <w:effect w:val="none"/>
      <w:vertAlign w:val="baseline"/>
      <w:cs w:val="0"/>
      <w:em w:val="none"/>
    </w:rPr>
  </w:style>
  <w:style w:type="character" w:customStyle="1" w:styleId="WW8Num46z6">
    <w:name w:val="WW8Num46z6"/>
    <w:rPr>
      <w:w w:val="100"/>
      <w:position w:val="-1"/>
      <w:effect w:val="none"/>
      <w:vertAlign w:val="baseline"/>
      <w:cs w:val="0"/>
      <w:em w:val="none"/>
    </w:rPr>
  </w:style>
  <w:style w:type="character" w:customStyle="1" w:styleId="WW8Num46z7">
    <w:name w:val="WW8Num46z7"/>
    <w:rPr>
      <w:w w:val="100"/>
      <w:position w:val="-1"/>
      <w:effect w:val="none"/>
      <w:vertAlign w:val="baseline"/>
      <w:cs w:val="0"/>
      <w:em w:val="none"/>
    </w:rPr>
  </w:style>
  <w:style w:type="character" w:customStyle="1" w:styleId="WW8Num46z8">
    <w:name w:val="WW8Num46z8"/>
    <w:rPr>
      <w:w w:val="100"/>
      <w:position w:val="-1"/>
      <w:effect w:val="none"/>
      <w:vertAlign w:val="baseline"/>
      <w:cs w:val="0"/>
      <w:em w:val="none"/>
    </w:rPr>
  </w:style>
  <w:style w:type="character" w:customStyle="1" w:styleId="Domylnaczcionkaakapitu5">
    <w:name w:val="Domyślna czcionka akapitu5"/>
    <w:rPr>
      <w:w w:val="100"/>
      <w:position w:val="-1"/>
      <w:effect w:val="none"/>
      <w:vertAlign w:val="baseline"/>
      <w:cs w:val="0"/>
      <w:em w:val="none"/>
    </w:rPr>
  </w:style>
  <w:style w:type="character" w:customStyle="1" w:styleId="WW8Num4z1">
    <w:name w:val="WW8Num4z1"/>
    <w:rPr>
      <w:w w:val="100"/>
      <w:position w:val="-1"/>
      <w:effect w:val="none"/>
      <w:vertAlign w:val="baseline"/>
      <w:cs w:val="0"/>
      <w:em w:val="none"/>
    </w:rPr>
  </w:style>
  <w:style w:type="character" w:customStyle="1" w:styleId="WW8Num4z2">
    <w:name w:val="WW8Num4z2"/>
    <w:rPr>
      <w:w w:val="100"/>
      <w:position w:val="-1"/>
      <w:effect w:val="none"/>
      <w:vertAlign w:val="baseline"/>
      <w:cs w:val="0"/>
      <w:em w:val="none"/>
    </w:rPr>
  </w:style>
  <w:style w:type="character" w:customStyle="1" w:styleId="WW8Num4z3">
    <w:name w:val="WW8Num4z3"/>
    <w:rPr>
      <w:w w:val="100"/>
      <w:position w:val="-1"/>
      <w:effect w:val="none"/>
      <w:vertAlign w:val="baseline"/>
      <w:cs w:val="0"/>
      <w:em w:val="none"/>
    </w:rPr>
  </w:style>
  <w:style w:type="character" w:customStyle="1" w:styleId="WW8Num4z4">
    <w:name w:val="WW8Num4z4"/>
    <w:rPr>
      <w:w w:val="100"/>
      <w:position w:val="-1"/>
      <w:effect w:val="none"/>
      <w:vertAlign w:val="baseline"/>
      <w:cs w:val="0"/>
      <w:em w:val="none"/>
    </w:rPr>
  </w:style>
  <w:style w:type="character" w:customStyle="1" w:styleId="WW8Num4z5">
    <w:name w:val="WW8Num4z5"/>
    <w:rPr>
      <w:w w:val="100"/>
      <w:position w:val="-1"/>
      <w:effect w:val="none"/>
      <w:vertAlign w:val="baseline"/>
      <w:cs w:val="0"/>
      <w:em w:val="none"/>
    </w:rPr>
  </w:style>
  <w:style w:type="character" w:customStyle="1" w:styleId="WW8Num4z6">
    <w:name w:val="WW8Num4z6"/>
    <w:rPr>
      <w:w w:val="100"/>
      <w:position w:val="-1"/>
      <w:effect w:val="none"/>
      <w:vertAlign w:val="baseline"/>
      <w:cs w:val="0"/>
      <w:em w:val="none"/>
    </w:rPr>
  </w:style>
  <w:style w:type="character" w:customStyle="1" w:styleId="WW8Num4z7">
    <w:name w:val="WW8Num4z7"/>
    <w:rPr>
      <w:w w:val="100"/>
      <w:position w:val="-1"/>
      <w:effect w:val="none"/>
      <w:vertAlign w:val="baseline"/>
      <w:cs w:val="0"/>
      <w:em w:val="none"/>
    </w:rPr>
  </w:style>
  <w:style w:type="character" w:customStyle="1" w:styleId="WW8Num4z8">
    <w:name w:val="WW8Num4z8"/>
    <w:rPr>
      <w:w w:val="100"/>
      <w:position w:val="-1"/>
      <w:effect w:val="none"/>
      <w:vertAlign w:val="baseline"/>
      <w:cs w:val="0"/>
      <w:em w:val="none"/>
    </w:rPr>
  </w:style>
  <w:style w:type="character" w:customStyle="1" w:styleId="WW8Num10z6">
    <w:name w:val="WW8Num10z6"/>
    <w:rPr>
      <w:w w:val="100"/>
      <w:position w:val="-1"/>
      <w:effect w:val="none"/>
      <w:vertAlign w:val="baseline"/>
      <w:cs w:val="0"/>
      <w:em w:val="none"/>
    </w:rPr>
  </w:style>
  <w:style w:type="character" w:customStyle="1" w:styleId="WW8Num10z7">
    <w:name w:val="WW8Num10z7"/>
    <w:rPr>
      <w:w w:val="100"/>
      <w:position w:val="-1"/>
      <w:effect w:val="none"/>
      <w:vertAlign w:val="baseline"/>
      <w:cs w:val="0"/>
      <w:em w:val="none"/>
    </w:rPr>
  </w:style>
  <w:style w:type="character" w:customStyle="1" w:styleId="WW8Num10z8">
    <w:name w:val="WW8Num10z8"/>
    <w:rPr>
      <w:w w:val="100"/>
      <w:position w:val="-1"/>
      <w:effect w:val="none"/>
      <w:vertAlign w:val="baseline"/>
      <w:cs w:val="0"/>
      <w:em w:val="none"/>
    </w:rPr>
  </w:style>
  <w:style w:type="character" w:customStyle="1" w:styleId="WW8Num18z2">
    <w:name w:val="WW8Num18z2"/>
    <w:rPr>
      <w:rFonts w:ascii="Times New Roman" w:eastAsia="TimesNewRoman" w:hAnsi="Times New Roman" w:cs="Times New Roman"/>
      <w:w w:val="100"/>
      <w:position w:val="-1"/>
      <w:sz w:val="24"/>
      <w:szCs w:val="24"/>
      <w:effect w:val="none"/>
      <w:vertAlign w:val="baseline"/>
      <w:cs w:val="0"/>
      <w:em w:val="none"/>
    </w:rPr>
  </w:style>
  <w:style w:type="character" w:customStyle="1" w:styleId="WW8Num18z3">
    <w:name w:val="WW8Num18z3"/>
    <w:rPr>
      <w:w w:val="100"/>
      <w:position w:val="-1"/>
      <w:effect w:val="none"/>
      <w:vertAlign w:val="baseline"/>
      <w:cs w:val="0"/>
      <w:em w:val="none"/>
    </w:rPr>
  </w:style>
  <w:style w:type="character" w:customStyle="1" w:styleId="WW8Num22z1">
    <w:name w:val="WW8Num22z1"/>
    <w:rPr>
      <w:rFonts w:ascii="Times New Roman" w:eastAsia="TimesNewRoman" w:hAnsi="Times New Roman" w:cs="Times New Roman"/>
      <w:w w:val="100"/>
      <w:position w:val="-1"/>
      <w:effect w:val="none"/>
      <w:vertAlign w:val="baseline"/>
      <w:cs w:val="0"/>
      <w:em w:val="none"/>
    </w:rPr>
  </w:style>
  <w:style w:type="character" w:customStyle="1" w:styleId="WW8Num22z2">
    <w:name w:val="WW8Num22z2"/>
    <w:rPr>
      <w:w w:val="100"/>
      <w:position w:val="-1"/>
      <w:effect w:val="none"/>
      <w:vertAlign w:val="baseline"/>
      <w:cs w:val="0"/>
      <w:em w:val="none"/>
    </w:rPr>
  </w:style>
  <w:style w:type="character" w:customStyle="1" w:styleId="WW8Num22z3">
    <w:name w:val="WW8Num22z3"/>
    <w:rPr>
      <w:w w:val="100"/>
      <w:position w:val="-1"/>
      <w:effect w:val="none"/>
      <w:vertAlign w:val="baseline"/>
      <w:cs w:val="0"/>
      <w:em w:val="none"/>
    </w:rPr>
  </w:style>
  <w:style w:type="character" w:customStyle="1" w:styleId="WW8Num22z4">
    <w:name w:val="WW8Num22z4"/>
    <w:rPr>
      <w:w w:val="100"/>
      <w:position w:val="-1"/>
      <w:effect w:val="none"/>
      <w:vertAlign w:val="baseline"/>
      <w:cs w:val="0"/>
      <w:em w:val="none"/>
    </w:rPr>
  </w:style>
  <w:style w:type="character" w:customStyle="1" w:styleId="WW8Num22z5">
    <w:name w:val="WW8Num22z5"/>
    <w:rPr>
      <w:w w:val="100"/>
      <w:position w:val="-1"/>
      <w:effect w:val="none"/>
      <w:vertAlign w:val="baseline"/>
      <w:cs w:val="0"/>
      <w:em w:val="none"/>
    </w:rPr>
  </w:style>
  <w:style w:type="character" w:customStyle="1" w:styleId="WW8Num22z6">
    <w:name w:val="WW8Num22z6"/>
    <w:rPr>
      <w:w w:val="100"/>
      <w:position w:val="-1"/>
      <w:effect w:val="none"/>
      <w:vertAlign w:val="baseline"/>
      <w:cs w:val="0"/>
      <w:em w:val="none"/>
    </w:rPr>
  </w:style>
  <w:style w:type="character" w:customStyle="1" w:styleId="WW8Num22z7">
    <w:name w:val="WW8Num22z7"/>
    <w:rPr>
      <w:w w:val="100"/>
      <w:position w:val="-1"/>
      <w:effect w:val="none"/>
      <w:vertAlign w:val="baseline"/>
      <w:cs w:val="0"/>
      <w:em w:val="none"/>
    </w:rPr>
  </w:style>
  <w:style w:type="character" w:customStyle="1" w:styleId="WW8Num22z8">
    <w:name w:val="WW8Num22z8"/>
    <w:rPr>
      <w:w w:val="100"/>
      <w:position w:val="-1"/>
      <w:effect w:val="none"/>
      <w:vertAlign w:val="baseline"/>
      <w:cs w:val="0"/>
      <w:em w:val="none"/>
    </w:rPr>
  </w:style>
  <w:style w:type="character" w:customStyle="1" w:styleId="WW8Num24z1">
    <w:name w:val="WW8Num24z1"/>
    <w:rPr>
      <w:rFonts w:ascii="Times New Roman" w:eastAsia="TimesNewRoman" w:hAnsi="Times New Roman" w:cs="Times New Roman"/>
      <w:w w:val="100"/>
      <w:position w:val="-1"/>
      <w:effect w:val="none"/>
      <w:vertAlign w:val="baseline"/>
      <w:cs w:val="0"/>
      <w:em w:val="none"/>
      <w:lang w:val="pl-PL"/>
    </w:rPr>
  </w:style>
  <w:style w:type="character" w:customStyle="1" w:styleId="WW8Num24z3">
    <w:name w:val="WW8Num24z3"/>
    <w:rPr>
      <w:w w:val="100"/>
      <w:position w:val="-1"/>
      <w:effect w:val="none"/>
      <w:vertAlign w:val="baseline"/>
      <w:cs w:val="0"/>
      <w:em w:val="none"/>
    </w:rPr>
  </w:style>
  <w:style w:type="character" w:customStyle="1" w:styleId="WW8Num24z4">
    <w:name w:val="WW8Num24z4"/>
    <w:rPr>
      <w:w w:val="100"/>
      <w:position w:val="-1"/>
      <w:effect w:val="none"/>
      <w:vertAlign w:val="baseline"/>
      <w:cs w:val="0"/>
      <w:em w:val="none"/>
    </w:rPr>
  </w:style>
  <w:style w:type="character" w:customStyle="1" w:styleId="WW8Num24z5">
    <w:name w:val="WW8Num24z5"/>
    <w:rPr>
      <w:w w:val="100"/>
      <w:position w:val="-1"/>
      <w:effect w:val="none"/>
      <w:vertAlign w:val="baseline"/>
      <w:cs w:val="0"/>
      <w:em w:val="none"/>
    </w:rPr>
  </w:style>
  <w:style w:type="character" w:customStyle="1" w:styleId="WW8Num24z6">
    <w:name w:val="WW8Num24z6"/>
    <w:rPr>
      <w:w w:val="100"/>
      <w:position w:val="-1"/>
      <w:effect w:val="none"/>
      <w:vertAlign w:val="baseline"/>
      <w:cs w:val="0"/>
      <w:em w:val="none"/>
    </w:rPr>
  </w:style>
  <w:style w:type="character" w:customStyle="1" w:styleId="WW8Num24z7">
    <w:name w:val="WW8Num24z7"/>
    <w:rPr>
      <w:w w:val="100"/>
      <w:position w:val="-1"/>
      <w:effect w:val="none"/>
      <w:vertAlign w:val="baseline"/>
      <w:cs w:val="0"/>
      <w:em w:val="none"/>
    </w:rPr>
  </w:style>
  <w:style w:type="character" w:customStyle="1" w:styleId="WW8Num24z8">
    <w:name w:val="WW8Num24z8"/>
    <w:rPr>
      <w:w w:val="100"/>
      <w:position w:val="-1"/>
      <w:effect w:val="none"/>
      <w:vertAlign w:val="baseline"/>
      <w:cs w:val="0"/>
      <w:em w:val="none"/>
    </w:rPr>
  </w:style>
  <w:style w:type="character" w:customStyle="1" w:styleId="WW8Num25z1">
    <w:name w:val="WW8Num25z1"/>
    <w:rPr>
      <w:rFonts w:ascii="Times New Roman" w:eastAsia="TimesNewRoman" w:hAnsi="Times New Roman" w:cs="Times New Roman"/>
      <w:w w:val="100"/>
      <w:position w:val="-1"/>
      <w:sz w:val="24"/>
      <w:szCs w:val="24"/>
      <w:effect w:val="none"/>
      <w:vertAlign w:val="baseline"/>
      <w:cs w:val="0"/>
      <w:em w:val="none"/>
    </w:rPr>
  </w:style>
  <w:style w:type="character" w:customStyle="1" w:styleId="WW8Num25z4">
    <w:name w:val="WW8Num25z4"/>
    <w:rPr>
      <w:w w:val="100"/>
      <w:position w:val="-1"/>
      <w:effect w:val="none"/>
      <w:vertAlign w:val="baseline"/>
      <w:cs w:val="0"/>
      <w:em w:val="none"/>
    </w:rPr>
  </w:style>
  <w:style w:type="character" w:customStyle="1" w:styleId="WW8Num25z5">
    <w:name w:val="WW8Num25z5"/>
    <w:rPr>
      <w:w w:val="100"/>
      <w:position w:val="-1"/>
      <w:effect w:val="none"/>
      <w:vertAlign w:val="baseline"/>
      <w:cs w:val="0"/>
      <w:em w:val="none"/>
    </w:rPr>
  </w:style>
  <w:style w:type="character" w:customStyle="1" w:styleId="WW8Num25z6">
    <w:name w:val="WW8Num25z6"/>
    <w:rPr>
      <w:w w:val="100"/>
      <w:position w:val="-1"/>
      <w:effect w:val="none"/>
      <w:vertAlign w:val="baseline"/>
      <w:cs w:val="0"/>
      <w:em w:val="none"/>
    </w:rPr>
  </w:style>
  <w:style w:type="character" w:customStyle="1" w:styleId="WW8Num25z7">
    <w:name w:val="WW8Num25z7"/>
    <w:rPr>
      <w:w w:val="100"/>
      <w:position w:val="-1"/>
      <w:effect w:val="none"/>
      <w:vertAlign w:val="baseline"/>
      <w:cs w:val="0"/>
      <w:em w:val="none"/>
    </w:rPr>
  </w:style>
  <w:style w:type="character" w:customStyle="1" w:styleId="WW8Num25z8">
    <w:name w:val="WW8Num25z8"/>
    <w:rPr>
      <w:w w:val="100"/>
      <w:position w:val="-1"/>
      <w:effect w:val="none"/>
      <w:vertAlign w:val="baseline"/>
      <w:cs w:val="0"/>
      <w:em w:val="none"/>
    </w:rPr>
  </w:style>
  <w:style w:type="character" w:customStyle="1" w:styleId="WW8Num26z1">
    <w:name w:val="WW8Num26z1"/>
    <w:rPr>
      <w:rFonts w:ascii="Times New Roman" w:eastAsia="TimesNewRoman" w:hAnsi="Times New Roman" w:cs="Times New Roman"/>
      <w:w w:val="100"/>
      <w:position w:val="-1"/>
      <w:sz w:val="24"/>
      <w:szCs w:val="24"/>
      <w:effect w:val="none"/>
      <w:vertAlign w:val="baseline"/>
      <w:cs w:val="0"/>
      <w:em w:val="none"/>
    </w:rPr>
  </w:style>
  <w:style w:type="character" w:customStyle="1" w:styleId="WW8Num26z2">
    <w:name w:val="WW8Num26z2"/>
    <w:rPr>
      <w:w w:val="100"/>
      <w:position w:val="-1"/>
      <w:effect w:val="none"/>
      <w:vertAlign w:val="baseline"/>
      <w:cs w:val="0"/>
      <w:em w:val="none"/>
    </w:rPr>
  </w:style>
  <w:style w:type="character" w:customStyle="1" w:styleId="WW8Num26z3">
    <w:name w:val="WW8Num26z3"/>
    <w:rPr>
      <w:w w:val="100"/>
      <w:position w:val="-1"/>
      <w:effect w:val="none"/>
      <w:vertAlign w:val="baseline"/>
      <w:cs w:val="0"/>
      <w:em w:val="none"/>
    </w:rPr>
  </w:style>
  <w:style w:type="character" w:customStyle="1" w:styleId="WW8Num26z4">
    <w:name w:val="WW8Num26z4"/>
    <w:rPr>
      <w:w w:val="100"/>
      <w:position w:val="-1"/>
      <w:effect w:val="none"/>
      <w:vertAlign w:val="baseline"/>
      <w:cs w:val="0"/>
      <w:em w:val="none"/>
    </w:rPr>
  </w:style>
  <w:style w:type="character" w:customStyle="1" w:styleId="WW8Num26z5">
    <w:name w:val="WW8Num26z5"/>
    <w:rPr>
      <w:w w:val="100"/>
      <w:position w:val="-1"/>
      <w:effect w:val="none"/>
      <w:vertAlign w:val="baseline"/>
      <w:cs w:val="0"/>
      <w:em w:val="none"/>
    </w:rPr>
  </w:style>
  <w:style w:type="character" w:customStyle="1" w:styleId="WW8Num26z6">
    <w:name w:val="WW8Num26z6"/>
    <w:rPr>
      <w:w w:val="100"/>
      <w:position w:val="-1"/>
      <w:effect w:val="none"/>
      <w:vertAlign w:val="baseline"/>
      <w:cs w:val="0"/>
      <w:em w:val="none"/>
    </w:rPr>
  </w:style>
  <w:style w:type="character" w:customStyle="1" w:styleId="WW8Num26z7">
    <w:name w:val="WW8Num26z7"/>
    <w:rPr>
      <w:w w:val="100"/>
      <w:position w:val="-1"/>
      <w:effect w:val="none"/>
      <w:vertAlign w:val="baseline"/>
      <w:cs w:val="0"/>
      <w:em w:val="none"/>
    </w:rPr>
  </w:style>
  <w:style w:type="character" w:customStyle="1" w:styleId="WW8Num26z8">
    <w:name w:val="WW8Num26z8"/>
    <w:rPr>
      <w:w w:val="100"/>
      <w:position w:val="-1"/>
      <w:effect w:val="none"/>
      <w:vertAlign w:val="baseline"/>
      <w:cs w:val="0"/>
      <w:em w:val="none"/>
    </w:rPr>
  </w:style>
  <w:style w:type="character" w:customStyle="1" w:styleId="WW8Num27z1">
    <w:name w:val="WW8Num27z1"/>
    <w:rPr>
      <w:rFonts w:ascii="Times New Roman" w:eastAsia="TimesNewRoman" w:hAnsi="Times New Roman" w:cs="Times New Roman"/>
      <w:w w:val="100"/>
      <w:position w:val="-1"/>
      <w:sz w:val="24"/>
      <w:szCs w:val="24"/>
      <w:effect w:val="none"/>
      <w:vertAlign w:val="baseline"/>
      <w:cs w:val="0"/>
      <w:em w:val="none"/>
    </w:rPr>
  </w:style>
  <w:style w:type="character" w:customStyle="1" w:styleId="WW8Num27z2">
    <w:name w:val="WW8Num27z2"/>
    <w:rPr>
      <w:rFonts w:ascii="Times New Roman" w:eastAsia="TimesNewRoman" w:hAnsi="Times New Roman" w:cs="Times New Roman"/>
      <w:w w:val="100"/>
      <w:position w:val="-1"/>
      <w:sz w:val="24"/>
      <w:szCs w:val="24"/>
      <w:effect w:val="none"/>
      <w:vertAlign w:val="baseline"/>
      <w:cs w:val="0"/>
      <w:em w:val="none"/>
    </w:rPr>
  </w:style>
  <w:style w:type="character" w:customStyle="1" w:styleId="WW8Num27z3">
    <w:name w:val="WW8Num27z3"/>
    <w:rPr>
      <w:b w:val="0"/>
      <w:w w:val="100"/>
      <w:position w:val="-1"/>
      <w:effect w:val="none"/>
      <w:vertAlign w:val="baseline"/>
      <w:cs w:val="0"/>
      <w:em w:val="none"/>
    </w:rPr>
  </w:style>
  <w:style w:type="character" w:customStyle="1" w:styleId="WW8Num27z4">
    <w:name w:val="WW8Num27z4"/>
    <w:rPr>
      <w:w w:val="100"/>
      <w:position w:val="-1"/>
      <w:effect w:val="none"/>
      <w:vertAlign w:val="baseline"/>
      <w:cs w:val="0"/>
      <w:em w:val="none"/>
    </w:rPr>
  </w:style>
  <w:style w:type="character" w:customStyle="1" w:styleId="WW8Num27z5">
    <w:name w:val="WW8Num27z5"/>
    <w:rPr>
      <w:w w:val="100"/>
      <w:position w:val="-1"/>
      <w:effect w:val="none"/>
      <w:vertAlign w:val="baseline"/>
      <w:cs w:val="0"/>
      <w:em w:val="none"/>
    </w:rPr>
  </w:style>
  <w:style w:type="character" w:customStyle="1" w:styleId="WW8Num27z6">
    <w:name w:val="WW8Num27z6"/>
    <w:rPr>
      <w:w w:val="100"/>
      <w:position w:val="-1"/>
      <w:effect w:val="none"/>
      <w:vertAlign w:val="baseline"/>
      <w:cs w:val="0"/>
      <w:em w:val="none"/>
    </w:rPr>
  </w:style>
  <w:style w:type="character" w:customStyle="1" w:styleId="WW8Num27z7">
    <w:name w:val="WW8Num27z7"/>
    <w:rPr>
      <w:w w:val="100"/>
      <w:position w:val="-1"/>
      <w:effect w:val="none"/>
      <w:vertAlign w:val="baseline"/>
      <w:cs w:val="0"/>
      <w:em w:val="none"/>
    </w:rPr>
  </w:style>
  <w:style w:type="character" w:customStyle="1" w:styleId="WW8Num27z8">
    <w:name w:val="WW8Num27z8"/>
    <w:rPr>
      <w:w w:val="100"/>
      <w:position w:val="-1"/>
      <w:effect w:val="none"/>
      <w:vertAlign w:val="baseline"/>
      <w:cs w:val="0"/>
      <w:em w:val="none"/>
    </w:rPr>
  </w:style>
  <w:style w:type="character" w:customStyle="1" w:styleId="WW8Num33z1">
    <w:name w:val="WW8Num33z1"/>
    <w:rPr>
      <w:rFonts w:ascii="Times New Roman" w:eastAsia="TimesNewRoman" w:hAnsi="Times New Roman" w:cs="Times New Roman"/>
      <w:w w:val="100"/>
      <w:position w:val="-1"/>
      <w:sz w:val="24"/>
      <w:szCs w:val="24"/>
      <w:effect w:val="none"/>
      <w:vertAlign w:val="baseline"/>
      <w:cs w:val="0"/>
      <w:em w:val="none"/>
    </w:rPr>
  </w:style>
  <w:style w:type="character" w:customStyle="1" w:styleId="WW8Num33z2">
    <w:name w:val="WW8Num33z2"/>
    <w:rPr>
      <w:w w:val="100"/>
      <w:position w:val="-1"/>
      <w:effect w:val="none"/>
      <w:vertAlign w:val="baseline"/>
      <w:cs w:val="0"/>
      <w:em w:val="none"/>
    </w:rPr>
  </w:style>
  <w:style w:type="character" w:customStyle="1" w:styleId="WW8Num33z3">
    <w:name w:val="WW8Num33z3"/>
    <w:rPr>
      <w:w w:val="100"/>
      <w:position w:val="-1"/>
      <w:effect w:val="none"/>
      <w:vertAlign w:val="baseline"/>
      <w:cs w:val="0"/>
      <w:em w:val="none"/>
    </w:rPr>
  </w:style>
  <w:style w:type="character" w:customStyle="1" w:styleId="WW8Num33z4">
    <w:name w:val="WW8Num33z4"/>
    <w:rPr>
      <w:w w:val="100"/>
      <w:position w:val="-1"/>
      <w:effect w:val="none"/>
      <w:vertAlign w:val="baseline"/>
      <w:cs w:val="0"/>
      <w:em w:val="none"/>
    </w:rPr>
  </w:style>
  <w:style w:type="character" w:customStyle="1" w:styleId="WW8Num33z5">
    <w:name w:val="WW8Num33z5"/>
    <w:rPr>
      <w:w w:val="100"/>
      <w:position w:val="-1"/>
      <w:effect w:val="none"/>
      <w:vertAlign w:val="baseline"/>
      <w:cs w:val="0"/>
      <w:em w:val="none"/>
    </w:rPr>
  </w:style>
  <w:style w:type="character" w:customStyle="1" w:styleId="WW8Num33z6">
    <w:name w:val="WW8Num33z6"/>
    <w:rPr>
      <w:w w:val="100"/>
      <w:position w:val="-1"/>
      <w:effect w:val="none"/>
      <w:vertAlign w:val="baseline"/>
      <w:cs w:val="0"/>
      <w:em w:val="none"/>
    </w:rPr>
  </w:style>
  <w:style w:type="character" w:customStyle="1" w:styleId="WW8Num33z7">
    <w:name w:val="WW8Num33z7"/>
    <w:rPr>
      <w:w w:val="100"/>
      <w:position w:val="-1"/>
      <w:effect w:val="none"/>
      <w:vertAlign w:val="baseline"/>
      <w:cs w:val="0"/>
      <w:em w:val="none"/>
    </w:rPr>
  </w:style>
  <w:style w:type="character" w:customStyle="1" w:styleId="WW8Num33z8">
    <w:name w:val="WW8Num33z8"/>
    <w:rPr>
      <w:w w:val="100"/>
      <w:position w:val="-1"/>
      <w:effect w:val="none"/>
      <w:vertAlign w:val="baseline"/>
      <w:cs w:val="0"/>
      <w:em w:val="none"/>
    </w:rPr>
  </w:style>
  <w:style w:type="character" w:customStyle="1" w:styleId="WW8Num39z1">
    <w:name w:val="WW8Num39z1"/>
    <w:rPr>
      <w:rFonts w:ascii="Verdana" w:hAnsi="Verdana" w:cs="Verdana"/>
      <w:w w:val="100"/>
      <w:position w:val="-1"/>
      <w:effect w:val="none"/>
      <w:vertAlign w:val="baseline"/>
      <w:cs w:val="0"/>
      <w:em w:val="none"/>
    </w:rPr>
  </w:style>
  <w:style w:type="character" w:customStyle="1" w:styleId="WW8Num39z2">
    <w:name w:val="WW8Num39z2"/>
    <w:rPr>
      <w:w w:val="100"/>
      <w:position w:val="-1"/>
      <w:effect w:val="none"/>
      <w:vertAlign w:val="baseline"/>
      <w:cs w:val="0"/>
      <w:em w:val="none"/>
    </w:rPr>
  </w:style>
  <w:style w:type="character" w:customStyle="1" w:styleId="WW8Num39z3">
    <w:name w:val="WW8Num39z3"/>
    <w:rPr>
      <w:rFonts w:ascii="Symbol" w:hAnsi="Symbol" w:cs="Symbol"/>
      <w:w w:val="100"/>
      <w:position w:val="-1"/>
      <w:effect w:val="none"/>
      <w:vertAlign w:val="baseline"/>
      <w:cs w:val="0"/>
      <w:em w:val="none"/>
    </w:rPr>
  </w:style>
  <w:style w:type="character" w:customStyle="1" w:styleId="WW8Num39z4">
    <w:name w:val="WW8Num39z4"/>
    <w:rPr>
      <w:rFonts w:ascii="Courier New" w:hAnsi="Courier New" w:cs="Courier New"/>
      <w:w w:val="100"/>
      <w:position w:val="-1"/>
      <w:effect w:val="none"/>
      <w:vertAlign w:val="baseline"/>
      <w:cs w:val="0"/>
      <w:em w:val="none"/>
    </w:rPr>
  </w:style>
  <w:style w:type="character" w:customStyle="1" w:styleId="WW8Num39z5">
    <w:name w:val="WW8Num39z5"/>
    <w:rPr>
      <w:rFonts w:ascii="Wingdings" w:hAnsi="Wingdings" w:cs="Wingdings"/>
      <w:w w:val="100"/>
      <w:position w:val="-1"/>
      <w:effect w:val="none"/>
      <w:vertAlign w:val="baseline"/>
      <w:cs w:val="0"/>
      <w:em w:val="none"/>
    </w:rPr>
  </w:style>
  <w:style w:type="character" w:customStyle="1" w:styleId="WW8Num39z6">
    <w:name w:val="WW8Num39z6"/>
    <w:rPr>
      <w:w w:val="100"/>
      <w:position w:val="-1"/>
      <w:effect w:val="none"/>
      <w:vertAlign w:val="baseline"/>
      <w:cs w:val="0"/>
      <w:em w:val="none"/>
    </w:rPr>
  </w:style>
  <w:style w:type="character" w:customStyle="1" w:styleId="WW8Num39z7">
    <w:name w:val="WW8Num39z7"/>
    <w:rPr>
      <w:w w:val="100"/>
      <w:position w:val="-1"/>
      <w:effect w:val="none"/>
      <w:vertAlign w:val="baseline"/>
      <w:cs w:val="0"/>
      <w:em w:val="none"/>
    </w:rPr>
  </w:style>
  <w:style w:type="character" w:customStyle="1" w:styleId="WW8Num39z8">
    <w:name w:val="WW8Num39z8"/>
    <w:rPr>
      <w:w w:val="100"/>
      <w:position w:val="-1"/>
      <w:effect w:val="none"/>
      <w:vertAlign w:val="baseline"/>
      <w:cs w:val="0"/>
      <w:em w:val="none"/>
    </w:rPr>
  </w:style>
  <w:style w:type="character" w:customStyle="1" w:styleId="WW8Num40z1">
    <w:name w:val="WW8Num40z1"/>
    <w:rPr>
      <w:color w:val="auto"/>
      <w:w w:val="100"/>
      <w:position w:val="-1"/>
      <w:effect w:val="none"/>
      <w:vertAlign w:val="baseline"/>
      <w:cs w:val="0"/>
      <w:em w:val="none"/>
    </w:rPr>
  </w:style>
  <w:style w:type="character" w:customStyle="1" w:styleId="WW8Num40z2">
    <w:name w:val="WW8Num40z2"/>
    <w:rPr>
      <w:rFonts w:ascii="Symbol" w:hAnsi="Symbol" w:cs="Symbol"/>
      <w:w w:val="100"/>
      <w:position w:val="-1"/>
      <w:effect w:val="none"/>
      <w:vertAlign w:val="baseline"/>
      <w:cs w:val="0"/>
      <w:em w:val="none"/>
    </w:rPr>
  </w:style>
  <w:style w:type="character" w:customStyle="1" w:styleId="WW8Num40z3">
    <w:name w:val="WW8Num40z3"/>
    <w:rPr>
      <w:w w:val="100"/>
      <w:position w:val="-1"/>
      <w:effect w:val="none"/>
      <w:vertAlign w:val="baseline"/>
      <w:cs w:val="0"/>
      <w:em w:val="none"/>
    </w:rPr>
  </w:style>
  <w:style w:type="character" w:customStyle="1" w:styleId="WW8Num40z4">
    <w:name w:val="WW8Num40z4"/>
    <w:rPr>
      <w:w w:val="100"/>
      <w:position w:val="-1"/>
      <w:effect w:val="none"/>
      <w:vertAlign w:val="baseline"/>
      <w:cs w:val="0"/>
      <w:em w:val="none"/>
    </w:rPr>
  </w:style>
  <w:style w:type="character" w:customStyle="1" w:styleId="WW8Num40z5">
    <w:name w:val="WW8Num40z5"/>
    <w:rPr>
      <w:w w:val="100"/>
      <w:position w:val="-1"/>
      <w:effect w:val="none"/>
      <w:vertAlign w:val="baseline"/>
      <w:cs w:val="0"/>
      <w:em w:val="none"/>
    </w:rPr>
  </w:style>
  <w:style w:type="character" w:customStyle="1" w:styleId="WW8Num40z6">
    <w:name w:val="WW8Num40z6"/>
    <w:rPr>
      <w:w w:val="100"/>
      <w:position w:val="-1"/>
      <w:effect w:val="none"/>
      <w:vertAlign w:val="baseline"/>
      <w:cs w:val="0"/>
      <w:em w:val="none"/>
    </w:rPr>
  </w:style>
  <w:style w:type="character" w:customStyle="1" w:styleId="WW8Num40z7">
    <w:name w:val="WW8Num40z7"/>
    <w:rPr>
      <w:w w:val="100"/>
      <w:position w:val="-1"/>
      <w:effect w:val="none"/>
      <w:vertAlign w:val="baseline"/>
      <w:cs w:val="0"/>
      <w:em w:val="none"/>
    </w:rPr>
  </w:style>
  <w:style w:type="character" w:customStyle="1" w:styleId="WW8Num40z8">
    <w:name w:val="WW8Num40z8"/>
    <w:rPr>
      <w:w w:val="100"/>
      <w:position w:val="-1"/>
      <w:effect w:val="none"/>
      <w:vertAlign w:val="baseline"/>
      <w:cs w:val="0"/>
      <w:em w:val="none"/>
    </w:rPr>
  </w:style>
  <w:style w:type="character" w:customStyle="1" w:styleId="WW8Num41z1">
    <w:name w:val="WW8Num41z1"/>
    <w:rPr>
      <w:w w:val="100"/>
      <w:position w:val="-1"/>
      <w:effect w:val="none"/>
      <w:vertAlign w:val="baseline"/>
      <w:cs w:val="0"/>
      <w:em w:val="none"/>
    </w:rPr>
  </w:style>
  <w:style w:type="character" w:customStyle="1" w:styleId="WW8Num41z2">
    <w:name w:val="WW8Num41z2"/>
    <w:rPr>
      <w:w w:val="100"/>
      <w:position w:val="-1"/>
      <w:effect w:val="none"/>
      <w:vertAlign w:val="baseline"/>
      <w:cs w:val="0"/>
      <w:em w:val="none"/>
    </w:rPr>
  </w:style>
  <w:style w:type="character" w:customStyle="1" w:styleId="WW8Num41z3">
    <w:name w:val="WW8Num41z3"/>
    <w:rPr>
      <w:w w:val="100"/>
      <w:position w:val="-1"/>
      <w:effect w:val="none"/>
      <w:vertAlign w:val="baseline"/>
      <w:cs w:val="0"/>
      <w:em w:val="none"/>
    </w:rPr>
  </w:style>
  <w:style w:type="character" w:customStyle="1" w:styleId="WW8Num41z4">
    <w:name w:val="WW8Num41z4"/>
    <w:rPr>
      <w:w w:val="100"/>
      <w:position w:val="-1"/>
      <w:effect w:val="none"/>
      <w:vertAlign w:val="baseline"/>
      <w:cs w:val="0"/>
      <w:em w:val="none"/>
    </w:rPr>
  </w:style>
  <w:style w:type="character" w:customStyle="1" w:styleId="WW8Num41z5">
    <w:name w:val="WW8Num41z5"/>
    <w:rPr>
      <w:w w:val="100"/>
      <w:position w:val="-1"/>
      <w:effect w:val="none"/>
      <w:vertAlign w:val="baseline"/>
      <w:cs w:val="0"/>
      <w:em w:val="none"/>
    </w:rPr>
  </w:style>
  <w:style w:type="character" w:customStyle="1" w:styleId="WW8Num41z6">
    <w:name w:val="WW8Num41z6"/>
    <w:rPr>
      <w:w w:val="100"/>
      <w:position w:val="-1"/>
      <w:effect w:val="none"/>
      <w:vertAlign w:val="baseline"/>
      <w:cs w:val="0"/>
      <w:em w:val="none"/>
    </w:rPr>
  </w:style>
  <w:style w:type="character" w:customStyle="1" w:styleId="WW8Num41z7">
    <w:name w:val="WW8Num41z7"/>
    <w:rPr>
      <w:w w:val="100"/>
      <w:position w:val="-1"/>
      <w:effect w:val="none"/>
      <w:vertAlign w:val="baseline"/>
      <w:cs w:val="0"/>
      <w:em w:val="none"/>
    </w:rPr>
  </w:style>
  <w:style w:type="character" w:customStyle="1" w:styleId="WW8Num41z8">
    <w:name w:val="WW8Num41z8"/>
    <w:rPr>
      <w:w w:val="100"/>
      <w:position w:val="-1"/>
      <w:effect w:val="none"/>
      <w:vertAlign w:val="baseline"/>
      <w:cs w:val="0"/>
      <w:em w:val="none"/>
    </w:rPr>
  </w:style>
  <w:style w:type="character" w:customStyle="1" w:styleId="WW8Num42z1">
    <w:name w:val="WW8Num42z1"/>
    <w:rPr>
      <w:w w:val="100"/>
      <w:position w:val="-1"/>
      <w:effect w:val="none"/>
      <w:vertAlign w:val="baseline"/>
      <w:cs w:val="0"/>
      <w:em w:val="none"/>
    </w:rPr>
  </w:style>
  <w:style w:type="character" w:customStyle="1" w:styleId="WW8Num42z2">
    <w:name w:val="WW8Num42z2"/>
    <w:rPr>
      <w:w w:val="100"/>
      <w:position w:val="-1"/>
      <w:effect w:val="none"/>
      <w:vertAlign w:val="baseline"/>
      <w:cs w:val="0"/>
      <w:em w:val="none"/>
    </w:rPr>
  </w:style>
  <w:style w:type="character" w:customStyle="1" w:styleId="WW8Num42z3">
    <w:name w:val="WW8Num42z3"/>
    <w:rPr>
      <w:w w:val="100"/>
      <w:position w:val="-1"/>
      <w:effect w:val="none"/>
      <w:vertAlign w:val="baseline"/>
      <w:cs w:val="0"/>
      <w:em w:val="none"/>
    </w:rPr>
  </w:style>
  <w:style w:type="character" w:customStyle="1" w:styleId="WW8Num42z4">
    <w:name w:val="WW8Num42z4"/>
    <w:rPr>
      <w:w w:val="100"/>
      <w:position w:val="-1"/>
      <w:effect w:val="none"/>
      <w:vertAlign w:val="baseline"/>
      <w:cs w:val="0"/>
      <w:em w:val="none"/>
    </w:rPr>
  </w:style>
  <w:style w:type="character" w:customStyle="1" w:styleId="WW8Num42z5">
    <w:name w:val="WW8Num42z5"/>
    <w:rPr>
      <w:w w:val="100"/>
      <w:position w:val="-1"/>
      <w:effect w:val="none"/>
      <w:vertAlign w:val="baseline"/>
      <w:cs w:val="0"/>
      <w:em w:val="none"/>
    </w:rPr>
  </w:style>
  <w:style w:type="character" w:customStyle="1" w:styleId="WW8Num42z6">
    <w:name w:val="WW8Num42z6"/>
    <w:rPr>
      <w:w w:val="100"/>
      <w:position w:val="-1"/>
      <w:effect w:val="none"/>
      <w:vertAlign w:val="baseline"/>
      <w:cs w:val="0"/>
      <w:em w:val="none"/>
    </w:rPr>
  </w:style>
  <w:style w:type="character" w:customStyle="1" w:styleId="WW8Num42z7">
    <w:name w:val="WW8Num42z7"/>
    <w:rPr>
      <w:w w:val="100"/>
      <w:position w:val="-1"/>
      <w:effect w:val="none"/>
      <w:vertAlign w:val="baseline"/>
      <w:cs w:val="0"/>
      <w:em w:val="none"/>
    </w:rPr>
  </w:style>
  <w:style w:type="character" w:customStyle="1" w:styleId="WW8Num42z8">
    <w:name w:val="WW8Num42z8"/>
    <w:rPr>
      <w:w w:val="100"/>
      <w:position w:val="-1"/>
      <w:effect w:val="none"/>
      <w:vertAlign w:val="baseline"/>
      <w:cs w:val="0"/>
      <w:em w:val="none"/>
    </w:rPr>
  </w:style>
  <w:style w:type="character" w:customStyle="1" w:styleId="WW8Num44z1">
    <w:name w:val="WW8Num44z1"/>
    <w:rPr>
      <w:w w:val="100"/>
      <w:position w:val="-1"/>
      <w:effect w:val="none"/>
      <w:vertAlign w:val="baseline"/>
      <w:cs w:val="0"/>
      <w:em w:val="none"/>
    </w:rPr>
  </w:style>
  <w:style w:type="character" w:customStyle="1" w:styleId="WW8Num44z2">
    <w:name w:val="WW8Num44z2"/>
    <w:rPr>
      <w:w w:val="100"/>
      <w:position w:val="-1"/>
      <w:effect w:val="none"/>
      <w:vertAlign w:val="baseline"/>
      <w:cs w:val="0"/>
      <w:em w:val="none"/>
    </w:rPr>
  </w:style>
  <w:style w:type="character" w:customStyle="1" w:styleId="WW8Num44z3">
    <w:name w:val="WW8Num44z3"/>
    <w:rPr>
      <w:w w:val="100"/>
      <w:position w:val="-1"/>
      <w:effect w:val="none"/>
      <w:vertAlign w:val="baseline"/>
      <w:cs w:val="0"/>
      <w:em w:val="none"/>
    </w:rPr>
  </w:style>
  <w:style w:type="character" w:customStyle="1" w:styleId="WW8Num44z4">
    <w:name w:val="WW8Num44z4"/>
    <w:rPr>
      <w:w w:val="100"/>
      <w:position w:val="-1"/>
      <w:effect w:val="none"/>
      <w:vertAlign w:val="baseline"/>
      <w:cs w:val="0"/>
      <w:em w:val="none"/>
    </w:rPr>
  </w:style>
  <w:style w:type="character" w:customStyle="1" w:styleId="WW8Num44z5">
    <w:name w:val="WW8Num44z5"/>
    <w:rPr>
      <w:w w:val="100"/>
      <w:position w:val="-1"/>
      <w:effect w:val="none"/>
      <w:vertAlign w:val="baseline"/>
      <w:cs w:val="0"/>
      <w:em w:val="none"/>
    </w:rPr>
  </w:style>
  <w:style w:type="character" w:customStyle="1" w:styleId="WW8Num44z6">
    <w:name w:val="WW8Num44z6"/>
    <w:rPr>
      <w:w w:val="100"/>
      <w:position w:val="-1"/>
      <w:effect w:val="none"/>
      <w:vertAlign w:val="baseline"/>
      <w:cs w:val="0"/>
      <w:em w:val="none"/>
    </w:rPr>
  </w:style>
  <w:style w:type="character" w:customStyle="1" w:styleId="WW8Num44z7">
    <w:name w:val="WW8Num44z7"/>
    <w:rPr>
      <w:w w:val="100"/>
      <w:position w:val="-1"/>
      <w:effect w:val="none"/>
      <w:vertAlign w:val="baseline"/>
      <w:cs w:val="0"/>
      <w:em w:val="none"/>
    </w:rPr>
  </w:style>
  <w:style w:type="character" w:customStyle="1" w:styleId="WW8Num44z8">
    <w:name w:val="WW8Num44z8"/>
    <w:rPr>
      <w:w w:val="100"/>
      <w:position w:val="-1"/>
      <w:effect w:val="none"/>
      <w:vertAlign w:val="baseline"/>
      <w:cs w:val="0"/>
      <w:em w:val="none"/>
    </w:rPr>
  </w:style>
  <w:style w:type="character" w:customStyle="1" w:styleId="WW8Num47z0">
    <w:name w:val="WW8Num47z0"/>
    <w:rPr>
      <w:rFonts w:ascii="Times New Roman" w:hAnsi="Times New Roman" w:cs="Times New Roman"/>
      <w:w w:val="100"/>
      <w:position w:val="-1"/>
      <w:effect w:val="none"/>
      <w:vertAlign w:val="baseline"/>
      <w:cs w:val="0"/>
      <w:em w:val="none"/>
      <w:lang w:val="pl-PL"/>
    </w:rPr>
  </w:style>
  <w:style w:type="character" w:customStyle="1" w:styleId="WW8Num47z1">
    <w:name w:val="WW8Num47z1"/>
    <w:rPr>
      <w:w w:val="100"/>
      <w:position w:val="-1"/>
      <w:effect w:val="none"/>
      <w:vertAlign w:val="baseline"/>
      <w:cs w:val="0"/>
      <w:em w:val="none"/>
    </w:rPr>
  </w:style>
  <w:style w:type="character" w:customStyle="1" w:styleId="WW8Num47z2">
    <w:name w:val="WW8Num47z2"/>
    <w:rPr>
      <w:w w:val="100"/>
      <w:position w:val="-1"/>
      <w:effect w:val="none"/>
      <w:vertAlign w:val="baseline"/>
      <w:cs w:val="0"/>
      <w:em w:val="none"/>
    </w:rPr>
  </w:style>
  <w:style w:type="character" w:customStyle="1" w:styleId="WW8Num47z3">
    <w:name w:val="WW8Num47z3"/>
    <w:rPr>
      <w:w w:val="100"/>
      <w:position w:val="-1"/>
      <w:effect w:val="none"/>
      <w:vertAlign w:val="baseline"/>
      <w:cs w:val="0"/>
      <w:em w:val="none"/>
    </w:rPr>
  </w:style>
  <w:style w:type="character" w:customStyle="1" w:styleId="WW8Num47z4">
    <w:name w:val="WW8Num47z4"/>
    <w:rPr>
      <w:w w:val="100"/>
      <w:position w:val="-1"/>
      <w:effect w:val="none"/>
      <w:vertAlign w:val="baseline"/>
      <w:cs w:val="0"/>
      <w:em w:val="none"/>
    </w:rPr>
  </w:style>
  <w:style w:type="character" w:customStyle="1" w:styleId="WW8Num47z5">
    <w:name w:val="WW8Num47z5"/>
    <w:rPr>
      <w:w w:val="100"/>
      <w:position w:val="-1"/>
      <w:effect w:val="none"/>
      <w:vertAlign w:val="baseline"/>
      <w:cs w:val="0"/>
      <w:em w:val="none"/>
    </w:rPr>
  </w:style>
  <w:style w:type="character" w:customStyle="1" w:styleId="WW8Num47z6">
    <w:name w:val="WW8Num47z6"/>
    <w:rPr>
      <w:w w:val="100"/>
      <w:position w:val="-1"/>
      <w:effect w:val="none"/>
      <w:vertAlign w:val="baseline"/>
      <w:cs w:val="0"/>
      <w:em w:val="none"/>
    </w:rPr>
  </w:style>
  <w:style w:type="character" w:customStyle="1" w:styleId="WW8Num47z7">
    <w:name w:val="WW8Num47z7"/>
    <w:rPr>
      <w:w w:val="100"/>
      <w:position w:val="-1"/>
      <w:effect w:val="none"/>
      <w:vertAlign w:val="baseline"/>
      <w:cs w:val="0"/>
      <w:em w:val="none"/>
    </w:rPr>
  </w:style>
  <w:style w:type="character" w:customStyle="1" w:styleId="WW8Num47z8">
    <w:name w:val="WW8Num47z8"/>
    <w:rPr>
      <w:w w:val="100"/>
      <w:position w:val="-1"/>
      <w:effect w:val="none"/>
      <w:vertAlign w:val="baseline"/>
      <w:cs w:val="0"/>
      <w:em w:val="none"/>
    </w:rPr>
  </w:style>
  <w:style w:type="character" w:customStyle="1" w:styleId="WW8Num48z0">
    <w:name w:val="WW8Num48z0"/>
    <w:rPr>
      <w:color w:val="FF0000"/>
      <w:w w:val="100"/>
      <w:position w:val="-1"/>
      <w:sz w:val="20"/>
      <w:szCs w:val="20"/>
      <w:effect w:val="none"/>
      <w:vertAlign w:val="baseline"/>
      <w:cs w:val="0"/>
      <w:em w:val="none"/>
    </w:rPr>
  </w:style>
  <w:style w:type="character" w:customStyle="1" w:styleId="WW8Num48z1">
    <w:name w:val="WW8Num48z1"/>
    <w:rPr>
      <w:w w:val="100"/>
      <w:position w:val="-1"/>
      <w:effect w:val="none"/>
      <w:vertAlign w:val="baseline"/>
      <w:cs w:val="0"/>
      <w:em w:val="none"/>
    </w:rPr>
  </w:style>
  <w:style w:type="character" w:customStyle="1" w:styleId="WW8Num48z2">
    <w:name w:val="WW8Num48z2"/>
    <w:rPr>
      <w:w w:val="100"/>
      <w:position w:val="-1"/>
      <w:effect w:val="none"/>
      <w:vertAlign w:val="baseline"/>
      <w:cs w:val="0"/>
      <w:em w:val="none"/>
    </w:rPr>
  </w:style>
  <w:style w:type="character" w:customStyle="1" w:styleId="WW8Num48z3">
    <w:name w:val="WW8Num48z3"/>
    <w:rPr>
      <w:w w:val="100"/>
      <w:position w:val="-1"/>
      <w:effect w:val="none"/>
      <w:vertAlign w:val="baseline"/>
      <w:cs w:val="0"/>
      <w:em w:val="none"/>
    </w:rPr>
  </w:style>
  <w:style w:type="character" w:customStyle="1" w:styleId="WW8Num48z4">
    <w:name w:val="WW8Num48z4"/>
    <w:rPr>
      <w:w w:val="100"/>
      <w:position w:val="-1"/>
      <w:effect w:val="none"/>
      <w:vertAlign w:val="baseline"/>
      <w:cs w:val="0"/>
      <w:em w:val="none"/>
    </w:rPr>
  </w:style>
  <w:style w:type="character" w:customStyle="1" w:styleId="WW8Num48z5">
    <w:name w:val="WW8Num48z5"/>
    <w:rPr>
      <w:w w:val="100"/>
      <w:position w:val="-1"/>
      <w:effect w:val="none"/>
      <w:vertAlign w:val="baseline"/>
      <w:cs w:val="0"/>
      <w:em w:val="none"/>
    </w:rPr>
  </w:style>
  <w:style w:type="character" w:customStyle="1" w:styleId="WW8Num48z6">
    <w:name w:val="WW8Num48z6"/>
    <w:rPr>
      <w:w w:val="100"/>
      <w:position w:val="-1"/>
      <w:effect w:val="none"/>
      <w:vertAlign w:val="baseline"/>
      <w:cs w:val="0"/>
      <w:em w:val="none"/>
    </w:rPr>
  </w:style>
  <w:style w:type="character" w:customStyle="1" w:styleId="WW8Num48z7">
    <w:name w:val="WW8Num48z7"/>
    <w:rPr>
      <w:w w:val="100"/>
      <w:position w:val="-1"/>
      <w:effect w:val="none"/>
      <w:vertAlign w:val="baseline"/>
      <w:cs w:val="0"/>
      <w:em w:val="none"/>
    </w:rPr>
  </w:style>
  <w:style w:type="character" w:customStyle="1" w:styleId="WW8Num48z8">
    <w:name w:val="WW8Num48z8"/>
    <w:rPr>
      <w:w w:val="100"/>
      <w:position w:val="-1"/>
      <w:effect w:val="none"/>
      <w:vertAlign w:val="baseline"/>
      <w:cs w:val="0"/>
      <w:em w:val="none"/>
    </w:rPr>
  </w:style>
  <w:style w:type="character" w:customStyle="1" w:styleId="WW8Num49z0">
    <w:name w:val="WW8Num49z0"/>
    <w:rPr>
      <w:rFonts w:ascii="Times New Roman" w:eastAsia="TimesNewRoman" w:hAnsi="Times New Roman" w:cs="Times New Roman"/>
      <w:w w:val="100"/>
      <w:position w:val="-1"/>
      <w:sz w:val="22"/>
      <w:szCs w:val="22"/>
      <w:effect w:val="none"/>
      <w:vertAlign w:val="baseline"/>
      <w:cs w:val="0"/>
      <w:em w:val="none"/>
    </w:rPr>
  </w:style>
  <w:style w:type="character" w:customStyle="1" w:styleId="WW8Num49z1">
    <w:name w:val="WW8Num49z1"/>
    <w:rPr>
      <w:w w:val="100"/>
      <w:position w:val="-1"/>
      <w:effect w:val="none"/>
      <w:vertAlign w:val="baseline"/>
      <w:cs w:val="0"/>
      <w:em w:val="none"/>
    </w:rPr>
  </w:style>
  <w:style w:type="character" w:customStyle="1" w:styleId="WW8Num49z2">
    <w:name w:val="WW8Num49z2"/>
    <w:rPr>
      <w:w w:val="100"/>
      <w:position w:val="-1"/>
      <w:effect w:val="none"/>
      <w:vertAlign w:val="baseline"/>
      <w:cs w:val="0"/>
      <w:em w:val="none"/>
    </w:rPr>
  </w:style>
  <w:style w:type="character" w:customStyle="1" w:styleId="WW8Num49z3">
    <w:name w:val="WW8Num49z3"/>
    <w:rPr>
      <w:w w:val="100"/>
      <w:position w:val="-1"/>
      <w:effect w:val="none"/>
      <w:vertAlign w:val="baseline"/>
      <w:cs w:val="0"/>
      <w:em w:val="none"/>
    </w:rPr>
  </w:style>
  <w:style w:type="character" w:customStyle="1" w:styleId="WW8Num49z4">
    <w:name w:val="WW8Num49z4"/>
    <w:rPr>
      <w:w w:val="100"/>
      <w:position w:val="-1"/>
      <w:effect w:val="none"/>
      <w:vertAlign w:val="baseline"/>
      <w:cs w:val="0"/>
      <w:em w:val="none"/>
    </w:rPr>
  </w:style>
  <w:style w:type="character" w:customStyle="1" w:styleId="WW8Num49z5">
    <w:name w:val="WW8Num49z5"/>
    <w:rPr>
      <w:w w:val="100"/>
      <w:position w:val="-1"/>
      <w:effect w:val="none"/>
      <w:vertAlign w:val="baseline"/>
      <w:cs w:val="0"/>
      <w:em w:val="none"/>
    </w:rPr>
  </w:style>
  <w:style w:type="character" w:customStyle="1" w:styleId="WW8Num49z6">
    <w:name w:val="WW8Num49z6"/>
    <w:rPr>
      <w:w w:val="100"/>
      <w:position w:val="-1"/>
      <w:effect w:val="none"/>
      <w:vertAlign w:val="baseline"/>
      <w:cs w:val="0"/>
      <w:em w:val="none"/>
    </w:rPr>
  </w:style>
  <w:style w:type="character" w:customStyle="1" w:styleId="WW8Num49z7">
    <w:name w:val="WW8Num49z7"/>
    <w:rPr>
      <w:w w:val="100"/>
      <w:position w:val="-1"/>
      <w:effect w:val="none"/>
      <w:vertAlign w:val="baseline"/>
      <w:cs w:val="0"/>
      <w:em w:val="none"/>
    </w:rPr>
  </w:style>
  <w:style w:type="character" w:customStyle="1" w:styleId="WW8Num49z8">
    <w:name w:val="WW8Num49z8"/>
    <w:rPr>
      <w:w w:val="100"/>
      <w:position w:val="-1"/>
      <w:effect w:val="none"/>
      <w:vertAlign w:val="baseline"/>
      <w:cs w:val="0"/>
      <w:em w:val="none"/>
    </w:rPr>
  </w:style>
  <w:style w:type="character" w:customStyle="1" w:styleId="WW8Num50z0">
    <w:name w:val="WW8Num50z0"/>
    <w:rPr>
      <w:w w:val="100"/>
      <w:position w:val="-1"/>
      <w:effect w:val="none"/>
      <w:vertAlign w:val="baseline"/>
      <w:cs w:val="0"/>
      <w:em w:val="none"/>
    </w:rPr>
  </w:style>
  <w:style w:type="character" w:customStyle="1" w:styleId="WW8Num50z1">
    <w:name w:val="WW8Num50z1"/>
    <w:rPr>
      <w:w w:val="100"/>
      <w:position w:val="-1"/>
      <w:effect w:val="none"/>
      <w:vertAlign w:val="baseline"/>
      <w:cs w:val="0"/>
      <w:em w:val="none"/>
    </w:rPr>
  </w:style>
  <w:style w:type="character" w:customStyle="1" w:styleId="WW8Num50z2">
    <w:name w:val="WW8Num50z2"/>
    <w:rPr>
      <w:w w:val="100"/>
      <w:position w:val="-1"/>
      <w:effect w:val="none"/>
      <w:vertAlign w:val="baseline"/>
      <w:cs w:val="0"/>
      <w:em w:val="none"/>
    </w:rPr>
  </w:style>
  <w:style w:type="character" w:customStyle="1" w:styleId="WW8Num50z3">
    <w:name w:val="WW8Num50z3"/>
    <w:rPr>
      <w:w w:val="100"/>
      <w:position w:val="-1"/>
      <w:effect w:val="none"/>
      <w:vertAlign w:val="baseline"/>
      <w:cs w:val="0"/>
      <w:em w:val="none"/>
    </w:rPr>
  </w:style>
  <w:style w:type="character" w:customStyle="1" w:styleId="WW8Num50z4">
    <w:name w:val="WW8Num50z4"/>
    <w:rPr>
      <w:w w:val="100"/>
      <w:position w:val="-1"/>
      <w:effect w:val="none"/>
      <w:vertAlign w:val="baseline"/>
      <w:cs w:val="0"/>
      <w:em w:val="none"/>
    </w:rPr>
  </w:style>
  <w:style w:type="character" w:customStyle="1" w:styleId="WW8Num50z5">
    <w:name w:val="WW8Num50z5"/>
    <w:rPr>
      <w:w w:val="100"/>
      <w:position w:val="-1"/>
      <w:effect w:val="none"/>
      <w:vertAlign w:val="baseline"/>
      <w:cs w:val="0"/>
      <w:em w:val="none"/>
    </w:rPr>
  </w:style>
  <w:style w:type="character" w:customStyle="1" w:styleId="WW8Num50z6">
    <w:name w:val="WW8Num50z6"/>
    <w:rPr>
      <w:w w:val="100"/>
      <w:position w:val="-1"/>
      <w:effect w:val="none"/>
      <w:vertAlign w:val="baseline"/>
      <w:cs w:val="0"/>
      <w:em w:val="none"/>
    </w:rPr>
  </w:style>
  <w:style w:type="character" w:customStyle="1" w:styleId="WW8Num50z7">
    <w:name w:val="WW8Num50z7"/>
    <w:rPr>
      <w:w w:val="100"/>
      <w:position w:val="-1"/>
      <w:effect w:val="none"/>
      <w:vertAlign w:val="baseline"/>
      <w:cs w:val="0"/>
      <w:em w:val="none"/>
    </w:rPr>
  </w:style>
  <w:style w:type="character" w:customStyle="1" w:styleId="WW8Num50z8">
    <w:name w:val="WW8Num50z8"/>
    <w:rPr>
      <w:w w:val="100"/>
      <w:position w:val="-1"/>
      <w:effect w:val="none"/>
      <w:vertAlign w:val="baseline"/>
      <w:cs w:val="0"/>
      <w:em w:val="none"/>
    </w:rPr>
  </w:style>
  <w:style w:type="character" w:customStyle="1" w:styleId="WW8Num51z0">
    <w:name w:val="WW8Num51z0"/>
    <w:rPr>
      <w:rFonts w:ascii="Times New Roman" w:eastAsia="TimesNewRoman" w:hAnsi="Times New Roman" w:cs="Times New Roman"/>
      <w:color w:val="000000"/>
      <w:w w:val="100"/>
      <w:position w:val="-1"/>
      <w:sz w:val="24"/>
      <w:szCs w:val="24"/>
      <w:effect w:val="none"/>
      <w:vertAlign w:val="baseline"/>
      <w:cs w:val="0"/>
      <w:em w:val="none"/>
    </w:rPr>
  </w:style>
  <w:style w:type="character" w:customStyle="1" w:styleId="WW8Num51z1">
    <w:name w:val="WW8Num51z1"/>
    <w:rPr>
      <w:w w:val="100"/>
      <w:position w:val="-1"/>
      <w:effect w:val="none"/>
      <w:vertAlign w:val="baseline"/>
      <w:cs w:val="0"/>
      <w:em w:val="none"/>
    </w:rPr>
  </w:style>
  <w:style w:type="character" w:customStyle="1" w:styleId="WW8Num51z2">
    <w:name w:val="WW8Num51z2"/>
    <w:rPr>
      <w:w w:val="100"/>
      <w:position w:val="-1"/>
      <w:effect w:val="none"/>
      <w:vertAlign w:val="baseline"/>
      <w:cs w:val="0"/>
      <w:em w:val="none"/>
    </w:rPr>
  </w:style>
  <w:style w:type="character" w:customStyle="1" w:styleId="WW8Num51z3">
    <w:name w:val="WW8Num51z3"/>
    <w:rPr>
      <w:w w:val="100"/>
      <w:position w:val="-1"/>
      <w:effect w:val="none"/>
      <w:vertAlign w:val="baseline"/>
      <w:cs w:val="0"/>
      <w:em w:val="none"/>
    </w:rPr>
  </w:style>
  <w:style w:type="character" w:customStyle="1" w:styleId="WW8Num51z4">
    <w:name w:val="WW8Num51z4"/>
    <w:rPr>
      <w:w w:val="100"/>
      <w:position w:val="-1"/>
      <w:effect w:val="none"/>
      <w:vertAlign w:val="baseline"/>
      <w:cs w:val="0"/>
      <w:em w:val="none"/>
    </w:rPr>
  </w:style>
  <w:style w:type="character" w:customStyle="1" w:styleId="WW8Num51z5">
    <w:name w:val="WW8Num51z5"/>
    <w:rPr>
      <w:w w:val="100"/>
      <w:position w:val="-1"/>
      <w:effect w:val="none"/>
      <w:vertAlign w:val="baseline"/>
      <w:cs w:val="0"/>
      <w:em w:val="none"/>
    </w:rPr>
  </w:style>
  <w:style w:type="character" w:customStyle="1" w:styleId="WW8Num51z6">
    <w:name w:val="WW8Num51z6"/>
    <w:rPr>
      <w:w w:val="100"/>
      <w:position w:val="-1"/>
      <w:effect w:val="none"/>
      <w:vertAlign w:val="baseline"/>
      <w:cs w:val="0"/>
      <w:em w:val="none"/>
    </w:rPr>
  </w:style>
  <w:style w:type="character" w:customStyle="1" w:styleId="WW8Num51z7">
    <w:name w:val="WW8Num51z7"/>
    <w:rPr>
      <w:w w:val="100"/>
      <w:position w:val="-1"/>
      <w:effect w:val="none"/>
      <w:vertAlign w:val="baseline"/>
      <w:cs w:val="0"/>
      <w:em w:val="none"/>
    </w:rPr>
  </w:style>
  <w:style w:type="character" w:customStyle="1" w:styleId="WW8Num51z8">
    <w:name w:val="WW8Num51z8"/>
    <w:rPr>
      <w:w w:val="100"/>
      <w:position w:val="-1"/>
      <w:effect w:val="none"/>
      <w:vertAlign w:val="baseline"/>
      <w:cs w:val="0"/>
      <w:em w:val="none"/>
    </w:rPr>
  </w:style>
  <w:style w:type="character" w:customStyle="1" w:styleId="WW8Num52z0">
    <w:name w:val="WW8Num52z0"/>
    <w:rPr>
      <w:rFonts w:ascii="Times New Roman" w:eastAsia="TimesNewRoman" w:hAnsi="Times New Roman" w:cs="Times New Roman"/>
      <w:b/>
      <w:i w:val="0"/>
      <w:w w:val="100"/>
      <w:position w:val="-1"/>
      <w:sz w:val="24"/>
      <w:szCs w:val="22"/>
      <w:effect w:val="none"/>
      <w:vertAlign w:val="baseline"/>
      <w:cs w:val="0"/>
      <w:em w:val="none"/>
    </w:rPr>
  </w:style>
  <w:style w:type="character" w:customStyle="1" w:styleId="WW8Num52z1">
    <w:name w:val="WW8Num52z1"/>
    <w:rPr>
      <w:rFonts w:ascii="Times New Roman" w:hAnsi="Times New Roman" w:cs="Times New Roman"/>
      <w:b/>
      <w:i w:val="0"/>
      <w:w w:val="100"/>
      <w:position w:val="-1"/>
      <w:sz w:val="22"/>
      <w:effect w:val="none"/>
      <w:vertAlign w:val="baseline"/>
      <w:cs w:val="0"/>
      <w:em w:val="none"/>
    </w:rPr>
  </w:style>
  <w:style w:type="character" w:customStyle="1" w:styleId="WW8Num52z2">
    <w:name w:val="WW8Num52z2"/>
    <w:rPr>
      <w:rFonts w:ascii="Calibri" w:hAnsi="Calibri" w:cs="Calibri"/>
      <w:b w:val="0"/>
      <w:i w:val="0"/>
      <w:w w:val="100"/>
      <w:position w:val="-1"/>
      <w:sz w:val="22"/>
      <w:effect w:val="none"/>
      <w:vertAlign w:val="baseline"/>
      <w:cs w:val="0"/>
      <w:em w:val="none"/>
    </w:rPr>
  </w:style>
  <w:style w:type="character" w:customStyle="1" w:styleId="WW8Num52z3">
    <w:name w:val="WW8Num52z3"/>
    <w:rPr>
      <w:rFonts w:ascii="Calibri" w:hAnsi="Calibri" w:cs="Calibri"/>
      <w:b w:val="0"/>
      <w:i w:val="0"/>
      <w:w w:val="100"/>
      <w:position w:val="-1"/>
      <w:sz w:val="22"/>
      <w:effect w:val="none"/>
      <w:vertAlign w:val="baseline"/>
      <w:cs w:val="0"/>
      <w:em w:val="none"/>
      <w:lang w:val="pl-PL"/>
    </w:rPr>
  </w:style>
  <w:style w:type="character" w:customStyle="1" w:styleId="WW8Num52z4">
    <w:name w:val="WW8Num52z4"/>
    <w:rPr>
      <w:rFonts w:ascii="Tahoma" w:hAnsi="Tahoma" w:cs="Tahoma"/>
      <w:b w:val="0"/>
      <w:i w:val="0"/>
      <w:w w:val="100"/>
      <w:position w:val="-1"/>
      <w:sz w:val="18"/>
      <w:effect w:val="none"/>
      <w:vertAlign w:val="baseline"/>
      <w:cs w:val="0"/>
      <w:em w:val="none"/>
    </w:rPr>
  </w:style>
  <w:style w:type="character" w:customStyle="1" w:styleId="WW8Num52z5">
    <w:name w:val="WW8Num52z5"/>
    <w:rPr>
      <w:w w:val="100"/>
      <w:position w:val="-1"/>
      <w:effect w:val="none"/>
      <w:vertAlign w:val="baseline"/>
      <w:cs w:val="0"/>
      <w:em w:val="none"/>
    </w:rPr>
  </w:style>
  <w:style w:type="character" w:customStyle="1" w:styleId="WW8Num52z6">
    <w:name w:val="WW8Num52z6"/>
    <w:rPr>
      <w:w w:val="100"/>
      <w:position w:val="-1"/>
      <w:effect w:val="none"/>
      <w:vertAlign w:val="baseline"/>
      <w:cs w:val="0"/>
      <w:em w:val="none"/>
    </w:rPr>
  </w:style>
  <w:style w:type="character" w:customStyle="1" w:styleId="WW8Num52z7">
    <w:name w:val="WW8Num52z7"/>
    <w:rPr>
      <w:w w:val="100"/>
      <w:position w:val="-1"/>
      <w:effect w:val="none"/>
      <w:vertAlign w:val="baseline"/>
      <w:cs w:val="0"/>
      <w:em w:val="none"/>
    </w:rPr>
  </w:style>
  <w:style w:type="character" w:customStyle="1" w:styleId="WW8Num52z8">
    <w:name w:val="WW8Num52z8"/>
    <w:rPr>
      <w:w w:val="100"/>
      <w:position w:val="-1"/>
      <w:effect w:val="none"/>
      <w:vertAlign w:val="baseline"/>
      <w:cs w:val="0"/>
      <w:em w:val="none"/>
    </w:rPr>
  </w:style>
  <w:style w:type="character" w:customStyle="1" w:styleId="WW8Num53z0">
    <w:name w:val="WW8Num53z0"/>
    <w:rPr>
      <w:rFonts w:ascii="Times New Roman" w:eastAsia="TimesNewRoman" w:hAnsi="Times New Roman" w:cs="Times New Roman"/>
      <w:w w:val="100"/>
      <w:position w:val="-1"/>
      <w:sz w:val="22"/>
      <w:szCs w:val="22"/>
      <w:effect w:val="none"/>
      <w:vertAlign w:val="baseline"/>
      <w:cs w:val="0"/>
      <w:em w:val="none"/>
    </w:rPr>
  </w:style>
  <w:style w:type="character" w:customStyle="1" w:styleId="WW8Num53z1">
    <w:name w:val="WW8Num53z1"/>
    <w:rPr>
      <w:b w:val="0"/>
      <w:w w:val="100"/>
      <w:position w:val="-1"/>
      <w:effect w:val="none"/>
      <w:vertAlign w:val="baseline"/>
      <w:cs w:val="0"/>
      <w:em w:val="none"/>
    </w:rPr>
  </w:style>
  <w:style w:type="character" w:customStyle="1" w:styleId="WW8Num53z2">
    <w:name w:val="WW8Num53z2"/>
    <w:rPr>
      <w:w w:val="100"/>
      <w:position w:val="-1"/>
      <w:effect w:val="none"/>
      <w:vertAlign w:val="baseline"/>
      <w:cs w:val="0"/>
      <w:em w:val="none"/>
    </w:rPr>
  </w:style>
  <w:style w:type="character" w:customStyle="1" w:styleId="WW8Num53z3">
    <w:name w:val="WW8Num53z3"/>
    <w:rPr>
      <w:w w:val="100"/>
      <w:position w:val="-1"/>
      <w:effect w:val="none"/>
      <w:vertAlign w:val="baseline"/>
      <w:cs w:val="0"/>
      <w:em w:val="none"/>
    </w:rPr>
  </w:style>
  <w:style w:type="character" w:customStyle="1" w:styleId="WW8Num53z4">
    <w:name w:val="WW8Num53z4"/>
    <w:rPr>
      <w:w w:val="100"/>
      <w:position w:val="-1"/>
      <w:effect w:val="none"/>
      <w:vertAlign w:val="baseline"/>
      <w:cs w:val="0"/>
      <w:em w:val="none"/>
    </w:rPr>
  </w:style>
  <w:style w:type="character" w:customStyle="1" w:styleId="WW8Num53z5">
    <w:name w:val="WW8Num53z5"/>
    <w:rPr>
      <w:w w:val="100"/>
      <w:position w:val="-1"/>
      <w:effect w:val="none"/>
      <w:vertAlign w:val="baseline"/>
      <w:cs w:val="0"/>
      <w:em w:val="none"/>
    </w:rPr>
  </w:style>
  <w:style w:type="character" w:customStyle="1" w:styleId="WW8Num53z6">
    <w:name w:val="WW8Num53z6"/>
    <w:rPr>
      <w:w w:val="100"/>
      <w:position w:val="-1"/>
      <w:effect w:val="none"/>
      <w:vertAlign w:val="baseline"/>
      <w:cs w:val="0"/>
      <w:em w:val="none"/>
    </w:rPr>
  </w:style>
  <w:style w:type="character" w:customStyle="1" w:styleId="WW8Num53z7">
    <w:name w:val="WW8Num53z7"/>
    <w:rPr>
      <w:w w:val="100"/>
      <w:position w:val="-1"/>
      <w:effect w:val="none"/>
      <w:vertAlign w:val="baseline"/>
      <w:cs w:val="0"/>
      <w:em w:val="none"/>
    </w:rPr>
  </w:style>
  <w:style w:type="character" w:customStyle="1" w:styleId="WW8Num53z8">
    <w:name w:val="WW8Num53z8"/>
    <w:rPr>
      <w:w w:val="100"/>
      <w:position w:val="-1"/>
      <w:effect w:val="none"/>
      <w:vertAlign w:val="baseline"/>
      <w:cs w:val="0"/>
      <w:em w:val="none"/>
    </w:rPr>
  </w:style>
  <w:style w:type="character" w:customStyle="1" w:styleId="WW8Num54z0">
    <w:name w:val="WW8Num54z0"/>
    <w:rPr>
      <w:rFonts w:ascii="Times New Roman" w:hAnsi="Times New Roman" w:cs="Times New Roman"/>
      <w:w w:val="100"/>
      <w:position w:val="-1"/>
      <w:effect w:val="none"/>
      <w:vertAlign w:val="baseline"/>
      <w:cs w:val="0"/>
      <w:em w:val="none"/>
    </w:rPr>
  </w:style>
  <w:style w:type="character" w:customStyle="1" w:styleId="WW8Num54z1">
    <w:name w:val="WW8Num54z1"/>
    <w:rPr>
      <w:rFonts w:ascii="Courier New" w:hAnsi="Courier New" w:cs="Courier New"/>
      <w:w w:val="100"/>
      <w:position w:val="-1"/>
      <w:effect w:val="none"/>
      <w:vertAlign w:val="baseline"/>
      <w:cs w:val="0"/>
      <w:em w:val="none"/>
    </w:rPr>
  </w:style>
  <w:style w:type="character" w:customStyle="1" w:styleId="WW8Num54z2">
    <w:name w:val="WW8Num54z2"/>
    <w:rPr>
      <w:rFonts w:ascii="Wingdings" w:hAnsi="Wingdings" w:cs="Wingdings"/>
      <w:w w:val="100"/>
      <w:position w:val="-1"/>
      <w:effect w:val="none"/>
      <w:vertAlign w:val="baseline"/>
      <w:cs w:val="0"/>
      <w:em w:val="none"/>
    </w:rPr>
  </w:style>
  <w:style w:type="character" w:customStyle="1" w:styleId="WW8Num54z3">
    <w:name w:val="WW8Num54z3"/>
    <w:rPr>
      <w:rFonts w:ascii="Symbol" w:hAnsi="Symbol" w:cs="Symbol"/>
      <w:w w:val="100"/>
      <w:position w:val="-1"/>
      <w:effect w:val="none"/>
      <w:vertAlign w:val="baseline"/>
      <w:cs w:val="0"/>
      <w:em w:val="none"/>
    </w:rPr>
  </w:style>
  <w:style w:type="character" w:customStyle="1" w:styleId="WW8Num54z4">
    <w:name w:val="WW8Num54z4"/>
    <w:rPr>
      <w:w w:val="100"/>
      <w:position w:val="-1"/>
      <w:effect w:val="none"/>
      <w:vertAlign w:val="baseline"/>
      <w:cs w:val="0"/>
      <w:em w:val="none"/>
    </w:rPr>
  </w:style>
  <w:style w:type="character" w:customStyle="1" w:styleId="WW8Num54z5">
    <w:name w:val="WW8Num54z5"/>
    <w:rPr>
      <w:w w:val="100"/>
      <w:position w:val="-1"/>
      <w:effect w:val="none"/>
      <w:vertAlign w:val="baseline"/>
      <w:cs w:val="0"/>
      <w:em w:val="none"/>
    </w:rPr>
  </w:style>
  <w:style w:type="character" w:customStyle="1" w:styleId="WW8Num54z6">
    <w:name w:val="WW8Num54z6"/>
    <w:rPr>
      <w:w w:val="100"/>
      <w:position w:val="-1"/>
      <w:effect w:val="none"/>
      <w:vertAlign w:val="baseline"/>
      <w:cs w:val="0"/>
      <w:em w:val="none"/>
    </w:rPr>
  </w:style>
  <w:style w:type="character" w:customStyle="1" w:styleId="WW8Num54z7">
    <w:name w:val="WW8Num54z7"/>
    <w:rPr>
      <w:w w:val="100"/>
      <w:position w:val="-1"/>
      <w:effect w:val="none"/>
      <w:vertAlign w:val="baseline"/>
      <w:cs w:val="0"/>
      <w:em w:val="none"/>
    </w:rPr>
  </w:style>
  <w:style w:type="character" w:customStyle="1" w:styleId="WW8Num54z8">
    <w:name w:val="WW8Num54z8"/>
    <w:rPr>
      <w:w w:val="100"/>
      <w:position w:val="-1"/>
      <w:effect w:val="none"/>
      <w:vertAlign w:val="baseline"/>
      <w:cs w:val="0"/>
      <w:em w:val="none"/>
    </w:rPr>
  </w:style>
  <w:style w:type="character" w:customStyle="1" w:styleId="WW8Num55z0">
    <w:name w:val="WW8Num55z0"/>
    <w:rPr>
      <w:rFonts w:ascii="Times New Roman" w:eastAsia="TimesNewRoman" w:hAnsi="Times New Roman" w:cs="Times New Roman"/>
      <w:i w:val="0"/>
      <w:w w:val="100"/>
      <w:position w:val="-1"/>
      <w:effect w:val="none"/>
      <w:vertAlign w:val="baseline"/>
      <w:cs w:val="0"/>
      <w:em w:val="none"/>
      <w:lang w:val="pl-PL"/>
    </w:rPr>
  </w:style>
  <w:style w:type="character" w:customStyle="1" w:styleId="WW8Num55z1">
    <w:name w:val="WW8Num55z1"/>
    <w:rPr>
      <w:rFonts w:ascii="Wingdings" w:hAnsi="Wingdings" w:cs="Wingdings"/>
      <w:w w:val="100"/>
      <w:position w:val="-1"/>
      <w:effect w:val="none"/>
      <w:vertAlign w:val="baseline"/>
      <w:cs w:val="0"/>
      <w:em w:val="none"/>
    </w:rPr>
  </w:style>
  <w:style w:type="character" w:customStyle="1" w:styleId="WW8Num55z2">
    <w:name w:val="WW8Num55z2"/>
    <w:rPr>
      <w:w w:val="100"/>
      <w:position w:val="-1"/>
      <w:effect w:val="none"/>
      <w:vertAlign w:val="baseline"/>
      <w:cs w:val="0"/>
      <w:em w:val="none"/>
    </w:rPr>
  </w:style>
  <w:style w:type="character" w:customStyle="1" w:styleId="WW8Num55z3">
    <w:name w:val="WW8Num55z3"/>
    <w:rPr>
      <w:w w:val="100"/>
      <w:position w:val="-1"/>
      <w:effect w:val="none"/>
      <w:vertAlign w:val="baseline"/>
      <w:cs w:val="0"/>
      <w:em w:val="none"/>
    </w:rPr>
  </w:style>
  <w:style w:type="character" w:customStyle="1" w:styleId="WW8Num55z4">
    <w:name w:val="WW8Num55z4"/>
    <w:rPr>
      <w:w w:val="100"/>
      <w:position w:val="-1"/>
      <w:effect w:val="none"/>
      <w:vertAlign w:val="baseline"/>
      <w:cs w:val="0"/>
      <w:em w:val="none"/>
    </w:rPr>
  </w:style>
  <w:style w:type="character" w:customStyle="1" w:styleId="WW8Num55z5">
    <w:name w:val="WW8Num55z5"/>
    <w:rPr>
      <w:w w:val="100"/>
      <w:position w:val="-1"/>
      <w:effect w:val="none"/>
      <w:vertAlign w:val="baseline"/>
      <w:cs w:val="0"/>
      <w:em w:val="none"/>
    </w:rPr>
  </w:style>
  <w:style w:type="character" w:customStyle="1" w:styleId="WW8Num55z6">
    <w:name w:val="WW8Num55z6"/>
    <w:rPr>
      <w:w w:val="100"/>
      <w:position w:val="-1"/>
      <w:effect w:val="none"/>
      <w:vertAlign w:val="baseline"/>
      <w:cs w:val="0"/>
      <w:em w:val="none"/>
    </w:rPr>
  </w:style>
  <w:style w:type="character" w:customStyle="1" w:styleId="WW8Num55z7">
    <w:name w:val="WW8Num55z7"/>
    <w:rPr>
      <w:w w:val="100"/>
      <w:position w:val="-1"/>
      <w:effect w:val="none"/>
      <w:vertAlign w:val="baseline"/>
      <w:cs w:val="0"/>
      <w:em w:val="none"/>
    </w:rPr>
  </w:style>
  <w:style w:type="character" w:customStyle="1" w:styleId="WW8Num55z8">
    <w:name w:val="WW8Num55z8"/>
    <w:rPr>
      <w:w w:val="100"/>
      <w:position w:val="-1"/>
      <w:effect w:val="none"/>
      <w:vertAlign w:val="baseline"/>
      <w:cs w:val="0"/>
      <w:em w:val="none"/>
    </w:rPr>
  </w:style>
  <w:style w:type="character" w:customStyle="1" w:styleId="WW8Num56z0">
    <w:name w:val="WW8Num56z0"/>
    <w:rPr>
      <w:rFonts w:ascii="Times New Roman" w:hAnsi="Times New Roman" w:cs="Times New Roman"/>
      <w:w w:val="100"/>
      <w:position w:val="-1"/>
      <w:sz w:val="22"/>
      <w:szCs w:val="22"/>
      <w:effect w:val="none"/>
      <w:vertAlign w:val="baseline"/>
      <w:cs w:val="0"/>
      <w:em w:val="none"/>
    </w:rPr>
  </w:style>
  <w:style w:type="character" w:customStyle="1" w:styleId="WW8Num56z1">
    <w:name w:val="WW8Num56z1"/>
    <w:rPr>
      <w:rFonts w:ascii="Times New Roman" w:eastAsia="TimesNewRoman" w:hAnsi="Times New Roman" w:cs="Times New Roman"/>
      <w:w w:val="100"/>
      <w:position w:val="-1"/>
      <w:sz w:val="24"/>
      <w:szCs w:val="24"/>
      <w:effect w:val="none"/>
      <w:vertAlign w:val="baseline"/>
      <w:cs w:val="0"/>
      <w:em w:val="none"/>
    </w:rPr>
  </w:style>
  <w:style w:type="character" w:customStyle="1" w:styleId="WW8Num56z2">
    <w:name w:val="WW8Num56z2"/>
    <w:rPr>
      <w:w w:val="100"/>
      <w:position w:val="-1"/>
      <w:effect w:val="none"/>
      <w:vertAlign w:val="baseline"/>
      <w:cs w:val="0"/>
      <w:em w:val="none"/>
    </w:rPr>
  </w:style>
  <w:style w:type="character" w:customStyle="1" w:styleId="WW8Num56z3">
    <w:name w:val="WW8Num56z3"/>
    <w:rPr>
      <w:w w:val="100"/>
      <w:position w:val="-1"/>
      <w:effect w:val="none"/>
      <w:vertAlign w:val="baseline"/>
      <w:cs w:val="0"/>
      <w:em w:val="none"/>
    </w:rPr>
  </w:style>
  <w:style w:type="character" w:customStyle="1" w:styleId="WW8Num56z4">
    <w:name w:val="WW8Num56z4"/>
    <w:rPr>
      <w:w w:val="100"/>
      <w:position w:val="-1"/>
      <w:effect w:val="none"/>
      <w:vertAlign w:val="baseline"/>
      <w:cs w:val="0"/>
      <w:em w:val="none"/>
    </w:rPr>
  </w:style>
  <w:style w:type="character" w:customStyle="1" w:styleId="WW8Num56z5">
    <w:name w:val="WW8Num56z5"/>
    <w:rPr>
      <w:w w:val="100"/>
      <w:position w:val="-1"/>
      <w:effect w:val="none"/>
      <w:vertAlign w:val="baseline"/>
      <w:cs w:val="0"/>
      <w:em w:val="none"/>
    </w:rPr>
  </w:style>
  <w:style w:type="character" w:customStyle="1" w:styleId="WW8Num56z6">
    <w:name w:val="WW8Num56z6"/>
    <w:rPr>
      <w:w w:val="100"/>
      <w:position w:val="-1"/>
      <w:effect w:val="none"/>
      <w:vertAlign w:val="baseline"/>
      <w:cs w:val="0"/>
      <w:em w:val="none"/>
    </w:rPr>
  </w:style>
  <w:style w:type="character" w:customStyle="1" w:styleId="WW8Num56z7">
    <w:name w:val="WW8Num56z7"/>
    <w:rPr>
      <w:w w:val="100"/>
      <w:position w:val="-1"/>
      <w:effect w:val="none"/>
      <w:vertAlign w:val="baseline"/>
      <w:cs w:val="0"/>
      <w:em w:val="none"/>
    </w:rPr>
  </w:style>
  <w:style w:type="character" w:customStyle="1" w:styleId="WW8Num56z8">
    <w:name w:val="WW8Num56z8"/>
    <w:rPr>
      <w:w w:val="100"/>
      <w:position w:val="-1"/>
      <w:effect w:val="none"/>
      <w:vertAlign w:val="baseline"/>
      <w:cs w:val="0"/>
      <w:em w:val="none"/>
    </w:rPr>
  </w:style>
  <w:style w:type="character" w:customStyle="1" w:styleId="Domylnaczcionkaakapitu4">
    <w:name w:val="Domyślna czcionka akapitu4"/>
    <w:rPr>
      <w:w w:val="100"/>
      <w:position w:val="-1"/>
      <w:effect w:val="none"/>
      <w:vertAlign w:val="baseline"/>
      <w:cs w:val="0"/>
      <w:em w:val="none"/>
    </w:rPr>
  </w:style>
  <w:style w:type="character" w:customStyle="1" w:styleId="WW8Num24z2">
    <w:name w:val="WW8Num24z2"/>
    <w:rPr>
      <w:rFonts w:ascii="Times New Roman" w:hAnsi="Times New Roman" w:cs="Times New Roman"/>
      <w:w w:val="100"/>
      <w:position w:val="-1"/>
      <w:effect w:val="none"/>
      <w:vertAlign w:val="baseline"/>
      <w:cs w:val="0"/>
      <w:em w:val="none"/>
    </w:rPr>
  </w:style>
  <w:style w:type="character" w:customStyle="1" w:styleId="WW8Num25z2">
    <w:name w:val="WW8Num25z2"/>
    <w:rPr>
      <w:rFonts w:ascii="Times New Roman" w:eastAsia="TimesNewRoman" w:hAnsi="Times New Roman" w:cs="Times New Roman"/>
      <w:w w:val="100"/>
      <w:position w:val="-1"/>
      <w:sz w:val="24"/>
      <w:szCs w:val="24"/>
      <w:effect w:val="none"/>
      <w:vertAlign w:val="baseline"/>
      <w:cs w:val="0"/>
      <w:em w:val="none"/>
    </w:rPr>
  </w:style>
  <w:style w:type="character" w:customStyle="1" w:styleId="WW8Num25z3">
    <w:name w:val="WW8Num25z3"/>
    <w:rPr>
      <w:w w:val="100"/>
      <w:position w:val="-1"/>
      <w:effect w:val="none"/>
      <w:vertAlign w:val="baseline"/>
      <w:cs w:val="0"/>
      <w:em w:val="none"/>
    </w:rPr>
  </w:style>
  <w:style w:type="character" w:customStyle="1" w:styleId="WW8Num37z1">
    <w:name w:val="WW8Num37z1"/>
    <w:rPr>
      <w:w w:val="100"/>
      <w:position w:val="-1"/>
      <w:effect w:val="none"/>
      <w:vertAlign w:val="baseline"/>
      <w:cs w:val="0"/>
      <w:em w:val="none"/>
    </w:rPr>
  </w:style>
  <w:style w:type="character" w:customStyle="1" w:styleId="WW8Num37z2">
    <w:name w:val="WW8Num37z2"/>
    <w:rPr>
      <w:w w:val="100"/>
      <w:position w:val="-1"/>
      <w:effect w:val="none"/>
      <w:vertAlign w:val="baseline"/>
      <w:cs w:val="0"/>
      <w:em w:val="none"/>
    </w:rPr>
  </w:style>
  <w:style w:type="character" w:customStyle="1" w:styleId="WW8Num37z3">
    <w:name w:val="WW8Num37z3"/>
    <w:rPr>
      <w:w w:val="100"/>
      <w:position w:val="-1"/>
      <w:effect w:val="none"/>
      <w:vertAlign w:val="baseline"/>
      <w:cs w:val="0"/>
      <w:em w:val="none"/>
    </w:rPr>
  </w:style>
  <w:style w:type="character" w:customStyle="1" w:styleId="WW8Num37z4">
    <w:name w:val="WW8Num37z4"/>
    <w:rPr>
      <w:w w:val="100"/>
      <w:position w:val="-1"/>
      <w:effect w:val="none"/>
      <w:vertAlign w:val="baseline"/>
      <w:cs w:val="0"/>
      <w:em w:val="none"/>
    </w:rPr>
  </w:style>
  <w:style w:type="character" w:customStyle="1" w:styleId="WW8Num37z5">
    <w:name w:val="WW8Num37z5"/>
    <w:rPr>
      <w:w w:val="100"/>
      <w:position w:val="-1"/>
      <w:effect w:val="none"/>
      <w:vertAlign w:val="baseline"/>
      <w:cs w:val="0"/>
      <w:em w:val="none"/>
    </w:rPr>
  </w:style>
  <w:style w:type="character" w:customStyle="1" w:styleId="WW8Num37z6">
    <w:name w:val="WW8Num37z6"/>
    <w:rPr>
      <w:w w:val="100"/>
      <w:position w:val="-1"/>
      <w:effect w:val="none"/>
      <w:vertAlign w:val="baseline"/>
      <w:cs w:val="0"/>
      <w:em w:val="none"/>
    </w:rPr>
  </w:style>
  <w:style w:type="character" w:customStyle="1" w:styleId="WW8Num37z7">
    <w:name w:val="WW8Num37z7"/>
    <w:rPr>
      <w:w w:val="100"/>
      <w:position w:val="-1"/>
      <w:effect w:val="none"/>
      <w:vertAlign w:val="baseline"/>
      <w:cs w:val="0"/>
      <w:em w:val="none"/>
    </w:rPr>
  </w:style>
  <w:style w:type="character" w:customStyle="1" w:styleId="WW8Num37z8">
    <w:name w:val="WW8Num37z8"/>
    <w:rPr>
      <w:w w:val="100"/>
      <w:position w:val="-1"/>
      <w:effect w:val="none"/>
      <w:vertAlign w:val="baseline"/>
      <w:cs w:val="0"/>
      <w:em w:val="none"/>
    </w:rPr>
  </w:style>
  <w:style w:type="character" w:customStyle="1" w:styleId="WW8Num38z1">
    <w:name w:val="WW8Num38z1"/>
    <w:rPr>
      <w:w w:val="100"/>
      <w:position w:val="-1"/>
      <w:sz w:val="16"/>
      <w:szCs w:val="16"/>
      <w:effect w:val="none"/>
      <w:vertAlign w:val="baseline"/>
      <w:cs w:val="0"/>
      <w:em w:val="none"/>
    </w:rPr>
  </w:style>
  <w:style w:type="character" w:customStyle="1" w:styleId="WW8Num38z2">
    <w:name w:val="WW8Num38z2"/>
    <w:rPr>
      <w:w w:val="100"/>
      <w:position w:val="-1"/>
      <w:effect w:val="none"/>
      <w:vertAlign w:val="baseline"/>
      <w:cs w:val="0"/>
      <w:em w:val="none"/>
    </w:rPr>
  </w:style>
  <w:style w:type="character" w:customStyle="1" w:styleId="WW8Num38z3">
    <w:name w:val="WW8Num38z3"/>
    <w:rPr>
      <w:w w:val="100"/>
      <w:position w:val="-1"/>
      <w:effect w:val="none"/>
      <w:vertAlign w:val="baseline"/>
      <w:cs w:val="0"/>
      <w:em w:val="none"/>
    </w:rPr>
  </w:style>
  <w:style w:type="character" w:customStyle="1" w:styleId="WW8Num38z4">
    <w:name w:val="WW8Num38z4"/>
    <w:rPr>
      <w:w w:val="100"/>
      <w:position w:val="-1"/>
      <w:effect w:val="none"/>
      <w:vertAlign w:val="baseline"/>
      <w:cs w:val="0"/>
      <w:em w:val="none"/>
    </w:rPr>
  </w:style>
  <w:style w:type="character" w:customStyle="1" w:styleId="WW8Num38z5">
    <w:name w:val="WW8Num38z5"/>
    <w:rPr>
      <w:w w:val="100"/>
      <w:position w:val="-1"/>
      <w:effect w:val="none"/>
      <w:vertAlign w:val="baseline"/>
      <w:cs w:val="0"/>
      <w:em w:val="none"/>
    </w:rPr>
  </w:style>
  <w:style w:type="character" w:customStyle="1" w:styleId="WW8Num38z6">
    <w:name w:val="WW8Num38z6"/>
    <w:rPr>
      <w:w w:val="100"/>
      <w:position w:val="-1"/>
      <w:effect w:val="none"/>
      <w:vertAlign w:val="baseline"/>
      <w:cs w:val="0"/>
      <w:em w:val="none"/>
    </w:rPr>
  </w:style>
  <w:style w:type="character" w:customStyle="1" w:styleId="WW8Num38z7">
    <w:name w:val="WW8Num38z7"/>
    <w:rPr>
      <w:w w:val="100"/>
      <w:position w:val="-1"/>
      <w:effect w:val="none"/>
      <w:vertAlign w:val="baseline"/>
      <w:cs w:val="0"/>
      <w:em w:val="none"/>
    </w:rPr>
  </w:style>
  <w:style w:type="character" w:customStyle="1" w:styleId="WW8Num38z8">
    <w:name w:val="WW8Num38z8"/>
    <w:rPr>
      <w:w w:val="100"/>
      <w:position w:val="-1"/>
      <w:effect w:val="none"/>
      <w:vertAlign w:val="baseline"/>
      <w:cs w:val="0"/>
      <w:em w:val="none"/>
    </w:rPr>
  </w:style>
  <w:style w:type="character" w:customStyle="1" w:styleId="Domylnaczcionkaakapitu3">
    <w:name w:val="Domyślna czcionka akapitu3"/>
    <w:rPr>
      <w:w w:val="100"/>
      <w:position w:val="-1"/>
      <w:effect w:val="none"/>
      <w:vertAlign w:val="baseline"/>
      <w:cs w:val="0"/>
      <w:em w:val="none"/>
    </w:rPr>
  </w:style>
  <w:style w:type="character" w:customStyle="1" w:styleId="WW8Num5z1">
    <w:name w:val="WW8Num5z1"/>
    <w:rPr>
      <w:w w:val="100"/>
      <w:position w:val="-1"/>
      <w:effect w:val="none"/>
      <w:vertAlign w:val="baseline"/>
      <w:cs w:val="0"/>
      <w:em w:val="none"/>
    </w:rPr>
  </w:style>
  <w:style w:type="character" w:customStyle="1" w:styleId="WW8Num5z2">
    <w:name w:val="WW8Num5z2"/>
    <w:rPr>
      <w:w w:val="100"/>
      <w:position w:val="-1"/>
      <w:effect w:val="none"/>
      <w:vertAlign w:val="baseline"/>
      <w:cs w:val="0"/>
      <w:em w:val="none"/>
    </w:rPr>
  </w:style>
  <w:style w:type="character" w:customStyle="1" w:styleId="WW8Num5z3">
    <w:name w:val="WW8Num5z3"/>
    <w:rPr>
      <w:w w:val="100"/>
      <w:position w:val="-1"/>
      <w:effect w:val="none"/>
      <w:vertAlign w:val="baseline"/>
      <w:cs w:val="0"/>
      <w:em w:val="none"/>
    </w:rPr>
  </w:style>
  <w:style w:type="character" w:customStyle="1" w:styleId="WW8Num5z4">
    <w:name w:val="WW8Num5z4"/>
    <w:rPr>
      <w:w w:val="100"/>
      <w:position w:val="-1"/>
      <w:effect w:val="none"/>
      <w:vertAlign w:val="baseline"/>
      <w:cs w:val="0"/>
      <w:em w:val="none"/>
    </w:rPr>
  </w:style>
  <w:style w:type="character" w:customStyle="1" w:styleId="WW8Num5z5">
    <w:name w:val="WW8Num5z5"/>
    <w:rPr>
      <w:w w:val="100"/>
      <w:position w:val="-1"/>
      <w:effect w:val="none"/>
      <w:vertAlign w:val="baseline"/>
      <w:cs w:val="0"/>
      <w:em w:val="none"/>
    </w:rPr>
  </w:style>
  <w:style w:type="character" w:customStyle="1" w:styleId="WW8Num5z6">
    <w:name w:val="WW8Num5z6"/>
    <w:rPr>
      <w:w w:val="100"/>
      <w:position w:val="-1"/>
      <w:effect w:val="none"/>
      <w:vertAlign w:val="baseline"/>
      <w:cs w:val="0"/>
      <w:em w:val="none"/>
    </w:rPr>
  </w:style>
  <w:style w:type="character" w:customStyle="1" w:styleId="WW8Num5z7">
    <w:name w:val="WW8Num5z7"/>
    <w:rPr>
      <w:w w:val="100"/>
      <w:position w:val="-1"/>
      <w:effect w:val="none"/>
      <w:vertAlign w:val="baseline"/>
      <w:cs w:val="0"/>
      <w:em w:val="none"/>
    </w:rPr>
  </w:style>
  <w:style w:type="character" w:customStyle="1" w:styleId="WW8Num5z8">
    <w:name w:val="WW8Num5z8"/>
    <w:rPr>
      <w:w w:val="100"/>
      <w:position w:val="-1"/>
      <w:effect w:val="none"/>
      <w:vertAlign w:val="baseline"/>
      <w:cs w:val="0"/>
      <w:em w:val="none"/>
    </w:rPr>
  </w:style>
  <w:style w:type="character" w:customStyle="1" w:styleId="WW8Num20z1">
    <w:name w:val="WW8Num20z1"/>
    <w:rPr>
      <w:rFonts w:ascii="Times New Roman" w:eastAsia="TimesNewRoman" w:hAnsi="Times New Roman" w:cs="Times New Roman"/>
      <w:w w:val="100"/>
      <w:position w:val="-1"/>
      <w:sz w:val="24"/>
      <w:szCs w:val="24"/>
      <w:effect w:val="none"/>
      <w:vertAlign w:val="baseline"/>
      <w:cs w:val="0"/>
      <w:em w:val="none"/>
    </w:rPr>
  </w:style>
  <w:style w:type="character" w:customStyle="1" w:styleId="WW8Num20z3">
    <w:name w:val="WW8Num20z3"/>
    <w:rPr>
      <w:w w:val="100"/>
      <w:position w:val="-1"/>
      <w:effect w:val="none"/>
      <w:vertAlign w:val="baseline"/>
      <w:cs w:val="0"/>
      <w:em w:val="none"/>
    </w:rPr>
  </w:style>
  <w:style w:type="character" w:customStyle="1" w:styleId="WW8Num20z4">
    <w:name w:val="WW8Num20z4"/>
    <w:rPr>
      <w:w w:val="100"/>
      <w:position w:val="-1"/>
      <w:effect w:val="none"/>
      <w:vertAlign w:val="baseline"/>
      <w:cs w:val="0"/>
      <w:em w:val="none"/>
    </w:rPr>
  </w:style>
  <w:style w:type="character" w:customStyle="1" w:styleId="WW8Num20z5">
    <w:name w:val="WW8Num20z5"/>
    <w:rPr>
      <w:w w:val="100"/>
      <w:position w:val="-1"/>
      <w:effect w:val="none"/>
      <w:vertAlign w:val="baseline"/>
      <w:cs w:val="0"/>
      <w:em w:val="none"/>
    </w:rPr>
  </w:style>
  <w:style w:type="character" w:customStyle="1" w:styleId="WW8Num20z6">
    <w:name w:val="WW8Num20z6"/>
    <w:rPr>
      <w:w w:val="100"/>
      <w:position w:val="-1"/>
      <w:effect w:val="none"/>
      <w:vertAlign w:val="baseline"/>
      <w:cs w:val="0"/>
      <w:em w:val="none"/>
    </w:rPr>
  </w:style>
  <w:style w:type="character" w:customStyle="1" w:styleId="WW8Num20z7">
    <w:name w:val="WW8Num20z7"/>
    <w:rPr>
      <w:w w:val="100"/>
      <w:position w:val="-1"/>
      <w:effect w:val="none"/>
      <w:vertAlign w:val="baseline"/>
      <w:cs w:val="0"/>
      <w:em w:val="none"/>
    </w:rPr>
  </w:style>
  <w:style w:type="character" w:customStyle="1" w:styleId="WW8Num20z8">
    <w:name w:val="WW8Num20z8"/>
    <w:rPr>
      <w:w w:val="100"/>
      <w:position w:val="-1"/>
      <w:effect w:val="none"/>
      <w:vertAlign w:val="baseline"/>
      <w:cs w:val="0"/>
      <w:em w:val="none"/>
    </w:rPr>
  </w:style>
  <w:style w:type="character" w:customStyle="1" w:styleId="WW8Num31z1">
    <w:name w:val="WW8Num31z1"/>
    <w:rPr>
      <w:rFonts w:ascii="Times New Roman" w:eastAsia="TimesNewRoman" w:hAnsi="Times New Roman" w:cs="Times New Roman"/>
      <w:w w:val="100"/>
      <w:position w:val="-1"/>
      <w:sz w:val="24"/>
      <w:szCs w:val="24"/>
      <w:effect w:val="none"/>
      <w:vertAlign w:val="baseline"/>
      <w:cs w:val="0"/>
      <w:em w:val="none"/>
    </w:rPr>
  </w:style>
  <w:style w:type="character" w:customStyle="1" w:styleId="WW8Num31z2">
    <w:name w:val="WW8Num31z2"/>
    <w:rPr>
      <w:w w:val="100"/>
      <w:position w:val="-1"/>
      <w:effect w:val="none"/>
      <w:vertAlign w:val="baseline"/>
      <w:cs w:val="0"/>
      <w:em w:val="none"/>
    </w:rPr>
  </w:style>
  <w:style w:type="character" w:customStyle="1" w:styleId="WW8Num31z3">
    <w:name w:val="WW8Num31z3"/>
    <w:rPr>
      <w:w w:val="100"/>
      <w:position w:val="-1"/>
      <w:effect w:val="none"/>
      <w:vertAlign w:val="baseline"/>
      <w:cs w:val="0"/>
      <w:em w:val="none"/>
    </w:rPr>
  </w:style>
  <w:style w:type="character" w:customStyle="1" w:styleId="WW8Num31z4">
    <w:name w:val="WW8Num31z4"/>
    <w:rPr>
      <w:w w:val="100"/>
      <w:position w:val="-1"/>
      <w:effect w:val="none"/>
      <w:vertAlign w:val="baseline"/>
      <w:cs w:val="0"/>
      <w:em w:val="none"/>
    </w:rPr>
  </w:style>
  <w:style w:type="character" w:customStyle="1" w:styleId="WW8Num31z5">
    <w:name w:val="WW8Num31z5"/>
    <w:rPr>
      <w:w w:val="100"/>
      <w:position w:val="-1"/>
      <w:effect w:val="none"/>
      <w:vertAlign w:val="baseline"/>
      <w:cs w:val="0"/>
      <w:em w:val="none"/>
    </w:rPr>
  </w:style>
  <w:style w:type="character" w:customStyle="1" w:styleId="WW8Num31z6">
    <w:name w:val="WW8Num31z6"/>
    <w:rPr>
      <w:w w:val="100"/>
      <w:position w:val="-1"/>
      <w:effect w:val="none"/>
      <w:vertAlign w:val="baseline"/>
      <w:cs w:val="0"/>
      <w:em w:val="none"/>
    </w:rPr>
  </w:style>
  <w:style w:type="character" w:customStyle="1" w:styleId="WW8Num31z7">
    <w:name w:val="WW8Num31z7"/>
    <w:rPr>
      <w:w w:val="100"/>
      <w:position w:val="-1"/>
      <w:effect w:val="none"/>
      <w:vertAlign w:val="baseline"/>
      <w:cs w:val="0"/>
      <w:em w:val="none"/>
    </w:rPr>
  </w:style>
  <w:style w:type="character" w:customStyle="1" w:styleId="WW8Num31z8">
    <w:name w:val="WW8Num31z8"/>
    <w:rPr>
      <w:w w:val="100"/>
      <w:position w:val="-1"/>
      <w:effect w:val="none"/>
      <w:vertAlign w:val="baseline"/>
      <w:cs w:val="0"/>
      <w:em w:val="none"/>
    </w:rPr>
  </w:style>
  <w:style w:type="character" w:customStyle="1" w:styleId="WW8Num35z1">
    <w:name w:val="WW8Num35z1"/>
    <w:rPr>
      <w:w w:val="100"/>
      <w:position w:val="-1"/>
      <w:effect w:val="none"/>
      <w:vertAlign w:val="baseline"/>
      <w:cs w:val="0"/>
      <w:em w:val="none"/>
    </w:rPr>
  </w:style>
  <w:style w:type="character" w:customStyle="1" w:styleId="WW8Num35z2">
    <w:name w:val="WW8Num35z2"/>
    <w:rPr>
      <w:w w:val="100"/>
      <w:position w:val="-1"/>
      <w:effect w:val="none"/>
      <w:vertAlign w:val="baseline"/>
      <w:cs w:val="0"/>
      <w:em w:val="none"/>
    </w:rPr>
  </w:style>
  <w:style w:type="character" w:customStyle="1" w:styleId="WW8Num35z3">
    <w:name w:val="WW8Num35z3"/>
    <w:rPr>
      <w:w w:val="100"/>
      <w:position w:val="-1"/>
      <w:effect w:val="none"/>
      <w:vertAlign w:val="baseline"/>
      <w:cs w:val="0"/>
      <w:em w:val="none"/>
    </w:rPr>
  </w:style>
  <w:style w:type="character" w:customStyle="1" w:styleId="WW8Num35z4">
    <w:name w:val="WW8Num35z4"/>
    <w:rPr>
      <w:w w:val="100"/>
      <w:position w:val="-1"/>
      <w:effect w:val="none"/>
      <w:vertAlign w:val="baseline"/>
      <w:cs w:val="0"/>
      <w:em w:val="none"/>
    </w:rPr>
  </w:style>
  <w:style w:type="character" w:customStyle="1" w:styleId="WW8Num35z5">
    <w:name w:val="WW8Num35z5"/>
    <w:rPr>
      <w:w w:val="100"/>
      <w:position w:val="-1"/>
      <w:effect w:val="none"/>
      <w:vertAlign w:val="baseline"/>
      <w:cs w:val="0"/>
      <w:em w:val="none"/>
    </w:rPr>
  </w:style>
  <w:style w:type="character" w:customStyle="1" w:styleId="WW8Num35z6">
    <w:name w:val="WW8Num35z6"/>
    <w:rPr>
      <w:w w:val="100"/>
      <w:position w:val="-1"/>
      <w:effect w:val="none"/>
      <w:vertAlign w:val="baseline"/>
      <w:cs w:val="0"/>
      <w:em w:val="none"/>
    </w:rPr>
  </w:style>
  <w:style w:type="character" w:customStyle="1" w:styleId="WW8Num35z7">
    <w:name w:val="WW8Num35z7"/>
    <w:rPr>
      <w:w w:val="100"/>
      <w:position w:val="-1"/>
      <w:effect w:val="none"/>
      <w:vertAlign w:val="baseline"/>
      <w:cs w:val="0"/>
      <w:em w:val="none"/>
    </w:rPr>
  </w:style>
  <w:style w:type="character" w:customStyle="1" w:styleId="WW8Num35z8">
    <w:name w:val="WW8Num35z8"/>
    <w:rPr>
      <w:w w:val="100"/>
      <w:position w:val="-1"/>
      <w:effect w:val="none"/>
      <w:vertAlign w:val="baseline"/>
      <w:cs w:val="0"/>
      <w:em w:val="none"/>
    </w:rPr>
  </w:style>
  <w:style w:type="character" w:customStyle="1" w:styleId="WW8Num36z1">
    <w:name w:val="WW8Num36z1"/>
    <w:rPr>
      <w:w w:val="100"/>
      <w:position w:val="-1"/>
      <w:effect w:val="none"/>
      <w:vertAlign w:val="baseline"/>
      <w:cs w:val="0"/>
      <w:em w:val="none"/>
    </w:rPr>
  </w:style>
  <w:style w:type="character" w:customStyle="1" w:styleId="WW8Num36z2">
    <w:name w:val="WW8Num36z2"/>
    <w:rPr>
      <w:w w:val="100"/>
      <w:position w:val="-1"/>
      <w:effect w:val="none"/>
      <w:vertAlign w:val="baseline"/>
      <w:cs w:val="0"/>
      <w:em w:val="none"/>
    </w:rPr>
  </w:style>
  <w:style w:type="character" w:customStyle="1" w:styleId="WW8Num36z3">
    <w:name w:val="WW8Num36z3"/>
    <w:rPr>
      <w:w w:val="100"/>
      <w:position w:val="-1"/>
      <w:effect w:val="none"/>
      <w:vertAlign w:val="baseline"/>
      <w:cs w:val="0"/>
      <w:em w:val="none"/>
    </w:rPr>
  </w:style>
  <w:style w:type="character" w:customStyle="1" w:styleId="WW8Num36z4">
    <w:name w:val="WW8Num36z4"/>
    <w:rPr>
      <w:w w:val="100"/>
      <w:position w:val="-1"/>
      <w:effect w:val="none"/>
      <w:vertAlign w:val="baseline"/>
      <w:cs w:val="0"/>
      <w:em w:val="none"/>
    </w:rPr>
  </w:style>
  <w:style w:type="character" w:customStyle="1" w:styleId="WW8Num36z5">
    <w:name w:val="WW8Num36z5"/>
    <w:rPr>
      <w:w w:val="100"/>
      <w:position w:val="-1"/>
      <w:effect w:val="none"/>
      <w:vertAlign w:val="baseline"/>
      <w:cs w:val="0"/>
      <w:em w:val="none"/>
    </w:rPr>
  </w:style>
  <w:style w:type="character" w:customStyle="1" w:styleId="WW8Num36z6">
    <w:name w:val="WW8Num36z6"/>
    <w:rPr>
      <w:w w:val="100"/>
      <w:position w:val="-1"/>
      <w:effect w:val="none"/>
      <w:vertAlign w:val="baseline"/>
      <w:cs w:val="0"/>
      <w:em w:val="none"/>
    </w:rPr>
  </w:style>
  <w:style w:type="character" w:customStyle="1" w:styleId="WW8Num36z7">
    <w:name w:val="WW8Num36z7"/>
    <w:rPr>
      <w:w w:val="100"/>
      <w:position w:val="-1"/>
      <w:effect w:val="none"/>
      <w:vertAlign w:val="baseline"/>
      <w:cs w:val="0"/>
      <w:em w:val="none"/>
    </w:rPr>
  </w:style>
  <w:style w:type="character" w:customStyle="1" w:styleId="WW8Num36z8">
    <w:name w:val="WW8Num36z8"/>
    <w:rPr>
      <w:w w:val="100"/>
      <w:position w:val="-1"/>
      <w:effect w:val="none"/>
      <w:vertAlign w:val="baseline"/>
      <w:cs w:val="0"/>
      <w:em w:val="none"/>
    </w:rPr>
  </w:style>
  <w:style w:type="character" w:customStyle="1" w:styleId="Domylnaczcionkaakapitu2">
    <w:name w:val="Domyślna czcionka akapitu2"/>
    <w:rPr>
      <w:w w:val="100"/>
      <w:position w:val="-1"/>
      <w:effect w:val="none"/>
      <w:vertAlign w:val="baseline"/>
      <w:cs w:val="0"/>
      <w:em w:val="none"/>
    </w:rPr>
  </w:style>
  <w:style w:type="character" w:customStyle="1" w:styleId="WW8Num6z1">
    <w:name w:val="WW8Num6z1"/>
    <w:rPr>
      <w:w w:val="100"/>
      <w:position w:val="-1"/>
      <w:effect w:val="none"/>
      <w:vertAlign w:val="baseline"/>
      <w:cs w:val="0"/>
      <w:em w:val="none"/>
    </w:rPr>
  </w:style>
  <w:style w:type="character" w:customStyle="1" w:styleId="WW8Num6z2">
    <w:name w:val="WW8Num6z2"/>
    <w:rPr>
      <w:w w:val="100"/>
      <w:position w:val="-1"/>
      <w:effect w:val="none"/>
      <w:vertAlign w:val="baseline"/>
      <w:cs w:val="0"/>
      <w:em w:val="none"/>
    </w:rPr>
  </w:style>
  <w:style w:type="character" w:customStyle="1" w:styleId="WW8Num6z3">
    <w:name w:val="WW8Num6z3"/>
    <w:rPr>
      <w:w w:val="100"/>
      <w:position w:val="-1"/>
      <w:effect w:val="none"/>
      <w:vertAlign w:val="baseline"/>
      <w:cs w:val="0"/>
      <w:em w:val="none"/>
    </w:rPr>
  </w:style>
  <w:style w:type="character" w:customStyle="1" w:styleId="WW8Num6z4">
    <w:name w:val="WW8Num6z4"/>
    <w:rPr>
      <w:w w:val="100"/>
      <w:position w:val="-1"/>
      <w:effect w:val="none"/>
      <w:vertAlign w:val="baseline"/>
      <w:cs w:val="0"/>
      <w:em w:val="none"/>
    </w:rPr>
  </w:style>
  <w:style w:type="character" w:customStyle="1" w:styleId="WW8Num6z5">
    <w:name w:val="WW8Num6z5"/>
    <w:rPr>
      <w:w w:val="100"/>
      <w:position w:val="-1"/>
      <w:effect w:val="none"/>
      <w:vertAlign w:val="baseline"/>
      <w:cs w:val="0"/>
      <w:em w:val="none"/>
    </w:rPr>
  </w:style>
  <w:style w:type="character" w:customStyle="1" w:styleId="WW8Num6z6">
    <w:name w:val="WW8Num6z6"/>
    <w:rPr>
      <w:w w:val="100"/>
      <w:position w:val="-1"/>
      <w:effect w:val="none"/>
      <w:vertAlign w:val="baseline"/>
      <w:cs w:val="0"/>
      <w:em w:val="none"/>
    </w:rPr>
  </w:style>
  <w:style w:type="character" w:customStyle="1" w:styleId="WW8Num6z7">
    <w:name w:val="WW8Num6z7"/>
    <w:rPr>
      <w:w w:val="100"/>
      <w:position w:val="-1"/>
      <w:effect w:val="none"/>
      <w:vertAlign w:val="baseline"/>
      <w:cs w:val="0"/>
      <w:em w:val="none"/>
    </w:rPr>
  </w:style>
  <w:style w:type="character" w:customStyle="1" w:styleId="WW8Num6z8">
    <w:name w:val="WW8Num6z8"/>
    <w:rPr>
      <w:w w:val="100"/>
      <w:position w:val="-1"/>
      <w:effect w:val="none"/>
      <w:vertAlign w:val="baseline"/>
      <w:cs w:val="0"/>
      <w:em w:val="none"/>
    </w:rPr>
  </w:style>
  <w:style w:type="character" w:customStyle="1" w:styleId="WW8Num20z2">
    <w:name w:val="WW8Num20z2"/>
    <w:rPr>
      <w:w w:val="100"/>
      <w:position w:val="-1"/>
      <w:effect w:val="none"/>
      <w:vertAlign w:val="baseline"/>
      <w:cs w:val="0"/>
      <w:em w:val="none"/>
    </w:rPr>
  </w:style>
  <w:style w:type="character" w:customStyle="1" w:styleId="WW8Num29z2">
    <w:name w:val="WW8Num29z2"/>
    <w:rPr>
      <w:w w:val="100"/>
      <w:position w:val="-1"/>
      <w:effect w:val="none"/>
      <w:vertAlign w:val="baseline"/>
      <w:cs w:val="0"/>
      <w:em w:val="none"/>
    </w:rPr>
  </w:style>
  <w:style w:type="character" w:customStyle="1" w:styleId="WW8Num29z3">
    <w:name w:val="WW8Num29z3"/>
    <w:rPr>
      <w:w w:val="100"/>
      <w:position w:val="-1"/>
      <w:effect w:val="none"/>
      <w:vertAlign w:val="baseline"/>
      <w:cs w:val="0"/>
      <w:em w:val="none"/>
    </w:rPr>
  </w:style>
  <w:style w:type="character" w:customStyle="1" w:styleId="WW8Num29z4">
    <w:name w:val="WW8Num29z4"/>
    <w:rPr>
      <w:w w:val="100"/>
      <w:position w:val="-1"/>
      <w:effect w:val="none"/>
      <w:vertAlign w:val="baseline"/>
      <w:cs w:val="0"/>
      <w:em w:val="none"/>
    </w:rPr>
  </w:style>
  <w:style w:type="character" w:customStyle="1" w:styleId="WW8Num29z5">
    <w:name w:val="WW8Num29z5"/>
    <w:rPr>
      <w:w w:val="100"/>
      <w:position w:val="-1"/>
      <w:effect w:val="none"/>
      <w:vertAlign w:val="baseline"/>
      <w:cs w:val="0"/>
      <w:em w:val="none"/>
    </w:rPr>
  </w:style>
  <w:style w:type="character" w:customStyle="1" w:styleId="WW8Num29z6">
    <w:name w:val="WW8Num29z6"/>
    <w:rPr>
      <w:w w:val="100"/>
      <w:position w:val="-1"/>
      <w:effect w:val="none"/>
      <w:vertAlign w:val="baseline"/>
      <w:cs w:val="0"/>
      <w:em w:val="none"/>
    </w:rPr>
  </w:style>
  <w:style w:type="character" w:customStyle="1" w:styleId="WW8Num29z7">
    <w:name w:val="WW8Num29z7"/>
    <w:rPr>
      <w:w w:val="100"/>
      <w:position w:val="-1"/>
      <w:effect w:val="none"/>
      <w:vertAlign w:val="baseline"/>
      <w:cs w:val="0"/>
      <w:em w:val="none"/>
    </w:rPr>
  </w:style>
  <w:style w:type="character" w:customStyle="1" w:styleId="WW8Num29z8">
    <w:name w:val="WW8Num29z8"/>
    <w:rPr>
      <w:w w:val="100"/>
      <w:position w:val="-1"/>
      <w:effect w:val="none"/>
      <w:vertAlign w:val="baseline"/>
      <w:cs w:val="0"/>
      <w:em w:val="none"/>
    </w:rPr>
  </w:style>
  <w:style w:type="character" w:customStyle="1" w:styleId="WW8Num57z0">
    <w:name w:val="WW8Num57z0"/>
    <w:rPr>
      <w:w w:val="100"/>
      <w:position w:val="-1"/>
      <w:effect w:val="none"/>
      <w:vertAlign w:val="baseline"/>
      <w:cs w:val="0"/>
      <w:em w:val="none"/>
    </w:rPr>
  </w:style>
  <w:style w:type="character" w:customStyle="1" w:styleId="WW8Num57z1">
    <w:name w:val="WW8Num57z1"/>
    <w:rPr>
      <w:w w:val="100"/>
      <w:position w:val="-1"/>
      <w:effect w:val="none"/>
      <w:vertAlign w:val="baseline"/>
      <w:cs w:val="0"/>
      <w:em w:val="none"/>
    </w:rPr>
  </w:style>
  <w:style w:type="character" w:customStyle="1" w:styleId="WW8Num57z2">
    <w:name w:val="WW8Num57z2"/>
    <w:rPr>
      <w:w w:val="100"/>
      <w:position w:val="-1"/>
      <w:effect w:val="none"/>
      <w:vertAlign w:val="baseline"/>
      <w:cs w:val="0"/>
      <w:em w:val="none"/>
    </w:rPr>
  </w:style>
  <w:style w:type="character" w:customStyle="1" w:styleId="WW8Num57z3">
    <w:name w:val="WW8Num57z3"/>
    <w:rPr>
      <w:w w:val="100"/>
      <w:position w:val="-1"/>
      <w:effect w:val="none"/>
      <w:vertAlign w:val="baseline"/>
      <w:cs w:val="0"/>
      <w:em w:val="none"/>
    </w:rPr>
  </w:style>
  <w:style w:type="character" w:customStyle="1" w:styleId="WW8Num57z4">
    <w:name w:val="WW8Num57z4"/>
    <w:rPr>
      <w:w w:val="100"/>
      <w:position w:val="-1"/>
      <w:effect w:val="none"/>
      <w:vertAlign w:val="baseline"/>
      <w:cs w:val="0"/>
      <w:em w:val="none"/>
    </w:rPr>
  </w:style>
  <w:style w:type="character" w:customStyle="1" w:styleId="WW8Num57z5">
    <w:name w:val="WW8Num57z5"/>
    <w:rPr>
      <w:w w:val="100"/>
      <w:position w:val="-1"/>
      <w:effect w:val="none"/>
      <w:vertAlign w:val="baseline"/>
      <w:cs w:val="0"/>
      <w:em w:val="none"/>
    </w:rPr>
  </w:style>
  <w:style w:type="character" w:customStyle="1" w:styleId="WW8Num57z6">
    <w:name w:val="WW8Num57z6"/>
    <w:rPr>
      <w:w w:val="100"/>
      <w:position w:val="-1"/>
      <w:effect w:val="none"/>
      <w:vertAlign w:val="baseline"/>
      <w:cs w:val="0"/>
      <w:em w:val="none"/>
    </w:rPr>
  </w:style>
  <w:style w:type="character" w:customStyle="1" w:styleId="WW8Num57z7">
    <w:name w:val="WW8Num57z7"/>
    <w:rPr>
      <w:w w:val="100"/>
      <w:position w:val="-1"/>
      <w:effect w:val="none"/>
      <w:vertAlign w:val="baseline"/>
      <w:cs w:val="0"/>
      <w:em w:val="none"/>
    </w:rPr>
  </w:style>
  <w:style w:type="character" w:customStyle="1" w:styleId="WW8Num57z8">
    <w:name w:val="WW8Num57z8"/>
    <w:rPr>
      <w:w w:val="100"/>
      <w:position w:val="-1"/>
      <w:effect w:val="none"/>
      <w:vertAlign w:val="baseline"/>
      <w:cs w:val="0"/>
      <w:em w:val="none"/>
    </w:rPr>
  </w:style>
  <w:style w:type="character" w:customStyle="1" w:styleId="WW8Num58z0">
    <w:name w:val="WW8Num58z0"/>
    <w:rPr>
      <w:w w:val="100"/>
      <w:position w:val="-1"/>
      <w:effect w:val="none"/>
      <w:vertAlign w:val="baseline"/>
      <w:cs w:val="0"/>
      <w:em w:val="none"/>
    </w:rPr>
  </w:style>
  <w:style w:type="character" w:customStyle="1" w:styleId="WW8Num58z1">
    <w:name w:val="WW8Num58z1"/>
    <w:rPr>
      <w:w w:val="100"/>
      <w:position w:val="-1"/>
      <w:effect w:val="none"/>
      <w:vertAlign w:val="baseline"/>
      <w:cs w:val="0"/>
      <w:em w:val="none"/>
    </w:rPr>
  </w:style>
  <w:style w:type="character" w:customStyle="1" w:styleId="WW8Num58z2">
    <w:name w:val="WW8Num58z2"/>
    <w:rPr>
      <w:w w:val="100"/>
      <w:position w:val="-1"/>
      <w:effect w:val="none"/>
      <w:vertAlign w:val="baseline"/>
      <w:cs w:val="0"/>
      <w:em w:val="none"/>
    </w:rPr>
  </w:style>
  <w:style w:type="character" w:customStyle="1" w:styleId="WW8Num58z3">
    <w:name w:val="WW8Num58z3"/>
    <w:rPr>
      <w:w w:val="100"/>
      <w:position w:val="-1"/>
      <w:effect w:val="none"/>
      <w:vertAlign w:val="baseline"/>
      <w:cs w:val="0"/>
      <w:em w:val="none"/>
    </w:rPr>
  </w:style>
  <w:style w:type="character" w:customStyle="1" w:styleId="WW8Num58z4">
    <w:name w:val="WW8Num58z4"/>
    <w:rPr>
      <w:w w:val="100"/>
      <w:position w:val="-1"/>
      <w:effect w:val="none"/>
      <w:vertAlign w:val="baseline"/>
      <w:cs w:val="0"/>
      <w:em w:val="none"/>
    </w:rPr>
  </w:style>
  <w:style w:type="character" w:customStyle="1" w:styleId="WW8Num58z5">
    <w:name w:val="WW8Num58z5"/>
    <w:rPr>
      <w:w w:val="100"/>
      <w:position w:val="-1"/>
      <w:effect w:val="none"/>
      <w:vertAlign w:val="baseline"/>
      <w:cs w:val="0"/>
      <w:em w:val="none"/>
    </w:rPr>
  </w:style>
  <w:style w:type="character" w:customStyle="1" w:styleId="WW8Num58z6">
    <w:name w:val="WW8Num58z6"/>
    <w:rPr>
      <w:w w:val="100"/>
      <w:position w:val="-1"/>
      <w:effect w:val="none"/>
      <w:vertAlign w:val="baseline"/>
      <w:cs w:val="0"/>
      <w:em w:val="none"/>
    </w:rPr>
  </w:style>
  <w:style w:type="character" w:customStyle="1" w:styleId="WW8Num58z7">
    <w:name w:val="WW8Num58z7"/>
    <w:rPr>
      <w:w w:val="100"/>
      <w:position w:val="-1"/>
      <w:effect w:val="none"/>
      <w:vertAlign w:val="baseline"/>
      <w:cs w:val="0"/>
      <w:em w:val="none"/>
    </w:rPr>
  </w:style>
  <w:style w:type="character" w:customStyle="1" w:styleId="WW8Num58z8">
    <w:name w:val="WW8Num58z8"/>
    <w:rPr>
      <w:w w:val="100"/>
      <w:position w:val="-1"/>
      <w:effect w:val="none"/>
      <w:vertAlign w:val="baseline"/>
      <w:cs w:val="0"/>
      <w:em w:val="none"/>
    </w:rPr>
  </w:style>
  <w:style w:type="character" w:customStyle="1" w:styleId="WW8Num59z0">
    <w:name w:val="WW8Num59z0"/>
    <w:rPr>
      <w:b w:val="0"/>
      <w:w w:val="100"/>
      <w:position w:val="-1"/>
      <w:effect w:val="none"/>
      <w:vertAlign w:val="baseline"/>
      <w:cs w:val="0"/>
      <w:em w:val="none"/>
    </w:rPr>
  </w:style>
  <w:style w:type="character" w:customStyle="1" w:styleId="WW8Num59z1">
    <w:name w:val="WW8Num59z1"/>
    <w:rPr>
      <w:rFonts w:ascii="Times New Roman" w:eastAsia="TimesNewRoman" w:hAnsi="Times New Roman" w:cs="Times New Roman"/>
      <w:w w:val="100"/>
      <w:position w:val="-1"/>
      <w:sz w:val="24"/>
      <w:szCs w:val="24"/>
      <w:effect w:val="none"/>
      <w:vertAlign w:val="baseline"/>
      <w:cs w:val="0"/>
      <w:em w:val="none"/>
    </w:rPr>
  </w:style>
  <w:style w:type="character" w:customStyle="1" w:styleId="WW8Num59z2">
    <w:name w:val="WW8Num59z2"/>
    <w:rPr>
      <w:w w:val="100"/>
      <w:position w:val="-1"/>
      <w:effect w:val="none"/>
      <w:vertAlign w:val="baseline"/>
      <w:cs w:val="0"/>
      <w:em w:val="none"/>
    </w:rPr>
  </w:style>
  <w:style w:type="character" w:customStyle="1" w:styleId="WW8Num59z3">
    <w:name w:val="WW8Num59z3"/>
    <w:rPr>
      <w:w w:val="100"/>
      <w:position w:val="-1"/>
      <w:effect w:val="none"/>
      <w:vertAlign w:val="baseline"/>
      <w:cs w:val="0"/>
      <w:em w:val="none"/>
    </w:rPr>
  </w:style>
  <w:style w:type="character" w:customStyle="1" w:styleId="WW8Num59z4">
    <w:name w:val="WW8Num59z4"/>
    <w:rPr>
      <w:w w:val="100"/>
      <w:position w:val="-1"/>
      <w:effect w:val="none"/>
      <w:vertAlign w:val="baseline"/>
      <w:cs w:val="0"/>
      <w:em w:val="none"/>
    </w:rPr>
  </w:style>
  <w:style w:type="character" w:customStyle="1" w:styleId="WW8Num59z5">
    <w:name w:val="WW8Num59z5"/>
    <w:rPr>
      <w:w w:val="100"/>
      <w:position w:val="-1"/>
      <w:effect w:val="none"/>
      <w:vertAlign w:val="baseline"/>
      <w:cs w:val="0"/>
      <w:em w:val="none"/>
    </w:rPr>
  </w:style>
  <w:style w:type="character" w:customStyle="1" w:styleId="WW8Num59z6">
    <w:name w:val="WW8Num59z6"/>
    <w:rPr>
      <w:w w:val="100"/>
      <w:position w:val="-1"/>
      <w:effect w:val="none"/>
      <w:vertAlign w:val="baseline"/>
      <w:cs w:val="0"/>
      <w:em w:val="none"/>
    </w:rPr>
  </w:style>
  <w:style w:type="character" w:customStyle="1" w:styleId="WW8Num59z7">
    <w:name w:val="WW8Num59z7"/>
    <w:rPr>
      <w:w w:val="100"/>
      <w:position w:val="-1"/>
      <w:effect w:val="none"/>
      <w:vertAlign w:val="baseline"/>
      <w:cs w:val="0"/>
      <w:em w:val="none"/>
    </w:rPr>
  </w:style>
  <w:style w:type="character" w:customStyle="1" w:styleId="WW8Num59z8">
    <w:name w:val="WW8Num59z8"/>
    <w:rPr>
      <w:w w:val="100"/>
      <w:position w:val="-1"/>
      <w:effect w:val="none"/>
      <w:vertAlign w:val="baseline"/>
      <w:cs w:val="0"/>
      <w:em w:val="none"/>
    </w:rPr>
  </w:style>
  <w:style w:type="character" w:customStyle="1" w:styleId="WW8Num60z0">
    <w:name w:val="WW8Num60z0"/>
    <w:rPr>
      <w:w w:val="100"/>
      <w:position w:val="-1"/>
      <w:effect w:val="none"/>
      <w:vertAlign w:val="baseline"/>
      <w:cs w:val="0"/>
      <w:em w:val="none"/>
    </w:rPr>
  </w:style>
  <w:style w:type="character" w:customStyle="1" w:styleId="WW8Num60z1">
    <w:name w:val="WW8Num60z1"/>
    <w:rPr>
      <w:w w:val="100"/>
      <w:position w:val="-1"/>
      <w:effect w:val="none"/>
      <w:vertAlign w:val="baseline"/>
      <w:cs w:val="0"/>
      <w:em w:val="none"/>
    </w:rPr>
  </w:style>
  <w:style w:type="character" w:customStyle="1" w:styleId="WW8Num60z2">
    <w:name w:val="WW8Num60z2"/>
    <w:rPr>
      <w:w w:val="100"/>
      <w:position w:val="-1"/>
      <w:effect w:val="none"/>
      <w:vertAlign w:val="baseline"/>
      <w:cs w:val="0"/>
      <w:em w:val="none"/>
    </w:rPr>
  </w:style>
  <w:style w:type="character" w:customStyle="1" w:styleId="WW8Num60z3">
    <w:name w:val="WW8Num60z3"/>
    <w:rPr>
      <w:rFonts w:ascii="Times New Roman" w:eastAsia="TimesNewRoman" w:hAnsi="Times New Roman" w:cs="Times New Roman"/>
      <w:w w:val="100"/>
      <w:position w:val="-1"/>
      <w:sz w:val="24"/>
      <w:szCs w:val="24"/>
      <w:effect w:val="none"/>
      <w:vertAlign w:val="baseline"/>
      <w:cs w:val="0"/>
      <w:em w:val="none"/>
    </w:rPr>
  </w:style>
  <w:style w:type="character" w:customStyle="1" w:styleId="WW8Num60z4">
    <w:name w:val="WW8Num60z4"/>
    <w:rPr>
      <w:w w:val="100"/>
      <w:position w:val="-1"/>
      <w:effect w:val="none"/>
      <w:vertAlign w:val="baseline"/>
      <w:cs w:val="0"/>
      <w:em w:val="none"/>
    </w:rPr>
  </w:style>
  <w:style w:type="character" w:customStyle="1" w:styleId="WW8Num60z5">
    <w:name w:val="WW8Num60z5"/>
    <w:rPr>
      <w:w w:val="100"/>
      <w:position w:val="-1"/>
      <w:effect w:val="none"/>
      <w:vertAlign w:val="baseline"/>
      <w:cs w:val="0"/>
      <w:em w:val="none"/>
    </w:rPr>
  </w:style>
  <w:style w:type="character" w:customStyle="1" w:styleId="WW8Num60z6">
    <w:name w:val="WW8Num60z6"/>
    <w:rPr>
      <w:w w:val="100"/>
      <w:position w:val="-1"/>
      <w:effect w:val="none"/>
      <w:vertAlign w:val="baseline"/>
      <w:cs w:val="0"/>
      <w:em w:val="none"/>
    </w:rPr>
  </w:style>
  <w:style w:type="character" w:customStyle="1" w:styleId="WW8Num60z7">
    <w:name w:val="WW8Num60z7"/>
    <w:rPr>
      <w:w w:val="100"/>
      <w:position w:val="-1"/>
      <w:effect w:val="none"/>
      <w:vertAlign w:val="baseline"/>
      <w:cs w:val="0"/>
      <w:em w:val="none"/>
    </w:rPr>
  </w:style>
  <w:style w:type="character" w:customStyle="1" w:styleId="WW8Num60z8">
    <w:name w:val="WW8Num60z8"/>
    <w:rPr>
      <w:w w:val="100"/>
      <w:position w:val="-1"/>
      <w:effect w:val="none"/>
      <w:vertAlign w:val="baseline"/>
      <w:cs w:val="0"/>
      <w:em w:val="none"/>
    </w:rPr>
  </w:style>
  <w:style w:type="character" w:customStyle="1" w:styleId="WW8Num61z0">
    <w:name w:val="WW8Num61z0"/>
    <w:rPr>
      <w:w w:val="100"/>
      <w:position w:val="-1"/>
      <w:effect w:val="none"/>
      <w:vertAlign w:val="baseline"/>
      <w:cs w:val="0"/>
      <w:em w:val="none"/>
    </w:rPr>
  </w:style>
  <w:style w:type="character" w:customStyle="1" w:styleId="WW8Num62z0">
    <w:name w:val="WW8Num62z0"/>
    <w:rPr>
      <w:w w:val="100"/>
      <w:position w:val="-1"/>
      <w:effect w:val="none"/>
      <w:vertAlign w:val="baseline"/>
      <w:cs w:val="0"/>
      <w:em w:val="none"/>
    </w:rPr>
  </w:style>
  <w:style w:type="character" w:customStyle="1" w:styleId="WW8Num62z1">
    <w:name w:val="WW8Num62z1"/>
    <w:rPr>
      <w:w w:val="100"/>
      <w:position w:val="-1"/>
      <w:effect w:val="none"/>
      <w:vertAlign w:val="baseline"/>
      <w:cs w:val="0"/>
      <w:em w:val="none"/>
    </w:rPr>
  </w:style>
  <w:style w:type="character" w:customStyle="1" w:styleId="WW8Num62z2">
    <w:name w:val="WW8Num62z2"/>
    <w:rPr>
      <w:w w:val="100"/>
      <w:position w:val="-1"/>
      <w:effect w:val="none"/>
      <w:vertAlign w:val="baseline"/>
      <w:cs w:val="0"/>
      <w:em w:val="none"/>
    </w:rPr>
  </w:style>
  <w:style w:type="character" w:customStyle="1" w:styleId="WW8Num62z3">
    <w:name w:val="WW8Num62z3"/>
    <w:rPr>
      <w:w w:val="100"/>
      <w:position w:val="-1"/>
      <w:effect w:val="none"/>
      <w:vertAlign w:val="baseline"/>
      <w:cs w:val="0"/>
      <w:em w:val="none"/>
    </w:rPr>
  </w:style>
  <w:style w:type="character" w:customStyle="1" w:styleId="WW8Num62z4">
    <w:name w:val="WW8Num62z4"/>
    <w:rPr>
      <w:w w:val="100"/>
      <w:position w:val="-1"/>
      <w:effect w:val="none"/>
      <w:vertAlign w:val="baseline"/>
      <w:cs w:val="0"/>
      <w:em w:val="none"/>
    </w:rPr>
  </w:style>
  <w:style w:type="character" w:customStyle="1" w:styleId="WW8Num62z5">
    <w:name w:val="WW8Num62z5"/>
    <w:rPr>
      <w:w w:val="100"/>
      <w:position w:val="-1"/>
      <w:effect w:val="none"/>
      <w:vertAlign w:val="baseline"/>
      <w:cs w:val="0"/>
      <w:em w:val="none"/>
    </w:rPr>
  </w:style>
  <w:style w:type="character" w:customStyle="1" w:styleId="WW8Num62z6">
    <w:name w:val="WW8Num62z6"/>
    <w:rPr>
      <w:w w:val="100"/>
      <w:position w:val="-1"/>
      <w:effect w:val="none"/>
      <w:vertAlign w:val="baseline"/>
      <w:cs w:val="0"/>
      <w:em w:val="none"/>
    </w:rPr>
  </w:style>
  <w:style w:type="character" w:customStyle="1" w:styleId="WW8Num62z7">
    <w:name w:val="WW8Num62z7"/>
    <w:rPr>
      <w:w w:val="100"/>
      <w:position w:val="-1"/>
      <w:effect w:val="none"/>
      <w:vertAlign w:val="baseline"/>
      <w:cs w:val="0"/>
      <w:em w:val="none"/>
    </w:rPr>
  </w:style>
  <w:style w:type="character" w:customStyle="1" w:styleId="WW8Num62z8">
    <w:name w:val="WW8Num62z8"/>
    <w:rPr>
      <w:w w:val="100"/>
      <w:position w:val="-1"/>
      <w:effect w:val="none"/>
      <w:vertAlign w:val="baseline"/>
      <w:cs w:val="0"/>
      <w:em w:val="none"/>
    </w:rPr>
  </w:style>
  <w:style w:type="character" w:customStyle="1" w:styleId="Domylnaczcionkaakapitu1">
    <w:name w:val="Domyślna czcionka akapitu1"/>
    <w:rPr>
      <w:w w:val="100"/>
      <w:position w:val="-1"/>
      <w:effect w:val="none"/>
      <w:vertAlign w:val="baseline"/>
      <w:cs w:val="0"/>
      <w:em w:val="none"/>
    </w:rPr>
  </w:style>
  <w:style w:type="character" w:customStyle="1" w:styleId="ZwykytekstZnak">
    <w:name w:val="Zwykły tekst Znak"/>
    <w:rPr>
      <w:rFonts w:ascii="Courier New" w:eastAsia="Times New Roman" w:hAnsi="Courier New" w:cs="Courier New"/>
      <w:color w:val="000000"/>
      <w:w w:val="100"/>
      <w:position w:val="-1"/>
      <w:sz w:val="24"/>
      <w:szCs w:val="24"/>
      <w:effect w:val="none"/>
      <w:vertAlign w:val="baseline"/>
      <w:cs w:val="0"/>
      <w:em w:val="none"/>
    </w:rPr>
  </w:style>
  <w:style w:type="character" w:customStyle="1" w:styleId="NagwekZnak">
    <w:name w:val="Nagłówek Znak"/>
    <w:rPr>
      <w:rFonts w:ascii="Arial" w:eastAsia="Times New Roman" w:hAnsi="Arial" w:cs="Arial"/>
      <w:w w:val="100"/>
      <w:position w:val="-1"/>
      <w:sz w:val="24"/>
      <w:szCs w:val="24"/>
      <w:effect w:val="none"/>
      <w:vertAlign w:val="baseline"/>
      <w:cs w:val="0"/>
      <w:em w:val="none"/>
    </w:rPr>
  </w:style>
  <w:style w:type="character" w:customStyle="1" w:styleId="StopkaZnak">
    <w:name w:val="Stopka Znak"/>
    <w:rPr>
      <w:rFonts w:ascii="Arial" w:eastAsia="Times New Roman" w:hAnsi="Arial" w:cs="Arial"/>
      <w:w w:val="100"/>
      <w:position w:val="-1"/>
      <w:sz w:val="24"/>
      <w:szCs w:val="24"/>
      <w:effect w:val="none"/>
      <w:vertAlign w:val="baseline"/>
      <w:cs w:val="0"/>
      <w:em w:val="none"/>
    </w:rPr>
  </w:style>
  <w:style w:type="character" w:customStyle="1" w:styleId="AkapitzlistZnakWYPUNKTOWANIELITEROWEZnakWypunktowanieZnaknaglowekZnakESTakapitzlistZnakObiektZnakBulletCZnakAkapitzlist31ZnaknormalnytekstZnakNOWYZnakNumerowanieZnakAkapitzlistBSZnakswtekstZnakL1Znak">
    <w:name w:val="Akapit z listą Znak;WYPUNKTOWANIE LITEROWE Znak;Wypunktowanie Znak;naglowek Znak;EST_akapit z listą Znak;Obiekt Znak;BulletC Znak;Akapit z listą31 Znak;normalny tekst Znak;NOWY Znak;Numerowanie Znak;Akapit z listą BS Znak;sw tekst Znak;L1 Znak"/>
    <w:rPr>
      <w:w w:val="100"/>
      <w:position w:val="-1"/>
      <w:sz w:val="22"/>
      <w:szCs w:val="22"/>
      <w:effect w:val="none"/>
      <w:vertAlign w:val="baseline"/>
      <w:cs w:val="0"/>
      <w:em w:val="none"/>
    </w:rPr>
  </w:style>
  <w:style w:type="character" w:customStyle="1" w:styleId="TekstdymkaZnak">
    <w:name w:val="Tekst dymka Znak"/>
    <w:rPr>
      <w:rFonts w:ascii="Tahoma" w:eastAsia="Times New Roman" w:hAnsi="Tahoma" w:cs="Tahoma"/>
      <w:w w:val="100"/>
      <w:position w:val="-1"/>
      <w:sz w:val="16"/>
      <w:szCs w:val="16"/>
      <w:effect w:val="none"/>
      <w:vertAlign w:val="baseline"/>
      <w:cs w:val="0"/>
      <w:em w:val="none"/>
    </w:rPr>
  </w:style>
  <w:style w:type="character" w:customStyle="1" w:styleId="Odwoaniedokomentarza1">
    <w:name w:val="Odwołanie do komentarza1"/>
    <w:rPr>
      <w:w w:val="100"/>
      <w:position w:val="-1"/>
      <w:sz w:val="16"/>
      <w:szCs w:val="16"/>
      <w:effect w:val="none"/>
      <w:vertAlign w:val="baseline"/>
      <w:cs w:val="0"/>
      <w:em w:val="none"/>
    </w:rPr>
  </w:style>
  <w:style w:type="character" w:customStyle="1" w:styleId="TekstkomentarzaZnak">
    <w:name w:val="Tekst komentarza Znak"/>
    <w:rPr>
      <w:rFonts w:ascii="Arial" w:eastAsia="Times New Roman" w:hAnsi="Arial" w:cs="Arial"/>
      <w:w w:val="100"/>
      <w:position w:val="-1"/>
      <w:effect w:val="none"/>
      <w:vertAlign w:val="baseline"/>
      <w:cs w:val="0"/>
      <w:em w:val="none"/>
    </w:rPr>
  </w:style>
  <w:style w:type="character" w:customStyle="1" w:styleId="TematkomentarzaZnak">
    <w:name w:val="Temat komentarza Znak"/>
    <w:rPr>
      <w:rFonts w:ascii="Arial" w:eastAsia="Times New Roman" w:hAnsi="Arial" w:cs="Arial"/>
      <w:b/>
      <w:bCs/>
      <w:w w:val="100"/>
      <w:position w:val="-1"/>
      <w:effect w:val="none"/>
      <w:vertAlign w:val="baseline"/>
      <w:cs w:val="0"/>
      <w:em w:val="none"/>
    </w:rPr>
  </w:style>
  <w:style w:type="character" w:customStyle="1" w:styleId="TekstprzypisudolnegoZnak">
    <w:name w:val="Tekst przypisu dolnego Znak"/>
    <w:rPr>
      <w:rFonts w:ascii="Times New Roman" w:eastAsia="Times New Roman" w:hAnsi="Times New Roman" w:cs="Times New Roman"/>
      <w:w w:val="100"/>
      <w:position w:val="-1"/>
      <w:effect w:val="none"/>
      <w:vertAlign w:val="baseline"/>
      <w:cs w:val="0"/>
      <w:em w:val="none"/>
    </w:rPr>
  </w:style>
  <w:style w:type="character" w:customStyle="1" w:styleId="TekstprzypisudolnegoZnak1">
    <w:name w:val="Tekst przypisu dolnego Znak1"/>
    <w:rPr>
      <w:rFonts w:ascii="Arial" w:eastAsia="Times New Roman" w:hAnsi="Arial" w:cs="Arial"/>
      <w:w w:val="100"/>
      <w:position w:val="-1"/>
      <w:effect w:val="none"/>
      <w:vertAlign w:val="baseline"/>
      <w:cs w:val="0"/>
      <w:em w:val="none"/>
    </w:rPr>
  </w:style>
  <w:style w:type="character" w:customStyle="1" w:styleId="Znakiprzypiswdolnych">
    <w:name w:val="Znaki przypisów dolnych"/>
    <w:rPr>
      <w:w w:val="100"/>
      <w:position w:val="-1"/>
      <w:effect w:val="none"/>
      <w:vertAlign w:val="superscript"/>
      <w:cs w:val="0"/>
      <w:em w:val="none"/>
    </w:rPr>
  </w:style>
  <w:style w:type="character" w:customStyle="1" w:styleId="highlight">
    <w:name w:val="highlight"/>
    <w:basedOn w:val="Domylnaczcionkaakapitu1"/>
    <w:rPr>
      <w:w w:val="100"/>
      <w:position w:val="-1"/>
      <w:effect w:val="none"/>
      <w:vertAlign w:val="baseline"/>
      <w:cs w:val="0"/>
      <w:em w:val="none"/>
    </w:rPr>
  </w:style>
  <w:style w:type="character" w:customStyle="1" w:styleId="TekstpodstawowyZnak">
    <w:name w:val="Tekst podstawowy Znak"/>
    <w:rPr>
      <w:w w:val="100"/>
      <w:kern w:val="1"/>
      <w:position w:val="-1"/>
      <w:sz w:val="22"/>
      <w:szCs w:val="22"/>
      <w:effect w:val="none"/>
      <w:vertAlign w:val="baseline"/>
      <w:cs w:val="0"/>
      <w:em w:val="none"/>
    </w:rPr>
  </w:style>
  <w:style w:type="character" w:customStyle="1" w:styleId="Tekstpodstawowywcity2Znak">
    <w:name w:val="Tekst podstawowy wcięty 2 Znak"/>
    <w:rPr>
      <w:rFonts w:ascii="Arial" w:eastAsia="Times New Roman" w:hAnsi="Arial" w:cs="Arial"/>
      <w:w w:val="100"/>
      <w:position w:val="-1"/>
      <w:sz w:val="24"/>
      <w:szCs w:val="24"/>
      <w:effect w:val="none"/>
      <w:vertAlign w:val="baseline"/>
      <w:cs w:val="0"/>
      <w:em w:val="none"/>
    </w:rPr>
  </w:style>
  <w:style w:type="character" w:customStyle="1" w:styleId="Symbolewypunktowania">
    <w:name w:val="Symbole wypunktowania"/>
    <w:rPr>
      <w:rFonts w:ascii="OpenSymbol" w:eastAsia="OpenSymbol" w:hAnsi="OpenSymbol" w:cs="OpenSymbol"/>
      <w:w w:val="100"/>
      <w:position w:val="-1"/>
      <w:effect w:val="none"/>
      <w:vertAlign w:val="baseline"/>
      <w:cs w:val="0"/>
      <w:em w:val="none"/>
    </w:rPr>
  </w:style>
  <w:style w:type="character" w:customStyle="1" w:styleId="Znakinumeracji">
    <w:name w:val="Znaki numeracji"/>
    <w:rPr>
      <w:w w:val="100"/>
      <w:position w:val="-1"/>
      <w:effect w:val="none"/>
      <w:vertAlign w:val="baseline"/>
      <w:cs w:val="0"/>
      <w:em w:val="none"/>
    </w:rPr>
  </w:style>
  <w:style w:type="character" w:customStyle="1" w:styleId="Odwoaniedokomentarza2">
    <w:name w:val="Odwołanie do komentarza2"/>
    <w:rPr>
      <w:w w:val="100"/>
      <w:position w:val="-1"/>
      <w:sz w:val="16"/>
      <w:szCs w:val="16"/>
      <w:effect w:val="none"/>
      <w:vertAlign w:val="baseline"/>
      <w:cs w:val="0"/>
      <w:em w:val="none"/>
    </w:rPr>
  </w:style>
  <w:style w:type="character" w:customStyle="1" w:styleId="TekstkomentarzaZnak1">
    <w:name w:val="Tekst komentarza Znak1"/>
    <w:rPr>
      <w:rFonts w:ascii="Arial" w:hAnsi="Arial" w:cs="Arial"/>
      <w:w w:val="100"/>
      <w:position w:val="-1"/>
      <w:effect w:val="none"/>
      <w:vertAlign w:val="baseline"/>
      <w:cs w:val="0"/>
      <w:em w:val="none"/>
    </w:rPr>
  </w:style>
  <w:style w:type="character" w:customStyle="1" w:styleId="PodtytuZnak">
    <w:name w:val="Podtytuł Znak"/>
    <w:rPr>
      <w:b/>
      <w:w w:val="100"/>
      <w:kern w:val="1"/>
      <w:position w:val="-1"/>
      <w:sz w:val="28"/>
      <w:effect w:val="none"/>
      <w:vertAlign w:val="baseline"/>
      <w:cs w:val="0"/>
      <w:em w:val="none"/>
    </w:rPr>
  </w:style>
  <w:style w:type="character" w:customStyle="1" w:styleId="Odwoaniedokomentarza3">
    <w:name w:val="Odwołanie do komentarza3"/>
    <w:rPr>
      <w:w w:val="100"/>
      <w:position w:val="-1"/>
      <w:sz w:val="16"/>
      <w:szCs w:val="16"/>
      <w:effect w:val="none"/>
      <w:vertAlign w:val="baseline"/>
      <w:cs w:val="0"/>
      <w:em w:val="none"/>
    </w:rPr>
  </w:style>
  <w:style w:type="character" w:customStyle="1" w:styleId="TekstkomentarzaZnak2">
    <w:name w:val="Tekst komentarza Znak2"/>
    <w:rPr>
      <w:rFonts w:ascii="Arial" w:hAnsi="Arial" w:cs="Arial"/>
      <w:w w:val="100"/>
      <w:position w:val="-1"/>
      <w:effect w:val="none"/>
      <w:vertAlign w:val="baseline"/>
      <w:cs w:val="0"/>
      <w:em w:val="none"/>
    </w:rPr>
  </w:style>
  <w:style w:type="character" w:styleId="Hipercze">
    <w:name w:val="Hyperlink"/>
    <w:rPr>
      <w:color w:val="000080"/>
      <w:w w:val="100"/>
      <w:position w:val="-1"/>
      <w:u w:val="single"/>
      <w:effect w:val="none"/>
      <w:vertAlign w:val="baseline"/>
      <w:cs w:val="0"/>
      <w:em w:val="none"/>
    </w:rPr>
  </w:style>
  <w:style w:type="character" w:customStyle="1" w:styleId="Odwoaniedokomentarza4">
    <w:name w:val="Odwołanie do komentarza4"/>
    <w:rPr>
      <w:w w:val="100"/>
      <w:position w:val="-1"/>
      <w:sz w:val="16"/>
      <w:szCs w:val="16"/>
      <w:effect w:val="none"/>
      <w:vertAlign w:val="baseline"/>
      <w:cs w:val="0"/>
      <w:em w:val="none"/>
    </w:rPr>
  </w:style>
  <w:style w:type="character" w:customStyle="1" w:styleId="TekstkomentarzaZnak3">
    <w:name w:val="Tekst komentarza Znak3"/>
    <w:rPr>
      <w:rFonts w:ascii="Arial" w:hAnsi="Arial" w:cs="Arial"/>
      <w:w w:val="100"/>
      <w:position w:val="-1"/>
      <w:effect w:val="none"/>
      <w:vertAlign w:val="baseline"/>
      <w:cs w:val="0"/>
      <w:em w:val="none"/>
    </w:rPr>
  </w:style>
  <w:style w:type="paragraph" w:customStyle="1" w:styleId="Nagwek7">
    <w:name w:val="Nagłówek7"/>
    <w:basedOn w:val="Normalny"/>
    <w:next w:val="Tekstpodstawowy"/>
    <w:pPr>
      <w:keepNext/>
      <w:spacing w:before="240" w:after="120"/>
    </w:pPr>
    <w:rPr>
      <w:rFonts w:ascii="Arial" w:eastAsia="Microsoft YaHei" w:hAnsi="Arial" w:cs="Mangal"/>
      <w:sz w:val="28"/>
      <w:szCs w:val="28"/>
    </w:rPr>
  </w:style>
  <w:style w:type="paragraph" w:styleId="Tekstpodstawowy">
    <w:name w:val="Body Text"/>
    <w:basedOn w:val="Normalny"/>
    <w:pPr>
      <w:spacing w:after="120" w:line="100" w:lineRule="atLeast"/>
    </w:pPr>
    <w:rPr>
      <w:rFonts w:ascii="Calibri" w:eastAsia="Lucida Sans Unicode" w:hAnsi="Calibri" w:cs="Tahoma"/>
      <w:kern w:val="1"/>
    </w:rPr>
  </w:style>
  <w:style w:type="paragraph" w:styleId="Lista">
    <w:name w:val="List"/>
    <w:basedOn w:val="Tekstpodstawowy"/>
    <w:rPr>
      <w:rFonts w:cs="Mangal"/>
    </w:rPr>
  </w:style>
  <w:style w:type="paragraph" w:customStyle="1" w:styleId="Podpis7">
    <w:name w:val="Podpis7"/>
    <w:basedOn w:val="Normalny"/>
    <w:pPr>
      <w:suppressLineNumbers/>
      <w:spacing w:before="120" w:after="120"/>
    </w:pPr>
    <w:rPr>
      <w:i/>
      <w:iCs/>
      <w:sz w:val="24"/>
      <w:szCs w:val="24"/>
    </w:rPr>
  </w:style>
  <w:style w:type="paragraph" w:customStyle="1" w:styleId="Indeks">
    <w:name w:val="Indeks"/>
    <w:basedOn w:val="Normalny"/>
    <w:pPr>
      <w:suppressLineNumbers/>
    </w:pPr>
  </w:style>
  <w:style w:type="paragraph" w:customStyle="1" w:styleId="Nagwek60">
    <w:name w:val="Nagłówek6"/>
    <w:basedOn w:val="Normalny"/>
    <w:next w:val="Tekstpodstawowy"/>
    <w:pPr>
      <w:keepNext/>
      <w:spacing w:before="240" w:after="120"/>
    </w:pPr>
    <w:rPr>
      <w:rFonts w:ascii="Arial" w:eastAsia="Microsoft YaHei" w:hAnsi="Arial" w:cs="Mangal"/>
      <w:sz w:val="28"/>
      <w:szCs w:val="28"/>
    </w:rPr>
  </w:style>
  <w:style w:type="paragraph" w:customStyle="1" w:styleId="Podpis6">
    <w:name w:val="Podpis6"/>
    <w:basedOn w:val="Normalny"/>
    <w:pPr>
      <w:suppressLineNumbers/>
      <w:spacing w:before="120" w:after="120"/>
    </w:pPr>
    <w:rPr>
      <w:i/>
      <w:iCs/>
      <w:sz w:val="24"/>
      <w:szCs w:val="24"/>
    </w:rPr>
  </w:style>
  <w:style w:type="paragraph" w:customStyle="1" w:styleId="Nagwek50">
    <w:name w:val="Nagłówek5"/>
    <w:basedOn w:val="Normalny"/>
    <w:next w:val="Tekstpodstawowy"/>
    <w:pPr>
      <w:keepNext/>
      <w:spacing w:before="240" w:after="120"/>
    </w:pPr>
    <w:rPr>
      <w:rFonts w:ascii="Arial" w:eastAsia="Microsoft YaHei" w:hAnsi="Arial" w:cs="Mangal"/>
      <w:sz w:val="28"/>
      <w:szCs w:val="28"/>
    </w:rPr>
  </w:style>
  <w:style w:type="paragraph" w:customStyle="1" w:styleId="Podpis5">
    <w:name w:val="Podpis5"/>
    <w:basedOn w:val="Normalny"/>
    <w:pPr>
      <w:suppressLineNumbers/>
      <w:spacing w:before="120" w:after="120"/>
    </w:pPr>
    <w:rPr>
      <w:i/>
      <w:iCs/>
      <w:sz w:val="24"/>
      <w:szCs w:val="24"/>
    </w:rPr>
  </w:style>
  <w:style w:type="paragraph" w:customStyle="1" w:styleId="Nagwek40">
    <w:name w:val="Nagłówek4"/>
    <w:basedOn w:val="Normalny"/>
    <w:next w:val="Tekstpodstawowy"/>
    <w:pPr>
      <w:keepNext/>
      <w:spacing w:before="240" w:after="120"/>
    </w:pPr>
    <w:rPr>
      <w:rFonts w:ascii="Arial" w:eastAsia="Microsoft YaHei" w:hAnsi="Arial" w:cs="Mangal"/>
      <w:sz w:val="28"/>
      <w:szCs w:val="28"/>
    </w:rPr>
  </w:style>
  <w:style w:type="paragraph" w:customStyle="1" w:styleId="Podpis4">
    <w:name w:val="Podpis4"/>
    <w:basedOn w:val="Normalny"/>
    <w:pPr>
      <w:suppressLineNumbers/>
      <w:spacing w:before="120" w:after="120"/>
    </w:pPr>
    <w:rPr>
      <w:i/>
      <w:iCs/>
      <w:sz w:val="24"/>
      <w:szCs w:val="24"/>
    </w:rPr>
  </w:style>
  <w:style w:type="paragraph" w:customStyle="1" w:styleId="Nagwek30">
    <w:name w:val="Nagłówek3"/>
    <w:basedOn w:val="Normalny"/>
    <w:next w:val="Tekstpodstawowy"/>
    <w:pPr>
      <w:keepNext/>
      <w:spacing w:before="240" w:after="120"/>
    </w:pPr>
    <w:rPr>
      <w:rFonts w:ascii="Arial" w:eastAsia="Microsoft YaHei" w:hAnsi="Arial" w:cs="Mangal"/>
      <w:sz w:val="28"/>
      <w:szCs w:val="28"/>
    </w:rPr>
  </w:style>
  <w:style w:type="paragraph" w:customStyle="1" w:styleId="Podpis3">
    <w:name w:val="Podpis3"/>
    <w:basedOn w:val="Normalny"/>
    <w:pPr>
      <w:suppressLineNumbers/>
      <w:spacing w:before="120" w:after="120"/>
    </w:pPr>
    <w:rPr>
      <w:i/>
      <w:iCs/>
      <w:sz w:val="24"/>
      <w:szCs w:val="24"/>
    </w:rPr>
  </w:style>
  <w:style w:type="paragraph" w:customStyle="1" w:styleId="Nagwek20">
    <w:name w:val="Nagłówek2"/>
    <w:basedOn w:val="Normalny"/>
    <w:next w:val="Tekstpodstawowy"/>
    <w:pPr>
      <w:keepNext/>
      <w:spacing w:before="240" w:after="120"/>
    </w:pPr>
    <w:rPr>
      <w:rFonts w:ascii="Arial" w:eastAsia="Lucida Sans Unicode" w:hAnsi="Arial" w:cs="Mangal"/>
      <w:sz w:val="28"/>
      <w:szCs w:val="28"/>
    </w:rPr>
  </w:style>
  <w:style w:type="paragraph" w:customStyle="1" w:styleId="Podpis2">
    <w:name w:val="Podpis2"/>
    <w:basedOn w:val="Normalny"/>
    <w:pPr>
      <w:suppressLineNumbers/>
      <w:spacing w:before="120" w:after="120"/>
    </w:pPr>
    <w:rPr>
      <w:i/>
      <w:iCs/>
      <w:sz w:val="24"/>
      <w:szCs w:val="24"/>
    </w:rPr>
  </w:style>
  <w:style w:type="paragraph" w:customStyle="1" w:styleId="Nagwek10">
    <w:name w:val="Nagłówek1"/>
    <w:basedOn w:val="Normalny"/>
    <w:next w:val="Tekstpodstawowy"/>
    <w:pPr>
      <w:keepNext/>
      <w:spacing w:before="240" w:after="120"/>
    </w:pPr>
    <w:rPr>
      <w:rFonts w:ascii="Arial" w:eastAsia="Lucida Sans Unicode" w:hAnsi="Arial" w:cs="Mangal"/>
      <w:sz w:val="28"/>
      <w:szCs w:val="28"/>
    </w:rPr>
  </w:style>
  <w:style w:type="paragraph" w:customStyle="1" w:styleId="Podpis1">
    <w:name w:val="Podpis1"/>
    <w:basedOn w:val="Normalny"/>
    <w:pPr>
      <w:suppressLineNumbers/>
      <w:spacing w:before="120" w:after="120"/>
    </w:pPr>
    <w:rPr>
      <w:i/>
      <w:iCs/>
      <w:sz w:val="24"/>
      <w:szCs w:val="24"/>
    </w:rPr>
  </w:style>
  <w:style w:type="paragraph" w:customStyle="1" w:styleId="Zwykytekst1">
    <w:name w:val="Zwykły tekst1"/>
    <w:basedOn w:val="Normalny"/>
    <w:rPr>
      <w:rFonts w:ascii="Courier New" w:hAnsi="Courier New"/>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paragraph" w:styleId="NormalnyWeb">
    <w:name w:val="Normal (Web)"/>
    <w:basedOn w:val="Normalny"/>
    <w:pPr>
      <w:spacing w:before="280" w:after="280"/>
    </w:pPr>
  </w:style>
  <w:style w:type="paragraph" w:customStyle="1" w:styleId="AkapitzlistWYPUNKTOWANIELITEROWEWypunktowanienaglowekESTakapitzlistObiektBulletCAkapitzlist31normalnytekstNOWYNumerowanieAkapitzlistBSswtekstKolorowalistaakcent11ListParagraphL12headingAwyliczenieK-Podwolanie">
    <w:name w:val="Akapit z listą;WYPUNKTOWANIE LITEROWE;Wypunktowanie;naglowek;EST_akapit z listą;Obiekt;BulletC;Akapit z listą31;normalny tekst;NOWY;Numerowanie;Akapit z listą BS;sw tekst;Kolorowa lista — akcent 11;List Paragraph;L1;2 heading;A_wyliczenie;K-P_odwolanie"/>
    <w:basedOn w:val="Normalny"/>
    <w:pPr>
      <w:spacing w:after="200" w:line="276" w:lineRule="auto"/>
      <w:ind w:left="720" w:firstLine="0"/>
    </w:pPr>
    <w:rPr>
      <w:rFonts w:ascii="Calibri" w:eastAsia="Calibri" w:hAnsi="Calibri"/>
    </w:rPr>
  </w:style>
  <w:style w:type="paragraph" w:styleId="Tekstdymka">
    <w:name w:val="Balloon Text"/>
    <w:basedOn w:val="Normalny"/>
    <w:rPr>
      <w:rFonts w:ascii="Tahoma" w:hAnsi="Tahoma"/>
      <w:sz w:val="16"/>
      <w:szCs w:val="16"/>
    </w:rPr>
  </w:style>
  <w:style w:type="paragraph" w:customStyle="1" w:styleId="Tekstkomentarza1">
    <w:name w:val="Tekst komentarza1"/>
    <w:basedOn w:val="Normalny"/>
    <w:rPr>
      <w:sz w:val="20"/>
      <w:szCs w:val="20"/>
    </w:rPr>
  </w:style>
  <w:style w:type="paragraph" w:customStyle="1" w:styleId="Styl1">
    <w:name w:val="Styl 1"/>
    <w:basedOn w:val="Normalny"/>
    <w:next w:val="Styl2"/>
    <w:pPr>
      <w:numPr>
        <w:numId w:val="1"/>
      </w:numPr>
      <w:spacing w:before="120" w:after="120"/>
      <w:ind w:left="-1" w:hanging="1"/>
      <w:jc w:val="both"/>
    </w:pPr>
    <w:rPr>
      <w:b/>
      <w:caps/>
      <w:szCs w:val="20"/>
      <w:lang w:val="en-US"/>
    </w:rPr>
  </w:style>
  <w:style w:type="paragraph" w:customStyle="1" w:styleId="Styl2">
    <w:name w:val="Styl 2"/>
    <w:basedOn w:val="Normalny"/>
    <w:next w:val="Styl3"/>
    <w:pPr>
      <w:tabs>
        <w:tab w:val="center" w:pos="851"/>
      </w:tabs>
      <w:spacing w:before="120" w:after="120"/>
      <w:jc w:val="center"/>
    </w:pPr>
    <w:rPr>
      <w:b/>
      <w:szCs w:val="20"/>
      <w:lang w:val="en-US"/>
    </w:rPr>
  </w:style>
  <w:style w:type="paragraph" w:customStyle="1" w:styleId="Styl3">
    <w:name w:val="Styl3"/>
    <w:basedOn w:val="Styl1"/>
    <w:pPr>
      <w:spacing w:before="0" w:after="0" w:line="360" w:lineRule="auto"/>
    </w:pPr>
    <w:rPr>
      <w:b w:val="0"/>
      <w:caps w:val="0"/>
    </w:rPr>
  </w:style>
  <w:style w:type="paragraph" w:customStyle="1" w:styleId="Styl4">
    <w:name w:val="Styl4"/>
    <w:basedOn w:val="Styl3"/>
    <w:pPr>
      <w:tabs>
        <w:tab w:val="left" w:pos="851"/>
      </w:tabs>
    </w:pPr>
  </w:style>
  <w:style w:type="paragraph" w:customStyle="1" w:styleId="Styl5">
    <w:name w:val="Styl5"/>
    <w:basedOn w:val="Styl4"/>
  </w:style>
  <w:style w:type="paragraph" w:styleId="Tematkomentarza">
    <w:name w:val="annotation subject"/>
    <w:basedOn w:val="Tekstkomentarza1"/>
    <w:next w:val="Tekstkomentarza1"/>
    <w:rPr>
      <w:b/>
      <w:bCs/>
    </w:rPr>
  </w:style>
  <w:style w:type="paragraph" w:customStyle="1" w:styleId="Zal-text">
    <w:name w:val="Zal-text"/>
    <w:basedOn w:val="Normalny"/>
    <w:pPr>
      <w:widowControl w:val="0"/>
      <w:tabs>
        <w:tab w:val="right" w:leader="dot" w:pos="8674"/>
      </w:tabs>
      <w:autoSpaceDE w:val="0"/>
      <w:spacing w:before="85" w:after="85" w:line="320" w:lineRule="atLeast"/>
      <w:ind w:left="57" w:right="57" w:firstLine="0"/>
      <w:jc w:val="both"/>
      <w:textAlignment w:val="center"/>
    </w:pPr>
    <w:rPr>
      <w:rFonts w:ascii="MyriadPro-Regular" w:hAnsi="MyriadPro-Regular" w:cs="MyriadPro-Regular"/>
    </w:rPr>
  </w:style>
  <w:style w:type="paragraph" w:styleId="Tekstprzypisudolnego">
    <w:name w:val="footnote text"/>
    <w:basedOn w:val="Normalny"/>
    <w:rPr>
      <w:sz w:val="20"/>
      <w:szCs w:val="20"/>
    </w:rPr>
  </w:style>
  <w:style w:type="paragraph" w:customStyle="1" w:styleId="Tekstpodstawowywcity21">
    <w:name w:val="Tekst podstawowy wcięty 21"/>
    <w:basedOn w:val="Normalny"/>
    <w:pPr>
      <w:spacing w:after="120" w:line="480" w:lineRule="auto"/>
      <w:ind w:left="283" w:firstLine="0"/>
    </w:pPr>
  </w:style>
  <w:style w:type="paragraph" w:styleId="Tekstpodstawowywcity">
    <w:name w:val="Body Text Indent"/>
    <w:basedOn w:val="Normalny"/>
    <w:pPr>
      <w:widowControl w:val="0"/>
      <w:ind w:left="284" w:hanging="284"/>
      <w:jc w:val="both"/>
    </w:pPr>
    <w:rPr>
      <w:sz w:val="24"/>
    </w:rPr>
  </w:style>
  <w:style w:type="paragraph" w:customStyle="1" w:styleId="Tekstkomentarza2">
    <w:name w:val="Tekst komentarza2"/>
    <w:basedOn w:val="Normalny"/>
    <w:rPr>
      <w:sz w:val="20"/>
      <w:szCs w:val="20"/>
    </w:rPr>
  </w:style>
  <w:style w:type="paragraph" w:styleId="Podtytu">
    <w:name w:val="Subtitle"/>
    <w:basedOn w:val="Normalny"/>
    <w:next w:val="Normalny"/>
    <w:uiPriority w:val="11"/>
    <w:qFormat/>
    <w:pPr>
      <w:keepNext/>
      <w:keepLines/>
      <w:spacing w:before="360" w:after="80"/>
    </w:pPr>
    <w:rPr>
      <w:rFonts w:ascii="Georgia" w:eastAsia="Georgia" w:hAnsi="Georgia" w:cs="Georgia"/>
      <w:i/>
      <w:iCs/>
      <w:color w:val="666666"/>
      <w:sz w:val="48"/>
      <w:szCs w:val="48"/>
    </w:rPr>
  </w:style>
  <w:style w:type="paragraph" w:customStyle="1" w:styleId="Standard">
    <w:name w:val="Standard"/>
    <w:pPr>
      <w:widowControl w:val="0"/>
      <w:spacing w:line="1" w:lineRule="atLeast"/>
      <w:ind w:leftChars="-1" w:left="-1" w:hangingChars="1" w:hanging="1"/>
      <w:textDirection w:val="btLr"/>
      <w:textAlignment w:val="baseline"/>
      <w:outlineLvl w:val="0"/>
    </w:pPr>
    <w:rPr>
      <w:color w:val="000000"/>
      <w:kern w:val="1"/>
      <w:position w:val="-1"/>
      <w:sz w:val="24"/>
      <w:szCs w:val="24"/>
      <w:lang w:val="pl-PL" w:eastAsia="hi-IN" w:bidi="hi-IN"/>
    </w:rPr>
  </w:style>
  <w:style w:type="paragraph" w:customStyle="1" w:styleId="Tekstkomentarza3">
    <w:name w:val="Tekst komentarza3"/>
    <w:basedOn w:val="Normalny"/>
    <w:rPr>
      <w:sz w:val="20"/>
      <w:szCs w:val="20"/>
    </w:rPr>
  </w:style>
  <w:style w:type="paragraph" w:customStyle="1" w:styleId="Tekstkomentarza4">
    <w:name w:val="Tekst komentarza4"/>
    <w:basedOn w:val="Normalny"/>
    <w:rPr>
      <w:sz w:val="20"/>
      <w:szCs w:val="20"/>
    </w:rPr>
  </w:style>
  <w:style w:type="character" w:styleId="Odwoaniedokomentarza">
    <w:name w:val="annotation reference"/>
    <w:qFormat/>
    <w:rPr>
      <w:w w:val="100"/>
      <w:position w:val="-1"/>
      <w:sz w:val="16"/>
      <w:szCs w:val="16"/>
      <w:effect w:val="none"/>
      <w:vertAlign w:val="baseline"/>
      <w:cs w:val="0"/>
      <w:em w:val="none"/>
    </w:rPr>
  </w:style>
  <w:style w:type="paragraph" w:styleId="Tekstkomentarza">
    <w:name w:val="annotation text"/>
    <w:basedOn w:val="Normalny"/>
    <w:qFormat/>
    <w:rPr>
      <w:sz w:val="20"/>
      <w:szCs w:val="20"/>
    </w:rPr>
  </w:style>
  <w:style w:type="character" w:customStyle="1" w:styleId="TekstkomentarzaZnak4">
    <w:name w:val="Tekst komentarza Znak4"/>
    <w:rPr>
      <w:rFonts w:ascii="Arial" w:hAnsi="Arial" w:cs="Arial"/>
      <w:w w:val="100"/>
      <w:position w:val="-1"/>
      <w:effect w:val="none"/>
      <w:vertAlign w:val="baseline"/>
      <w:cs w:val="0"/>
      <w:em w:val="none"/>
      <w:lang w:eastAsia="ar-SA"/>
    </w:rPr>
  </w:style>
  <w:style w:type="character" w:styleId="Pogrubienie">
    <w:name w:val="Strong"/>
    <w:rPr>
      <w:b/>
      <w:bCs/>
      <w:w w:val="100"/>
      <w:position w:val="-1"/>
      <w:effect w:val="none"/>
      <w:vertAlign w:val="baseline"/>
      <w:cs w:val="0"/>
      <w:em w:val="none"/>
    </w:rPr>
  </w:style>
  <w:style w:type="character" w:customStyle="1" w:styleId="Hipercze1">
    <w:name w:val="Hiperłącze1"/>
    <w:rPr>
      <w:color w:val="0563C1"/>
      <w:w w:val="100"/>
      <w:position w:val="-1"/>
      <w:u w:val="single"/>
      <w:effect w:val="none"/>
      <w:vertAlign w:val="baseline"/>
      <w:cs w:val="0"/>
      <w:em w:val="none"/>
    </w:rPr>
  </w:style>
  <w:style w:type="character" w:customStyle="1" w:styleId="Pogrubienie1">
    <w:name w:val="Pogrubienie1"/>
    <w:rPr>
      <w:b/>
      <w:bCs/>
      <w:w w:val="100"/>
      <w:position w:val="-1"/>
      <w:effect w:val="none"/>
      <w:vertAlign w:val="baseline"/>
      <w:cs w:val="0"/>
      <w:em w:val="none"/>
    </w:rPr>
  </w:style>
  <w:style w:type="paragraph" w:customStyle="1" w:styleId="Normalny1">
    <w:name w:val="Normalny1"/>
    <w:pPr>
      <w:widowControl w:val="0"/>
      <w:spacing w:line="1" w:lineRule="atLeast"/>
      <w:ind w:leftChars="-1" w:left="-1" w:hangingChars="1" w:hanging="1"/>
      <w:textDirection w:val="btLr"/>
      <w:textAlignment w:val="top"/>
      <w:outlineLvl w:val="0"/>
    </w:pPr>
    <w:rPr>
      <w:color w:val="000000"/>
      <w:position w:val="-1"/>
      <w:sz w:val="24"/>
      <w:szCs w:val="24"/>
      <w:lang w:val="pl-PL" w:eastAsia="hi-IN" w:bidi="hi-IN"/>
    </w:rPr>
  </w:style>
  <w:style w:type="character" w:customStyle="1" w:styleId="TekstpodstawowyZnak1">
    <w:name w:val="Tekst podstawowy Znak1"/>
    <w:rPr>
      <w:rFonts w:ascii="Calibri" w:eastAsia="Lucida Sans Unicode" w:hAnsi="Calibri" w:cs="Tahoma"/>
      <w:w w:val="100"/>
      <w:kern w:val="1"/>
      <w:position w:val="-1"/>
      <w:effect w:val="none"/>
      <w:vertAlign w:val="baseline"/>
      <w:cs w:val="0"/>
      <w:em w:val="none"/>
    </w:rPr>
  </w:style>
  <w:style w:type="character" w:customStyle="1" w:styleId="TekstpodstawowywcityZnak">
    <w:name w:val="Tekst podstawowy wcięty Znak"/>
    <w:rPr>
      <w:w w:val="100"/>
      <w:position w:val="-1"/>
      <w:sz w:val="24"/>
      <w:effect w:val="none"/>
      <w:vertAlign w:val="baseline"/>
      <w:cs w:val="0"/>
      <w:em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kancelaria@zeromski-szpital.pl"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dane.osobowe@zeromski-szpital.pl" TargetMode="External"/><Relationship Id="rId14" Type="http://schemas.openxmlformats.org/officeDocument/2006/relationships/header" Target="header3.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fXPubvbLh6UnfLP1K2X2FVCUH8w==">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23</Pages>
  <Words>11937</Words>
  <Characters>71625</Characters>
  <Application>Microsoft Office Word</Application>
  <DocSecurity>0</DocSecurity>
  <Lines>596</Lines>
  <Paragraphs>166</Paragraphs>
  <ScaleCrop>false</ScaleCrop>
  <Company/>
  <LinksUpToDate>false</LinksUpToDate>
  <CharactersWithSpaces>83396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 S.</dc:creator>
  <cp:lastModifiedBy>Elżbieta Jastrzębska-Kukawka</cp:lastModifiedBy>
  <cp:revision>3</cp:revision>
  <dcterms:created xsi:type="dcterms:W3CDTF">2026-03-25T12:21:00Z</dcterms:created>
  <dcterms:modified xsi:type="dcterms:W3CDTF">2026-03-25T12:28:00Z</dcterms:modified>
</cp:coreProperties>
</file>